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08" w:rsidRPr="00F909ED" w:rsidRDefault="00642D08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č. </w:t>
      </w:r>
      <w:r w:rsidR="00FD03EB">
        <w:rPr>
          <w:rFonts w:ascii="Arial" w:hAnsi="Arial" w:cs="Arial"/>
          <w:b/>
          <w:spacing w:val="206"/>
          <w:szCs w:val="32"/>
        </w:rPr>
        <w:t>4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1779/ORM/2017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>dne 24. 10. 2017</w:t>
      </w:r>
      <w:r w:rsidR="002124BE">
        <w:rPr>
          <w:rFonts w:ascii="Arial" w:hAnsi="Arial" w:cs="Arial"/>
          <w:sz w:val="20"/>
          <w:szCs w:val="20"/>
        </w:rPr>
        <w:t>, ve znění dodatku č. 1 ze dne 16. 2. 2018</w:t>
      </w:r>
      <w:r w:rsidR="0003737A" w:rsidRPr="0003737A">
        <w:rPr>
          <w:rFonts w:ascii="Arial" w:hAnsi="Arial" w:cs="Arial"/>
          <w:sz w:val="20"/>
          <w:szCs w:val="20"/>
        </w:rPr>
        <w:t xml:space="preserve"> </w:t>
      </w:r>
      <w:r w:rsidR="0003737A">
        <w:rPr>
          <w:rFonts w:ascii="Arial" w:hAnsi="Arial" w:cs="Arial"/>
          <w:sz w:val="20"/>
          <w:szCs w:val="20"/>
        </w:rPr>
        <w:t>v souladu s usnesením Rady města Jihlavy č. 90/18-RM ze dne 8. 2. 2018</w:t>
      </w:r>
      <w:r w:rsidR="007706F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3737A">
        <w:rPr>
          <w:rFonts w:ascii="Arial" w:hAnsi="Arial" w:cs="Arial"/>
          <w:sz w:val="20"/>
          <w:szCs w:val="20"/>
        </w:rPr>
        <w:t>ve znění dodatku č. 2 ze</w:t>
      </w:r>
      <w:r w:rsidR="009424FB">
        <w:rPr>
          <w:rFonts w:ascii="Arial" w:hAnsi="Arial" w:cs="Arial"/>
          <w:sz w:val="20"/>
          <w:szCs w:val="20"/>
        </w:rPr>
        <w:t> </w:t>
      </w:r>
      <w:r w:rsidR="0003737A">
        <w:rPr>
          <w:rFonts w:ascii="Arial" w:hAnsi="Arial" w:cs="Arial"/>
          <w:sz w:val="20"/>
          <w:szCs w:val="20"/>
        </w:rPr>
        <w:t>dne 26. 4. 2018 v souladu s usnesením Rady města Jihlavy č. 361/18-RM ze dne 19. 4. 2018</w:t>
      </w:r>
      <w:r w:rsidR="00891446">
        <w:rPr>
          <w:rFonts w:ascii="Arial" w:hAnsi="Arial" w:cs="Arial"/>
          <w:sz w:val="20"/>
          <w:szCs w:val="20"/>
        </w:rPr>
        <w:t>,</w:t>
      </w:r>
      <w:r w:rsidR="00EB17EB">
        <w:rPr>
          <w:rFonts w:ascii="Arial" w:hAnsi="Arial" w:cs="Arial"/>
          <w:sz w:val="20"/>
          <w:szCs w:val="20"/>
        </w:rPr>
        <w:t xml:space="preserve"> ve znění dodatku č. 3</w:t>
      </w:r>
      <w:r w:rsidR="00891446">
        <w:rPr>
          <w:rFonts w:ascii="Arial" w:hAnsi="Arial" w:cs="Arial"/>
          <w:sz w:val="20"/>
          <w:szCs w:val="20"/>
        </w:rPr>
        <w:t xml:space="preserve"> </w:t>
      </w:r>
      <w:r w:rsidR="00EB17EB">
        <w:rPr>
          <w:rFonts w:ascii="Arial" w:hAnsi="Arial" w:cs="Arial"/>
          <w:sz w:val="20"/>
          <w:szCs w:val="20"/>
        </w:rPr>
        <w:t>ze dne 2. 8. 2018 v souladu s usnesením Rady města Jihlavy č. 736/18-RM ze dne 26. 7. 2018</w:t>
      </w:r>
      <w:r w:rsidR="00FE3FF7">
        <w:rPr>
          <w:rFonts w:ascii="Arial" w:hAnsi="Arial" w:cs="Arial"/>
          <w:sz w:val="20"/>
          <w:szCs w:val="20"/>
        </w:rPr>
        <w:t xml:space="preserve">, ve znění dodatku č. 4 ze dne </w:t>
      </w:r>
      <w:r w:rsidR="001B0192">
        <w:rPr>
          <w:rFonts w:ascii="Arial" w:hAnsi="Arial" w:cs="Arial"/>
          <w:sz w:val="20"/>
          <w:szCs w:val="20"/>
        </w:rPr>
        <w:t>31. 8. 2018</w:t>
      </w:r>
      <w:r w:rsidR="00EA4681">
        <w:rPr>
          <w:rFonts w:ascii="Arial" w:hAnsi="Arial" w:cs="Arial"/>
          <w:sz w:val="20"/>
          <w:szCs w:val="20"/>
        </w:rPr>
        <w:t xml:space="preserve"> </w:t>
      </w:r>
      <w:r w:rsidR="00FE3FF7">
        <w:rPr>
          <w:rFonts w:ascii="Arial" w:hAnsi="Arial" w:cs="Arial"/>
          <w:sz w:val="20"/>
          <w:szCs w:val="20"/>
        </w:rPr>
        <w:t xml:space="preserve">v souladu s usnesením Rady města Jihlavy č. </w:t>
      </w:r>
      <w:r w:rsidR="001B0192">
        <w:rPr>
          <w:rFonts w:ascii="Arial" w:hAnsi="Arial" w:cs="Arial"/>
          <w:sz w:val="20"/>
          <w:szCs w:val="20"/>
        </w:rPr>
        <w:t xml:space="preserve">838/18-RM </w:t>
      </w:r>
      <w:r w:rsidR="00FE3FF7">
        <w:rPr>
          <w:rFonts w:ascii="Arial" w:hAnsi="Arial" w:cs="Arial"/>
          <w:sz w:val="20"/>
          <w:szCs w:val="20"/>
        </w:rPr>
        <w:t xml:space="preserve">ze dne 30. 8. 2018 </w:t>
      </w:r>
      <w:r w:rsidR="00EB17EB">
        <w:rPr>
          <w:rFonts w:ascii="Arial" w:hAnsi="Arial" w:cs="Arial"/>
          <w:sz w:val="20"/>
          <w:szCs w:val="20"/>
        </w:rPr>
        <w:t xml:space="preserve">a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9424FB">
        <w:rPr>
          <w:rFonts w:ascii="Arial" w:hAnsi="Arial" w:cs="Arial"/>
          <w:sz w:val="20"/>
          <w:szCs w:val="20"/>
        </w:rPr>
        <w:t> </w:t>
      </w:r>
      <w:r w:rsidR="003C61ED">
        <w:rPr>
          <w:rFonts w:ascii="Arial" w:hAnsi="Arial" w:cs="Arial"/>
          <w:sz w:val="20"/>
          <w:szCs w:val="20"/>
        </w:rPr>
        <w:t>§ 1746 odst. 2,</w:t>
      </w:r>
      <w:r w:rsidR="00153B3C" w:rsidRPr="00D61E25">
        <w:rPr>
          <w:rFonts w:ascii="Arial" w:hAnsi="Arial" w:cs="Arial"/>
          <w:sz w:val="20"/>
          <w:szCs w:val="20"/>
        </w:rPr>
        <w:t xml:space="preserve"> 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EB17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8914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„Rekonstrukce objektu ul. Žižkova 106, Jihlava, pro potřeby ICSS</w:t>
      </w:r>
    </w:p>
    <w:p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 xml:space="preserve"> – stavební práce“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153B3C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 xml:space="preserve">1.1. Objednatel: 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b/>
          <w:szCs w:val="20"/>
        </w:rPr>
        <w:t>Statutární město J i h l a v a</w:t>
      </w:r>
      <w:r w:rsidRPr="00D61E25">
        <w:rPr>
          <w:rFonts w:ascii="Arial" w:hAnsi="Arial" w:cs="Arial"/>
          <w:szCs w:val="20"/>
        </w:rPr>
        <w:t>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>Ing. Vratislavem Výborným, náměstkem primátora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153B3C" w:rsidRDefault="00153B3C" w:rsidP="00C90A56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</w:p>
    <w:p w:rsidR="00C90A56" w:rsidRPr="006C4048" w:rsidRDefault="00C90A56" w:rsidP="00C90A56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</w:p>
    <w:p w:rsidR="00153B3C" w:rsidRPr="00D61E25" w:rsidRDefault="00153B3C" w:rsidP="00883C61">
      <w:pPr>
        <w:pStyle w:val="Odstavec"/>
        <w:tabs>
          <w:tab w:val="left" w:pos="284"/>
          <w:tab w:val="left" w:pos="567"/>
        </w:tabs>
        <w:ind w:firstLine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</w:p>
    <w:p w:rsidR="00153B3C" w:rsidRDefault="00153B3C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 xml:space="preserve">1.2. Zhotovitel:   </w:t>
      </w:r>
      <w:r w:rsidR="00B46726">
        <w:rPr>
          <w:rFonts w:ascii="Arial" w:hAnsi="Arial" w:cs="Arial"/>
          <w:szCs w:val="20"/>
        </w:rPr>
        <w:tab/>
      </w:r>
      <w:r w:rsidR="00230B5B">
        <w:rPr>
          <w:rFonts w:ascii="Arial" w:hAnsi="Arial" w:cs="Arial"/>
          <w:szCs w:val="20"/>
        </w:rPr>
        <w:tab/>
      </w:r>
      <w:r w:rsidR="00994E55" w:rsidRPr="00994E55">
        <w:rPr>
          <w:rFonts w:ascii="Arial" w:hAnsi="Arial" w:cs="Arial"/>
          <w:b/>
          <w:szCs w:val="20"/>
        </w:rPr>
        <w:t>Podzimek a synové s.r.o.</w:t>
      </w:r>
    </w:p>
    <w:p w:rsidR="00B46726" w:rsidRPr="00D61E25" w:rsidRDefault="00B4672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Sídlo firmy: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proofErr w:type="spellStart"/>
      <w:r w:rsidR="00994E55">
        <w:rPr>
          <w:rFonts w:ascii="Arial" w:hAnsi="Arial" w:cs="Arial"/>
          <w:szCs w:val="20"/>
        </w:rPr>
        <w:t>Váňovská</w:t>
      </w:r>
      <w:proofErr w:type="spellEnd"/>
      <w:r w:rsidR="00994E55">
        <w:rPr>
          <w:rFonts w:ascii="Arial" w:hAnsi="Arial" w:cs="Arial"/>
          <w:szCs w:val="20"/>
        </w:rPr>
        <w:t xml:space="preserve"> 528, 589 01 Třešť</w:t>
      </w:r>
      <w:r>
        <w:rPr>
          <w:rFonts w:ascii="Arial" w:hAnsi="Arial" w:cs="Arial"/>
          <w:szCs w:val="20"/>
        </w:rPr>
        <w:tab/>
      </w:r>
    </w:p>
    <w:p w:rsidR="00153B3C" w:rsidRPr="00D61E25" w:rsidRDefault="00153B3C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D863C3" w:rsidRPr="009B5397">
        <w:rPr>
          <w:rFonts w:ascii="Arial" w:hAnsi="Arial" w:cs="Arial"/>
          <w:szCs w:val="20"/>
        </w:rPr>
        <w:t>Z</w:t>
      </w:r>
      <w:r w:rsidRPr="009B5397">
        <w:rPr>
          <w:rFonts w:ascii="Arial" w:hAnsi="Arial" w:cs="Arial"/>
          <w:szCs w:val="20"/>
        </w:rPr>
        <w:t>ápis v obchod. rejstříku</w:t>
      </w:r>
      <w:r w:rsidR="000F5DE3">
        <w:rPr>
          <w:rFonts w:ascii="Arial" w:hAnsi="Arial" w:cs="Arial"/>
          <w:szCs w:val="20"/>
        </w:rPr>
        <w:t xml:space="preserve"> </w:t>
      </w:r>
      <w:proofErr w:type="gramStart"/>
      <w:r w:rsidR="00D2243F">
        <w:rPr>
          <w:rFonts w:ascii="Arial" w:hAnsi="Arial" w:cs="Arial"/>
          <w:szCs w:val="20"/>
        </w:rPr>
        <w:t>vedeném</w:t>
      </w:r>
      <w:proofErr w:type="gramEnd"/>
      <w:r w:rsidR="00D2243F">
        <w:rPr>
          <w:rFonts w:ascii="Arial" w:hAnsi="Arial" w:cs="Arial"/>
          <w:szCs w:val="20"/>
        </w:rPr>
        <w:t xml:space="preserve"> Krajským soudem v Brně, oddíl C, vložka 7883</w:t>
      </w:r>
      <w:r w:rsidR="00B46726">
        <w:rPr>
          <w:rFonts w:ascii="Arial" w:hAnsi="Arial" w:cs="Arial"/>
          <w:szCs w:val="20"/>
        </w:rPr>
        <w:tab/>
      </w:r>
    </w:p>
    <w:p w:rsidR="00B46726" w:rsidRDefault="00153B3C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D2243F">
        <w:rPr>
          <w:rFonts w:ascii="Arial" w:hAnsi="Arial" w:cs="Arial"/>
          <w:szCs w:val="20"/>
        </w:rPr>
        <w:t>Ing. Martinem Podzimkem, jednatelem společnosti</w:t>
      </w:r>
      <w:r w:rsidR="00B46726">
        <w:rPr>
          <w:rFonts w:ascii="Arial" w:hAnsi="Arial" w:cs="Arial"/>
          <w:szCs w:val="20"/>
        </w:rPr>
        <w:tab/>
        <w:t xml:space="preserve"> </w:t>
      </w:r>
    </w:p>
    <w:p w:rsidR="00153B3C" w:rsidRPr="00D61E25" w:rsidRDefault="00B4672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>IČ</w:t>
      </w:r>
      <w:r w:rsidR="003161DF">
        <w:rPr>
          <w:rFonts w:ascii="Arial" w:hAnsi="Arial" w:cs="Arial"/>
          <w:szCs w:val="20"/>
        </w:rPr>
        <w:t>O</w:t>
      </w:r>
      <w:r w:rsidR="00153B3C" w:rsidRPr="00D61E25">
        <w:rPr>
          <w:rFonts w:ascii="Arial" w:hAnsi="Arial" w:cs="Arial"/>
          <w:szCs w:val="20"/>
        </w:rPr>
        <w:t>: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</w:r>
      <w:r w:rsidR="00D2243F">
        <w:rPr>
          <w:rFonts w:ascii="Arial" w:hAnsi="Arial" w:cs="Arial"/>
          <w:szCs w:val="20"/>
        </w:rPr>
        <w:t>46978194</w:t>
      </w:r>
      <w:r>
        <w:rPr>
          <w:rFonts w:ascii="Arial" w:hAnsi="Arial" w:cs="Arial"/>
          <w:szCs w:val="20"/>
        </w:rPr>
        <w:tab/>
      </w:r>
    </w:p>
    <w:p w:rsidR="00153B3C" w:rsidRPr="00D61E25" w:rsidRDefault="00153B3C" w:rsidP="00883C61">
      <w:pPr>
        <w:pStyle w:val="Zkladntext2"/>
        <w:tabs>
          <w:tab w:val="left" w:pos="284"/>
          <w:tab w:val="left" w:pos="567"/>
        </w:tabs>
        <w:jc w:val="both"/>
        <w:outlineLvl w:val="0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DIČ: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D2243F">
        <w:rPr>
          <w:rFonts w:ascii="Arial" w:hAnsi="Arial" w:cs="Arial"/>
          <w:szCs w:val="20"/>
        </w:rPr>
        <w:t>CZ46978194</w:t>
      </w:r>
      <w:r w:rsidR="00B46726">
        <w:rPr>
          <w:rFonts w:ascii="Arial" w:hAnsi="Arial" w:cs="Arial"/>
          <w:szCs w:val="20"/>
        </w:rPr>
        <w:tab/>
      </w:r>
    </w:p>
    <w:p w:rsidR="00153B3C" w:rsidRDefault="00153B3C" w:rsidP="00C90A56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C90A56" w:rsidRPr="00D61E25" w:rsidRDefault="00C90A56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B46726" w:rsidRDefault="00B46726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szCs w:val="20"/>
        </w:rPr>
      </w:pPr>
    </w:p>
    <w:p w:rsidR="00256211" w:rsidRPr="00256211" w:rsidRDefault="00256211" w:rsidP="00256211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25621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smluvní strany) uzavřeli dne </w:t>
      </w:r>
      <w:r w:rsidR="00C24C80" w:rsidRPr="004758B2">
        <w:rPr>
          <w:rFonts w:ascii="Arial" w:hAnsi="Arial" w:cs="Arial"/>
          <w:sz w:val="20"/>
          <w:szCs w:val="20"/>
        </w:rPr>
        <w:t>24. 10. 2017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č. 1779/OR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/2017</w:t>
      </w:r>
      <w:r w:rsidRPr="004758B2">
        <w:rPr>
          <w:rFonts w:ascii="Arial" w:hAnsi="Arial" w:cs="Arial"/>
          <w:sz w:val="20"/>
          <w:szCs w:val="20"/>
        </w:rPr>
        <w:t>, jejímž předmětem je provedení stavebních prací na akci „</w:t>
      </w:r>
      <w:r w:rsidR="00C24C80" w:rsidRPr="004758B2">
        <w:rPr>
          <w:rFonts w:ascii="Arial" w:hAnsi="Arial" w:cs="Arial"/>
          <w:sz w:val="20"/>
          <w:szCs w:val="20"/>
        </w:rPr>
        <w:t>Rekonstrukce objektu ul. Žižkova 106, Jihlava, pro potřeby ICSS – stavební práce</w:t>
      </w:r>
      <w:r w:rsidRPr="004758B2">
        <w:rPr>
          <w:rFonts w:ascii="Arial" w:hAnsi="Arial" w:cs="Arial"/>
          <w:sz w:val="20"/>
          <w:szCs w:val="20"/>
        </w:rPr>
        <w:t>“ (dále též jako smlouva).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  <w:r w:rsidR="00431DED">
        <w:rPr>
          <w:rFonts w:ascii="Arial" w:hAnsi="Arial" w:cs="Arial"/>
          <w:sz w:val="20"/>
          <w:szCs w:val="20"/>
        </w:rPr>
        <w:t>Následně byl d</w:t>
      </w:r>
      <w:r w:rsidR="00431DED" w:rsidRPr="00431DED">
        <w:rPr>
          <w:rFonts w:ascii="Arial" w:hAnsi="Arial" w:cs="Arial"/>
          <w:sz w:val="20"/>
          <w:szCs w:val="20"/>
        </w:rPr>
        <w:t>ne 16. 2. 2018 byl uzavřen dodatek č. 1 ke smlouvě o dílo č.1779/ORM/2017/1</w:t>
      </w:r>
      <w:r w:rsidR="00EB17EB">
        <w:rPr>
          <w:rFonts w:ascii="Arial" w:hAnsi="Arial" w:cs="Arial"/>
          <w:sz w:val="20"/>
          <w:szCs w:val="20"/>
        </w:rPr>
        <w:t xml:space="preserve">, </w:t>
      </w:r>
      <w:r w:rsidR="002E5146">
        <w:rPr>
          <w:rFonts w:ascii="Arial" w:hAnsi="Arial" w:cs="Arial"/>
          <w:sz w:val="20"/>
          <w:szCs w:val="20"/>
        </w:rPr>
        <w:t>dne 26. 4. 2018 uzavřen dodatek č. 2 ke smlouvě o dílo č. 1779/ORM/2017/2</w:t>
      </w:r>
      <w:r w:rsidR="00EB17EB">
        <w:rPr>
          <w:rFonts w:ascii="Arial" w:hAnsi="Arial" w:cs="Arial"/>
          <w:sz w:val="20"/>
          <w:szCs w:val="20"/>
        </w:rPr>
        <w:t xml:space="preserve"> a dne 2. 8. 2018 dodatek č. 3 ke smlouvě o dílo č. 1779/ORM/2017/3</w:t>
      </w:r>
      <w:r w:rsidR="006E562A">
        <w:rPr>
          <w:rFonts w:ascii="Arial" w:hAnsi="Arial" w:cs="Arial"/>
          <w:sz w:val="20"/>
          <w:szCs w:val="20"/>
        </w:rPr>
        <w:t>.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256211" w:rsidRPr="00F81834" w:rsidRDefault="00256211" w:rsidP="00F81834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256211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>
        <w:rPr>
          <w:rFonts w:ascii="Arial" w:hAnsi="Arial" w:cs="Arial"/>
          <w:sz w:val="20"/>
          <w:szCs w:val="20"/>
        </w:rPr>
        <w:t xml:space="preserve"> č. </w:t>
      </w:r>
      <w:r w:rsidR="00EB17EB">
        <w:rPr>
          <w:rFonts w:ascii="Arial" w:hAnsi="Arial" w:cs="Arial"/>
          <w:sz w:val="20"/>
          <w:szCs w:val="20"/>
        </w:rPr>
        <w:t>4</w:t>
      </w:r>
      <w:r w:rsidRPr="00256211">
        <w:rPr>
          <w:rFonts w:ascii="Arial" w:hAnsi="Arial" w:cs="Arial"/>
          <w:sz w:val="20"/>
          <w:szCs w:val="20"/>
        </w:rPr>
        <w:t xml:space="preserve">, a to z důvodu provedení změn oproti původnímu předmětu díla, které vznikly v průběhu provádění prací. </w:t>
      </w:r>
      <w:r w:rsidRPr="00F81834">
        <w:rPr>
          <w:rFonts w:ascii="Arial" w:hAnsi="Arial" w:cs="Arial"/>
          <w:sz w:val="20"/>
          <w:szCs w:val="20"/>
        </w:rPr>
        <w:t>Provedené změny spočívají v následujícím: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F81834" w:rsidRPr="002E2DA0" w:rsidRDefault="00F81834" w:rsidP="00F81834">
      <w:pPr>
        <w:ind w:left="426"/>
        <w:jc w:val="both"/>
        <w:rPr>
          <w:rFonts w:cs="Arial"/>
        </w:rPr>
      </w:pPr>
      <w:r w:rsidRPr="002E2DA0">
        <w:rPr>
          <w:rFonts w:cs="Arial"/>
        </w:rPr>
        <w:t xml:space="preserve">SO 01 Stavební úpravy objektu </w:t>
      </w:r>
      <w:r w:rsidR="00A729CA" w:rsidRPr="002E2DA0">
        <w:rPr>
          <w:rFonts w:cs="Arial"/>
        </w:rPr>
        <w:t>(částky uvedeny bez DPH)</w:t>
      </w:r>
      <w:r w:rsidR="007A74FF" w:rsidRPr="002E2DA0">
        <w:rPr>
          <w:rFonts w:cs="Arial"/>
        </w:rPr>
        <w:t>:</w:t>
      </w:r>
    </w:p>
    <w:p w:rsidR="00D734AA" w:rsidRPr="002E2DA0" w:rsidRDefault="00D734AA" w:rsidP="00F81834">
      <w:pPr>
        <w:ind w:left="426"/>
        <w:jc w:val="both"/>
        <w:rPr>
          <w:rFonts w:cs="Arial"/>
        </w:rPr>
      </w:pPr>
    </w:p>
    <w:p w:rsidR="00D734AA" w:rsidRPr="002E2DA0" w:rsidRDefault="00D734AA" w:rsidP="00D734A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9D3E21" w:rsidRPr="002E2DA0">
        <w:rPr>
          <w:rFonts w:cs="Arial"/>
        </w:rPr>
        <w:t>Odpočet žlabu a okapového svodu markýzy – jedná se o změnu technického řešení nad vstupem objektu (odpočet 8 557,12 Kč);</w:t>
      </w:r>
    </w:p>
    <w:p w:rsidR="00D734AA" w:rsidRPr="002E2DA0" w:rsidRDefault="00D734AA" w:rsidP="00D734AA">
      <w:pPr>
        <w:ind w:left="567" w:hanging="141"/>
        <w:jc w:val="both"/>
        <w:rPr>
          <w:rFonts w:cs="Arial"/>
        </w:rPr>
      </w:pPr>
      <w:proofErr w:type="gramStart"/>
      <w:r w:rsidRPr="002E2DA0">
        <w:rPr>
          <w:rFonts w:cs="Arial"/>
        </w:rPr>
        <w:t xml:space="preserve">- </w:t>
      </w:r>
      <w:r w:rsidR="009D3E21" w:rsidRPr="002E2DA0">
        <w:rPr>
          <w:rFonts w:cs="Arial"/>
        </w:rPr>
        <w:t xml:space="preserve"> Sadové</w:t>
      </w:r>
      <w:proofErr w:type="gramEnd"/>
      <w:r w:rsidR="009D3E21" w:rsidRPr="002E2DA0">
        <w:rPr>
          <w:rFonts w:cs="Arial"/>
        </w:rPr>
        <w:t xml:space="preserve"> úpravy – odpočet výsadby porostů dle požadavku objednatele (odpočet 8 270,73 Kč);</w:t>
      </w:r>
    </w:p>
    <w:p w:rsidR="00D734AA" w:rsidRPr="002E2DA0" w:rsidRDefault="00D734AA" w:rsidP="00D734A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9D3E21" w:rsidRPr="002E2DA0">
        <w:rPr>
          <w:rFonts w:cs="Arial"/>
        </w:rPr>
        <w:t>Slaboproudy (technologie SSK) – odpočet položek v souladu s požadavkem objednatele (odpočet 37 635,06 Kč);</w:t>
      </w:r>
    </w:p>
    <w:p w:rsidR="009D3E21" w:rsidRPr="002E2DA0" w:rsidRDefault="00D734AA" w:rsidP="00D734A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9D3E21" w:rsidRPr="002E2DA0">
        <w:rPr>
          <w:rFonts w:cs="Arial"/>
        </w:rPr>
        <w:t>Uzemnění antény (izolační vložka střechy) -  původně nebylo s anténami pro rozvody STA v projektu uvažováno, s ohledem na ochranu před bleskem je nutné doplnit uzemnění (přípočet 5 565,- Kč);</w:t>
      </w:r>
    </w:p>
    <w:p w:rsidR="005B1342" w:rsidRPr="002E2DA0" w:rsidRDefault="00D734AA" w:rsidP="005B1342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5B1342" w:rsidRPr="002E2DA0">
        <w:rPr>
          <w:rFonts w:cs="Arial"/>
        </w:rPr>
        <w:t>Připojení vzduchotechniky k bleskosvodu – v projektové dokumentaci nebylo uvažováno, s ohledem na ochranu před bleskem je nutné doplnit uzemnění (odpočet 425,- Kč; přípočet 4 596,- Kč);</w:t>
      </w:r>
    </w:p>
    <w:p w:rsidR="005B1342" w:rsidRPr="002E2DA0" w:rsidRDefault="00D734AA" w:rsidP="005B1342">
      <w:pPr>
        <w:tabs>
          <w:tab w:val="left" w:pos="709"/>
        </w:tabs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5B1342" w:rsidRPr="002E2DA0">
        <w:rPr>
          <w:rFonts w:cs="Arial"/>
        </w:rPr>
        <w:t>Doplnění klimatizace do rozvodny slaboproudu v suterénu – dodatečný požadavek objednatele pro zajištění optimálních podmínek v rozvodně (přípočet 47 682,- Kč);</w:t>
      </w:r>
    </w:p>
    <w:p w:rsidR="005B1342" w:rsidRPr="002E2DA0" w:rsidRDefault="005140DD" w:rsidP="005140DD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lastRenderedPageBreak/>
        <w:t xml:space="preserve">- </w:t>
      </w:r>
      <w:r w:rsidR="005B1342" w:rsidRPr="002E2DA0">
        <w:rPr>
          <w:rFonts w:cs="Arial"/>
        </w:rPr>
        <w:t>Změna velikosti rozvaděčů – s ohledem na vnitřní vybavení komponentů v rozvaděčích bylo nutné rozšířit jejich rozměry, (přípočet 11 350,- Kč);</w:t>
      </w:r>
    </w:p>
    <w:p w:rsidR="00D734AA" w:rsidRPr="002E2DA0" w:rsidRDefault="005140DD" w:rsidP="005140DD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5B1342" w:rsidRPr="002E2DA0">
        <w:rPr>
          <w:rFonts w:cs="Arial"/>
        </w:rPr>
        <w:t xml:space="preserve">Změna oken a dveří – z důvodu vysoké hmotnosti hliníkových profilů není možné vyrobit hliníková výsuvná okna – zaměněno za plastová; dále u dveří </w:t>
      </w:r>
      <w:proofErr w:type="spellStart"/>
      <w:r w:rsidR="005B1342" w:rsidRPr="002E2DA0">
        <w:rPr>
          <w:rFonts w:cs="Arial"/>
        </w:rPr>
        <w:t>ozn</w:t>
      </w:r>
      <w:proofErr w:type="spellEnd"/>
      <w:r w:rsidR="005B1342" w:rsidRPr="002E2DA0">
        <w:rPr>
          <w:rFonts w:cs="Arial"/>
        </w:rPr>
        <w:t xml:space="preserve">. D 1.26 zrušen požadavek na požární odolnost; na základě dodatku PBŘ a dodatečně zpracované revize knihy dveří je doplněna </w:t>
      </w:r>
      <w:proofErr w:type="spellStart"/>
      <w:r w:rsidR="005B1342" w:rsidRPr="002E2DA0">
        <w:rPr>
          <w:rFonts w:cs="Arial"/>
        </w:rPr>
        <w:t>kouřotěsnost</w:t>
      </w:r>
      <w:proofErr w:type="spellEnd"/>
      <w:r w:rsidR="005B1342" w:rsidRPr="002E2DA0">
        <w:rPr>
          <w:rFonts w:cs="Arial"/>
        </w:rPr>
        <w:t xml:space="preserve"> u ocelových a dřevěných vnitřních dveří a zrušeny dveřní mřížky; dveře </w:t>
      </w:r>
      <w:proofErr w:type="spellStart"/>
      <w:r w:rsidR="005B1342" w:rsidRPr="002E2DA0">
        <w:rPr>
          <w:rFonts w:cs="Arial"/>
        </w:rPr>
        <w:t>ozn</w:t>
      </w:r>
      <w:proofErr w:type="spellEnd"/>
      <w:r w:rsidR="005B1342" w:rsidRPr="002E2DA0">
        <w:rPr>
          <w:rFonts w:cs="Arial"/>
        </w:rPr>
        <w:t>. D 0.17 navrženy jako dřevěné, ale z důvodu sjednocení všech dveří v hale provedeny jako ocelové (odpočet 172 852,42 Kč; přípočet 206 816,71 Kč);</w:t>
      </w:r>
    </w:p>
    <w:p w:rsidR="00D734AA" w:rsidRPr="002E2DA0" w:rsidRDefault="005140DD" w:rsidP="005140DD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5B1342" w:rsidRPr="002E2DA0">
        <w:rPr>
          <w:rFonts w:cs="Arial"/>
        </w:rPr>
        <w:t>Odpočet opláštění protipožárním obkladem – z důvodu změny požárně bezpečnostního řešení (PBŘ) není nutné provádět opláštění konstrukce krovu ve 4. NP protipožárním obkladem (odpočet 13 777,90 Kč);</w:t>
      </w:r>
    </w:p>
    <w:p w:rsidR="00AE0C2E" w:rsidRPr="002E2DA0" w:rsidRDefault="0079348A" w:rsidP="00AE0C2E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AE0C2E" w:rsidRPr="002E2DA0">
        <w:rPr>
          <w:rFonts w:cs="Arial"/>
        </w:rPr>
        <w:t xml:space="preserve">Odpočet </w:t>
      </w:r>
      <w:proofErr w:type="spellStart"/>
      <w:r w:rsidR="00AE0C2E" w:rsidRPr="002E2DA0">
        <w:rPr>
          <w:rFonts w:cs="Arial"/>
        </w:rPr>
        <w:t>pochozí</w:t>
      </w:r>
      <w:proofErr w:type="spellEnd"/>
      <w:r w:rsidR="00AE0C2E" w:rsidRPr="002E2DA0">
        <w:rPr>
          <w:rFonts w:cs="Arial"/>
        </w:rPr>
        <w:t xml:space="preserve"> lávky přes VZT potrubí – z důvodu změny polohy vedení trasy není nutné lávku provádět (odpočet 47 000,- Kč);</w:t>
      </w:r>
    </w:p>
    <w:p w:rsidR="00D734AA" w:rsidRPr="002E2DA0" w:rsidRDefault="0079348A" w:rsidP="0079348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AE0C2E" w:rsidRPr="002E2DA0">
        <w:rPr>
          <w:rFonts w:cs="Arial"/>
        </w:rPr>
        <w:t>Odpočet dočasného billboardu a billboardu města – ve výkazu výměr uvažováno s 2 kusy billboardu pro publicitu (umístěn 1 ks) a billboard města, který si však objednatel dodal sám (odpočet 10 000,- Kč);</w:t>
      </w:r>
    </w:p>
    <w:p w:rsidR="00D734AA" w:rsidRPr="002E2DA0" w:rsidRDefault="0079348A" w:rsidP="0079348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AE0C2E" w:rsidRPr="002E2DA0">
        <w:rPr>
          <w:rFonts w:cs="Arial"/>
        </w:rPr>
        <w:t>Odpočet zajištění stanovisek TIČR – objekt dle vyhlášky neslouží pro léčebné účely ani jako zdravotnické zařízení (odpočet 6 200,- Kč);</w:t>
      </w:r>
    </w:p>
    <w:p w:rsidR="00D734AA" w:rsidRPr="002E2DA0" w:rsidRDefault="0079348A" w:rsidP="0079348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AE0C2E" w:rsidRPr="002E2DA0">
        <w:rPr>
          <w:rFonts w:cs="Arial"/>
        </w:rPr>
        <w:t>Svislé dopravní značení – doplnění svislé značky u parkovacího stání pro invalidní osoby (přípočet 2 979,21 Kč);</w:t>
      </w:r>
    </w:p>
    <w:p w:rsidR="00AE0C2E" w:rsidRPr="002E2DA0" w:rsidRDefault="0079348A" w:rsidP="00AE0C2E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AE0C2E" w:rsidRPr="002E2DA0">
        <w:rPr>
          <w:rFonts w:cs="Arial"/>
        </w:rPr>
        <w:t>Odpočet bednění střechy – z důvodu dobrého stavu stávajícího bednění bylo ponecháno ve většině plochy střechy (odpočet 333 364,81 Kč; přípočet 2 174,10 Kč);</w:t>
      </w:r>
    </w:p>
    <w:p w:rsidR="00D734AA" w:rsidRPr="002E2DA0" w:rsidRDefault="0079348A" w:rsidP="0079348A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AE0C2E" w:rsidRPr="002E2DA0">
        <w:rPr>
          <w:rFonts w:cs="Arial"/>
        </w:rPr>
        <w:t>Odpočet PVC soklů – PVC sokl nahrazen ochrannou lištou proti mechanickému poškození (odpočet 42 412,50 Kč).</w:t>
      </w:r>
    </w:p>
    <w:p w:rsidR="00D734AA" w:rsidRPr="002E2DA0" w:rsidRDefault="00D734AA" w:rsidP="00F81834">
      <w:pPr>
        <w:ind w:left="426"/>
        <w:jc w:val="both"/>
        <w:rPr>
          <w:rFonts w:cs="Arial"/>
        </w:rPr>
      </w:pPr>
    </w:p>
    <w:p w:rsidR="002D4295" w:rsidRPr="002E2DA0" w:rsidRDefault="00F81834" w:rsidP="00F81834">
      <w:pPr>
        <w:ind w:left="426"/>
        <w:jc w:val="both"/>
        <w:rPr>
          <w:rFonts w:cs="Arial"/>
        </w:rPr>
      </w:pPr>
      <w:r w:rsidRPr="002E2DA0">
        <w:rPr>
          <w:rFonts w:cs="Arial"/>
        </w:rPr>
        <w:t>SO 02 Zateplení objektu</w:t>
      </w:r>
      <w:r w:rsidR="002C2EF8" w:rsidRPr="002E2DA0">
        <w:rPr>
          <w:rFonts w:cs="Arial"/>
        </w:rPr>
        <w:t xml:space="preserve"> (částky uvedeny bez DPH)</w:t>
      </w:r>
      <w:r w:rsidR="007A74FF" w:rsidRPr="002E2DA0">
        <w:rPr>
          <w:rFonts w:cs="Arial"/>
        </w:rPr>
        <w:t>:</w:t>
      </w:r>
    </w:p>
    <w:p w:rsidR="00C02343" w:rsidRPr="002E2DA0" w:rsidRDefault="00C02343" w:rsidP="00F81834">
      <w:pPr>
        <w:ind w:left="426"/>
        <w:jc w:val="both"/>
        <w:rPr>
          <w:rFonts w:cs="Arial"/>
        </w:rPr>
      </w:pPr>
    </w:p>
    <w:p w:rsidR="00C02343" w:rsidRPr="002E2DA0" w:rsidRDefault="00C02343" w:rsidP="00C02343">
      <w:pPr>
        <w:ind w:left="567" w:hanging="141"/>
        <w:jc w:val="both"/>
        <w:rPr>
          <w:rFonts w:cs="Arial"/>
        </w:rPr>
      </w:pPr>
      <w:r w:rsidRPr="002E2DA0">
        <w:rPr>
          <w:rFonts w:cs="Arial"/>
        </w:rPr>
        <w:t xml:space="preserve">- </w:t>
      </w:r>
      <w:r w:rsidR="00FC05C5" w:rsidRPr="002E2DA0">
        <w:rPr>
          <w:rFonts w:cs="Arial"/>
        </w:rPr>
        <w:t>Sokly podlah z epoxidových stěrek</w:t>
      </w:r>
      <w:r w:rsidRPr="002E2DA0">
        <w:rPr>
          <w:rFonts w:cs="Arial"/>
        </w:rPr>
        <w:t xml:space="preserve"> – </w:t>
      </w:r>
      <w:r w:rsidR="00283450" w:rsidRPr="002E2DA0">
        <w:rPr>
          <w:rFonts w:cs="Arial"/>
        </w:rPr>
        <w:t xml:space="preserve">projektant položku chybně neuvedl do výkazu výměr </w:t>
      </w:r>
      <w:r w:rsidRPr="002E2DA0">
        <w:rPr>
          <w:rFonts w:cs="Arial"/>
        </w:rPr>
        <w:t xml:space="preserve">(přípočet </w:t>
      </w:r>
      <w:r w:rsidR="00283450" w:rsidRPr="002E2DA0">
        <w:rPr>
          <w:rFonts w:cs="Arial"/>
        </w:rPr>
        <w:t>24 525,60</w:t>
      </w:r>
      <w:r w:rsidRPr="002E2DA0">
        <w:rPr>
          <w:rFonts w:cs="Arial"/>
        </w:rPr>
        <w:t xml:space="preserve"> Kč)</w:t>
      </w:r>
    </w:p>
    <w:p w:rsidR="002D4295" w:rsidRPr="004758B2" w:rsidRDefault="002D4295" w:rsidP="004758B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2D4295" w:rsidRDefault="002D4295" w:rsidP="002D4295">
      <w:pPr>
        <w:widowControl/>
        <w:autoSpaceDE/>
        <w:autoSpaceDN/>
        <w:adjustRightInd/>
        <w:ind w:left="709"/>
        <w:jc w:val="both"/>
        <w:rPr>
          <w:rFonts w:cs="Arial"/>
        </w:rPr>
      </w:pPr>
    </w:p>
    <w:p w:rsidR="00D9349C" w:rsidRPr="00256211" w:rsidRDefault="00D9349C" w:rsidP="00D9349C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PŘEDMĚT DODATKU</w:t>
      </w:r>
    </w:p>
    <w:p w:rsidR="00256211" w:rsidRDefault="00256211" w:rsidP="00153B3C">
      <w:pPr>
        <w:jc w:val="both"/>
        <w:rPr>
          <w:rFonts w:cs="Arial"/>
          <w:szCs w:val="20"/>
        </w:rPr>
      </w:pPr>
    </w:p>
    <w:p w:rsidR="00D9349C" w:rsidRPr="00D9349C" w:rsidRDefault="00D9349C" w:rsidP="00D9349C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D9349C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:rsidR="00256211" w:rsidRDefault="00256211" w:rsidP="00153B3C">
      <w:pPr>
        <w:jc w:val="both"/>
        <w:rPr>
          <w:rFonts w:cs="Arial"/>
          <w:szCs w:val="20"/>
        </w:rPr>
      </w:pPr>
    </w:p>
    <w:p w:rsidR="00D9349C" w:rsidRPr="00D9349C" w:rsidRDefault="00D9349C" w:rsidP="00D9349C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dodatkem se mění čl. 6. odstavec </w:t>
      </w:r>
      <w:proofErr w:type="gramStart"/>
      <w:r>
        <w:rPr>
          <w:rFonts w:ascii="Arial" w:hAnsi="Arial" w:cs="Arial"/>
          <w:sz w:val="20"/>
          <w:szCs w:val="20"/>
        </w:rPr>
        <w:t>6.2.</w:t>
      </w:r>
      <w:r w:rsidR="00FC05C5">
        <w:rPr>
          <w:rFonts w:ascii="Arial" w:hAnsi="Arial" w:cs="Arial"/>
          <w:sz w:val="20"/>
          <w:szCs w:val="20"/>
        </w:rPr>
        <w:t xml:space="preserve"> </w:t>
      </w:r>
      <w:r w:rsidR="00A01718">
        <w:rPr>
          <w:rFonts w:ascii="Arial" w:hAnsi="Arial" w:cs="Arial"/>
          <w:sz w:val="20"/>
          <w:szCs w:val="20"/>
        </w:rPr>
        <w:t>smlouvy</w:t>
      </w:r>
      <w:proofErr w:type="gramEnd"/>
      <w:r w:rsidR="00A01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tak, že</w:t>
      </w:r>
      <w:r w:rsidR="009A3D8F">
        <w:rPr>
          <w:rFonts w:ascii="Arial" w:hAnsi="Arial" w:cs="Arial"/>
          <w:sz w:val="20"/>
          <w:szCs w:val="20"/>
        </w:rPr>
        <w:t xml:space="preserve"> se původní text ruší a nahrazuje se tímto zněním:</w:t>
      </w:r>
    </w:p>
    <w:p w:rsidR="00256211" w:rsidRDefault="00256211" w:rsidP="00153B3C">
      <w:pPr>
        <w:jc w:val="both"/>
        <w:rPr>
          <w:rFonts w:cs="Arial"/>
          <w:szCs w:val="20"/>
        </w:rPr>
      </w:pPr>
    </w:p>
    <w:p w:rsidR="00256211" w:rsidRPr="00812D47" w:rsidRDefault="001C219E" w:rsidP="009A3D8F">
      <w:pPr>
        <w:ind w:left="426"/>
        <w:jc w:val="both"/>
        <w:rPr>
          <w:rFonts w:cs="Arial"/>
          <w:i/>
          <w:szCs w:val="20"/>
        </w:rPr>
      </w:pPr>
      <w:r w:rsidRPr="00812D47">
        <w:rPr>
          <w:rFonts w:cs="Arial"/>
          <w:i/>
          <w:szCs w:val="20"/>
        </w:rPr>
        <w:t>„</w:t>
      </w:r>
      <w:r w:rsidR="009A3D8F" w:rsidRPr="00812D47">
        <w:rPr>
          <w:rFonts w:cs="Arial"/>
          <w:i/>
          <w:szCs w:val="20"/>
        </w:rPr>
        <w:t>6.2. Smluvní strany se dohodly na této výši ceny za řádně a včasně provedené dílo:</w:t>
      </w:r>
    </w:p>
    <w:p w:rsidR="009A3D8F" w:rsidRPr="00812D47" w:rsidRDefault="009A3D8F" w:rsidP="00153B3C">
      <w:pPr>
        <w:jc w:val="both"/>
        <w:rPr>
          <w:rFonts w:cs="Arial"/>
          <w:i/>
          <w:szCs w:val="20"/>
        </w:rPr>
      </w:pPr>
    </w:p>
    <w:p w:rsidR="009A3D8F" w:rsidRPr="00A404B9" w:rsidRDefault="009A3D8F" w:rsidP="00153B3C">
      <w:pPr>
        <w:jc w:val="both"/>
        <w:rPr>
          <w:rFonts w:cs="Arial"/>
          <w:i/>
          <w:szCs w:val="20"/>
        </w:rPr>
      </w:pPr>
      <w:r w:rsidRPr="00812D47">
        <w:rPr>
          <w:rFonts w:cs="Arial"/>
          <w:i/>
          <w:szCs w:val="20"/>
        </w:rPr>
        <w:tab/>
      </w:r>
      <w:r w:rsidRPr="00A404B9">
        <w:rPr>
          <w:rFonts w:cs="Arial"/>
          <w:i/>
          <w:szCs w:val="20"/>
        </w:rPr>
        <w:t>Cena za dílo dle SOD bez DPH</w:t>
      </w:r>
      <w:r w:rsidRPr="00A404B9">
        <w:rPr>
          <w:rFonts w:cs="Arial"/>
          <w:i/>
          <w:szCs w:val="20"/>
        </w:rPr>
        <w:tab/>
      </w:r>
      <w:r w:rsidRPr="00A404B9">
        <w:rPr>
          <w:rFonts w:cs="Arial"/>
          <w:i/>
          <w:szCs w:val="20"/>
        </w:rPr>
        <w:tab/>
      </w:r>
      <w:r w:rsidRPr="00A404B9">
        <w:rPr>
          <w:rFonts w:cs="Arial"/>
          <w:i/>
          <w:szCs w:val="20"/>
        </w:rPr>
        <w:tab/>
      </w:r>
      <w:r w:rsidRPr="00A404B9">
        <w:rPr>
          <w:rFonts w:cs="Arial"/>
          <w:i/>
          <w:szCs w:val="20"/>
        </w:rPr>
        <w:tab/>
        <w:t>29 854 743,-</w:t>
      </w:r>
      <w:r w:rsidR="00C02343">
        <w:rPr>
          <w:rFonts w:cs="Arial"/>
          <w:i/>
          <w:szCs w:val="20"/>
        </w:rPr>
        <w:t xml:space="preserve">- </w:t>
      </w:r>
      <w:r w:rsidRPr="00A404B9">
        <w:rPr>
          <w:rFonts w:cs="Arial"/>
          <w:i/>
          <w:szCs w:val="20"/>
        </w:rPr>
        <w:t xml:space="preserve"> Kč</w:t>
      </w:r>
    </w:p>
    <w:p w:rsidR="009A3D8F" w:rsidRPr="00A404B9" w:rsidRDefault="009A3D8F" w:rsidP="00153B3C">
      <w:pPr>
        <w:jc w:val="both"/>
        <w:rPr>
          <w:rFonts w:cs="Arial"/>
          <w:i/>
          <w:szCs w:val="20"/>
        </w:rPr>
      </w:pPr>
    </w:p>
    <w:p w:rsidR="009A3D8F" w:rsidRPr="00A404B9" w:rsidRDefault="009A3D8F" w:rsidP="00153B3C">
      <w:pPr>
        <w:jc w:val="both"/>
        <w:rPr>
          <w:rFonts w:cs="Arial"/>
          <w:i/>
          <w:szCs w:val="20"/>
        </w:rPr>
      </w:pPr>
      <w:r w:rsidRPr="00A404B9">
        <w:rPr>
          <w:rFonts w:cs="Arial"/>
          <w:i/>
          <w:szCs w:val="20"/>
        </w:rPr>
        <w:tab/>
      </w:r>
      <w:r w:rsidR="004C4E17">
        <w:rPr>
          <w:rFonts w:cs="Arial"/>
          <w:i/>
          <w:szCs w:val="20"/>
        </w:rPr>
        <w:t>Cena za dílo vč. dodatků</w:t>
      </w:r>
      <w:r w:rsidR="002D4295" w:rsidRPr="00A404B9">
        <w:rPr>
          <w:rFonts w:cs="Arial"/>
          <w:i/>
          <w:szCs w:val="20"/>
        </w:rPr>
        <w:t xml:space="preserve"> č. 1</w:t>
      </w:r>
      <w:r w:rsidR="00C02343">
        <w:rPr>
          <w:rFonts w:cs="Arial"/>
          <w:i/>
          <w:szCs w:val="20"/>
        </w:rPr>
        <w:t>,2</w:t>
      </w:r>
      <w:r w:rsidR="00FC05C5">
        <w:rPr>
          <w:rFonts w:cs="Arial"/>
          <w:i/>
          <w:szCs w:val="20"/>
        </w:rPr>
        <w:t>,3</w:t>
      </w:r>
      <w:r w:rsidR="002D4295" w:rsidRPr="00A404B9">
        <w:rPr>
          <w:rFonts w:cs="Arial"/>
          <w:i/>
          <w:szCs w:val="20"/>
        </w:rPr>
        <w:t xml:space="preserve"> bez DPH </w:t>
      </w:r>
      <w:r w:rsidR="002D4295" w:rsidRPr="00A404B9">
        <w:rPr>
          <w:rFonts w:cs="Arial"/>
          <w:i/>
          <w:szCs w:val="20"/>
        </w:rPr>
        <w:tab/>
      </w:r>
      <w:r w:rsidR="002D4295" w:rsidRPr="00A404B9">
        <w:rPr>
          <w:rFonts w:cs="Arial"/>
          <w:i/>
          <w:szCs w:val="20"/>
        </w:rPr>
        <w:tab/>
      </w:r>
      <w:r w:rsidR="00FC05C5">
        <w:rPr>
          <w:rFonts w:cs="Arial"/>
          <w:i/>
          <w:szCs w:val="20"/>
        </w:rPr>
        <w:t>34 253 669,43</w:t>
      </w:r>
      <w:r w:rsidR="002D4295" w:rsidRPr="00A404B9">
        <w:rPr>
          <w:rFonts w:cs="Arial"/>
          <w:i/>
          <w:szCs w:val="20"/>
        </w:rPr>
        <w:t xml:space="preserve"> Kč</w:t>
      </w:r>
    </w:p>
    <w:p w:rsidR="006E562A" w:rsidRPr="00A404B9" w:rsidRDefault="006E562A" w:rsidP="00153B3C">
      <w:pPr>
        <w:jc w:val="both"/>
        <w:rPr>
          <w:rFonts w:cs="Arial"/>
          <w:i/>
          <w:szCs w:val="20"/>
        </w:rPr>
      </w:pPr>
    </w:p>
    <w:p w:rsidR="006E562A" w:rsidRPr="002E2DA0" w:rsidRDefault="006E562A" w:rsidP="006E562A">
      <w:pPr>
        <w:ind w:firstLine="709"/>
        <w:jc w:val="both"/>
        <w:rPr>
          <w:rFonts w:cs="Arial"/>
          <w:i/>
          <w:szCs w:val="20"/>
        </w:rPr>
      </w:pPr>
      <w:r w:rsidRPr="002E2DA0">
        <w:rPr>
          <w:rFonts w:cs="Arial"/>
          <w:i/>
          <w:szCs w:val="20"/>
        </w:rPr>
        <w:t xml:space="preserve">Dodatek č. </w:t>
      </w:r>
      <w:r w:rsidR="00FC05C5" w:rsidRPr="002E2DA0">
        <w:rPr>
          <w:rFonts w:cs="Arial"/>
          <w:i/>
          <w:szCs w:val="20"/>
        </w:rPr>
        <w:t>4</w:t>
      </w:r>
    </w:p>
    <w:p w:rsidR="009A3D8F" w:rsidRPr="002E2DA0" w:rsidRDefault="009A3D8F" w:rsidP="00153B3C">
      <w:pPr>
        <w:jc w:val="both"/>
        <w:rPr>
          <w:rFonts w:cs="Arial"/>
          <w:i/>
          <w:szCs w:val="20"/>
        </w:rPr>
      </w:pPr>
    </w:p>
    <w:p w:rsidR="009A3D8F" w:rsidRPr="002E2DA0" w:rsidRDefault="009A3D8F" w:rsidP="00153B3C">
      <w:pPr>
        <w:jc w:val="both"/>
        <w:rPr>
          <w:rFonts w:cs="Arial"/>
          <w:i/>
          <w:szCs w:val="20"/>
        </w:rPr>
      </w:pPr>
      <w:r w:rsidRPr="002E2DA0">
        <w:rPr>
          <w:rFonts w:cs="Arial"/>
          <w:i/>
          <w:szCs w:val="20"/>
        </w:rPr>
        <w:tab/>
        <w:t>Přípočty SO 01</w:t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55543D" w:rsidRPr="002E2DA0">
        <w:rPr>
          <w:rFonts w:cs="Arial"/>
          <w:i/>
          <w:szCs w:val="20"/>
        </w:rPr>
        <w:t xml:space="preserve">         </w:t>
      </w:r>
      <w:r w:rsidR="00CA66CE" w:rsidRPr="002E2DA0">
        <w:rPr>
          <w:rFonts w:cs="Arial"/>
          <w:i/>
          <w:szCs w:val="20"/>
        </w:rPr>
        <w:t xml:space="preserve">+ </w:t>
      </w:r>
      <w:r w:rsidR="002D4295" w:rsidRPr="002E2DA0">
        <w:rPr>
          <w:rFonts w:cs="Arial"/>
          <w:i/>
          <w:szCs w:val="20"/>
        </w:rPr>
        <w:t> </w:t>
      </w:r>
      <w:r w:rsidR="00C756D8" w:rsidRPr="002E2DA0">
        <w:rPr>
          <w:rFonts w:cs="Arial"/>
          <w:i/>
          <w:szCs w:val="20"/>
        </w:rPr>
        <w:t xml:space="preserve">   281 163,02</w:t>
      </w:r>
      <w:r w:rsidR="0055543D" w:rsidRPr="002E2DA0">
        <w:rPr>
          <w:rFonts w:cs="Arial"/>
          <w:i/>
          <w:szCs w:val="20"/>
        </w:rPr>
        <w:t xml:space="preserve"> </w:t>
      </w:r>
      <w:r w:rsidR="00CA66CE" w:rsidRPr="002E2DA0">
        <w:rPr>
          <w:rFonts w:cs="Arial"/>
          <w:i/>
          <w:szCs w:val="20"/>
        </w:rPr>
        <w:t>Kč</w:t>
      </w:r>
    </w:p>
    <w:p w:rsidR="009A3D8F" w:rsidRPr="002E2DA0" w:rsidRDefault="009A3D8F" w:rsidP="00153B3C">
      <w:pPr>
        <w:jc w:val="both"/>
        <w:rPr>
          <w:rFonts w:cs="Arial"/>
          <w:i/>
          <w:szCs w:val="20"/>
        </w:rPr>
      </w:pPr>
      <w:r w:rsidRPr="002E2DA0">
        <w:rPr>
          <w:rFonts w:cs="Arial"/>
          <w:i/>
          <w:szCs w:val="20"/>
        </w:rPr>
        <w:tab/>
        <w:t>Odpočty SO 01</w:t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CA66CE" w:rsidRPr="002E2DA0">
        <w:rPr>
          <w:rFonts w:cs="Arial"/>
          <w:i/>
          <w:szCs w:val="20"/>
        </w:rPr>
        <w:tab/>
      </w:r>
      <w:r w:rsidR="0055543D" w:rsidRPr="002E2DA0">
        <w:rPr>
          <w:rFonts w:cs="Arial"/>
          <w:i/>
          <w:szCs w:val="20"/>
        </w:rPr>
        <w:t xml:space="preserve">          </w:t>
      </w:r>
      <w:r w:rsidR="00CA66CE" w:rsidRPr="002E2DA0">
        <w:rPr>
          <w:rFonts w:cs="Arial"/>
          <w:i/>
          <w:szCs w:val="20"/>
        </w:rPr>
        <w:t xml:space="preserve">- </w:t>
      </w:r>
      <w:r w:rsidR="002D4295" w:rsidRPr="002E2DA0">
        <w:rPr>
          <w:rFonts w:cs="Arial"/>
          <w:i/>
          <w:szCs w:val="20"/>
        </w:rPr>
        <w:t> </w:t>
      </w:r>
      <w:r w:rsidR="00166302" w:rsidRPr="002E2DA0">
        <w:rPr>
          <w:rFonts w:cs="Arial"/>
          <w:i/>
          <w:szCs w:val="20"/>
        </w:rPr>
        <w:t xml:space="preserve">   </w:t>
      </w:r>
      <w:r w:rsidR="00C756D8" w:rsidRPr="002E2DA0">
        <w:rPr>
          <w:rFonts w:cs="Arial"/>
          <w:i/>
          <w:szCs w:val="20"/>
        </w:rPr>
        <w:t>680 495,54</w:t>
      </w:r>
      <w:r w:rsidR="00CA66CE" w:rsidRPr="002E2DA0">
        <w:rPr>
          <w:rFonts w:cs="Arial"/>
          <w:i/>
          <w:szCs w:val="20"/>
        </w:rPr>
        <w:t xml:space="preserve"> Kč</w:t>
      </w:r>
    </w:p>
    <w:p w:rsidR="009A3D8F" w:rsidRPr="002E2DA0" w:rsidRDefault="009A3D8F" w:rsidP="009A3D8F">
      <w:pPr>
        <w:ind w:firstLine="709"/>
        <w:jc w:val="both"/>
        <w:rPr>
          <w:rFonts w:cs="Arial"/>
          <w:i/>
          <w:szCs w:val="20"/>
        </w:rPr>
      </w:pPr>
      <w:r w:rsidRPr="002E2DA0">
        <w:rPr>
          <w:rFonts w:cs="Arial"/>
          <w:i/>
          <w:szCs w:val="20"/>
        </w:rPr>
        <w:t>Přípočty SO 02</w:t>
      </w:r>
      <w:r w:rsidR="00886549" w:rsidRPr="002E2DA0">
        <w:rPr>
          <w:rFonts w:cs="Arial"/>
          <w:i/>
          <w:szCs w:val="20"/>
        </w:rPr>
        <w:tab/>
      </w:r>
      <w:r w:rsidR="00886549" w:rsidRPr="002E2DA0">
        <w:rPr>
          <w:rFonts w:cs="Arial"/>
          <w:i/>
          <w:szCs w:val="20"/>
        </w:rPr>
        <w:tab/>
      </w:r>
      <w:r w:rsidR="00886549" w:rsidRPr="002E2DA0">
        <w:rPr>
          <w:rFonts w:cs="Arial"/>
          <w:i/>
          <w:szCs w:val="20"/>
        </w:rPr>
        <w:tab/>
      </w:r>
      <w:r w:rsidR="00886549" w:rsidRPr="002E2DA0">
        <w:rPr>
          <w:rFonts w:cs="Arial"/>
          <w:i/>
          <w:szCs w:val="20"/>
        </w:rPr>
        <w:tab/>
      </w:r>
      <w:r w:rsidR="00886549" w:rsidRPr="002E2DA0">
        <w:rPr>
          <w:rFonts w:cs="Arial"/>
          <w:i/>
          <w:szCs w:val="20"/>
        </w:rPr>
        <w:tab/>
      </w:r>
      <w:r w:rsidR="0055543D" w:rsidRPr="002E2DA0">
        <w:rPr>
          <w:rFonts w:cs="Arial"/>
          <w:i/>
          <w:szCs w:val="20"/>
        </w:rPr>
        <w:t xml:space="preserve">         </w:t>
      </w:r>
      <w:r w:rsidR="00886549" w:rsidRPr="002E2DA0">
        <w:rPr>
          <w:rFonts w:cs="Arial"/>
          <w:i/>
          <w:szCs w:val="20"/>
        </w:rPr>
        <w:t xml:space="preserve">+ </w:t>
      </w:r>
      <w:r w:rsidR="002D4295" w:rsidRPr="002E2DA0">
        <w:rPr>
          <w:rFonts w:cs="Arial"/>
          <w:i/>
          <w:szCs w:val="20"/>
        </w:rPr>
        <w:t> </w:t>
      </w:r>
      <w:r w:rsidR="0055543D" w:rsidRPr="002E2DA0">
        <w:rPr>
          <w:rFonts w:cs="Arial"/>
          <w:i/>
          <w:szCs w:val="20"/>
        </w:rPr>
        <w:t xml:space="preserve">   </w:t>
      </w:r>
      <w:r w:rsidR="00283450" w:rsidRPr="002E2DA0">
        <w:rPr>
          <w:rFonts w:cs="Arial"/>
          <w:i/>
          <w:szCs w:val="20"/>
        </w:rPr>
        <w:t xml:space="preserve">  24 525,60 </w:t>
      </w:r>
      <w:r w:rsidR="00886549" w:rsidRPr="002E2DA0">
        <w:rPr>
          <w:rFonts w:cs="Arial"/>
          <w:i/>
          <w:szCs w:val="20"/>
        </w:rPr>
        <w:t>Kč</w:t>
      </w:r>
    </w:p>
    <w:p w:rsidR="00283450" w:rsidRPr="002E2DA0" w:rsidRDefault="00283450" w:rsidP="009A3D8F">
      <w:pPr>
        <w:ind w:firstLine="709"/>
        <w:jc w:val="both"/>
        <w:rPr>
          <w:rFonts w:cs="Arial"/>
          <w:i/>
          <w:szCs w:val="20"/>
        </w:rPr>
      </w:pPr>
      <w:r w:rsidRPr="002E2DA0">
        <w:rPr>
          <w:rFonts w:cs="Arial"/>
          <w:i/>
          <w:szCs w:val="20"/>
        </w:rPr>
        <w:t>Odpočty SO 02</w:t>
      </w:r>
      <w:r w:rsidRPr="002E2DA0">
        <w:rPr>
          <w:rFonts w:cs="Arial"/>
          <w:i/>
          <w:szCs w:val="20"/>
        </w:rPr>
        <w:tab/>
      </w:r>
      <w:r w:rsidRPr="002E2DA0">
        <w:rPr>
          <w:rFonts w:cs="Arial"/>
          <w:i/>
          <w:szCs w:val="20"/>
        </w:rPr>
        <w:tab/>
      </w:r>
      <w:r w:rsidRPr="002E2DA0">
        <w:rPr>
          <w:rFonts w:cs="Arial"/>
          <w:i/>
          <w:szCs w:val="20"/>
        </w:rPr>
        <w:tab/>
      </w:r>
      <w:r w:rsidRPr="002E2DA0">
        <w:rPr>
          <w:rFonts w:cs="Arial"/>
          <w:i/>
          <w:szCs w:val="20"/>
        </w:rPr>
        <w:tab/>
      </w:r>
      <w:r w:rsidRPr="002E2DA0">
        <w:rPr>
          <w:rFonts w:cs="Arial"/>
          <w:i/>
          <w:szCs w:val="20"/>
        </w:rPr>
        <w:tab/>
        <w:t xml:space="preserve">        </w:t>
      </w:r>
      <w:r w:rsidR="007A7208" w:rsidRPr="002E2DA0">
        <w:rPr>
          <w:rFonts w:cs="Arial"/>
          <w:i/>
          <w:szCs w:val="20"/>
        </w:rPr>
        <w:t xml:space="preserve"> </w:t>
      </w:r>
      <w:r w:rsidRPr="002E2DA0">
        <w:rPr>
          <w:rFonts w:cs="Arial"/>
          <w:i/>
          <w:szCs w:val="20"/>
        </w:rPr>
        <w:t xml:space="preserve"> - </w:t>
      </w:r>
      <w:r w:rsidRPr="002E2DA0">
        <w:rPr>
          <w:rFonts w:cs="Arial"/>
          <w:i/>
          <w:szCs w:val="20"/>
        </w:rPr>
        <w:tab/>
      </w:r>
      <w:r w:rsidRPr="002E2DA0">
        <w:rPr>
          <w:rFonts w:cs="Arial"/>
          <w:i/>
          <w:szCs w:val="20"/>
        </w:rPr>
        <w:tab/>
        <w:t xml:space="preserve"> 0,00 Kč</w:t>
      </w:r>
    </w:p>
    <w:p w:rsidR="009A3D8F" w:rsidRPr="002E2DA0" w:rsidRDefault="009A3D8F" w:rsidP="009A3D8F">
      <w:pPr>
        <w:ind w:firstLine="709"/>
        <w:jc w:val="both"/>
        <w:rPr>
          <w:rFonts w:cs="Arial"/>
          <w:i/>
          <w:szCs w:val="20"/>
        </w:rPr>
      </w:pPr>
    </w:p>
    <w:p w:rsidR="009A3D8F" w:rsidRPr="002E2DA0" w:rsidRDefault="009A3D8F" w:rsidP="00C756D8">
      <w:pPr>
        <w:tabs>
          <w:tab w:val="left" w:pos="6096"/>
          <w:tab w:val="left" w:pos="6521"/>
          <w:tab w:val="left" w:pos="6663"/>
          <w:tab w:val="left" w:pos="6946"/>
        </w:tabs>
        <w:ind w:firstLine="709"/>
        <w:jc w:val="both"/>
        <w:rPr>
          <w:rFonts w:cs="Arial"/>
          <w:i/>
          <w:szCs w:val="20"/>
        </w:rPr>
      </w:pPr>
      <w:r w:rsidRPr="002E2DA0">
        <w:rPr>
          <w:rFonts w:cs="Arial"/>
          <w:i/>
          <w:szCs w:val="20"/>
        </w:rPr>
        <w:t xml:space="preserve">Celková cena dodatku č. </w:t>
      </w:r>
      <w:r w:rsidR="00FC05C5" w:rsidRPr="002E2DA0">
        <w:rPr>
          <w:rFonts w:cs="Arial"/>
          <w:i/>
          <w:szCs w:val="20"/>
        </w:rPr>
        <w:t>4</w:t>
      </w:r>
      <w:r w:rsidR="002D4295" w:rsidRPr="002E2DA0">
        <w:rPr>
          <w:rFonts w:cs="Arial"/>
          <w:i/>
          <w:szCs w:val="20"/>
        </w:rPr>
        <w:t xml:space="preserve"> </w:t>
      </w:r>
      <w:r w:rsidRPr="002E2DA0">
        <w:rPr>
          <w:rFonts w:cs="Arial"/>
          <w:i/>
          <w:szCs w:val="20"/>
        </w:rPr>
        <w:t>bez DPH</w:t>
      </w:r>
      <w:r w:rsidR="00A404B9" w:rsidRPr="002E2DA0">
        <w:rPr>
          <w:rFonts w:cs="Arial"/>
          <w:i/>
          <w:szCs w:val="20"/>
        </w:rPr>
        <w:t xml:space="preserve">      </w:t>
      </w:r>
      <w:r w:rsidR="00C756D8" w:rsidRPr="002E2DA0">
        <w:rPr>
          <w:rFonts w:cs="Arial"/>
          <w:i/>
          <w:szCs w:val="20"/>
        </w:rPr>
        <w:t xml:space="preserve">                  </w:t>
      </w:r>
      <w:r w:rsidR="007A7208" w:rsidRPr="002E2DA0">
        <w:rPr>
          <w:rFonts w:cs="Arial"/>
          <w:i/>
          <w:szCs w:val="20"/>
        </w:rPr>
        <w:t xml:space="preserve"> </w:t>
      </w:r>
      <w:r w:rsidR="00A404B9" w:rsidRPr="002E2DA0">
        <w:rPr>
          <w:rFonts w:cs="Arial"/>
          <w:i/>
          <w:szCs w:val="20"/>
        </w:rPr>
        <w:t xml:space="preserve">   </w:t>
      </w:r>
      <w:r w:rsidR="00FC05C5" w:rsidRPr="002E2DA0">
        <w:rPr>
          <w:rFonts w:cs="Arial"/>
          <w:i/>
          <w:szCs w:val="20"/>
        </w:rPr>
        <w:t>-</w:t>
      </w:r>
      <w:r w:rsidR="0026128E" w:rsidRPr="002E2DA0">
        <w:rPr>
          <w:rFonts w:cs="Arial"/>
          <w:i/>
          <w:szCs w:val="20"/>
        </w:rPr>
        <w:t xml:space="preserve"> </w:t>
      </w:r>
      <w:r w:rsidR="00A404B9" w:rsidRPr="002E2DA0">
        <w:rPr>
          <w:rFonts w:cs="Arial"/>
          <w:i/>
          <w:szCs w:val="20"/>
        </w:rPr>
        <w:t xml:space="preserve"> </w:t>
      </w:r>
      <w:r w:rsidR="006C2C2F" w:rsidRPr="002E2DA0">
        <w:rPr>
          <w:rFonts w:cs="Arial"/>
          <w:i/>
          <w:szCs w:val="20"/>
        </w:rPr>
        <w:t xml:space="preserve">  </w:t>
      </w:r>
      <w:r w:rsidR="00C756D8" w:rsidRPr="002E2DA0">
        <w:rPr>
          <w:rFonts w:cs="Arial"/>
          <w:i/>
          <w:szCs w:val="20"/>
        </w:rPr>
        <w:t xml:space="preserve"> 374 806,92 </w:t>
      </w:r>
      <w:r w:rsidR="00886549" w:rsidRPr="002E2DA0">
        <w:rPr>
          <w:rFonts w:cs="Arial"/>
          <w:i/>
          <w:szCs w:val="20"/>
        </w:rPr>
        <w:t>Kč</w:t>
      </w:r>
    </w:p>
    <w:p w:rsidR="009A3D8F" w:rsidRPr="002E2DA0" w:rsidRDefault="009A3D8F" w:rsidP="009A3D8F">
      <w:pPr>
        <w:ind w:firstLine="709"/>
        <w:jc w:val="both"/>
        <w:rPr>
          <w:rFonts w:cs="Arial"/>
          <w:i/>
          <w:szCs w:val="20"/>
        </w:rPr>
      </w:pPr>
    </w:p>
    <w:p w:rsidR="009A3D8F" w:rsidRPr="002E2DA0" w:rsidRDefault="009A3D8F" w:rsidP="009A3D8F">
      <w:pPr>
        <w:ind w:firstLine="709"/>
        <w:jc w:val="both"/>
        <w:rPr>
          <w:rFonts w:cs="Arial"/>
          <w:b/>
          <w:i/>
          <w:szCs w:val="20"/>
        </w:rPr>
      </w:pPr>
      <w:r w:rsidRPr="002E2DA0">
        <w:rPr>
          <w:rFonts w:cs="Arial"/>
          <w:b/>
          <w:i/>
          <w:szCs w:val="20"/>
        </w:rPr>
        <w:t xml:space="preserve">Cena celkem za dílo bez DPH </w:t>
      </w:r>
      <w:r w:rsidR="00C22193" w:rsidRPr="002E2DA0">
        <w:rPr>
          <w:rFonts w:cs="Arial"/>
          <w:b/>
          <w:i/>
          <w:szCs w:val="20"/>
        </w:rPr>
        <w:tab/>
        <w:t xml:space="preserve"> </w:t>
      </w:r>
      <w:r w:rsidR="002D4295" w:rsidRPr="002E2DA0">
        <w:rPr>
          <w:rFonts w:cs="Arial"/>
          <w:b/>
          <w:i/>
          <w:szCs w:val="20"/>
        </w:rPr>
        <w:t> </w:t>
      </w:r>
      <w:r w:rsidR="00A404B9" w:rsidRPr="002E2DA0">
        <w:rPr>
          <w:rFonts w:cs="Arial"/>
          <w:b/>
          <w:i/>
          <w:szCs w:val="20"/>
        </w:rPr>
        <w:t xml:space="preserve">                                </w:t>
      </w:r>
      <w:r w:rsidR="00C756D8" w:rsidRPr="002E2DA0">
        <w:rPr>
          <w:rFonts w:cs="Arial"/>
          <w:b/>
          <w:i/>
          <w:szCs w:val="20"/>
        </w:rPr>
        <w:t xml:space="preserve"> </w:t>
      </w:r>
      <w:r w:rsidR="00A404B9" w:rsidRPr="002E2DA0">
        <w:rPr>
          <w:rFonts w:cs="Arial"/>
          <w:b/>
          <w:i/>
          <w:szCs w:val="20"/>
        </w:rPr>
        <w:t xml:space="preserve"> </w:t>
      </w:r>
      <w:r w:rsidR="00C756D8" w:rsidRPr="002E2DA0">
        <w:rPr>
          <w:rFonts w:cs="Arial"/>
          <w:b/>
          <w:i/>
          <w:szCs w:val="20"/>
        </w:rPr>
        <w:t xml:space="preserve">33 878 862,51 </w:t>
      </w:r>
      <w:r w:rsidR="00C22193" w:rsidRPr="002E2DA0">
        <w:rPr>
          <w:rFonts w:cs="Arial"/>
          <w:b/>
          <w:i/>
          <w:szCs w:val="20"/>
        </w:rPr>
        <w:t>Kč</w:t>
      </w:r>
    </w:p>
    <w:p w:rsidR="009A3D8F" w:rsidRPr="00812D47" w:rsidRDefault="009A3D8F" w:rsidP="00153B3C">
      <w:pPr>
        <w:jc w:val="both"/>
        <w:rPr>
          <w:rFonts w:cs="Arial"/>
          <w:i/>
          <w:szCs w:val="20"/>
        </w:rPr>
      </w:pPr>
    </w:p>
    <w:p w:rsidR="00AE0C2E" w:rsidRDefault="00AE0C2E" w:rsidP="00812D47">
      <w:pPr>
        <w:ind w:left="709"/>
        <w:jc w:val="both"/>
        <w:rPr>
          <w:rFonts w:cs="Arial"/>
          <w:i/>
          <w:szCs w:val="20"/>
        </w:rPr>
      </w:pPr>
    </w:p>
    <w:p w:rsidR="009A3D8F" w:rsidRPr="00812D47" w:rsidRDefault="009A3D8F" w:rsidP="00812D47">
      <w:pPr>
        <w:ind w:left="709"/>
        <w:jc w:val="both"/>
        <w:rPr>
          <w:rFonts w:cs="Arial"/>
          <w:i/>
          <w:szCs w:val="20"/>
        </w:rPr>
      </w:pPr>
      <w:r w:rsidRPr="00812D47">
        <w:rPr>
          <w:rFonts w:cs="Arial"/>
          <w:i/>
          <w:szCs w:val="20"/>
        </w:rPr>
        <w:t>+ příslušná sazba DPH dle zákona č. 235/2004 Sb., o dani z přidané hodnoty, ve znění platném ke dni povinnosti přiznat</w:t>
      </w:r>
      <w:r w:rsidR="001C219E" w:rsidRPr="00812D47">
        <w:rPr>
          <w:rFonts w:cs="Arial"/>
          <w:i/>
          <w:szCs w:val="20"/>
        </w:rPr>
        <w:t>, s výjimkou případů stanovených v této Smlouvě“</w:t>
      </w:r>
      <w:r w:rsidR="00AE0C2E">
        <w:rPr>
          <w:rFonts w:cs="Arial"/>
          <w:i/>
          <w:szCs w:val="20"/>
        </w:rPr>
        <w:t>.</w:t>
      </w:r>
      <w:r w:rsidRPr="00812D47">
        <w:rPr>
          <w:rFonts w:cs="Arial"/>
          <w:i/>
          <w:szCs w:val="20"/>
        </w:rPr>
        <w:t xml:space="preserve"> </w:t>
      </w:r>
    </w:p>
    <w:p w:rsidR="009A3D8F" w:rsidRDefault="009A3D8F" w:rsidP="00153B3C">
      <w:pPr>
        <w:jc w:val="both"/>
        <w:rPr>
          <w:rFonts w:cs="Arial"/>
          <w:szCs w:val="20"/>
        </w:rPr>
      </w:pPr>
    </w:p>
    <w:p w:rsidR="00CE33B8" w:rsidRDefault="00CE33B8" w:rsidP="00153B3C">
      <w:pPr>
        <w:jc w:val="both"/>
        <w:rPr>
          <w:rFonts w:cs="Arial"/>
          <w:szCs w:val="20"/>
        </w:rPr>
      </w:pPr>
    </w:p>
    <w:p w:rsidR="00AE0C2E" w:rsidRDefault="00AE0C2E" w:rsidP="00153B3C">
      <w:pPr>
        <w:jc w:val="both"/>
        <w:rPr>
          <w:rFonts w:cs="Arial"/>
          <w:szCs w:val="20"/>
        </w:rPr>
      </w:pPr>
    </w:p>
    <w:p w:rsidR="00636B61" w:rsidRPr="00256211" w:rsidRDefault="00636B61" w:rsidP="00636B61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ZÁVĚREČNÁ USTANOVENÍ</w:t>
      </w:r>
    </w:p>
    <w:p w:rsidR="009A3D8F" w:rsidRDefault="009A3D8F" w:rsidP="00153B3C">
      <w:pPr>
        <w:jc w:val="both"/>
        <w:rPr>
          <w:rFonts w:cs="Arial"/>
          <w:szCs w:val="20"/>
        </w:rPr>
      </w:pPr>
    </w:p>
    <w:p w:rsidR="00636B61" w:rsidRPr="00636B61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636B61">
        <w:rPr>
          <w:rFonts w:ascii="Arial" w:hAnsi="Arial" w:cs="Arial"/>
          <w:caps/>
          <w:sz w:val="20"/>
          <w:szCs w:val="20"/>
        </w:rPr>
        <w:t>O</w:t>
      </w:r>
      <w:r w:rsidRPr="00636B61">
        <w:rPr>
          <w:rFonts w:ascii="Arial" w:hAnsi="Arial" w:cs="Arial"/>
          <w:sz w:val="20"/>
          <w:szCs w:val="20"/>
        </w:rPr>
        <w:t>statní ustanovení smlouvy o dílo se nemění a zůstávají v</w:t>
      </w:r>
      <w:r w:rsidR="001C219E">
        <w:rPr>
          <w:rFonts w:ascii="Arial" w:hAnsi="Arial" w:cs="Arial"/>
          <w:sz w:val="20"/>
          <w:szCs w:val="20"/>
        </w:rPr>
        <w:t> </w:t>
      </w:r>
      <w:r w:rsidRPr="00636B61">
        <w:rPr>
          <w:rFonts w:ascii="Arial" w:hAnsi="Arial" w:cs="Arial"/>
          <w:sz w:val="20"/>
          <w:szCs w:val="20"/>
        </w:rPr>
        <w:t>platnosti</w:t>
      </w:r>
      <w:r w:rsidR="001C219E">
        <w:rPr>
          <w:rFonts w:ascii="Arial" w:hAnsi="Arial" w:cs="Arial"/>
          <w:sz w:val="20"/>
          <w:szCs w:val="20"/>
        </w:rPr>
        <w:t xml:space="preserve"> a účinnosti</w:t>
      </w:r>
      <w:r w:rsidRPr="00636B61">
        <w:rPr>
          <w:rFonts w:ascii="Arial" w:hAnsi="Arial" w:cs="Arial"/>
          <w:sz w:val="20"/>
          <w:szCs w:val="20"/>
        </w:rPr>
        <w:t>.</w:t>
      </w:r>
    </w:p>
    <w:p w:rsidR="00636B61" w:rsidRPr="00636B61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636B61" w:rsidRDefault="00636B61" w:rsidP="00636B61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636B61">
        <w:rPr>
          <w:rFonts w:ascii="Arial" w:hAnsi="Arial" w:cs="Arial"/>
          <w:sz w:val="20"/>
          <w:szCs w:val="20"/>
        </w:rPr>
        <w:t xml:space="preserve">Uzavřením tohoto dodatku č. </w:t>
      </w:r>
      <w:r w:rsidR="00FC05C5">
        <w:rPr>
          <w:rFonts w:ascii="Arial" w:hAnsi="Arial" w:cs="Arial"/>
          <w:sz w:val="20"/>
          <w:szCs w:val="20"/>
        </w:rPr>
        <w:t>4</w:t>
      </w:r>
      <w:r w:rsidR="002D4295">
        <w:rPr>
          <w:rFonts w:ascii="Arial" w:hAnsi="Arial" w:cs="Arial"/>
          <w:sz w:val="20"/>
          <w:szCs w:val="20"/>
        </w:rPr>
        <w:t xml:space="preserve"> </w:t>
      </w:r>
      <w:r w:rsidRPr="00636B61">
        <w:rPr>
          <w:rFonts w:ascii="Arial" w:hAnsi="Arial" w:cs="Arial"/>
          <w:sz w:val="20"/>
          <w:szCs w:val="20"/>
        </w:rPr>
        <w:t xml:space="preserve">se tento dodatek stává nedílnou součástí smlouvy o dílo </w:t>
      </w:r>
      <w:r w:rsidR="00A404B9" w:rsidRPr="00636B61">
        <w:rPr>
          <w:rFonts w:ascii="Arial" w:hAnsi="Arial" w:cs="Arial"/>
          <w:sz w:val="20"/>
          <w:szCs w:val="20"/>
        </w:rPr>
        <w:t>č.</w:t>
      </w:r>
      <w:r w:rsidR="00A404B9">
        <w:rPr>
          <w:rFonts w:ascii="Arial" w:hAnsi="Arial" w:cs="Arial"/>
          <w:sz w:val="20"/>
          <w:szCs w:val="20"/>
        </w:rPr>
        <w:t> 1799</w:t>
      </w:r>
      <w:r w:rsidR="00A404B9" w:rsidRPr="00636B61">
        <w:rPr>
          <w:rFonts w:ascii="Arial" w:hAnsi="Arial" w:cs="Arial"/>
          <w:sz w:val="20"/>
          <w:szCs w:val="20"/>
        </w:rPr>
        <w:t>/ORM/201</w:t>
      </w:r>
      <w:r w:rsidR="00A404B9">
        <w:rPr>
          <w:rFonts w:ascii="Arial" w:hAnsi="Arial" w:cs="Arial"/>
          <w:sz w:val="20"/>
          <w:szCs w:val="20"/>
        </w:rPr>
        <w:t>7</w:t>
      </w:r>
      <w:r w:rsidR="00A404B9" w:rsidRPr="00636B61">
        <w:rPr>
          <w:rFonts w:ascii="Arial" w:hAnsi="Arial" w:cs="Arial"/>
          <w:sz w:val="20"/>
          <w:szCs w:val="20"/>
        </w:rPr>
        <w:t xml:space="preserve"> </w:t>
      </w:r>
      <w:r w:rsidRPr="00636B61">
        <w:rPr>
          <w:rFonts w:ascii="Arial" w:hAnsi="Arial" w:cs="Arial"/>
          <w:sz w:val="20"/>
          <w:szCs w:val="20"/>
        </w:rPr>
        <w:t xml:space="preserve">uzavřené dne </w:t>
      </w:r>
      <w:r w:rsidR="00BF13B7">
        <w:rPr>
          <w:rFonts w:ascii="Arial" w:hAnsi="Arial" w:cs="Arial"/>
          <w:sz w:val="20"/>
          <w:szCs w:val="20"/>
        </w:rPr>
        <w:t>24. 10. 2017</w:t>
      </w:r>
      <w:r w:rsidR="007706F5">
        <w:rPr>
          <w:rFonts w:ascii="Arial" w:hAnsi="Arial" w:cs="Arial"/>
          <w:sz w:val="20"/>
          <w:szCs w:val="20"/>
        </w:rPr>
        <w:t>, ve znění dodatku č. 1 ze dne 16. 2. 2018</w:t>
      </w:r>
      <w:r w:rsidR="00FC05C5">
        <w:rPr>
          <w:rFonts w:ascii="Arial" w:hAnsi="Arial" w:cs="Arial"/>
          <w:sz w:val="20"/>
          <w:szCs w:val="20"/>
        </w:rPr>
        <w:t>,</w:t>
      </w:r>
      <w:r w:rsidR="007A74FF">
        <w:rPr>
          <w:rFonts w:ascii="Arial" w:hAnsi="Arial" w:cs="Arial"/>
          <w:sz w:val="20"/>
          <w:szCs w:val="20"/>
        </w:rPr>
        <w:t xml:space="preserve"> dodatku č. 2 ze dne 26. 4. 2018</w:t>
      </w:r>
      <w:r w:rsidR="00FC05C5">
        <w:rPr>
          <w:rFonts w:ascii="Arial" w:hAnsi="Arial" w:cs="Arial"/>
          <w:sz w:val="20"/>
          <w:szCs w:val="20"/>
        </w:rPr>
        <w:t xml:space="preserve"> a dodatku č. 3 ze dne 2. 8. 2018</w:t>
      </w:r>
      <w:r w:rsidRPr="00636B61">
        <w:rPr>
          <w:rFonts w:ascii="Arial" w:hAnsi="Arial" w:cs="Arial"/>
          <w:sz w:val="20"/>
          <w:szCs w:val="20"/>
        </w:rPr>
        <w:t xml:space="preserve"> na akci „</w:t>
      </w:r>
      <w:r w:rsidR="00BF13B7">
        <w:rPr>
          <w:rFonts w:ascii="Arial" w:hAnsi="Arial" w:cs="Arial"/>
          <w:sz w:val="20"/>
          <w:szCs w:val="20"/>
        </w:rPr>
        <w:t>Rekonstrukce objektu ul. Žižkova 106, Jihlava, pro potřeby ICSS – stavební práce</w:t>
      </w:r>
      <w:r w:rsidRPr="00636B61">
        <w:rPr>
          <w:rFonts w:ascii="Arial" w:hAnsi="Arial" w:cs="Arial"/>
          <w:sz w:val="20"/>
          <w:szCs w:val="20"/>
        </w:rPr>
        <w:t xml:space="preserve">“. Tento dodatek č. </w:t>
      </w:r>
      <w:r w:rsidR="00FC05C5">
        <w:rPr>
          <w:rFonts w:ascii="Arial" w:hAnsi="Arial" w:cs="Arial"/>
          <w:sz w:val="20"/>
          <w:szCs w:val="20"/>
        </w:rPr>
        <w:t>4</w:t>
      </w:r>
      <w:r w:rsidR="002D4295" w:rsidRPr="00636B61">
        <w:rPr>
          <w:rFonts w:ascii="Arial" w:hAnsi="Arial" w:cs="Arial"/>
          <w:sz w:val="20"/>
          <w:szCs w:val="20"/>
        </w:rPr>
        <w:t xml:space="preserve"> </w:t>
      </w:r>
      <w:r w:rsidRPr="00636B61">
        <w:rPr>
          <w:rFonts w:ascii="Arial" w:hAnsi="Arial" w:cs="Arial"/>
          <w:sz w:val="20"/>
          <w:szCs w:val="20"/>
        </w:rPr>
        <w:t>je vyhotoven ve</w:t>
      </w:r>
      <w:r w:rsidR="00BF13B7">
        <w:rPr>
          <w:rFonts w:ascii="Arial" w:hAnsi="Arial" w:cs="Arial"/>
          <w:sz w:val="20"/>
          <w:szCs w:val="20"/>
        </w:rPr>
        <w:t> </w:t>
      </w:r>
      <w:r w:rsidRPr="00636B61">
        <w:rPr>
          <w:rFonts w:ascii="Arial" w:hAnsi="Arial" w:cs="Arial"/>
          <w:sz w:val="20"/>
          <w:szCs w:val="20"/>
        </w:rPr>
        <w:t>čtyřech stejnopisech, dva jsou určeny pro objednatele a dva pro zhotovitele.</w:t>
      </w:r>
    </w:p>
    <w:p w:rsidR="00636B61" w:rsidRPr="00636B61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Default="007706F5" w:rsidP="00812D47">
      <w:pPr>
        <w:pStyle w:val="Odstavecseseznamem"/>
        <w:numPr>
          <w:ilvl w:val="1"/>
          <w:numId w:val="1"/>
        </w:numPr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01718">
        <w:rPr>
          <w:rFonts w:ascii="Arial" w:hAnsi="Arial" w:cs="Arial"/>
          <w:sz w:val="20"/>
          <w:szCs w:val="20"/>
        </w:rPr>
        <w:t>ento dodatek</w:t>
      </w:r>
      <w:r w:rsidR="00A01718" w:rsidRPr="00A01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</w:t>
      </w:r>
      <w:r w:rsidR="00A01718" w:rsidRPr="00A01718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A0171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  <w:r w:rsidRPr="00A01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A01718" w:rsidRPr="00A01718">
        <w:rPr>
          <w:rFonts w:ascii="Arial" w:hAnsi="Arial" w:cs="Arial"/>
          <w:sz w:val="20"/>
          <w:szCs w:val="20"/>
        </w:rPr>
        <w:t>mluvní strany</w:t>
      </w:r>
      <w:r>
        <w:rPr>
          <w:rFonts w:ascii="Arial" w:hAnsi="Arial" w:cs="Arial"/>
          <w:sz w:val="20"/>
          <w:szCs w:val="20"/>
        </w:rPr>
        <w:t xml:space="preserve"> </w:t>
      </w:r>
      <w:r w:rsidRPr="00A01718">
        <w:rPr>
          <w:rFonts w:ascii="Arial" w:hAnsi="Arial" w:cs="Arial"/>
          <w:sz w:val="20"/>
          <w:szCs w:val="20"/>
        </w:rPr>
        <w:t>souhlasí</w:t>
      </w:r>
      <w:r w:rsidR="00A01718" w:rsidRPr="00A01718">
        <w:rPr>
          <w:rFonts w:ascii="Arial" w:hAnsi="Arial" w:cs="Arial"/>
          <w:sz w:val="20"/>
          <w:szCs w:val="20"/>
        </w:rPr>
        <w:t xml:space="preserve"> s uveřejněním této smlouvy a všech jejich budoucích dodatků, a to včetně veškerých osobních údajů ve smlouvě obsažených. Uveřejnění této smlouvy v souladu se zákonem o registru smluv pak zajistí Statutární město Jihlava.</w:t>
      </w:r>
    </w:p>
    <w:p w:rsidR="009200D5" w:rsidRDefault="00A01718" w:rsidP="00723AF3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A01718">
        <w:rPr>
          <w:rFonts w:ascii="Arial" w:hAnsi="Arial" w:cs="Arial"/>
          <w:sz w:val="20"/>
          <w:szCs w:val="20"/>
        </w:rPr>
        <w:t xml:space="preserve">Platnost </w:t>
      </w:r>
      <w:r>
        <w:rPr>
          <w:rFonts w:ascii="Arial" w:hAnsi="Arial" w:cs="Arial"/>
          <w:sz w:val="20"/>
          <w:szCs w:val="20"/>
        </w:rPr>
        <w:t xml:space="preserve">tohoto dodatku nabývá dnem jeho </w:t>
      </w:r>
      <w:r w:rsidRPr="00A01718">
        <w:rPr>
          <w:rFonts w:ascii="Arial" w:hAnsi="Arial" w:cs="Arial"/>
          <w:sz w:val="20"/>
          <w:szCs w:val="20"/>
        </w:rPr>
        <w:t xml:space="preserve">akceptace poslední smluvní stranou. Účinnosti </w:t>
      </w:r>
      <w:r>
        <w:rPr>
          <w:rFonts w:ascii="Arial" w:hAnsi="Arial" w:cs="Arial"/>
          <w:sz w:val="20"/>
          <w:szCs w:val="20"/>
        </w:rPr>
        <w:t>tento</w:t>
      </w:r>
      <w:r w:rsidRPr="00A01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</w:t>
      </w:r>
      <w:r w:rsidRPr="00A01718">
        <w:rPr>
          <w:rFonts w:ascii="Arial" w:hAnsi="Arial" w:cs="Arial"/>
          <w:sz w:val="20"/>
          <w:szCs w:val="20"/>
        </w:rPr>
        <w:t xml:space="preserve"> nabývá okamžikem jeho zveřejnění v registru smluv v souladu se zákonem o registru smluv</w:t>
      </w:r>
      <w:r>
        <w:rPr>
          <w:rFonts w:ascii="Arial" w:hAnsi="Arial" w:cs="Arial"/>
          <w:sz w:val="20"/>
          <w:szCs w:val="20"/>
        </w:rPr>
        <w:t>.</w:t>
      </w:r>
      <w:r w:rsidRPr="00812D47">
        <w:rPr>
          <w:rFonts w:ascii="Arial" w:hAnsi="Arial" w:cs="Arial"/>
          <w:sz w:val="20"/>
          <w:szCs w:val="20"/>
        </w:rPr>
        <w:t xml:space="preserve"> </w:t>
      </w:r>
    </w:p>
    <w:p w:rsidR="00A01718" w:rsidRDefault="00A01718" w:rsidP="00153B3C">
      <w:pPr>
        <w:jc w:val="both"/>
        <w:rPr>
          <w:rFonts w:cs="Arial"/>
          <w:szCs w:val="20"/>
        </w:rPr>
      </w:pPr>
    </w:p>
    <w:p w:rsidR="00D61E25" w:rsidRDefault="00636B61" w:rsidP="00153B3C">
      <w:pPr>
        <w:jc w:val="both"/>
        <w:rPr>
          <w:rFonts w:cs="Arial"/>
          <w:szCs w:val="20"/>
        </w:rPr>
      </w:pPr>
      <w:r w:rsidRPr="00636B61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</w:t>
      </w:r>
    </w:p>
    <w:p w:rsidR="00C40047" w:rsidRDefault="00C40047" w:rsidP="00153B3C">
      <w:pPr>
        <w:jc w:val="both"/>
        <w:rPr>
          <w:rFonts w:cs="Arial"/>
          <w:szCs w:val="20"/>
        </w:rPr>
      </w:pPr>
    </w:p>
    <w:p w:rsidR="004C4E17" w:rsidRPr="00D61E25" w:rsidRDefault="004C4E17" w:rsidP="00153B3C">
      <w:pPr>
        <w:jc w:val="both"/>
        <w:rPr>
          <w:rFonts w:cs="Arial"/>
          <w:szCs w:val="20"/>
        </w:rPr>
      </w:pPr>
    </w:p>
    <w:p w:rsidR="00153B3C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2E2DA0">
        <w:rPr>
          <w:rFonts w:cs="Arial"/>
          <w:szCs w:val="20"/>
        </w:rPr>
        <w:t>31. 8. 2018</w:t>
      </w:r>
      <w:r w:rsidR="0061307C">
        <w:rPr>
          <w:rFonts w:cs="Arial"/>
          <w:szCs w:val="20"/>
        </w:rPr>
        <w:t xml:space="preserve">  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 xml:space="preserve"> Třešti </w:t>
      </w:r>
      <w:r w:rsidR="00153B3C" w:rsidRPr="00D61E25">
        <w:rPr>
          <w:rFonts w:cs="Arial"/>
          <w:szCs w:val="20"/>
        </w:rPr>
        <w:t xml:space="preserve">dne </w:t>
      </w:r>
      <w:r w:rsidR="002E2DA0">
        <w:rPr>
          <w:rFonts w:cs="Arial"/>
          <w:szCs w:val="20"/>
        </w:rPr>
        <w:t>31. 8. 2018</w:t>
      </w:r>
    </w:p>
    <w:p w:rsidR="00616835" w:rsidRDefault="00616835" w:rsidP="00153B3C">
      <w:pPr>
        <w:jc w:val="both"/>
        <w:rPr>
          <w:rFonts w:cs="Arial"/>
          <w:szCs w:val="20"/>
        </w:rPr>
      </w:pPr>
    </w:p>
    <w:p w:rsidR="00153B3C" w:rsidRDefault="00153B3C" w:rsidP="00153B3C">
      <w:pPr>
        <w:jc w:val="both"/>
        <w:rPr>
          <w:rFonts w:cs="Arial"/>
          <w:szCs w:val="20"/>
        </w:rPr>
      </w:pPr>
    </w:p>
    <w:p w:rsidR="00A01718" w:rsidRDefault="00A01718" w:rsidP="00153B3C">
      <w:pPr>
        <w:jc w:val="both"/>
        <w:rPr>
          <w:rFonts w:cs="Arial"/>
          <w:szCs w:val="20"/>
        </w:rPr>
      </w:pPr>
    </w:p>
    <w:p w:rsidR="00A01718" w:rsidRDefault="00A01718" w:rsidP="00153B3C">
      <w:pPr>
        <w:jc w:val="both"/>
        <w:rPr>
          <w:rFonts w:cs="Arial"/>
          <w:szCs w:val="20"/>
        </w:rPr>
      </w:pPr>
    </w:p>
    <w:p w:rsidR="00C5617B" w:rsidRDefault="00C5617B" w:rsidP="00153B3C">
      <w:pPr>
        <w:jc w:val="both"/>
        <w:rPr>
          <w:rFonts w:cs="Arial"/>
          <w:szCs w:val="20"/>
        </w:rPr>
      </w:pPr>
    </w:p>
    <w:p w:rsidR="002E2DA0" w:rsidRDefault="002E2DA0" w:rsidP="00153B3C">
      <w:pPr>
        <w:jc w:val="both"/>
        <w:rPr>
          <w:rFonts w:cs="Arial"/>
          <w:szCs w:val="20"/>
        </w:rPr>
      </w:pPr>
    </w:p>
    <w:p w:rsidR="00C5617B" w:rsidRDefault="00C5617B" w:rsidP="00153B3C">
      <w:pPr>
        <w:jc w:val="both"/>
        <w:rPr>
          <w:rFonts w:cs="Arial"/>
          <w:szCs w:val="20"/>
        </w:rPr>
      </w:pPr>
    </w:p>
    <w:p w:rsidR="00A404B9" w:rsidRDefault="00A404B9" w:rsidP="00153B3C">
      <w:pPr>
        <w:jc w:val="both"/>
        <w:rPr>
          <w:rFonts w:cs="Arial"/>
          <w:szCs w:val="20"/>
        </w:rPr>
      </w:pPr>
    </w:p>
    <w:p w:rsidR="00A404B9" w:rsidRDefault="00A404B9" w:rsidP="00153B3C">
      <w:pPr>
        <w:jc w:val="both"/>
        <w:rPr>
          <w:rFonts w:cs="Arial"/>
          <w:szCs w:val="20"/>
        </w:rPr>
      </w:pPr>
    </w:p>
    <w:p w:rsidR="00C5617B" w:rsidRDefault="00C5617B" w:rsidP="00153B3C">
      <w:pPr>
        <w:jc w:val="both"/>
        <w:rPr>
          <w:rFonts w:cs="Arial"/>
          <w:szCs w:val="20"/>
        </w:rPr>
      </w:pPr>
    </w:p>
    <w:p w:rsidR="00A01718" w:rsidRPr="00D61E25" w:rsidRDefault="00A01718" w:rsidP="00153B3C">
      <w:pPr>
        <w:jc w:val="both"/>
        <w:rPr>
          <w:rFonts w:cs="Arial"/>
          <w:szCs w:val="20"/>
        </w:rPr>
      </w:pPr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36B61">
        <w:rPr>
          <w:rFonts w:cs="Arial"/>
          <w:szCs w:val="20"/>
        </w:rPr>
        <w:t>……………………………………………..</w:t>
      </w:r>
    </w:p>
    <w:p w:rsidR="00153B3C" w:rsidRPr="00D61E25" w:rsidRDefault="00153B3C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Pr="00D61E25">
        <w:rPr>
          <w:rFonts w:cs="Arial"/>
          <w:szCs w:val="20"/>
        </w:rPr>
        <w:tab/>
      </w:r>
      <w:r w:rsidRPr="00D61E25">
        <w:rPr>
          <w:rFonts w:cs="Arial"/>
          <w:szCs w:val="20"/>
        </w:rPr>
        <w:tab/>
      </w:r>
      <w:r w:rsidRPr="00D61E25">
        <w:rPr>
          <w:rFonts w:cs="Arial"/>
          <w:szCs w:val="20"/>
        </w:rPr>
        <w:tab/>
      </w:r>
    </w:p>
    <w:p w:rsidR="00B03238" w:rsidRDefault="00B03238" w:rsidP="00812D47">
      <w:pPr>
        <w:jc w:val="both"/>
        <w:rPr>
          <w:rFonts w:cs="Arial"/>
          <w:szCs w:val="20"/>
        </w:rPr>
      </w:pPr>
      <w:r w:rsidRPr="00EA33ED">
        <w:t xml:space="preserve"> </w:t>
      </w:r>
      <w:r w:rsidR="00861C6F">
        <w:tab/>
      </w:r>
      <w:r w:rsidR="00E50B11">
        <w:t xml:space="preserve"> 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Ing. Vratislav Výborný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Ing. Martin Podzimek</w:t>
      </w:r>
    </w:p>
    <w:sectPr w:rsidR="00E50B11" w:rsidRPr="00EA33ED" w:rsidSect="00EA4681">
      <w:headerReference w:type="default" r:id="rId9"/>
      <w:footerReference w:type="default" r:id="rId10"/>
      <w:pgSz w:w="11909" w:h="16834" w:code="9"/>
      <w:pgMar w:top="993" w:right="1440" w:bottom="1440" w:left="1440" w:header="708" w:footer="708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44" w:rsidRDefault="006A2E44">
      <w:r>
        <w:separator/>
      </w:r>
    </w:p>
  </w:endnote>
  <w:endnote w:type="continuationSeparator" w:id="0">
    <w:p w:rsidR="006A2E44" w:rsidRDefault="006A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84" w:rsidRPr="008A3239" w:rsidRDefault="00755284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C90A56">
      <w:rPr>
        <w:b/>
        <w:bCs/>
        <w:noProof/>
        <w:sz w:val="16"/>
        <w:szCs w:val="16"/>
      </w:rPr>
      <w:t>2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C90A56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755284" w:rsidRDefault="007552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44" w:rsidRDefault="006A2E44">
      <w:r>
        <w:separator/>
      </w:r>
    </w:p>
  </w:footnote>
  <w:footnote w:type="continuationSeparator" w:id="0">
    <w:p w:rsidR="006A2E44" w:rsidRDefault="006A2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84" w:rsidRDefault="00755284" w:rsidP="009B53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9D83373"/>
    <w:multiLevelType w:val="multilevel"/>
    <w:tmpl w:val="B874E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4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17"/>
  </w:num>
  <w:num w:numId="4">
    <w:abstractNumId w:val="4"/>
  </w:num>
  <w:num w:numId="5">
    <w:abstractNumId w:val="25"/>
  </w:num>
  <w:num w:numId="6">
    <w:abstractNumId w:val="21"/>
  </w:num>
  <w:num w:numId="7">
    <w:abstractNumId w:val="9"/>
  </w:num>
  <w:num w:numId="8">
    <w:abstractNumId w:val="22"/>
  </w:num>
  <w:num w:numId="9">
    <w:abstractNumId w:val="35"/>
  </w:num>
  <w:num w:numId="10">
    <w:abstractNumId w:val="36"/>
  </w:num>
  <w:num w:numId="11">
    <w:abstractNumId w:val="37"/>
  </w:num>
  <w:num w:numId="12">
    <w:abstractNumId w:val="23"/>
  </w:num>
  <w:num w:numId="13">
    <w:abstractNumId w:val="33"/>
  </w:num>
  <w:num w:numId="14">
    <w:abstractNumId w:val="44"/>
  </w:num>
  <w:num w:numId="15">
    <w:abstractNumId w:val="41"/>
  </w:num>
  <w:num w:numId="16">
    <w:abstractNumId w:val="3"/>
  </w:num>
  <w:num w:numId="17">
    <w:abstractNumId w:val="34"/>
  </w:num>
  <w:num w:numId="18">
    <w:abstractNumId w:val="18"/>
  </w:num>
  <w:num w:numId="19">
    <w:abstractNumId w:val="2"/>
  </w:num>
  <w:num w:numId="20">
    <w:abstractNumId w:val="24"/>
  </w:num>
  <w:num w:numId="21">
    <w:abstractNumId w:val="43"/>
  </w:num>
  <w:num w:numId="22">
    <w:abstractNumId w:val="26"/>
  </w:num>
  <w:num w:numId="23">
    <w:abstractNumId w:val="5"/>
  </w:num>
  <w:num w:numId="24">
    <w:abstractNumId w:val="7"/>
  </w:num>
  <w:num w:numId="25">
    <w:abstractNumId w:val="32"/>
  </w:num>
  <w:num w:numId="26">
    <w:abstractNumId w:val="30"/>
  </w:num>
  <w:num w:numId="27">
    <w:abstractNumId w:val="45"/>
  </w:num>
  <w:num w:numId="28">
    <w:abstractNumId w:val="39"/>
  </w:num>
  <w:num w:numId="29">
    <w:abstractNumId w:val="29"/>
  </w:num>
  <w:num w:numId="30">
    <w:abstractNumId w:val="16"/>
  </w:num>
  <w:num w:numId="31">
    <w:abstractNumId w:val="13"/>
  </w:num>
  <w:num w:numId="32">
    <w:abstractNumId w:val="12"/>
  </w:num>
  <w:num w:numId="33">
    <w:abstractNumId w:val="27"/>
  </w:num>
  <w:num w:numId="34">
    <w:abstractNumId w:val="31"/>
  </w:num>
  <w:num w:numId="35">
    <w:abstractNumId w:val="19"/>
  </w:num>
  <w:num w:numId="36">
    <w:abstractNumId w:val="14"/>
  </w:num>
  <w:num w:numId="37">
    <w:abstractNumId w:val="6"/>
  </w:num>
  <w:num w:numId="38">
    <w:abstractNumId w:val="1"/>
  </w:num>
  <w:num w:numId="39">
    <w:abstractNumId w:val="11"/>
  </w:num>
  <w:num w:numId="40">
    <w:abstractNumId w:val="8"/>
  </w:num>
  <w:num w:numId="41">
    <w:abstractNumId w:val="28"/>
  </w:num>
  <w:num w:numId="42">
    <w:abstractNumId w:val="20"/>
  </w:num>
  <w:num w:numId="43">
    <w:abstractNumId w:val="0"/>
  </w:num>
  <w:num w:numId="44">
    <w:abstractNumId w:val="42"/>
  </w:num>
  <w:num w:numId="45">
    <w:abstractNumId w:val="40"/>
  </w:num>
  <w:num w:numId="46">
    <w:abstractNumId w:val="15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737A"/>
    <w:rsid w:val="00037678"/>
    <w:rsid w:val="0004134B"/>
    <w:rsid w:val="00043B3D"/>
    <w:rsid w:val="000460C7"/>
    <w:rsid w:val="00047F74"/>
    <w:rsid w:val="00050D7E"/>
    <w:rsid w:val="000552A8"/>
    <w:rsid w:val="000579CF"/>
    <w:rsid w:val="0008731C"/>
    <w:rsid w:val="000904B2"/>
    <w:rsid w:val="00091153"/>
    <w:rsid w:val="00091C7A"/>
    <w:rsid w:val="000A3627"/>
    <w:rsid w:val="000C3B91"/>
    <w:rsid w:val="000C6B29"/>
    <w:rsid w:val="000D0731"/>
    <w:rsid w:val="000D4460"/>
    <w:rsid w:val="000E24E8"/>
    <w:rsid w:val="000F077A"/>
    <w:rsid w:val="000F0B97"/>
    <w:rsid w:val="000F1630"/>
    <w:rsid w:val="000F181C"/>
    <w:rsid w:val="000F4818"/>
    <w:rsid w:val="000F5DE3"/>
    <w:rsid w:val="000F7360"/>
    <w:rsid w:val="00102BE4"/>
    <w:rsid w:val="00103A64"/>
    <w:rsid w:val="00103C62"/>
    <w:rsid w:val="00103FA2"/>
    <w:rsid w:val="00120960"/>
    <w:rsid w:val="00131A94"/>
    <w:rsid w:val="00131F56"/>
    <w:rsid w:val="001331EC"/>
    <w:rsid w:val="00135637"/>
    <w:rsid w:val="00153B3C"/>
    <w:rsid w:val="001545A2"/>
    <w:rsid w:val="00162BCE"/>
    <w:rsid w:val="001649E7"/>
    <w:rsid w:val="00166302"/>
    <w:rsid w:val="00174198"/>
    <w:rsid w:val="00175270"/>
    <w:rsid w:val="001759F0"/>
    <w:rsid w:val="001811F7"/>
    <w:rsid w:val="0018744B"/>
    <w:rsid w:val="00193F71"/>
    <w:rsid w:val="00196AA6"/>
    <w:rsid w:val="001A5B4C"/>
    <w:rsid w:val="001B0192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E07CB"/>
    <w:rsid w:val="001E21E7"/>
    <w:rsid w:val="001E3734"/>
    <w:rsid w:val="001E3D06"/>
    <w:rsid w:val="001E6A4C"/>
    <w:rsid w:val="001F2F76"/>
    <w:rsid w:val="0021044C"/>
    <w:rsid w:val="002124BE"/>
    <w:rsid w:val="002142D0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8DD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0"/>
    <w:rsid w:val="0028345C"/>
    <w:rsid w:val="0028360A"/>
    <w:rsid w:val="00286004"/>
    <w:rsid w:val="00287C08"/>
    <w:rsid w:val="00290D9C"/>
    <w:rsid w:val="00291F6F"/>
    <w:rsid w:val="00294863"/>
    <w:rsid w:val="00297BB9"/>
    <w:rsid w:val="002B7E06"/>
    <w:rsid w:val="002C29DC"/>
    <w:rsid w:val="002C2B99"/>
    <w:rsid w:val="002C2EF8"/>
    <w:rsid w:val="002D4295"/>
    <w:rsid w:val="002E06DD"/>
    <w:rsid w:val="002E2AB6"/>
    <w:rsid w:val="002E2B7F"/>
    <w:rsid w:val="002E2DA0"/>
    <w:rsid w:val="002E3356"/>
    <w:rsid w:val="002E42B5"/>
    <w:rsid w:val="002E5146"/>
    <w:rsid w:val="002F35DD"/>
    <w:rsid w:val="002F4EC9"/>
    <w:rsid w:val="002F754C"/>
    <w:rsid w:val="00302244"/>
    <w:rsid w:val="00303D80"/>
    <w:rsid w:val="003121AF"/>
    <w:rsid w:val="003161DF"/>
    <w:rsid w:val="00321F51"/>
    <w:rsid w:val="00322422"/>
    <w:rsid w:val="003231B8"/>
    <w:rsid w:val="00326E5B"/>
    <w:rsid w:val="0032767A"/>
    <w:rsid w:val="00330378"/>
    <w:rsid w:val="0033272F"/>
    <w:rsid w:val="00341872"/>
    <w:rsid w:val="003455BB"/>
    <w:rsid w:val="003659B6"/>
    <w:rsid w:val="00366068"/>
    <w:rsid w:val="003674EF"/>
    <w:rsid w:val="00380521"/>
    <w:rsid w:val="00381EA1"/>
    <w:rsid w:val="00382DB4"/>
    <w:rsid w:val="00387787"/>
    <w:rsid w:val="00387C78"/>
    <w:rsid w:val="00390C54"/>
    <w:rsid w:val="00391633"/>
    <w:rsid w:val="003A53D1"/>
    <w:rsid w:val="003C205D"/>
    <w:rsid w:val="003C45CA"/>
    <w:rsid w:val="003C61ED"/>
    <w:rsid w:val="003C6900"/>
    <w:rsid w:val="003C7FF8"/>
    <w:rsid w:val="003D04C9"/>
    <w:rsid w:val="003D22AD"/>
    <w:rsid w:val="003D4091"/>
    <w:rsid w:val="003E1D2A"/>
    <w:rsid w:val="003E3372"/>
    <w:rsid w:val="003E3576"/>
    <w:rsid w:val="003E47B2"/>
    <w:rsid w:val="003E58C2"/>
    <w:rsid w:val="003F08F6"/>
    <w:rsid w:val="003F221C"/>
    <w:rsid w:val="003F2701"/>
    <w:rsid w:val="003F65AF"/>
    <w:rsid w:val="004115B0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96866"/>
    <w:rsid w:val="004B20B5"/>
    <w:rsid w:val="004C1436"/>
    <w:rsid w:val="004C450D"/>
    <w:rsid w:val="004C49D6"/>
    <w:rsid w:val="004C4E17"/>
    <w:rsid w:val="004C56DC"/>
    <w:rsid w:val="004C594F"/>
    <w:rsid w:val="004C6689"/>
    <w:rsid w:val="004D2055"/>
    <w:rsid w:val="004D75C1"/>
    <w:rsid w:val="004D75F6"/>
    <w:rsid w:val="004E26F2"/>
    <w:rsid w:val="004F1FA7"/>
    <w:rsid w:val="004F5042"/>
    <w:rsid w:val="004F78C2"/>
    <w:rsid w:val="0050482C"/>
    <w:rsid w:val="00506DD8"/>
    <w:rsid w:val="005140DD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B1342"/>
    <w:rsid w:val="005B391E"/>
    <w:rsid w:val="005D00FF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6506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52379"/>
    <w:rsid w:val="00655361"/>
    <w:rsid w:val="00660435"/>
    <w:rsid w:val="00665E52"/>
    <w:rsid w:val="00666907"/>
    <w:rsid w:val="006673EC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2C2F"/>
    <w:rsid w:val="006C36F5"/>
    <w:rsid w:val="006C4048"/>
    <w:rsid w:val="006C5B13"/>
    <w:rsid w:val="006C5DDE"/>
    <w:rsid w:val="006D0D8F"/>
    <w:rsid w:val="006D22ED"/>
    <w:rsid w:val="006D5110"/>
    <w:rsid w:val="006D5F61"/>
    <w:rsid w:val="006D6B1E"/>
    <w:rsid w:val="006E1538"/>
    <w:rsid w:val="006E562A"/>
    <w:rsid w:val="006F35F0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1176"/>
    <w:rsid w:val="00734B12"/>
    <w:rsid w:val="007359EB"/>
    <w:rsid w:val="007425BC"/>
    <w:rsid w:val="007443AF"/>
    <w:rsid w:val="007461E0"/>
    <w:rsid w:val="007537E7"/>
    <w:rsid w:val="00755284"/>
    <w:rsid w:val="007663CC"/>
    <w:rsid w:val="00766D0C"/>
    <w:rsid w:val="007706F5"/>
    <w:rsid w:val="00771948"/>
    <w:rsid w:val="00772AFA"/>
    <w:rsid w:val="007774A5"/>
    <w:rsid w:val="007814D1"/>
    <w:rsid w:val="00787D78"/>
    <w:rsid w:val="0079348A"/>
    <w:rsid w:val="00795E9A"/>
    <w:rsid w:val="007A7208"/>
    <w:rsid w:val="007A74FF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2D47"/>
    <w:rsid w:val="00824355"/>
    <w:rsid w:val="00827EE1"/>
    <w:rsid w:val="008300A4"/>
    <w:rsid w:val="00834C26"/>
    <w:rsid w:val="0084215E"/>
    <w:rsid w:val="008457DD"/>
    <w:rsid w:val="00850CE6"/>
    <w:rsid w:val="00851FAC"/>
    <w:rsid w:val="00861C6F"/>
    <w:rsid w:val="00863851"/>
    <w:rsid w:val="00865F7F"/>
    <w:rsid w:val="00883C61"/>
    <w:rsid w:val="0088401A"/>
    <w:rsid w:val="00886549"/>
    <w:rsid w:val="00891446"/>
    <w:rsid w:val="00893172"/>
    <w:rsid w:val="00895848"/>
    <w:rsid w:val="00896714"/>
    <w:rsid w:val="00897D85"/>
    <w:rsid w:val="008A279C"/>
    <w:rsid w:val="008A3AAA"/>
    <w:rsid w:val="008A4A02"/>
    <w:rsid w:val="008A52EB"/>
    <w:rsid w:val="008A75D4"/>
    <w:rsid w:val="008B0E63"/>
    <w:rsid w:val="008C1106"/>
    <w:rsid w:val="008C4F55"/>
    <w:rsid w:val="008D3D84"/>
    <w:rsid w:val="008D4B98"/>
    <w:rsid w:val="008E1753"/>
    <w:rsid w:val="008F4572"/>
    <w:rsid w:val="008F6F1A"/>
    <w:rsid w:val="008F7611"/>
    <w:rsid w:val="009012E6"/>
    <w:rsid w:val="00906974"/>
    <w:rsid w:val="00910A55"/>
    <w:rsid w:val="0091349E"/>
    <w:rsid w:val="0091724F"/>
    <w:rsid w:val="009200C4"/>
    <w:rsid w:val="009200D5"/>
    <w:rsid w:val="00921802"/>
    <w:rsid w:val="00926A32"/>
    <w:rsid w:val="00932570"/>
    <w:rsid w:val="00935A68"/>
    <w:rsid w:val="009424FB"/>
    <w:rsid w:val="009426C6"/>
    <w:rsid w:val="009429F6"/>
    <w:rsid w:val="0094313A"/>
    <w:rsid w:val="009433BB"/>
    <w:rsid w:val="00950383"/>
    <w:rsid w:val="00952C8D"/>
    <w:rsid w:val="009545CE"/>
    <w:rsid w:val="00963C49"/>
    <w:rsid w:val="00964033"/>
    <w:rsid w:val="00967514"/>
    <w:rsid w:val="009721D0"/>
    <w:rsid w:val="00983CA9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D3E21"/>
    <w:rsid w:val="009D52FF"/>
    <w:rsid w:val="009F0AB7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404B9"/>
    <w:rsid w:val="00A40824"/>
    <w:rsid w:val="00A531CB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5E16"/>
    <w:rsid w:val="00AD74EF"/>
    <w:rsid w:val="00AE0C2E"/>
    <w:rsid w:val="00AE3428"/>
    <w:rsid w:val="00AE7792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6ADA"/>
    <w:rsid w:val="00B42D98"/>
    <w:rsid w:val="00B46726"/>
    <w:rsid w:val="00B46BD5"/>
    <w:rsid w:val="00B531CC"/>
    <w:rsid w:val="00B53574"/>
    <w:rsid w:val="00B56A2C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F48"/>
    <w:rsid w:val="00BF09CC"/>
    <w:rsid w:val="00BF13B7"/>
    <w:rsid w:val="00C02343"/>
    <w:rsid w:val="00C22193"/>
    <w:rsid w:val="00C23D5B"/>
    <w:rsid w:val="00C249E0"/>
    <w:rsid w:val="00C24C80"/>
    <w:rsid w:val="00C3238C"/>
    <w:rsid w:val="00C36606"/>
    <w:rsid w:val="00C40047"/>
    <w:rsid w:val="00C40298"/>
    <w:rsid w:val="00C4251F"/>
    <w:rsid w:val="00C471A8"/>
    <w:rsid w:val="00C5617B"/>
    <w:rsid w:val="00C656E3"/>
    <w:rsid w:val="00C756D8"/>
    <w:rsid w:val="00C764B0"/>
    <w:rsid w:val="00C77ED6"/>
    <w:rsid w:val="00C8152F"/>
    <w:rsid w:val="00C8773F"/>
    <w:rsid w:val="00C90A56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1AC0"/>
    <w:rsid w:val="00D11BE5"/>
    <w:rsid w:val="00D1557B"/>
    <w:rsid w:val="00D165BE"/>
    <w:rsid w:val="00D1662E"/>
    <w:rsid w:val="00D20E37"/>
    <w:rsid w:val="00D2243F"/>
    <w:rsid w:val="00D22F77"/>
    <w:rsid w:val="00D22F99"/>
    <w:rsid w:val="00D26287"/>
    <w:rsid w:val="00D32B69"/>
    <w:rsid w:val="00D34053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34AA"/>
    <w:rsid w:val="00D753BE"/>
    <w:rsid w:val="00D77C66"/>
    <w:rsid w:val="00D863C3"/>
    <w:rsid w:val="00D87054"/>
    <w:rsid w:val="00D87DED"/>
    <w:rsid w:val="00D919CC"/>
    <w:rsid w:val="00D9349C"/>
    <w:rsid w:val="00D93B1B"/>
    <w:rsid w:val="00D93B20"/>
    <w:rsid w:val="00D96585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E00F33"/>
    <w:rsid w:val="00E14441"/>
    <w:rsid w:val="00E20EBC"/>
    <w:rsid w:val="00E24F67"/>
    <w:rsid w:val="00E25311"/>
    <w:rsid w:val="00E25A7E"/>
    <w:rsid w:val="00E32BCE"/>
    <w:rsid w:val="00E35EE0"/>
    <w:rsid w:val="00E41A2E"/>
    <w:rsid w:val="00E50B11"/>
    <w:rsid w:val="00E50C5C"/>
    <w:rsid w:val="00E5615A"/>
    <w:rsid w:val="00E562B3"/>
    <w:rsid w:val="00E610DF"/>
    <w:rsid w:val="00E61A00"/>
    <w:rsid w:val="00E61D15"/>
    <w:rsid w:val="00E64431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4681"/>
    <w:rsid w:val="00EB17EB"/>
    <w:rsid w:val="00EB3896"/>
    <w:rsid w:val="00EB706B"/>
    <w:rsid w:val="00EC24D8"/>
    <w:rsid w:val="00EC3C1D"/>
    <w:rsid w:val="00ED2A1E"/>
    <w:rsid w:val="00ED32B4"/>
    <w:rsid w:val="00ED4CB1"/>
    <w:rsid w:val="00EE0FCB"/>
    <w:rsid w:val="00EF1BAD"/>
    <w:rsid w:val="00EF56B6"/>
    <w:rsid w:val="00F070F6"/>
    <w:rsid w:val="00F118A0"/>
    <w:rsid w:val="00F13F89"/>
    <w:rsid w:val="00F250FC"/>
    <w:rsid w:val="00F30501"/>
    <w:rsid w:val="00F32DA3"/>
    <w:rsid w:val="00F344FE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5329"/>
    <w:rsid w:val="00F75528"/>
    <w:rsid w:val="00F8138E"/>
    <w:rsid w:val="00F81834"/>
    <w:rsid w:val="00F85E57"/>
    <w:rsid w:val="00F9655B"/>
    <w:rsid w:val="00FB1047"/>
    <w:rsid w:val="00FB182C"/>
    <w:rsid w:val="00FB5A29"/>
    <w:rsid w:val="00FB7CA2"/>
    <w:rsid w:val="00FC05C5"/>
    <w:rsid w:val="00FC4CF2"/>
    <w:rsid w:val="00FD03EB"/>
    <w:rsid w:val="00FD421C"/>
    <w:rsid w:val="00FD49A5"/>
    <w:rsid w:val="00FD5370"/>
    <w:rsid w:val="00FD73F7"/>
    <w:rsid w:val="00FE0F06"/>
    <w:rsid w:val="00FE20CF"/>
    <w:rsid w:val="00FE3FF7"/>
    <w:rsid w:val="00FE66EF"/>
    <w:rsid w:val="00FE68E0"/>
    <w:rsid w:val="00FF1762"/>
    <w:rsid w:val="00FF3AE1"/>
    <w:rsid w:val="00FF3C40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E03B-C609-4359-BD07-9E33832C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KOUBA Libor Bc.</cp:lastModifiedBy>
  <cp:revision>3</cp:revision>
  <cp:lastPrinted>2018-09-03T08:57:00Z</cp:lastPrinted>
  <dcterms:created xsi:type="dcterms:W3CDTF">2018-09-17T09:02:00Z</dcterms:created>
  <dcterms:modified xsi:type="dcterms:W3CDTF">2018-09-17T09:46:00Z</dcterms:modified>
</cp:coreProperties>
</file>