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BB" w:rsidRDefault="00D73CBB" w:rsidP="00D73CBB">
      <w:pPr>
        <w:jc w:val="center"/>
        <w:rPr>
          <w:b/>
          <w:iCs/>
          <w:sz w:val="40"/>
        </w:rPr>
      </w:pPr>
      <w:r>
        <w:rPr>
          <w:b/>
          <w:iCs/>
          <w:sz w:val="40"/>
        </w:rPr>
        <w:t>Dodatek č.</w:t>
      </w:r>
      <w:r w:rsidR="00860E5C">
        <w:rPr>
          <w:b/>
          <w:iCs/>
          <w:sz w:val="40"/>
        </w:rPr>
        <w:t xml:space="preserve"> </w:t>
      </w:r>
      <w:bookmarkStart w:id="0" w:name="_GoBack"/>
      <w:bookmarkEnd w:id="0"/>
      <w:r>
        <w:rPr>
          <w:b/>
          <w:iCs/>
          <w:sz w:val="40"/>
        </w:rPr>
        <w:t>1</w:t>
      </w:r>
    </w:p>
    <w:p w:rsidR="00D73CBB" w:rsidRDefault="00D73CBB" w:rsidP="00D73CBB">
      <w:pPr>
        <w:jc w:val="center"/>
        <w:rPr>
          <w:b/>
          <w:bCs/>
          <w:sz w:val="28"/>
        </w:rPr>
      </w:pPr>
      <w:r>
        <w:rPr>
          <w:b/>
          <w:iCs/>
          <w:sz w:val="28"/>
        </w:rPr>
        <w:t>ke Smlouvě o dílo</w:t>
      </w:r>
      <w:r>
        <w:rPr>
          <w:b/>
          <w:bCs/>
          <w:sz w:val="28"/>
        </w:rPr>
        <w:t xml:space="preserve"> č. V2016 – 263/OB ze dne 25. 5. 2016</w:t>
      </w:r>
    </w:p>
    <w:p w:rsidR="00D73CBB" w:rsidRDefault="00D73CBB" w:rsidP="00D73CBB">
      <w:pPr>
        <w:jc w:val="center"/>
        <w:rPr>
          <w:b/>
          <w:bCs/>
          <w:sz w:val="28"/>
        </w:rPr>
      </w:pPr>
    </w:p>
    <w:p w:rsidR="00D73CBB" w:rsidRDefault="00D73CBB" w:rsidP="00D73CBB">
      <w:pPr>
        <w:rPr>
          <w:bCs/>
        </w:rPr>
      </w:pPr>
      <w:r>
        <w:rPr>
          <w:bCs/>
        </w:rPr>
        <w:t xml:space="preserve">uzavřený mezi smluvními stranami, kterými jsou: </w:t>
      </w:r>
    </w:p>
    <w:p w:rsidR="00D73CBB" w:rsidRDefault="00D73CBB" w:rsidP="00D73CBB">
      <w:pPr>
        <w:rPr>
          <w:bCs/>
        </w:rPr>
      </w:pPr>
    </w:p>
    <w:p w:rsidR="00D73CBB" w:rsidRDefault="00D73CBB" w:rsidP="00D73CBB">
      <w:pPr>
        <w:pStyle w:val="Zkladntext21"/>
        <w:ind w:left="3686" w:hanging="3686"/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  <w:t>Město Nový Jičín</w:t>
      </w:r>
    </w:p>
    <w:p w:rsidR="00D73CBB" w:rsidRDefault="00D73CBB" w:rsidP="00D73CBB">
      <w:pPr>
        <w:ind w:left="3686" w:hanging="3686"/>
        <w:jc w:val="both"/>
        <w:rPr>
          <w:b/>
          <w:bCs/>
        </w:rPr>
      </w:pPr>
      <w:r>
        <w:rPr>
          <w:b/>
          <w:bCs/>
        </w:rPr>
        <w:t>Se sídlem:</w:t>
      </w:r>
      <w:r>
        <w:rPr>
          <w:b/>
          <w:bCs/>
        </w:rPr>
        <w:tab/>
        <w:t>Masarykovo nám. 1/1</w:t>
      </w:r>
    </w:p>
    <w:p w:rsidR="00D73CBB" w:rsidRDefault="00D73CBB" w:rsidP="00D73CBB">
      <w:pPr>
        <w:ind w:left="3686" w:hanging="3686"/>
        <w:jc w:val="both"/>
        <w:rPr>
          <w:b/>
          <w:bCs/>
        </w:rPr>
      </w:pPr>
      <w:r>
        <w:rPr>
          <w:b/>
          <w:bCs/>
        </w:rPr>
        <w:tab/>
        <w:t>741 01 Nový Jičín</w:t>
      </w:r>
    </w:p>
    <w:p w:rsidR="00D73CBB" w:rsidRDefault="00D73CBB" w:rsidP="00D73CBB">
      <w:pPr>
        <w:ind w:left="3686" w:hanging="3686"/>
        <w:jc w:val="both"/>
        <w:rPr>
          <w:b/>
          <w:bCs/>
        </w:rPr>
      </w:pPr>
      <w:r>
        <w:rPr>
          <w:b/>
          <w:bCs/>
        </w:rPr>
        <w:t>Zastoupen:</w:t>
      </w:r>
      <w:r>
        <w:rPr>
          <w:b/>
          <w:bCs/>
        </w:rPr>
        <w:tab/>
        <w:t>PhDr. Jaroslavem Dvořákem, starostou města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  <w:t>00298212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Bankovní spojení:</w:t>
      </w:r>
      <w:r>
        <w:rPr>
          <w:b/>
          <w:bCs/>
        </w:rPr>
        <w:tab/>
        <w:t>KB a.s. Nový Jičín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  <w:t>16635801/0100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Zástupce ve věcech smluvních:</w:t>
      </w:r>
      <w:r>
        <w:rPr>
          <w:b/>
          <w:bCs/>
        </w:rPr>
        <w:tab/>
        <w:t>PhDr. Jaroslav Dvořák, starosta města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 xml:space="preserve">Zástupce ve věcech technických 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a realizace stavby:</w:t>
      </w:r>
      <w:r>
        <w:rPr>
          <w:b/>
          <w:bCs/>
        </w:rPr>
        <w:tab/>
        <w:t>Ing. Michal Hub, referent Odboru majetku, rozvoje a investic Městského úřadu Nový Jičín</w:t>
      </w:r>
    </w:p>
    <w:p w:rsidR="00D73CBB" w:rsidRDefault="00D73CBB" w:rsidP="00D73CBB">
      <w:pPr>
        <w:ind w:left="3686" w:hanging="3686"/>
        <w:rPr>
          <w:b/>
          <w:bCs/>
        </w:rPr>
      </w:pPr>
    </w:p>
    <w:p w:rsidR="00D73CBB" w:rsidRDefault="00D73CBB" w:rsidP="00D73CBB">
      <w:pPr>
        <w:ind w:left="3686" w:hanging="3686"/>
        <w:rPr>
          <w:b/>
          <w:bCs/>
        </w:rPr>
      </w:pP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(dále jen „objednatel“)</w:t>
      </w:r>
    </w:p>
    <w:p w:rsidR="00D73CBB" w:rsidRDefault="00D73CBB" w:rsidP="00D73CBB">
      <w:pPr>
        <w:ind w:left="3686" w:hanging="3686"/>
        <w:jc w:val="center"/>
        <w:rPr>
          <w:b/>
          <w:bCs/>
        </w:rPr>
      </w:pP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a</w:t>
      </w:r>
    </w:p>
    <w:p w:rsidR="00D73CBB" w:rsidRDefault="00D73CBB" w:rsidP="00D73CBB">
      <w:pPr>
        <w:ind w:left="3686" w:hanging="3686"/>
        <w:rPr>
          <w:b/>
          <w:bCs/>
        </w:rPr>
      </w:pP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Zhotovitel:</w:t>
      </w:r>
      <w:r>
        <w:rPr>
          <w:b/>
          <w:bCs/>
        </w:rPr>
        <w:tab/>
        <w:t>BYSTROŇ Group a.s.</w:t>
      </w:r>
      <w:r>
        <w:rPr>
          <w:b/>
          <w:bCs/>
        </w:rPr>
        <w:tab/>
        <w:t xml:space="preserve">            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Se sídlem:</w:t>
      </w:r>
      <w:r>
        <w:rPr>
          <w:b/>
          <w:bCs/>
        </w:rPr>
        <w:tab/>
        <w:t>Chopinova 576/1, 702 00 Ostrava-</w:t>
      </w:r>
      <w:proofErr w:type="spellStart"/>
      <w:r>
        <w:rPr>
          <w:b/>
          <w:bCs/>
        </w:rPr>
        <w:t>Přivoz</w:t>
      </w:r>
      <w:proofErr w:type="spellEnd"/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Zastoupen:</w:t>
      </w:r>
      <w:r>
        <w:rPr>
          <w:b/>
          <w:bCs/>
        </w:rPr>
        <w:tab/>
        <w:t>Michalem Bystroněm, členem představenstva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  <w:t>27800466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  <w:t>CZ27800466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zapsán v obchodním rejstříku u Krajského soudu v Ostravě, oddíl B, vložka 3238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Bankovní spojení:</w:t>
      </w:r>
      <w:r>
        <w:rPr>
          <w:b/>
          <w:bCs/>
        </w:rPr>
        <w:tab/>
        <w:t>Komerční banka a.s., pobočka Ostrava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Číslo účtu:</w:t>
      </w:r>
      <w:r>
        <w:rPr>
          <w:b/>
          <w:bCs/>
        </w:rPr>
        <w:tab/>
        <w:t>107-1615600277/0100</w:t>
      </w:r>
      <w:r>
        <w:rPr>
          <w:b/>
          <w:bCs/>
        </w:rPr>
        <w:tab/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>Zástupce ve věcech smluvních:</w:t>
      </w:r>
      <w:r>
        <w:rPr>
          <w:b/>
          <w:bCs/>
        </w:rPr>
        <w:tab/>
        <w:t xml:space="preserve">Ing. Roman </w:t>
      </w:r>
      <w:proofErr w:type="spellStart"/>
      <w:r>
        <w:rPr>
          <w:b/>
          <w:bCs/>
        </w:rPr>
        <w:t>Moldrzyk</w:t>
      </w:r>
      <w:proofErr w:type="spellEnd"/>
      <w:r>
        <w:rPr>
          <w:b/>
          <w:bCs/>
        </w:rPr>
        <w:t>, obchodní ředitel, zmocněnec</w:t>
      </w:r>
    </w:p>
    <w:p w:rsidR="00D73CBB" w:rsidRDefault="00D73CBB" w:rsidP="00D73CBB">
      <w:pPr>
        <w:ind w:left="3686" w:hanging="3686"/>
        <w:rPr>
          <w:b/>
          <w:bCs/>
        </w:rPr>
      </w:pPr>
      <w:r>
        <w:rPr>
          <w:b/>
          <w:bCs/>
        </w:rPr>
        <w:t xml:space="preserve">Zástupce ve věcech technických </w:t>
      </w:r>
      <w:r>
        <w:rPr>
          <w:b/>
          <w:bCs/>
        </w:rPr>
        <w:tab/>
        <w:t>Ing. Luděk Kašpar, výrobně-technický ředitel</w:t>
      </w:r>
    </w:p>
    <w:p w:rsidR="00D73CBB" w:rsidRDefault="00D73CBB" w:rsidP="00D73CBB">
      <w:pPr>
        <w:ind w:left="3686" w:hanging="3686"/>
        <w:rPr>
          <w:b/>
          <w:bCs/>
          <w:sz w:val="28"/>
          <w:szCs w:val="28"/>
        </w:rPr>
      </w:pPr>
      <w:r>
        <w:rPr>
          <w:b/>
          <w:bCs/>
        </w:rPr>
        <w:t>a realizace stavby (stavbyvedoucí):</w:t>
      </w:r>
      <w:r>
        <w:rPr>
          <w:b/>
          <w:bCs/>
        </w:rPr>
        <w:tab/>
        <w:t>Pavel Volek, stavbyvedoucí</w:t>
      </w:r>
    </w:p>
    <w:p w:rsidR="00D73CBB" w:rsidRDefault="00D73CBB" w:rsidP="00D73CBB">
      <w:pPr>
        <w:ind w:left="3686" w:hanging="3686"/>
        <w:rPr>
          <w:b/>
          <w:bCs/>
          <w:sz w:val="28"/>
          <w:szCs w:val="28"/>
        </w:rPr>
      </w:pPr>
    </w:p>
    <w:p w:rsidR="00D73CBB" w:rsidRDefault="00D73CBB" w:rsidP="00D73CBB">
      <w:pPr>
        <w:ind w:left="3686" w:hanging="3686"/>
      </w:pPr>
      <w:r>
        <w:rPr>
          <w:b/>
          <w:bCs/>
        </w:rPr>
        <w:t>(dále jen „zhotovitel“)</w:t>
      </w:r>
    </w:p>
    <w:p w:rsidR="00D73CBB" w:rsidRDefault="00D73CBB" w:rsidP="00D73CBB">
      <w:pPr>
        <w:jc w:val="center"/>
      </w:pPr>
    </w:p>
    <w:p w:rsidR="00D73CBB" w:rsidRPr="00644327" w:rsidRDefault="00D73CBB" w:rsidP="00D73CBB">
      <w:pPr>
        <w:jc w:val="both"/>
        <w:rPr>
          <w:snapToGrid w:val="0"/>
        </w:rPr>
      </w:pPr>
      <w:bookmarkStart w:id="1" w:name="_Toc323104685"/>
      <w:r w:rsidRPr="00644327">
        <w:rPr>
          <w:snapToGrid w:val="0"/>
        </w:rPr>
        <w:t>Na základě dohodnut</w:t>
      </w:r>
      <w:r w:rsidRPr="001179A2">
        <w:rPr>
          <w:snapToGrid w:val="0"/>
        </w:rPr>
        <w:t xml:space="preserve">ých změn při realizaci sjednaného díla </w:t>
      </w:r>
      <w:r w:rsidRPr="000514C5">
        <w:rPr>
          <w:b/>
          <w:snapToGrid w:val="0"/>
        </w:rPr>
        <w:t>„</w:t>
      </w:r>
      <w:r w:rsidRPr="000514C5">
        <w:rPr>
          <w:b/>
          <w:bCs/>
        </w:rPr>
        <w:t xml:space="preserve">Zateplení objektu bytových domů na ulici Bulharská </w:t>
      </w:r>
      <w:proofErr w:type="spellStart"/>
      <w:proofErr w:type="gramStart"/>
      <w:r w:rsidRPr="000514C5">
        <w:rPr>
          <w:b/>
          <w:bCs/>
        </w:rPr>
        <w:t>č.o</w:t>
      </w:r>
      <w:proofErr w:type="spellEnd"/>
      <w:r w:rsidRPr="000514C5">
        <w:rPr>
          <w:b/>
          <w:bCs/>
        </w:rPr>
        <w:t>.</w:t>
      </w:r>
      <w:proofErr w:type="gramEnd"/>
      <w:r w:rsidRPr="000514C5">
        <w:rPr>
          <w:b/>
          <w:bCs/>
        </w:rPr>
        <w:t xml:space="preserve"> 9,11,13 v Novém Jičíně “</w:t>
      </w:r>
      <w:r w:rsidRPr="000514C5">
        <w:rPr>
          <w:b/>
          <w:snapToGrid w:val="0"/>
        </w:rPr>
        <w:t xml:space="preserve">  </w:t>
      </w:r>
      <w:r w:rsidRPr="00644327">
        <w:rPr>
          <w:snapToGrid w:val="0"/>
        </w:rPr>
        <w:t xml:space="preserve">v souladu s ustanoveními Smlouvy o dílo, se smluvní strany dohodly na uzavření tohoto dodatku ke Smlouvě o dílo ze dne </w:t>
      </w:r>
      <w:r>
        <w:rPr>
          <w:snapToGrid w:val="0"/>
        </w:rPr>
        <w:t>25. 5. 2016</w:t>
      </w:r>
      <w:r w:rsidRPr="00644327">
        <w:rPr>
          <w:snapToGrid w:val="0"/>
        </w:rPr>
        <w:t xml:space="preserve"> tohoto znění:  </w:t>
      </w:r>
    </w:p>
    <w:p w:rsidR="00D73CBB" w:rsidRPr="00644327" w:rsidRDefault="00D73CBB" w:rsidP="00D73CBB">
      <w:pPr>
        <w:rPr>
          <w:snapToGrid w:val="0"/>
        </w:rPr>
      </w:pPr>
    </w:p>
    <w:p w:rsidR="00D73CBB" w:rsidRPr="00644327" w:rsidRDefault="00D73CBB" w:rsidP="00D73CBB">
      <w:pPr>
        <w:jc w:val="center"/>
        <w:rPr>
          <w:b/>
          <w:bCs/>
          <w:snapToGrid w:val="0"/>
        </w:rPr>
      </w:pPr>
      <w:r w:rsidRPr="00644327">
        <w:rPr>
          <w:b/>
          <w:bCs/>
          <w:snapToGrid w:val="0"/>
        </w:rPr>
        <w:t>I.</w:t>
      </w:r>
    </w:p>
    <w:p w:rsidR="00D73CBB" w:rsidRPr="00644327" w:rsidRDefault="00D73CBB" w:rsidP="00D73CBB">
      <w:pPr>
        <w:rPr>
          <w:bCs/>
        </w:rPr>
      </w:pPr>
    </w:p>
    <w:p w:rsidR="00D73CBB" w:rsidRPr="00644327" w:rsidRDefault="00D73CBB" w:rsidP="00D73CBB">
      <w:pPr>
        <w:jc w:val="both"/>
        <w:rPr>
          <w:snapToGrid w:val="0"/>
        </w:rPr>
      </w:pPr>
      <w:r w:rsidRPr="00644327">
        <w:rPr>
          <w:snapToGrid w:val="0"/>
        </w:rPr>
        <w:t xml:space="preserve">V článku </w:t>
      </w:r>
      <w:r>
        <w:rPr>
          <w:snapToGrid w:val="0"/>
          <w:u w:val="single"/>
        </w:rPr>
        <w:t>III.</w:t>
      </w:r>
      <w:r w:rsidRPr="00644327">
        <w:rPr>
          <w:snapToGrid w:val="0"/>
          <w:u w:val="single"/>
        </w:rPr>
        <w:t xml:space="preserve"> - Předmět smlouvy</w:t>
      </w:r>
      <w:r w:rsidRPr="00644327">
        <w:rPr>
          <w:snapToGrid w:val="0"/>
        </w:rPr>
        <w:t xml:space="preserve"> se mění znění odstavce </w:t>
      </w:r>
      <w:r>
        <w:rPr>
          <w:snapToGrid w:val="0"/>
        </w:rPr>
        <w:t>3.2.1</w:t>
      </w:r>
      <w:r w:rsidRPr="00644327">
        <w:rPr>
          <w:snapToGrid w:val="0"/>
        </w:rPr>
        <w:t>, který nově zní takto:</w:t>
      </w:r>
    </w:p>
    <w:p w:rsidR="00D73CBB" w:rsidRPr="00644327" w:rsidRDefault="00D73CBB" w:rsidP="00D73CBB">
      <w:pPr>
        <w:ind w:left="360" w:hanging="360"/>
        <w:jc w:val="both"/>
        <w:rPr>
          <w:snapToGrid w:val="0"/>
        </w:rPr>
      </w:pPr>
    </w:p>
    <w:p w:rsidR="00D73CBB" w:rsidRPr="004A39DC" w:rsidRDefault="00D73CBB" w:rsidP="00D73CBB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38470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3.2.1 Rozsah předmětu díla je vymezen projektovými dokumentacemi zpracovanými paní Danou </w:t>
      </w:r>
      <w:proofErr w:type="spellStart"/>
      <w:r w:rsidRPr="0038470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Hauerlandovou</w:t>
      </w:r>
      <w:proofErr w:type="spellEnd"/>
      <w:r w:rsidRPr="0038470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 K nemocnici 2292/81,741 01 Nový Jičín, IČO 41391438, stavebním povolení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mi</w:t>
      </w:r>
      <w:r w:rsidRPr="0038470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vydaným</w:t>
      </w:r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i Městským úřadem Nový Jičín, Odborem územního plánování a stavebního řádu dne 12. 1. 2016 pod </w:t>
      </w:r>
      <w:proofErr w:type="gramStart"/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č.j.</w:t>
      </w:r>
      <w:proofErr w:type="gramEnd"/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ÚPSŘ/2571/2016, 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dne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11. 2. 2016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lastRenderedPageBreak/>
        <w:t>pod č.j. ÚPSŘ/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10911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/2016 a dne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11. 2. 2016 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pod č.j. ÚPSŘ/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10955</w:t>
      </w:r>
      <w:r w:rsidRPr="00D016C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/2016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oceněnými soupisy stavebních prací, dodávek a služeb s výkazem výměr (dále jen „Položkovými rozpočty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“), které tvoří Přílohu č. 1 a jsou</w:t>
      </w:r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nedílnými</w:t>
      </w:r>
      <w:r w:rsidRPr="00C663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součást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mi této smlouvy </w:t>
      </w:r>
      <w:r w:rsidRPr="004A39D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a  Oceněným soupisem víceprací a </w:t>
      </w:r>
      <w:proofErr w:type="spellStart"/>
      <w:r w:rsidRPr="004A39D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méněprací</w:t>
      </w:r>
      <w:proofErr w:type="spellEnd"/>
      <w:r w:rsidRPr="004A39D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26. 10</w:t>
      </w:r>
      <w:r w:rsidRPr="004A39D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. 2016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 který je přílohou č.2</w:t>
      </w:r>
      <w:r w:rsidRPr="004A39DC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této smlouvy.</w:t>
      </w:r>
    </w:p>
    <w:p w:rsidR="00D73CBB" w:rsidRPr="00644327" w:rsidRDefault="00D73CBB" w:rsidP="00D73CBB">
      <w:pPr>
        <w:rPr>
          <w:bCs/>
        </w:rPr>
      </w:pPr>
    </w:p>
    <w:p w:rsidR="00D73CBB" w:rsidRPr="00644327" w:rsidRDefault="00D73CBB" w:rsidP="00D73CBB">
      <w:pPr>
        <w:tabs>
          <w:tab w:val="left" w:pos="360"/>
        </w:tabs>
        <w:ind w:left="426" w:hanging="426"/>
        <w:jc w:val="center"/>
        <w:rPr>
          <w:b/>
          <w:bCs/>
          <w:snapToGrid w:val="0"/>
        </w:rPr>
      </w:pPr>
      <w:r w:rsidRPr="00644327">
        <w:rPr>
          <w:b/>
          <w:bCs/>
          <w:snapToGrid w:val="0"/>
        </w:rPr>
        <w:t>II.</w:t>
      </w:r>
    </w:p>
    <w:p w:rsidR="00D73CBB" w:rsidRPr="00644327" w:rsidRDefault="00D73CBB" w:rsidP="00D73CBB">
      <w:pPr>
        <w:tabs>
          <w:tab w:val="left" w:pos="360"/>
        </w:tabs>
        <w:ind w:left="426" w:hanging="426"/>
        <w:jc w:val="both"/>
        <w:rPr>
          <w:snapToGrid w:val="0"/>
        </w:rPr>
      </w:pPr>
    </w:p>
    <w:p w:rsidR="00D73CBB" w:rsidRPr="00644327" w:rsidRDefault="00D73CBB" w:rsidP="00D73CBB">
      <w:pPr>
        <w:tabs>
          <w:tab w:val="left" w:pos="360"/>
        </w:tabs>
        <w:ind w:left="426" w:hanging="426"/>
        <w:jc w:val="both"/>
        <w:rPr>
          <w:snapToGrid w:val="0"/>
        </w:rPr>
      </w:pPr>
      <w:r w:rsidRPr="00644327">
        <w:rPr>
          <w:snapToGrid w:val="0"/>
        </w:rPr>
        <w:t xml:space="preserve">V článku </w:t>
      </w:r>
      <w:r>
        <w:rPr>
          <w:snapToGrid w:val="0"/>
          <w:u w:val="single"/>
        </w:rPr>
        <w:t>VI</w:t>
      </w:r>
      <w:r w:rsidRPr="00644327">
        <w:rPr>
          <w:snapToGrid w:val="0"/>
          <w:u w:val="single"/>
        </w:rPr>
        <w:t xml:space="preserve"> – Cena díla </w:t>
      </w:r>
      <w:r w:rsidRPr="00644327">
        <w:rPr>
          <w:snapToGrid w:val="0"/>
        </w:rPr>
        <w:t xml:space="preserve">se mění znění odstavce </w:t>
      </w:r>
      <w:r>
        <w:rPr>
          <w:snapToGrid w:val="0"/>
        </w:rPr>
        <w:t>6.1.1</w:t>
      </w:r>
      <w:r w:rsidRPr="00644327">
        <w:rPr>
          <w:snapToGrid w:val="0"/>
        </w:rPr>
        <w:t>, který nově zní takto:</w:t>
      </w:r>
    </w:p>
    <w:p w:rsidR="00D73CBB" w:rsidRPr="00644327" w:rsidRDefault="00D73CBB" w:rsidP="00D73CBB">
      <w:pPr>
        <w:rPr>
          <w:bCs/>
        </w:rPr>
      </w:pPr>
    </w:p>
    <w:p w:rsidR="00D73CBB" w:rsidRPr="00164CC9" w:rsidRDefault="00D73CBB" w:rsidP="00D73CBB">
      <w:pPr>
        <w:numPr>
          <w:ilvl w:val="2"/>
          <w:numId w:val="2"/>
        </w:numPr>
        <w:ind w:left="567" w:hanging="709"/>
        <w:jc w:val="both"/>
        <w:rPr>
          <w:snapToGrid w:val="0"/>
        </w:rPr>
      </w:pPr>
      <w:r w:rsidRPr="00164CC9">
        <w:rPr>
          <w:bCs/>
        </w:rPr>
        <w:t>Cena díla sjednaná v souladu s ustanovením § 2 zákona č. 526/1990 Sb. o cenách, v platném znění, je dohodnuta jako cena nejvýše přípustná a činí</w:t>
      </w:r>
      <w:r>
        <w:rPr>
          <w:bCs/>
        </w:rPr>
        <w:t xml:space="preserve"> bez DPH</w:t>
      </w:r>
      <w:r w:rsidRPr="00164CC9">
        <w:rPr>
          <w:bCs/>
        </w:rPr>
        <w:t xml:space="preserve">: </w:t>
      </w:r>
      <w:r>
        <w:rPr>
          <w:bCs/>
        </w:rPr>
        <w:t xml:space="preserve">4 172 823,55 Kč </w:t>
      </w:r>
      <w:r w:rsidRPr="00164CC9">
        <w:rPr>
          <w:bCs/>
        </w:rPr>
        <w:t>(slovy</w:t>
      </w:r>
      <w:r>
        <w:rPr>
          <w:bCs/>
        </w:rPr>
        <w:t>:</w:t>
      </w:r>
      <w:r w:rsidRPr="00164CC9">
        <w:rPr>
          <w:bCs/>
        </w:rPr>
        <w:t xml:space="preserve"> </w:t>
      </w:r>
      <w:proofErr w:type="spellStart"/>
      <w:r>
        <w:rPr>
          <w:bCs/>
        </w:rPr>
        <w:t>čtyřimilionyjednostosedmdesátdvatisícosmsetdvacettři</w:t>
      </w:r>
      <w:proofErr w:type="spellEnd"/>
      <w:r>
        <w:rPr>
          <w:bCs/>
        </w:rPr>
        <w:t xml:space="preserve"> korun českých </w:t>
      </w:r>
      <w:proofErr w:type="spellStart"/>
      <w:r>
        <w:rPr>
          <w:bCs/>
        </w:rPr>
        <w:t>padesátpět</w:t>
      </w:r>
      <w:proofErr w:type="spellEnd"/>
      <w:r w:rsidRPr="00164CC9">
        <w:rPr>
          <w:bCs/>
        </w:rPr>
        <w:t xml:space="preserve"> haléřů).</w:t>
      </w:r>
    </w:p>
    <w:p w:rsidR="00D73CBB" w:rsidRPr="00644327" w:rsidRDefault="00D73CBB" w:rsidP="00D73CBB">
      <w:pPr>
        <w:rPr>
          <w:bCs/>
        </w:rPr>
      </w:pPr>
    </w:p>
    <w:p w:rsidR="00D73CBB" w:rsidRPr="00644327" w:rsidRDefault="00D73CBB" w:rsidP="00D73CBB">
      <w:pPr>
        <w:tabs>
          <w:tab w:val="left" w:pos="360"/>
        </w:tabs>
        <w:ind w:left="426" w:hanging="426"/>
        <w:jc w:val="center"/>
        <w:rPr>
          <w:b/>
          <w:bCs/>
          <w:snapToGrid w:val="0"/>
        </w:rPr>
      </w:pPr>
      <w:r w:rsidRPr="00644327">
        <w:rPr>
          <w:b/>
          <w:bCs/>
          <w:snapToGrid w:val="0"/>
        </w:rPr>
        <w:t>III.</w:t>
      </w:r>
    </w:p>
    <w:p w:rsidR="00D73CBB" w:rsidRPr="00644327" w:rsidRDefault="00D73CBB" w:rsidP="00D73CBB">
      <w:pPr>
        <w:tabs>
          <w:tab w:val="left" w:pos="360"/>
        </w:tabs>
        <w:ind w:left="426" w:hanging="426"/>
        <w:jc w:val="both"/>
        <w:rPr>
          <w:snapToGrid w:val="0"/>
        </w:rPr>
      </w:pPr>
    </w:p>
    <w:p w:rsidR="00D73CBB" w:rsidRPr="00644327" w:rsidRDefault="00D73CBB" w:rsidP="00D73CBB">
      <w:pPr>
        <w:tabs>
          <w:tab w:val="left" w:pos="360"/>
        </w:tabs>
        <w:ind w:left="426" w:hanging="426"/>
        <w:jc w:val="both"/>
        <w:rPr>
          <w:snapToGrid w:val="0"/>
        </w:rPr>
      </w:pPr>
      <w:r w:rsidRPr="00644327">
        <w:rPr>
          <w:snapToGrid w:val="0"/>
        </w:rPr>
        <w:t xml:space="preserve">V článku </w:t>
      </w:r>
      <w:r>
        <w:rPr>
          <w:snapToGrid w:val="0"/>
          <w:u w:val="single"/>
        </w:rPr>
        <w:t>XVII</w:t>
      </w:r>
      <w:r w:rsidRPr="00644327">
        <w:rPr>
          <w:snapToGrid w:val="0"/>
          <w:u w:val="single"/>
        </w:rPr>
        <w:t xml:space="preserve"> – Závěrečná ustanovení </w:t>
      </w:r>
      <w:r w:rsidRPr="00644327">
        <w:rPr>
          <w:snapToGrid w:val="0"/>
        </w:rPr>
        <w:t xml:space="preserve">se mění znění odstavce </w:t>
      </w:r>
      <w:r>
        <w:rPr>
          <w:snapToGrid w:val="0"/>
        </w:rPr>
        <w:t>17.6</w:t>
      </w:r>
      <w:r w:rsidRPr="00644327">
        <w:rPr>
          <w:snapToGrid w:val="0"/>
        </w:rPr>
        <w:t>, který nově zní takto:</w:t>
      </w:r>
    </w:p>
    <w:p w:rsidR="00D73CBB" w:rsidRPr="00644327" w:rsidRDefault="00D73CBB" w:rsidP="00D73CBB"/>
    <w:p w:rsidR="00D73CBB" w:rsidRPr="00644327" w:rsidRDefault="00D73CBB" w:rsidP="00D73CBB">
      <w:pPr>
        <w:numPr>
          <w:ilvl w:val="1"/>
          <w:numId w:val="3"/>
        </w:numPr>
        <w:ind w:left="567" w:hanging="567"/>
      </w:pPr>
      <w:r>
        <w:t>Nedílnou součástí smlouvy je Příloha č. 1 - O</w:t>
      </w:r>
      <w:r>
        <w:rPr>
          <w:bCs/>
          <w:snapToGrid w:val="0"/>
        </w:rPr>
        <w:t>ceněné</w:t>
      </w:r>
      <w:r w:rsidRPr="00706175">
        <w:rPr>
          <w:bCs/>
          <w:snapToGrid w:val="0"/>
        </w:rPr>
        <w:t xml:space="preserve"> soupis</w:t>
      </w:r>
      <w:r>
        <w:rPr>
          <w:bCs/>
          <w:snapToGrid w:val="0"/>
        </w:rPr>
        <w:t>y</w:t>
      </w:r>
      <w:r w:rsidRPr="00706175">
        <w:rPr>
          <w:bCs/>
          <w:snapToGrid w:val="0"/>
        </w:rPr>
        <w:t xml:space="preserve"> stavebních prací, dodávek a s</w:t>
      </w:r>
      <w:r>
        <w:rPr>
          <w:bCs/>
          <w:snapToGrid w:val="0"/>
        </w:rPr>
        <w:t>lužeb s výkazem výměr (Položkové</w:t>
      </w:r>
      <w:r w:rsidRPr="00706175">
        <w:rPr>
          <w:bCs/>
          <w:snapToGrid w:val="0"/>
        </w:rPr>
        <w:t xml:space="preserve"> rozpočt</w:t>
      </w:r>
      <w:r>
        <w:rPr>
          <w:bCs/>
          <w:snapToGrid w:val="0"/>
        </w:rPr>
        <w:t>y</w:t>
      </w:r>
      <w:r w:rsidRPr="00706175">
        <w:rPr>
          <w:bCs/>
          <w:snapToGrid w:val="0"/>
        </w:rPr>
        <w:t>)</w:t>
      </w:r>
      <w:r>
        <w:rPr>
          <w:bCs/>
          <w:snapToGrid w:val="0"/>
        </w:rPr>
        <w:t xml:space="preserve"> a Příloha </w:t>
      </w:r>
      <w:proofErr w:type="gramStart"/>
      <w:r>
        <w:rPr>
          <w:bCs/>
          <w:snapToGrid w:val="0"/>
        </w:rPr>
        <w:t xml:space="preserve">č.2 </w:t>
      </w:r>
      <w:r w:rsidRPr="00644327">
        <w:t xml:space="preserve"> – Oceněný</w:t>
      </w:r>
      <w:proofErr w:type="gramEnd"/>
      <w:r w:rsidRPr="00644327">
        <w:t xml:space="preserve"> soupis víceprací a </w:t>
      </w:r>
      <w:proofErr w:type="spellStart"/>
      <w:r w:rsidRPr="00644327">
        <w:t>méněprací</w:t>
      </w:r>
      <w:proofErr w:type="spellEnd"/>
      <w:r w:rsidRPr="00644327">
        <w:t xml:space="preserve"> ze </w:t>
      </w:r>
      <w:r w:rsidRPr="001745D7">
        <w:t xml:space="preserve">dne </w:t>
      </w:r>
      <w:r>
        <w:t>26. 10</w:t>
      </w:r>
      <w:r w:rsidRPr="001745D7">
        <w:t>. 2016.</w:t>
      </w:r>
    </w:p>
    <w:p w:rsidR="00D73CBB" w:rsidRPr="00644327" w:rsidRDefault="00D73CBB" w:rsidP="00D73CBB">
      <w:pPr>
        <w:ind w:left="284"/>
        <w:jc w:val="both"/>
      </w:pPr>
    </w:p>
    <w:p w:rsidR="00D73CBB" w:rsidRDefault="00D73CBB" w:rsidP="00D73CBB">
      <w:pPr>
        <w:pStyle w:val="Nadpis3"/>
        <w:numPr>
          <w:ilvl w:val="0"/>
          <w:numId w:val="0"/>
        </w:numPr>
        <w:tabs>
          <w:tab w:val="num" w:pos="862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3CBB" w:rsidRDefault="00D73CBB" w:rsidP="00D73CBB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IV.</w:t>
      </w:r>
    </w:p>
    <w:p w:rsidR="00D73CBB" w:rsidRDefault="00D73CBB" w:rsidP="00D73CBB">
      <w:pPr>
        <w:pStyle w:val="Zkladntextodsazen3"/>
        <w:tabs>
          <w:tab w:val="clear" w:pos="426"/>
        </w:tabs>
        <w:ind w:left="709" w:hanging="709"/>
        <w:rPr>
          <w:rFonts w:ascii="Times New Roman" w:hAnsi="Times New Roman" w:cs="Times New Roman"/>
          <w:color w:val="auto"/>
        </w:rPr>
      </w:pPr>
    </w:p>
    <w:bookmarkEnd w:id="1"/>
    <w:p w:rsidR="00D73CBB" w:rsidRPr="00682B20" w:rsidRDefault="00D73CBB" w:rsidP="00D73CBB">
      <w:pPr>
        <w:jc w:val="both"/>
        <w:rPr>
          <w:snapToGrid w:val="0"/>
        </w:rPr>
      </w:pPr>
      <w:r w:rsidRPr="00682B20">
        <w:rPr>
          <w:snapToGrid w:val="0"/>
        </w:rPr>
        <w:t xml:space="preserve">Smluvní strany se dohodly, že </w:t>
      </w:r>
      <w:r>
        <w:t xml:space="preserve">tento dodatek, jakož i Smlouva o dílo ze dne 25. 5. 2016 budou v souladu se zák. č. 340/2015 Sb., o zvláštních podmínkách účinnosti některých smluv, uveřejňování těchto smluv a o registru smluv (zákon o registru smluv), uveřejněny v registru smluv. Smluvní strany se dále dohodly, že elektronický obraz dodatku, Smlouvy a </w:t>
      </w:r>
      <w:proofErr w:type="spellStart"/>
      <w:r>
        <w:t>metadata</w:t>
      </w:r>
      <w:proofErr w:type="spellEnd"/>
      <w:r>
        <w:t xml:space="preserve"> dle uvedeného zákona zašle k uveřejnění v registru smluv objednatel, a to nejpozději do 30 dnů od uzavření dodatku. Smluvní strany prohlašují, že Smlouva ani k ní uzavřené dodatky neobsahují žádné informace ve smyslu § 3 odst. 1 zák. č. 340/2015 Sb., a proto souhlasí se zveřejněním celého textu těchto dokumentů</w:t>
      </w:r>
      <w:r w:rsidRPr="00682B20">
        <w:rPr>
          <w:snapToGrid w:val="0"/>
        </w:rPr>
        <w:t>.</w:t>
      </w:r>
    </w:p>
    <w:p w:rsidR="00D73CBB" w:rsidRDefault="00D73CBB" w:rsidP="00D73CBB">
      <w:pPr>
        <w:pStyle w:val="Nadpis3"/>
        <w:numPr>
          <w:ilvl w:val="0"/>
          <w:numId w:val="0"/>
        </w:numPr>
        <w:ind w:left="862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3CBB" w:rsidRDefault="00D73CBB" w:rsidP="00D73CBB">
      <w:pPr>
        <w:tabs>
          <w:tab w:val="left" w:pos="360"/>
        </w:tabs>
        <w:ind w:left="426" w:hanging="426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V.</w:t>
      </w:r>
    </w:p>
    <w:p w:rsidR="00D73CBB" w:rsidRDefault="00D73CBB" w:rsidP="00D73CBB">
      <w:pPr>
        <w:rPr>
          <w:bCs/>
        </w:rPr>
      </w:pPr>
    </w:p>
    <w:p w:rsidR="00D73CBB" w:rsidRDefault="00D73CBB" w:rsidP="00D73CBB">
      <w:pPr>
        <w:ind w:left="284" w:hanging="284"/>
        <w:jc w:val="both"/>
        <w:rPr>
          <w:bCs/>
        </w:rPr>
      </w:pPr>
      <w:r>
        <w:rPr>
          <w:bCs/>
        </w:rPr>
        <w:t>1. Ostatní ustanovení smlouvy o dílo nedotčená tímto dodatkem zůstávají nadále v platnosti v nezměněném znění.</w:t>
      </w:r>
    </w:p>
    <w:p w:rsidR="00D73CBB" w:rsidRDefault="00D73CBB" w:rsidP="00D73CBB">
      <w:pPr>
        <w:ind w:left="284" w:hanging="284"/>
        <w:jc w:val="both"/>
        <w:rPr>
          <w:bCs/>
        </w:rPr>
      </w:pPr>
      <w:r>
        <w:rPr>
          <w:bCs/>
        </w:rPr>
        <w:t xml:space="preserve">2. Tento dodatek </w:t>
      </w:r>
      <w:r>
        <w:rPr>
          <w:snapToGrid w:val="0"/>
        </w:rPr>
        <w:t xml:space="preserve">je </w:t>
      </w:r>
      <w:r>
        <w:t>sepsán ve 2 stejnopisech, z nichž každá strana obdrží jeden stejnopis.</w:t>
      </w:r>
    </w:p>
    <w:p w:rsidR="00D73CBB" w:rsidRPr="00682B20" w:rsidRDefault="00D73CBB" w:rsidP="00D73CBB">
      <w:pPr>
        <w:jc w:val="both"/>
      </w:pPr>
      <w:r>
        <w:rPr>
          <w:bCs/>
        </w:rPr>
        <w:t>3. Smluvní strany potvrzují svým podpisem, že s obsahem dodatku v celém rozsahu souhlasí.</w:t>
      </w:r>
    </w:p>
    <w:p w:rsidR="00D73CBB" w:rsidRDefault="00D73CBB" w:rsidP="00D73CBB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3CBB" w:rsidRDefault="00D73CBB" w:rsidP="00D73CBB"/>
    <w:p w:rsidR="00D73CBB" w:rsidRDefault="00D73CBB" w:rsidP="00D73CBB"/>
    <w:p w:rsidR="00D73CBB" w:rsidRPr="00644327" w:rsidRDefault="00D73CBB" w:rsidP="00D73CBB">
      <w:pPr>
        <w:tabs>
          <w:tab w:val="left" w:pos="1276"/>
          <w:tab w:val="left" w:pos="1418"/>
          <w:tab w:val="left" w:pos="1560"/>
          <w:tab w:val="left" w:pos="1985"/>
        </w:tabs>
        <w:jc w:val="both"/>
      </w:pPr>
      <w:r w:rsidRPr="00644327">
        <w:t xml:space="preserve">Příloha </w:t>
      </w:r>
      <w:proofErr w:type="gramStart"/>
      <w:r w:rsidRPr="00644327">
        <w:t xml:space="preserve">č. </w:t>
      </w:r>
      <w:r>
        <w:t>2</w:t>
      </w:r>
      <w:r w:rsidRPr="00644327">
        <w:t xml:space="preserve"> –  Oceněný</w:t>
      </w:r>
      <w:proofErr w:type="gramEnd"/>
      <w:r w:rsidRPr="00644327">
        <w:t xml:space="preserve"> soupis víceprací a </w:t>
      </w:r>
      <w:proofErr w:type="spellStart"/>
      <w:r w:rsidRPr="00644327">
        <w:t>méněprací</w:t>
      </w:r>
      <w:proofErr w:type="spellEnd"/>
      <w:r w:rsidRPr="00644327">
        <w:t xml:space="preserve"> ze dne </w:t>
      </w:r>
      <w:r>
        <w:t>26. 10. 2016</w:t>
      </w:r>
    </w:p>
    <w:p w:rsidR="00D73CBB" w:rsidRDefault="00D73CBB" w:rsidP="00D73CBB"/>
    <w:p w:rsidR="00D73CBB" w:rsidRDefault="00D73CBB" w:rsidP="00D73CBB"/>
    <w:p w:rsidR="00D73CBB" w:rsidRDefault="00D73CBB" w:rsidP="00D73CBB"/>
    <w:p w:rsidR="00D73CBB" w:rsidRDefault="00D73CBB" w:rsidP="00D73CBB"/>
    <w:p w:rsidR="00D73CBB" w:rsidRDefault="00D73CBB" w:rsidP="00D73CBB"/>
    <w:p w:rsidR="00D73CBB" w:rsidRPr="00644327" w:rsidRDefault="00D73CBB" w:rsidP="00D73CBB"/>
    <w:p w:rsidR="00D73CBB" w:rsidRDefault="00D73CBB" w:rsidP="00D73CBB">
      <w:r w:rsidRPr="00644327">
        <w:lastRenderedPageBreak/>
        <w:t xml:space="preserve">V Novém Jičíně, dne:     </w:t>
      </w:r>
      <w:proofErr w:type="gramStart"/>
      <w:r>
        <w:t>10.11.2016</w:t>
      </w:r>
      <w:proofErr w:type="gramEnd"/>
      <w:r w:rsidRPr="00644327">
        <w:t xml:space="preserve">                                    V </w:t>
      </w:r>
      <w:r>
        <w:t>Ostravě</w:t>
      </w:r>
      <w:r w:rsidRPr="00644327">
        <w:t xml:space="preserve"> dne:</w:t>
      </w:r>
      <w:r>
        <w:t xml:space="preserve"> </w:t>
      </w:r>
      <w:proofErr w:type="gramStart"/>
      <w:r>
        <w:t>10.11.2016</w:t>
      </w:r>
      <w:proofErr w:type="gramEnd"/>
    </w:p>
    <w:p w:rsidR="00D73CBB" w:rsidRDefault="00D73CBB" w:rsidP="00D73CBB"/>
    <w:p w:rsidR="00D73CBB" w:rsidRDefault="00D73CBB" w:rsidP="00D73CBB"/>
    <w:p w:rsidR="00D73CBB" w:rsidRDefault="00D73CBB" w:rsidP="00D73CBB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D73CBB" w:rsidRDefault="00D73CBB" w:rsidP="00D73CBB">
      <w:pPr>
        <w:rPr>
          <w:bCs/>
        </w:rPr>
      </w:pPr>
      <w:r>
        <w:t>Město Nový Jičín</w:t>
      </w:r>
      <w:r>
        <w:tab/>
      </w:r>
      <w:r>
        <w:tab/>
      </w:r>
      <w:r>
        <w:rPr>
          <w:b/>
          <w:bCs/>
          <w:color w:val="00B0F0"/>
          <w:sz w:val="36"/>
        </w:rPr>
        <w:tab/>
      </w:r>
      <w:r>
        <w:rPr>
          <w:b/>
          <w:bCs/>
          <w:color w:val="00B0F0"/>
          <w:sz w:val="36"/>
        </w:rPr>
        <w:tab/>
      </w:r>
      <w:r>
        <w:rPr>
          <w:b/>
          <w:bCs/>
          <w:color w:val="00B0F0"/>
          <w:sz w:val="36"/>
        </w:rPr>
        <w:tab/>
      </w:r>
      <w:r>
        <w:rPr>
          <w:b/>
          <w:bCs/>
          <w:color w:val="00B0F0"/>
          <w:sz w:val="36"/>
        </w:rPr>
        <w:tab/>
      </w:r>
      <w:r>
        <w:rPr>
          <w:bCs/>
        </w:rPr>
        <w:t>BYSTROŇ Group a.s.</w:t>
      </w:r>
    </w:p>
    <w:p w:rsidR="00D73CBB" w:rsidRDefault="00D73CBB" w:rsidP="00D73CBB">
      <w:pPr>
        <w:rPr>
          <w:b/>
          <w:bCs/>
          <w:color w:val="00B0F0"/>
          <w:sz w:val="36"/>
        </w:rPr>
      </w:pPr>
    </w:p>
    <w:p w:rsidR="00D73CBB" w:rsidRDefault="00D73CBB" w:rsidP="00D73CBB">
      <w:pPr>
        <w:rPr>
          <w:b/>
          <w:bCs/>
          <w:color w:val="00B0F0"/>
          <w:sz w:val="36"/>
        </w:rPr>
      </w:pPr>
    </w:p>
    <w:p w:rsidR="00D73CBB" w:rsidRPr="00644327" w:rsidRDefault="00D73CBB" w:rsidP="00D73CBB">
      <w:pPr>
        <w:rPr>
          <w:b/>
          <w:bCs/>
          <w:color w:val="00B0F0"/>
          <w:sz w:val="36"/>
        </w:rPr>
      </w:pPr>
    </w:p>
    <w:p w:rsidR="00D73CBB" w:rsidRPr="001179A2" w:rsidRDefault="00D73CBB" w:rsidP="00D73CBB">
      <w:pPr>
        <w:rPr>
          <w:bCs/>
        </w:rPr>
      </w:pPr>
      <w:r w:rsidRPr="001179A2">
        <w:rPr>
          <w:bCs/>
        </w:rPr>
        <w:t>…………………….</w:t>
      </w:r>
      <w:r w:rsidRPr="001179A2">
        <w:rPr>
          <w:bCs/>
        </w:rPr>
        <w:tab/>
      </w:r>
      <w:r w:rsidRPr="001179A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179A2">
        <w:rPr>
          <w:bCs/>
        </w:rPr>
        <w:tab/>
      </w:r>
      <w:r w:rsidRPr="001179A2">
        <w:rPr>
          <w:bCs/>
        </w:rPr>
        <w:tab/>
        <w:t>…………………….</w:t>
      </w:r>
    </w:p>
    <w:p w:rsidR="00D73CBB" w:rsidRPr="00644327" w:rsidRDefault="00D73CBB" w:rsidP="00D73CBB">
      <w:r>
        <w:t>PhDr. Jaroslav Dvořák</w:t>
      </w:r>
      <w:r w:rsidRPr="00644327">
        <w:tab/>
      </w:r>
      <w:r w:rsidRPr="00644327">
        <w:tab/>
      </w:r>
      <w:r w:rsidRPr="00644327">
        <w:tab/>
      </w:r>
      <w:r w:rsidRPr="00644327">
        <w:tab/>
      </w:r>
      <w:r>
        <w:tab/>
        <w:t>Michal Bystroň</w:t>
      </w:r>
    </w:p>
    <w:p w:rsidR="00D73CBB" w:rsidRPr="00644327" w:rsidRDefault="00D73CBB" w:rsidP="00D73CBB">
      <w:r>
        <w:t>starosta města</w:t>
      </w:r>
      <w:r w:rsidRPr="00644327">
        <w:tab/>
        <w:t xml:space="preserve">                                                                       </w:t>
      </w:r>
      <w:r>
        <w:t>člen představenstva</w:t>
      </w:r>
    </w:p>
    <w:p w:rsidR="00D73CBB" w:rsidRPr="00644327" w:rsidRDefault="00D73CBB" w:rsidP="00D73CBB">
      <w:pPr>
        <w:rPr>
          <w:i/>
        </w:rPr>
      </w:pPr>
      <w:r w:rsidRPr="00644327">
        <w:rPr>
          <w:i/>
        </w:rPr>
        <w:tab/>
      </w:r>
      <w:r w:rsidRPr="00644327">
        <w:rPr>
          <w:i/>
        </w:rPr>
        <w:tab/>
      </w:r>
      <w:r w:rsidRPr="00644327">
        <w:rPr>
          <w:i/>
        </w:rPr>
        <w:tab/>
      </w:r>
      <w:r w:rsidRPr="00644327">
        <w:rPr>
          <w:i/>
        </w:rPr>
        <w:tab/>
      </w:r>
      <w:r w:rsidRPr="00644327">
        <w:rPr>
          <w:i/>
        </w:rPr>
        <w:tab/>
      </w:r>
      <w:r w:rsidRPr="00644327">
        <w:rPr>
          <w:i/>
        </w:rPr>
        <w:tab/>
        <w:t xml:space="preserve"> </w:t>
      </w:r>
    </w:p>
    <w:p w:rsidR="00635142" w:rsidRDefault="00635142"/>
    <w:sectPr w:rsidR="0063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12882201"/>
    <w:multiLevelType w:val="multilevel"/>
    <w:tmpl w:val="91C222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12807E8"/>
    <w:multiLevelType w:val="multilevel"/>
    <w:tmpl w:val="19787E3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65"/>
    <w:rsid w:val="001A3265"/>
    <w:rsid w:val="00635142"/>
    <w:rsid w:val="00860E5C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7744-0100-461A-98AF-5A94B8D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3C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73CBB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D73CBB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D73CB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D73CBB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D73CBB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D73CBB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D73CB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73CB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3CB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3CBB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73CBB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D73CBB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D73CBB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D73CBB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D73CBB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73CB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3CBB"/>
    <w:rPr>
      <w:rFonts w:ascii="Arial" w:eastAsia="Times New Roman" w:hAnsi="Arial" w:cs="Arial"/>
      <w:lang w:eastAsia="cs-CZ"/>
    </w:rPr>
  </w:style>
  <w:style w:type="paragraph" w:customStyle="1" w:styleId="Zkladntext21">
    <w:name w:val="Základní text 21"/>
    <w:basedOn w:val="Normln"/>
    <w:rsid w:val="00D73CBB"/>
    <w:pPr>
      <w:suppressAutoHyphens/>
      <w:jc w:val="both"/>
    </w:pPr>
    <w:rPr>
      <w:lang w:eastAsia="ar-SA"/>
    </w:rPr>
  </w:style>
  <w:style w:type="paragraph" w:styleId="Zkladntextodsazen3">
    <w:name w:val="Body Text Indent 3"/>
    <w:basedOn w:val="Normln"/>
    <w:link w:val="Zkladntextodsazen3Char"/>
    <w:rsid w:val="00D73CB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character" w:customStyle="1" w:styleId="Zkladntextodsazen3Char">
    <w:name w:val="Základní text odsazený 3 Char"/>
    <w:basedOn w:val="Standardnpsmoodstavce"/>
    <w:link w:val="Zkladntextodsazen3"/>
    <w:rsid w:val="00D73CBB"/>
    <w:rPr>
      <w:rFonts w:ascii="Arial" w:eastAsia="Times New Roman" w:hAnsi="Arial" w:cs="Arial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Rosová</dc:creator>
  <cp:keywords/>
  <dc:description/>
  <cp:lastModifiedBy>Hana Rosová</cp:lastModifiedBy>
  <cp:revision>3</cp:revision>
  <dcterms:created xsi:type="dcterms:W3CDTF">2016-11-18T08:05:00Z</dcterms:created>
  <dcterms:modified xsi:type="dcterms:W3CDTF">2016-11-18T08:06:00Z</dcterms:modified>
</cp:coreProperties>
</file>