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B9D0E" w14:textId="77777777" w:rsidR="0075569C" w:rsidRDefault="0075569C" w:rsidP="0075569C">
      <w:pPr>
        <w:pStyle w:val="Zkladntext"/>
        <w:spacing w:after="0"/>
        <w:ind w:firstLine="0"/>
        <w:jc w:val="center"/>
        <w:rPr>
          <w:b/>
          <w:spacing w:val="60"/>
          <w:sz w:val="32"/>
          <w:szCs w:val="32"/>
        </w:rPr>
      </w:pPr>
      <w:bookmarkStart w:id="0" w:name="_GoBack"/>
      <w:bookmarkEnd w:id="0"/>
      <w:r w:rsidRPr="00DB7DB7">
        <w:rPr>
          <w:b/>
          <w:spacing w:val="60"/>
          <w:sz w:val="32"/>
          <w:szCs w:val="32"/>
        </w:rPr>
        <w:t>KUPNÍ SMLOUVA</w:t>
      </w:r>
    </w:p>
    <w:p w14:paraId="34CA69FD" w14:textId="6F04469A" w:rsidR="00794CBC" w:rsidRPr="00794CBC" w:rsidRDefault="009607D4" w:rsidP="0075569C">
      <w:pPr>
        <w:pStyle w:val="Zkladntext"/>
        <w:spacing w:after="0"/>
        <w:ind w:firstLine="0"/>
        <w:jc w:val="center"/>
        <w:rPr>
          <w:b/>
          <w:spacing w:val="60"/>
        </w:rPr>
      </w:pPr>
      <w:r>
        <w:rPr>
          <w:b/>
          <w:spacing w:val="60"/>
        </w:rPr>
        <w:t>Ev.č.MMJN: 755</w:t>
      </w:r>
      <w:r w:rsidR="00794CBC" w:rsidRPr="00794CBC">
        <w:rPr>
          <w:b/>
          <w:spacing w:val="60"/>
        </w:rPr>
        <w:t>-2018/OÚaHR/OIV</w:t>
      </w:r>
    </w:p>
    <w:p w14:paraId="4AA51F98" w14:textId="77777777" w:rsidR="0075569C" w:rsidRPr="00C36A6C" w:rsidRDefault="0075569C" w:rsidP="0075569C">
      <w:pPr>
        <w:pStyle w:val="Zkladntext"/>
        <w:spacing w:after="0"/>
        <w:ind w:firstLine="0"/>
        <w:jc w:val="center"/>
        <w:rPr>
          <w:b/>
          <w:spacing w:val="60"/>
        </w:rPr>
      </w:pPr>
    </w:p>
    <w:p w14:paraId="3BB9DE37" w14:textId="77777777" w:rsidR="0075569C" w:rsidRPr="00C36A6C" w:rsidRDefault="0075569C" w:rsidP="0075569C">
      <w:pPr>
        <w:pStyle w:val="Zpat"/>
        <w:tabs>
          <w:tab w:val="clear" w:pos="4320"/>
          <w:tab w:val="left" w:pos="2835"/>
        </w:tabs>
        <w:ind w:firstLine="709"/>
        <w:jc w:val="both"/>
        <w:rPr>
          <w:b/>
        </w:rPr>
      </w:pPr>
      <w:r w:rsidRPr="00C36A6C">
        <w:t>Kupující:</w:t>
      </w:r>
      <w:r w:rsidRPr="00C36A6C">
        <w:tab/>
      </w:r>
      <w:r w:rsidRPr="00C36A6C">
        <w:rPr>
          <w:b/>
        </w:rPr>
        <w:t>statutární město Jablonec nad Nisou</w:t>
      </w:r>
    </w:p>
    <w:p w14:paraId="648EAF35" w14:textId="77777777" w:rsidR="0075569C" w:rsidRPr="00C36A6C" w:rsidRDefault="0075569C" w:rsidP="0075569C">
      <w:pPr>
        <w:spacing w:after="120"/>
        <w:ind w:firstLine="720"/>
        <w:contextualSpacing/>
        <w:jc w:val="both"/>
      </w:pPr>
      <w:r w:rsidRPr="00C36A6C">
        <w:t>Sídlo:</w:t>
      </w:r>
      <w:r w:rsidRPr="00C36A6C">
        <w:tab/>
      </w:r>
      <w:r w:rsidRPr="00C36A6C">
        <w:tab/>
      </w:r>
      <w:r w:rsidRPr="00C36A6C">
        <w:tab/>
      </w:r>
      <w:r w:rsidRPr="00C36A6C">
        <w:rPr>
          <w:bCs/>
          <w:iCs/>
        </w:rPr>
        <w:t xml:space="preserve">Mírové náměstí 19, </w:t>
      </w:r>
      <w:r w:rsidRPr="00C36A6C">
        <w:t>466 01 Jablonec nad Nisou</w:t>
      </w:r>
    </w:p>
    <w:p w14:paraId="50E46C2E" w14:textId="77777777" w:rsidR="0075569C" w:rsidRDefault="0075569C" w:rsidP="0075569C">
      <w:pPr>
        <w:spacing w:after="120"/>
        <w:ind w:firstLine="720"/>
        <w:contextualSpacing/>
        <w:jc w:val="both"/>
        <w:rPr>
          <w:bCs/>
          <w:iCs/>
        </w:rPr>
      </w:pPr>
      <w:r w:rsidRPr="00C36A6C">
        <w:t>IČ:</w:t>
      </w:r>
      <w:r w:rsidRPr="00C36A6C">
        <w:tab/>
      </w:r>
      <w:r w:rsidRPr="00C36A6C">
        <w:tab/>
      </w:r>
      <w:r w:rsidRPr="00C36A6C">
        <w:tab/>
      </w:r>
      <w:r w:rsidRPr="00C36A6C">
        <w:rPr>
          <w:bCs/>
          <w:iCs/>
        </w:rPr>
        <w:t>00262340</w:t>
      </w:r>
    </w:p>
    <w:p w14:paraId="6616F813" w14:textId="77777777" w:rsidR="00DB7DB7" w:rsidRPr="00C36A6C" w:rsidRDefault="00DB7DB7" w:rsidP="0075569C">
      <w:pPr>
        <w:spacing w:after="120"/>
        <w:ind w:firstLine="720"/>
        <w:contextualSpacing/>
        <w:jc w:val="both"/>
        <w:rPr>
          <w:bCs/>
          <w:iCs/>
        </w:rPr>
      </w:pPr>
      <w:r>
        <w:rPr>
          <w:bCs/>
          <w:iCs/>
        </w:rPr>
        <w:t>DIČ:</w:t>
      </w:r>
      <w:r>
        <w:rPr>
          <w:bCs/>
          <w:iCs/>
        </w:rPr>
        <w:tab/>
      </w:r>
      <w:r>
        <w:rPr>
          <w:bCs/>
          <w:iCs/>
        </w:rPr>
        <w:tab/>
      </w:r>
      <w:r>
        <w:rPr>
          <w:bCs/>
          <w:iCs/>
        </w:rPr>
        <w:tab/>
        <w:t>CZ00262340</w:t>
      </w:r>
    </w:p>
    <w:p w14:paraId="6DF8B830" w14:textId="31223865" w:rsidR="0075569C" w:rsidRPr="00C36A6C" w:rsidRDefault="0075569C" w:rsidP="00130502">
      <w:pPr>
        <w:spacing w:after="120"/>
        <w:ind w:left="2880" w:hanging="2160"/>
        <w:contextualSpacing/>
        <w:jc w:val="both"/>
        <w:rPr>
          <w:bCs/>
          <w:iCs/>
        </w:rPr>
      </w:pPr>
      <w:r w:rsidRPr="00C36A6C">
        <w:rPr>
          <w:bCs/>
          <w:iCs/>
        </w:rPr>
        <w:t>Zastoupený:</w:t>
      </w:r>
      <w:r w:rsidRPr="00C36A6C">
        <w:rPr>
          <w:bCs/>
          <w:iCs/>
        </w:rPr>
        <w:tab/>
        <w:t>zastoupené panem</w:t>
      </w:r>
      <w:r w:rsidR="002A23C0">
        <w:rPr>
          <w:bCs/>
          <w:iCs/>
        </w:rPr>
        <w:t xml:space="preserve"> J</w:t>
      </w:r>
      <w:r w:rsidR="009A6547" w:rsidRPr="009A6547">
        <w:rPr>
          <w:bCs/>
          <w:iCs/>
        </w:rPr>
        <w:t>UDr.</w:t>
      </w:r>
      <w:r w:rsidR="00DB7DB7">
        <w:rPr>
          <w:bCs/>
          <w:iCs/>
        </w:rPr>
        <w:t xml:space="preserve"> Ing. Lukášem Pletichou náměstkem primátora </w:t>
      </w:r>
      <w:r w:rsidR="002A23C0">
        <w:rPr>
          <w:bCs/>
          <w:iCs/>
        </w:rPr>
        <w:t>a ing. Otakarem Kyptou vedoucím odboru územního a hospodářského rozvoje</w:t>
      </w:r>
    </w:p>
    <w:p w14:paraId="79BEF1A9" w14:textId="77777777" w:rsidR="0075569C" w:rsidRPr="00C36A6C" w:rsidRDefault="0075569C" w:rsidP="0075569C">
      <w:pPr>
        <w:spacing w:after="120"/>
        <w:ind w:firstLine="720"/>
        <w:contextualSpacing/>
        <w:jc w:val="both"/>
      </w:pPr>
    </w:p>
    <w:p w14:paraId="2D49D3B6" w14:textId="77777777" w:rsidR="0075569C" w:rsidRPr="00C36A6C" w:rsidRDefault="0075569C" w:rsidP="0075569C">
      <w:pPr>
        <w:tabs>
          <w:tab w:val="left" w:pos="720"/>
        </w:tabs>
      </w:pPr>
      <w:r w:rsidRPr="00C36A6C">
        <w:tab/>
        <w:t>(dále jen „</w:t>
      </w:r>
      <w:r w:rsidRPr="00C36A6C">
        <w:rPr>
          <w:b/>
        </w:rPr>
        <w:t>Kupující</w:t>
      </w:r>
      <w:r w:rsidRPr="00C36A6C">
        <w:t>”)</w:t>
      </w:r>
    </w:p>
    <w:p w14:paraId="044BB594" w14:textId="77777777" w:rsidR="0075569C" w:rsidRPr="00C36A6C" w:rsidRDefault="0075569C" w:rsidP="0075569C">
      <w:pPr>
        <w:tabs>
          <w:tab w:val="left" w:pos="720"/>
        </w:tabs>
      </w:pPr>
      <w:r w:rsidRPr="00C36A6C">
        <w:t xml:space="preserve">a </w:t>
      </w:r>
    </w:p>
    <w:p w14:paraId="678194AD" w14:textId="77777777" w:rsidR="0075569C" w:rsidRPr="00C36A6C" w:rsidRDefault="0075569C" w:rsidP="0075569C">
      <w:pPr>
        <w:tabs>
          <w:tab w:val="left" w:pos="1080"/>
        </w:tabs>
      </w:pPr>
    </w:p>
    <w:p w14:paraId="62DD073B" w14:textId="77777777" w:rsidR="00794CBC" w:rsidRPr="00C36A6C" w:rsidRDefault="0075569C" w:rsidP="00794CBC">
      <w:pPr>
        <w:ind w:left="357" w:firstLine="363"/>
        <w:jc w:val="both"/>
        <w:rPr>
          <w:bCs/>
        </w:rPr>
      </w:pPr>
      <w:r w:rsidRPr="00C36A6C">
        <w:t>Prodávající:</w:t>
      </w:r>
      <w:r w:rsidRPr="00C36A6C">
        <w:tab/>
      </w:r>
      <w:r w:rsidRPr="00C36A6C">
        <w:tab/>
      </w:r>
      <w:r w:rsidR="00794CBC" w:rsidRPr="001149FF">
        <w:rPr>
          <w:b/>
        </w:rPr>
        <w:t>ALAX spol. s r.o.</w:t>
      </w:r>
    </w:p>
    <w:p w14:paraId="546B4B08" w14:textId="77777777" w:rsidR="00794CBC" w:rsidRPr="00C36A6C" w:rsidRDefault="00794CBC" w:rsidP="00794CBC">
      <w:pPr>
        <w:spacing w:after="120"/>
        <w:ind w:firstLine="720"/>
        <w:contextualSpacing/>
        <w:jc w:val="both"/>
      </w:pPr>
      <w:r w:rsidRPr="00C36A6C">
        <w:t>Sídlo:</w:t>
      </w:r>
      <w:r w:rsidRPr="00C36A6C">
        <w:tab/>
      </w:r>
      <w:r w:rsidRPr="00C36A6C">
        <w:tab/>
      </w:r>
      <w:r w:rsidRPr="00C36A6C">
        <w:tab/>
      </w:r>
      <w:r>
        <w:t>252 07 Štěchovice 325</w:t>
      </w:r>
    </w:p>
    <w:p w14:paraId="332A61A0" w14:textId="77777777" w:rsidR="00794CBC" w:rsidRPr="00C36A6C" w:rsidRDefault="00794CBC" w:rsidP="00794CBC">
      <w:pPr>
        <w:spacing w:after="120"/>
        <w:ind w:firstLine="720"/>
        <w:contextualSpacing/>
        <w:jc w:val="both"/>
      </w:pPr>
      <w:r w:rsidRPr="00C36A6C">
        <w:t>IČ:</w:t>
      </w:r>
      <w:r w:rsidRPr="00C36A6C">
        <w:tab/>
      </w:r>
      <w:r w:rsidRPr="00C36A6C">
        <w:tab/>
      </w:r>
      <w:r w:rsidRPr="00C36A6C">
        <w:tab/>
      </w:r>
      <w:r>
        <w:t>47534478</w:t>
      </w:r>
    </w:p>
    <w:p w14:paraId="7BF00A4B" w14:textId="77777777" w:rsidR="00794CBC" w:rsidRPr="00C36A6C" w:rsidRDefault="00794CBC" w:rsidP="00794CBC">
      <w:pPr>
        <w:spacing w:after="120"/>
        <w:ind w:firstLine="720"/>
        <w:contextualSpacing/>
        <w:jc w:val="both"/>
      </w:pPr>
      <w:r w:rsidRPr="00C36A6C">
        <w:t xml:space="preserve">DIČ: </w:t>
      </w:r>
      <w:r w:rsidRPr="00C36A6C">
        <w:tab/>
      </w:r>
      <w:r w:rsidRPr="00C36A6C">
        <w:tab/>
      </w:r>
      <w:r w:rsidRPr="00C36A6C">
        <w:tab/>
      </w:r>
      <w:r>
        <w:t>CZ47534478</w:t>
      </w:r>
    </w:p>
    <w:p w14:paraId="42C7D0EA" w14:textId="77777777" w:rsidR="00794CBC" w:rsidRPr="00C36A6C" w:rsidRDefault="00794CBC" w:rsidP="00794CBC">
      <w:pPr>
        <w:spacing w:after="120"/>
        <w:ind w:firstLine="720"/>
        <w:contextualSpacing/>
        <w:jc w:val="both"/>
      </w:pPr>
      <w:r w:rsidRPr="00C36A6C">
        <w:t xml:space="preserve">Bankovní spojení: </w:t>
      </w:r>
      <w:r w:rsidRPr="00C36A6C">
        <w:tab/>
      </w:r>
      <w:r>
        <w:t>Česká spořitelna, a.s.</w:t>
      </w:r>
    </w:p>
    <w:p w14:paraId="06A6699E" w14:textId="77777777" w:rsidR="00794CBC" w:rsidRPr="00C36A6C" w:rsidRDefault="00794CBC" w:rsidP="00794CBC">
      <w:pPr>
        <w:spacing w:after="120"/>
        <w:ind w:firstLine="720"/>
        <w:contextualSpacing/>
        <w:jc w:val="both"/>
      </w:pPr>
      <w:r w:rsidRPr="00C36A6C">
        <w:t xml:space="preserve">Číslo účtu: </w:t>
      </w:r>
      <w:r w:rsidRPr="00C36A6C">
        <w:tab/>
      </w:r>
      <w:r w:rsidRPr="00C36A6C">
        <w:tab/>
      </w:r>
      <w:r>
        <w:t>1928523399/0800</w:t>
      </w:r>
    </w:p>
    <w:p w14:paraId="392E8640" w14:textId="77777777" w:rsidR="00794CBC" w:rsidRPr="00C36A6C" w:rsidRDefault="00794CBC" w:rsidP="00794CBC">
      <w:pPr>
        <w:spacing w:after="120"/>
        <w:ind w:left="720"/>
        <w:contextualSpacing/>
        <w:jc w:val="both"/>
        <w:rPr>
          <w:color w:val="000000"/>
        </w:rPr>
      </w:pPr>
      <w:r w:rsidRPr="00C36A6C">
        <w:t xml:space="preserve">Zapsaná v obchodním rejstříku vedeném </w:t>
      </w:r>
      <w:r>
        <w:rPr>
          <w:color w:val="000000"/>
        </w:rPr>
        <w:t xml:space="preserve">u Městského soudu v Praze, oddíl </w:t>
      </w:r>
      <w:r>
        <w:rPr>
          <w:bCs/>
          <w:color w:val="000000"/>
        </w:rPr>
        <w:t>C</w:t>
      </w:r>
      <w:r w:rsidRPr="00C36A6C">
        <w:rPr>
          <w:color w:val="000000"/>
        </w:rPr>
        <w:t xml:space="preserve">, vložka </w:t>
      </w:r>
      <w:r>
        <w:rPr>
          <w:color w:val="000000"/>
        </w:rPr>
        <w:t>15819</w:t>
      </w:r>
    </w:p>
    <w:p w14:paraId="48E11366" w14:textId="77777777" w:rsidR="00794CBC" w:rsidRPr="00C36A6C" w:rsidRDefault="00794CBC" w:rsidP="00794CBC">
      <w:pPr>
        <w:spacing w:after="120"/>
        <w:ind w:left="720"/>
        <w:contextualSpacing/>
        <w:jc w:val="both"/>
      </w:pPr>
      <w:r w:rsidRPr="00C36A6C">
        <w:t>Zastoupený:</w:t>
      </w:r>
      <w:r w:rsidRPr="00C36A6C">
        <w:tab/>
      </w:r>
      <w:r w:rsidRPr="00C36A6C">
        <w:tab/>
      </w:r>
      <w:r>
        <w:t>Mgr.Ottou Cabalou</w:t>
      </w:r>
    </w:p>
    <w:p w14:paraId="7DB21B33" w14:textId="77777777" w:rsidR="00794CBC" w:rsidRPr="00C36A6C" w:rsidRDefault="00794CBC" w:rsidP="00794CBC">
      <w:pPr>
        <w:tabs>
          <w:tab w:val="left" w:pos="720"/>
        </w:tabs>
      </w:pPr>
    </w:p>
    <w:p w14:paraId="58C379A3" w14:textId="4A70C25B" w:rsidR="0075569C" w:rsidRPr="00C36A6C" w:rsidRDefault="0075569C" w:rsidP="00794CBC">
      <w:pPr>
        <w:ind w:left="357" w:firstLine="363"/>
        <w:jc w:val="both"/>
      </w:pPr>
    </w:p>
    <w:p w14:paraId="5E1E47F7" w14:textId="77777777" w:rsidR="0075569C" w:rsidRPr="00C36A6C" w:rsidRDefault="0075569C" w:rsidP="0075569C">
      <w:pPr>
        <w:tabs>
          <w:tab w:val="left" w:pos="720"/>
        </w:tabs>
      </w:pPr>
      <w:r w:rsidRPr="00C36A6C">
        <w:tab/>
        <w:t>(dále jen „</w:t>
      </w:r>
      <w:r w:rsidRPr="00C36A6C">
        <w:rPr>
          <w:b/>
        </w:rPr>
        <w:t>Prodávající</w:t>
      </w:r>
      <w:r w:rsidRPr="00C36A6C">
        <w:t>“)</w:t>
      </w:r>
    </w:p>
    <w:p w14:paraId="4ABBC232" w14:textId="77777777" w:rsidR="0075569C" w:rsidRPr="00C36A6C" w:rsidRDefault="0075569C" w:rsidP="0075569C">
      <w:pPr>
        <w:tabs>
          <w:tab w:val="left" w:pos="1080"/>
        </w:tabs>
      </w:pPr>
    </w:p>
    <w:p w14:paraId="2015CE7C" w14:textId="77777777" w:rsidR="0075569C" w:rsidRPr="00C36A6C" w:rsidRDefault="0075569C" w:rsidP="0075569C">
      <w:pPr>
        <w:ind w:left="720"/>
        <w:jc w:val="both"/>
      </w:pPr>
      <w:r w:rsidRPr="00C36A6C">
        <w:t>(Kupující a Prodávající společně dále jen „</w:t>
      </w:r>
      <w:r w:rsidRPr="00C36A6C">
        <w:rPr>
          <w:b/>
        </w:rPr>
        <w:t>Smluvní strany</w:t>
      </w:r>
      <w:r w:rsidRPr="00C36A6C">
        <w:t>“ nebo každý samostatně jen „</w:t>
      </w:r>
      <w:r w:rsidRPr="00C36A6C">
        <w:rPr>
          <w:b/>
        </w:rPr>
        <w:t>Smluvní strana</w:t>
      </w:r>
      <w:r w:rsidRPr="00C36A6C">
        <w:t>“)</w:t>
      </w:r>
    </w:p>
    <w:p w14:paraId="7F9F281C" w14:textId="77777777" w:rsidR="0075569C" w:rsidRPr="00C36A6C" w:rsidRDefault="0075569C" w:rsidP="0075569C">
      <w:pPr>
        <w:ind w:left="720"/>
        <w:jc w:val="both"/>
      </w:pPr>
    </w:p>
    <w:p w14:paraId="17D2BBCD" w14:textId="77777777" w:rsidR="0075569C" w:rsidRPr="00C36A6C" w:rsidRDefault="0075569C" w:rsidP="00DB7DB7">
      <w:pPr>
        <w:jc w:val="both"/>
      </w:pPr>
      <w:r w:rsidRPr="00C36A6C">
        <w:t>Výše uvedení zástupci obou smluvních stran prohlašují, že podle zákona, stanov, společenské smlouvy nebo jiného obdobného organizačního předpisu jsou oprávněni tuto smlouvu (dále je „</w:t>
      </w:r>
      <w:r w:rsidRPr="00C36A6C">
        <w:rPr>
          <w:b/>
        </w:rPr>
        <w:t>Smlouva</w:t>
      </w:r>
      <w:r w:rsidRPr="00C36A6C">
        <w:t>“) podepsat a k platnosti této smlouvy není třeba podpisu jiné osoby, a že na jejich straně jsou splněny všechny podmínky a předpoklady k platnému uzavření této smlouvy. Změnu osob oprávněných jednat ve věcech realizace lze provést pouze dodatkem ke Smlouvě.</w:t>
      </w:r>
    </w:p>
    <w:p w14:paraId="0A7B643E" w14:textId="77777777" w:rsidR="0075569C" w:rsidRPr="00C36A6C" w:rsidRDefault="0075569C" w:rsidP="0075569C">
      <w:pPr>
        <w:ind w:left="720"/>
        <w:jc w:val="both"/>
      </w:pPr>
    </w:p>
    <w:p w14:paraId="3AC15DEA" w14:textId="77777777" w:rsidR="0075569C" w:rsidRPr="00C36A6C" w:rsidRDefault="0075569C" w:rsidP="0075569C">
      <w:pPr>
        <w:tabs>
          <w:tab w:val="left" w:pos="1080"/>
        </w:tabs>
        <w:jc w:val="center"/>
        <w:rPr>
          <w:b/>
        </w:rPr>
      </w:pPr>
      <w:r w:rsidRPr="00C36A6C">
        <w:rPr>
          <w:b/>
        </w:rPr>
        <w:t>ÚVODNÍ USTANOVENÍ</w:t>
      </w:r>
    </w:p>
    <w:p w14:paraId="72466137" w14:textId="479FE47E" w:rsidR="000C7846" w:rsidRPr="00DB7DB7" w:rsidRDefault="0075569C" w:rsidP="000C7846">
      <w:pPr>
        <w:rPr>
          <w:b/>
        </w:rPr>
      </w:pPr>
      <w:r w:rsidRPr="00C36A6C">
        <w:t>Tato smlouva (dále jen „</w:t>
      </w:r>
      <w:r w:rsidRPr="00C36A6C">
        <w:rPr>
          <w:b/>
        </w:rPr>
        <w:t>Smlouva</w:t>
      </w:r>
      <w:r w:rsidRPr="00C36A6C">
        <w:t xml:space="preserve">“) je uzavřena </w:t>
      </w:r>
      <w:r w:rsidRPr="00C36A6C">
        <w:rPr>
          <w:color w:val="000000"/>
        </w:rPr>
        <w:t xml:space="preserve">podle ustanovení § 2079 a násl. zákona č. 89/2012 Sb., občanský zákoník, v platném znění (dále jen „Občanský zákoník“) </w:t>
      </w:r>
      <w:r w:rsidRPr="00C36A6C">
        <w:t xml:space="preserve">na základě výsledků zadávacího řízení na veřejnou zakázku </w:t>
      </w:r>
      <w:r w:rsidRPr="00580C42">
        <w:rPr>
          <w:b/>
        </w:rPr>
        <w:t>„</w:t>
      </w:r>
      <w:bookmarkStart w:id="1" w:name="_Hlk505334592"/>
      <w:r w:rsidR="002A23C0" w:rsidRPr="002A23C0">
        <w:rPr>
          <w:b/>
        </w:rPr>
        <w:t>Pavilon družiny ZŠ Liberecká v Jablonci nad Nisou – dodávka zařízení a doplňků</w:t>
      </w:r>
      <w:r w:rsidR="00580C42" w:rsidRPr="002A23C0">
        <w:rPr>
          <w:b/>
          <w:sz w:val="22"/>
          <w:szCs w:val="22"/>
        </w:rPr>
        <w:t>“</w:t>
      </w:r>
      <w:bookmarkEnd w:id="1"/>
      <w:r w:rsidR="002A23C0">
        <w:rPr>
          <w:b/>
          <w:sz w:val="22"/>
          <w:szCs w:val="22"/>
        </w:rPr>
        <w:t>.</w:t>
      </w:r>
      <w:r w:rsidR="000C7846" w:rsidRPr="00211874">
        <w:rPr>
          <w:b/>
        </w:rPr>
        <w:t xml:space="preserve"> </w:t>
      </w:r>
      <w:r w:rsidR="002A23C0">
        <w:rPr>
          <w:rFonts w:cs="Arial"/>
        </w:rPr>
        <w:t xml:space="preserve"> </w:t>
      </w:r>
    </w:p>
    <w:p w14:paraId="5CE3B37D" w14:textId="6A985D76" w:rsidR="0075569C" w:rsidRDefault="00DB7DB7" w:rsidP="000C7846">
      <w:pPr>
        <w:rPr>
          <w:b/>
        </w:rPr>
      </w:pPr>
      <w:r>
        <w:rPr>
          <w:b/>
        </w:rPr>
        <w:t xml:space="preserve"> </w:t>
      </w:r>
    </w:p>
    <w:p w14:paraId="60246306" w14:textId="77777777" w:rsidR="00794CBC" w:rsidRDefault="00794CBC" w:rsidP="000C7846">
      <w:pPr>
        <w:rPr>
          <w:b/>
        </w:rPr>
      </w:pPr>
    </w:p>
    <w:p w14:paraId="6EF7CC73" w14:textId="77777777" w:rsidR="00794CBC" w:rsidRPr="003B2BEB" w:rsidRDefault="00794CBC" w:rsidP="000C7846">
      <w:pPr>
        <w:rPr>
          <w:b/>
        </w:rPr>
      </w:pPr>
    </w:p>
    <w:p w14:paraId="2669A5D8" w14:textId="77777777" w:rsidR="0075569C" w:rsidRPr="00C36A6C" w:rsidRDefault="0075569C" w:rsidP="0075569C">
      <w:pPr>
        <w:pStyle w:val="Zkladntext"/>
        <w:numPr>
          <w:ilvl w:val="0"/>
          <w:numId w:val="1"/>
        </w:numPr>
        <w:spacing w:after="0"/>
        <w:jc w:val="center"/>
        <w:rPr>
          <w:b/>
          <w:bCs/>
        </w:rPr>
      </w:pPr>
    </w:p>
    <w:p w14:paraId="3E0C045E" w14:textId="77777777" w:rsidR="0075569C" w:rsidRPr="00C36A6C" w:rsidRDefault="0075569C" w:rsidP="0075569C">
      <w:pPr>
        <w:pStyle w:val="Zkladntext"/>
        <w:spacing w:after="0"/>
        <w:ind w:firstLine="0"/>
        <w:jc w:val="center"/>
        <w:rPr>
          <w:b/>
          <w:bCs/>
        </w:rPr>
      </w:pPr>
      <w:r w:rsidRPr="00C36A6C">
        <w:rPr>
          <w:b/>
          <w:bCs/>
        </w:rPr>
        <w:t>DEFINICE</w:t>
      </w:r>
    </w:p>
    <w:p w14:paraId="6E106D20" w14:textId="77777777" w:rsidR="0075569C" w:rsidRPr="00C36A6C" w:rsidRDefault="0075569C" w:rsidP="00D66BBA">
      <w:pPr>
        <w:pStyle w:val="Zkladntext"/>
        <w:numPr>
          <w:ilvl w:val="1"/>
          <w:numId w:val="1"/>
        </w:numPr>
        <w:spacing w:after="0"/>
        <w:ind w:left="482" w:hanging="720"/>
        <w:jc w:val="both"/>
      </w:pPr>
      <w:r w:rsidRPr="00C36A6C">
        <w:t>V této Smlouvě mají následující výrazy uvedené s velkým počátečním písmenem níže přiřazený význam:</w:t>
      </w:r>
    </w:p>
    <w:p w14:paraId="073762CF" w14:textId="77777777" w:rsidR="0075569C" w:rsidRPr="00C36A6C" w:rsidRDefault="0075569C" w:rsidP="00D66BBA">
      <w:pPr>
        <w:pStyle w:val="Zkladntext"/>
        <w:spacing w:after="0"/>
        <w:ind w:left="482" w:firstLine="0"/>
        <w:jc w:val="both"/>
      </w:pPr>
    </w:p>
    <w:p w14:paraId="72D64E2D" w14:textId="77777777" w:rsidR="0075569C" w:rsidRPr="00C36A6C" w:rsidRDefault="0075569C" w:rsidP="00D66BBA">
      <w:pPr>
        <w:ind w:left="482"/>
        <w:jc w:val="both"/>
        <w:rPr>
          <w:color w:val="000000"/>
        </w:rPr>
      </w:pPr>
      <w:r w:rsidRPr="00C36A6C">
        <w:rPr>
          <w:color w:val="000000"/>
        </w:rPr>
        <w:t>„</w:t>
      </w:r>
      <w:r w:rsidRPr="00C36A6C">
        <w:rPr>
          <w:b/>
          <w:color w:val="000000"/>
        </w:rPr>
        <w:t>Pracovní den</w:t>
      </w:r>
      <w:r w:rsidRPr="00C36A6C">
        <w:rPr>
          <w:color w:val="000000"/>
        </w:rPr>
        <w:t>“ znamená jakýkoli den, který není dnem pracovního volna ani dnem pracovního klidu</w:t>
      </w:r>
    </w:p>
    <w:p w14:paraId="22821048" w14:textId="77777777" w:rsidR="0075569C" w:rsidRPr="00C36A6C" w:rsidRDefault="0075569C" w:rsidP="00D66BBA">
      <w:pPr>
        <w:ind w:left="482"/>
        <w:jc w:val="both"/>
        <w:rPr>
          <w:highlight w:val="yellow"/>
        </w:rPr>
      </w:pPr>
    </w:p>
    <w:p w14:paraId="72B75E6A" w14:textId="548FD15A" w:rsidR="0075569C" w:rsidRPr="00C36A6C" w:rsidRDefault="0075569C" w:rsidP="00D66BBA">
      <w:pPr>
        <w:ind w:left="482"/>
        <w:jc w:val="both"/>
      </w:pPr>
      <w:r w:rsidRPr="00C36A6C">
        <w:t>„</w:t>
      </w:r>
      <w:r w:rsidR="002A23C0">
        <w:rPr>
          <w:b/>
        </w:rPr>
        <w:t>Zadávací dokumentace</w:t>
      </w:r>
      <w:r w:rsidRPr="00C36A6C">
        <w:t>“ znamená zadávací dokumentaci pro</w:t>
      </w:r>
      <w:r w:rsidR="002A23C0">
        <w:t xml:space="preserve"> zakázku malého rozsahu</w:t>
      </w:r>
      <w:r w:rsidRPr="00C36A6C">
        <w:t xml:space="preserve"> na dodávky s názvem </w:t>
      </w:r>
      <w:r w:rsidRPr="00C36A6C">
        <w:rPr>
          <w:b/>
        </w:rPr>
        <w:t>„</w:t>
      </w:r>
      <w:r w:rsidR="002A23C0" w:rsidRPr="002A23C0">
        <w:rPr>
          <w:b/>
        </w:rPr>
        <w:t>Pavilon družiny ZŠ Liberecká v Jablonci nad Nisou – dodávka zařízení a doplňků</w:t>
      </w:r>
      <w:r w:rsidRPr="002A23C0">
        <w:rPr>
          <w:b/>
          <w:sz w:val="22"/>
          <w:szCs w:val="22"/>
        </w:rPr>
        <w:t>“</w:t>
      </w:r>
      <w:r w:rsidRPr="00C36A6C">
        <w:t xml:space="preserve"> </w:t>
      </w:r>
      <w:r w:rsidR="00047625">
        <w:t xml:space="preserve">včetně </w:t>
      </w:r>
      <w:r w:rsidRPr="00C36A6C">
        <w:t>Smlouvy.</w:t>
      </w:r>
    </w:p>
    <w:p w14:paraId="7FADF48D" w14:textId="77777777" w:rsidR="0075569C" w:rsidRPr="00C36A6C" w:rsidRDefault="0075569C" w:rsidP="00D66BBA">
      <w:pPr>
        <w:ind w:left="482"/>
        <w:jc w:val="both"/>
      </w:pPr>
    </w:p>
    <w:p w14:paraId="4F8BC2BA" w14:textId="77777777" w:rsidR="0075569C" w:rsidRPr="00C36A6C" w:rsidRDefault="0075569C" w:rsidP="00D66BBA">
      <w:pPr>
        <w:ind w:left="482"/>
        <w:jc w:val="both"/>
      </w:pPr>
      <w:r w:rsidRPr="00C36A6C">
        <w:t>„</w:t>
      </w:r>
      <w:r w:rsidRPr="00C36A6C">
        <w:rPr>
          <w:b/>
        </w:rPr>
        <w:t>Zboží</w:t>
      </w:r>
      <w:r w:rsidRPr="00C36A6C">
        <w:t xml:space="preserve">“ znamená </w:t>
      </w:r>
    </w:p>
    <w:p w14:paraId="7198667E" w14:textId="02037A0A" w:rsidR="002A23C0" w:rsidRPr="002A23C0" w:rsidRDefault="00DB7DB7" w:rsidP="002A23C0">
      <w:pPr>
        <w:tabs>
          <w:tab w:val="left" w:pos="540"/>
        </w:tabs>
        <w:ind w:left="482"/>
        <w:jc w:val="both"/>
      </w:pPr>
      <w:r w:rsidRPr="002A23C0">
        <w:t>dodávku</w:t>
      </w:r>
      <w:r w:rsidR="002A23C0" w:rsidRPr="002A23C0">
        <w:t xml:space="preserve">  zařízení a doplňků do dvou heren, šatny a kabinetu nově budované kontejnerové družiny v areálu ZŠ Liberecká v Jablonci nad Nisou.</w:t>
      </w:r>
    </w:p>
    <w:p w14:paraId="7EA0DD3D" w14:textId="77777777" w:rsidR="002A23C0" w:rsidRPr="00507FA6" w:rsidRDefault="002A23C0" w:rsidP="002A23C0">
      <w:pPr>
        <w:tabs>
          <w:tab w:val="left" w:pos="540"/>
        </w:tabs>
        <w:jc w:val="both"/>
        <w:rPr>
          <w:rFonts w:ascii="Arial" w:hAnsi="Arial" w:cs="Arial"/>
        </w:rPr>
      </w:pPr>
    </w:p>
    <w:p w14:paraId="5C1335A7" w14:textId="22A191B8" w:rsidR="0008152D" w:rsidRDefault="0075569C" w:rsidP="00D66BBA">
      <w:pPr>
        <w:ind w:left="482"/>
        <w:jc w:val="both"/>
      </w:pPr>
      <w:r w:rsidRPr="0008152D">
        <w:rPr>
          <w:snapToGrid w:val="0"/>
        </w:rPr>
        <w:t>Konkrétní požadavky Kupujícího na Zboží, které je Prodávající povinen dodržet, jsou popsány v</w:t>
      </w:r>
      <w:r w:rsidR="00A06F12" w:rsidRPr="0008152D">
        <w:rPr>
          <w:snapToGrid w:val="0"/>
        </w:rPr>
        <w:t xml:space="preserve"> technické specifikaci </w:t>
      </w:r>
      <w:r w:rsidR="0008152D" w:rsidRPr="0008152D">
        <w:rPr>
          <w:snapToGrid w:val="0"/>
        </w:rPr>
        <w:t xml:space="preserve">v </w:t>
      </w:r>
      <w:r w:rsidRPr="0008152D">
        <w:rPr>
          <w:snapToGrid w:val="0"/>
        </w:rPr>
        <w:t xml:space="preserve">příloze č. </w:t>
      </w:r>
      <w:r w:rsidR="0008152D" w:rsidRPr="0008152D">
        <w:t>3</w:t>
      </w:r>
      <w:r w:rsidR="00873E1B">
        <w:t xml:space="preserve"> </w:t>
      </w:r>
      <w:r w:rsidR="0008152D" w:rsidRPr="0008152D">
        <w:t>této Smlouvy.</w:t>
      </w:r>
    </w:p>
    <w:p w14:paraId="1AB75125" w14:textId="77777777" w:rsidR="00E91E99" w:rsidRPr="00C36A6C" w:rsidRDefault="00E91E99" w:rsidP="0075569C">
      <w:pPr>
        <w:jc w:val="both"/>
      </w:pPr>
    </w:p>
    <w:p w14:paraId="05B0AC12" w14:textId="77777777" w:rsidR="0075569C" w:rsidRPr="00C36A6C" w:rsidRDefault="0075569C" w:rsidP="0075569C">
      <w:pPr>
        <w:pStyle w:val="Zkladntext"/>
        <w:numPr>
          <w:ilvl w:val="0"/>
          <w:numId w:val="1"/>
        </w:numPr>
        <w:spacing w:after="0"/>
        <w:jc w:val="center"/>
        <w:rPr>
          <w:b/>
          <w:bCs/>
        </w:rPr>
      </w:pPr>
      <w:bookmarkStart w:id="2" w:name="_DV_M53"/>
      <w:bookmarkEnd w:id="2"/>
    </w:p>
    <w:p w14:paraId="65C5E7C8" w14:textId="77777777" w:rsidR="0075569C" w:rsidRPr="00C36A6C" w:rsidRDefault="0075569C" w:rsidP="0075569C">
      <w:pPr>
        <w:jc w:val="center"/>
        <w:rPr>
          <w:b/>
          <w:bCs/>
          <w:color w:val="000000"/>
        </w:rPr>
      </w:pPr>
      <w:bookmarkStart w:id="3" w:name="_DV_M54"/>
      <w:bookmarkEnd w:id="3"/>
      <w:r w:rsidRPr="00C36A6C">
        <w:rPr>
          <w:b/>
          <w:bCs/>
          <w:color w:val="000000"/>
        </w:rPr>
        <w:t>PŘEDMĚT SMLOUVY</w:t>
      </w:r>
    </w:p>
    <w:p w14:paraId="7459DB2A" w14:textId="77777777" w:rsidR="00D66BBA" w:rsidRPr="00D66BBA" w:rsidRDefault="0075569C" w:rsidP="00D66BBA">
      <w:pPr>
        <w:pStyle w:val="Zkladntext"/>
        <w:numPr>
          <w:ilvl w:val="1"/>
          <w:numId w:val="1"/>
        </w:numPr>
        <w:spacing w:after="0"/>
        <w:ind w:left="482" w:hanging="720"/>
        <w:jc w:val="both"/>
        <w:rPr>
          <w:b/>
        </w:rPr>
      </w:pPr>
      <w:bookmarkStart w:id="4" w:name="_DV_M55"/>
      <w:bookmarkEnd w:id="4"/>
      <w:r w:rsidRPr="00C36A6C">
        <w:rPr>
          <w:color w:val="000000"/>
        </w:rPr>
        <w:t xml:space="preserve">Za podmínek a ve lhůtách uvedených v této Smlouvě se Prodávající zavazuje Kupujícímu prodat a převést na něj vlastnické právo ke Zboží a Kupující se zavazuje od Prodávajícího Zboží převzít a zaplatit za </w:t>
      </w:r>
      <w:bookmarkStart w:id="5" w:name="_DV_M56"/>
      <w:bookmarkEnd w:id="5"/>
      <w:r w:rsidRPr="00C36A6C">
        <w:rPr>
          <w:color w:val="000000"/>
        </w:rPr>
        <w:t xml:space="preserve">něj Prodávajícímu kupní cenu. </w:t>
      </w:r>
    </w:p>
    <w:p w14:paraId="3639CF99" w14:textId="77777777" w:rsidR="00D66BBA" w:rsidRPr="00D66BBA" w:rsidRDefault="00D66BBA" w:rsidP="00D66BBA">
      <w:pPr>
        <w:pStyle w:val="Zkladntext"/>
        <w:spacing w:after="0"/>
        <w:ind w:left="482" w:firstLine="0"/>
        <w:jc w:val="both"/>
        <w:rPr>
          <w:b/>
        </w:rPr>
      </w:pPr>
    </w:p>
    <w:p w14:paraId="62DDE570" w14:textId="77777777" w:rsidR="00E91E99" w:rsidRPr="00E91E99" w:rsidRDefault="00D66BBA" w:rsidP="00D66BBA">
      <w:pPr>
        <w:pStyle w:val="Zkladntext"/>
        <w:numPr>
          <w:ilvl w:val="1"/>
          <w:numId w:val="1"/>
        </w:numPr>
        <w:spacing w:after="0"/>
        <w:ind w:left="482" w:hanging="720"/>
        <w:jc w:val="both"/>
        <w:rPr>
          <w:b/>
        </w:rPr>
      </w:pPr>
      <w:r>
        <w:rPr>
          <w:b/>
        </w:rPr>
        <w:t>S</w:t>
      </w:r>
      <w:r w:rsidR="00E91E99" w:rsidRPr="00E91E99">
        <w:rPr>
          <w:b/>
        </w:rPr>
        <w:t xml:space="preserve">oučástí předmětu </w:t>
      </w:r>
      <w:r w:rsidR="00580C42">
        <w:rPr>
          <w:b/>
        </w:rPr>
        <w:t>smlouvy</w:t>
      </w:r>
      <w:r w:rsidR="00E91E99" w:rsidRPr="00E91E99">
        <w:rPr>
          <w:b/>
        </w:rPr>
        <w:t xml:space="preserve"> je:  </w:t>
      </w:r>
    </w:p>
    <w:p w14:paraId="75B7F71D" w14:textId="77777777" w:rsidR="00E91E99" w:rsidRPr="008206FA" w:rsidRDefault="00E91E99" w:rsidP="00E91E99">
      <w:pPr>
        <w:pStyle w:val="Odstavecseseznamem"/>
        <w:ind w:left="864"/>
      </w:pPr>
      <w:r>
        <w:t>a) výroba,</w:t>
      </w:r>
      <w:r w:rsidRPr="008206FA">
        <w:t xml:space="preserve"> která zahrnuje:</w:t>
      </w:r>
    </w:p>
    <w:p w14:paraId="2D901649" w14:textId="72088574" w:rsidR="00E91E99" w:rsidRPr="008206FA" w:rsidRDefault="00E91E99" w:rsidP="00E91E99">
      <w:pPr>
        <w:pStyle w:val="Odstavecseseznamem"/>
        <w:ind w:left="864"/>
      </w:pPr>
      <w:r w:rsidRPr="008206FA">
        <w:t xml:space="preserve">- ověření rozměrů v místnostech </w:t>
      </w:r>
      <w:r w:rsidR="002A23C0">
        <w:t>objektu</w:t>
      </w:r>
      <w:r w:rsidRPr="008206FA">
        <w:t>,</w:t>
      </w:r>
    </w:p>
    <w:p w14:paraId="0BB3C703" w14:textId="77777777" w:rsidR="00E91E99" w:rsidRPr="008206FA" w:rsidRDefault="00E91E99" w:rsidP="00E91E99">
      <w:pPr>
        <w:pStyle w:val="Odstavecseseznamem"/>
        <w:ind w:left="864"/>
      </w:pPr>
      <w:r w:rsidRPr="008206FA">
        <w:t xml:space="preserve">- zajištění výroby, </w:t>
      </w:r>
    </w:p>
    <w:p w14:paraId="0AE6856D" w14:textId="77777777" w:rsidR="00E91E99" w:rsidRPr="008206FA" w:rsidRDefault="00E91E99" w:rsidP="00E91E99">
      <w:pPr>
        <w:pStyle w:val="Odstavecseseznamem"/>
        <w:ind w:left="864"/>
      </w:pPr>
      <w:r w:rsidRPr="008206FA">
        <w:t xml:space="preserve">- kompletaci, </w:t>
      </w:r>
    </w:p>
    <w:p w14:paraId="48995713" w14:textId="77777777" w:rsidR="00E91E99" w:rsidRPr="008206FA" w:rsidRDefault="00E91E99" w:rsidP="00E91E99">
      <w:pPr>
        <w:pStyle w:val="Odstavecseseznamem"/>
        <w:ind w:left="864"/>
      </w:pPr>
      <w:r w:rsidRPr="008206FA">
        <w:t xml:space="preserve">- zabalení proti poškození při přepravě, </w:t>
      </w:r>
    </w:p>
    <w:p w14:paraId="3DAE61BF" w14:textId="77777777" w:rsidR="00E91E99" w:rsidRPr="008206FA" w:rsidRDefault="00E91E99" w:rsidP="00E91E99">
      <w:pPr>
        <w:pStyle w:val="Odstavecseseznamem"/>
        <w:ind w:left="864"/>
      </w:pPr>
      <w:r w:rsidRPr="008206FA">
        <w:t xml:space="preserve">b) dodávka, která zahrnuje: </w:t>
      </w:r>
    </w:p>
    <w:p w14:paraId="65E8C12A" w14:textId="77777777" w:rsidR="00E91E99" w:rsidRPr="008206FA" w:rsidRDefault="00E91E99" w:rsidP="00E91E99">
      <w:pPr>
        <w:pStyle w:val="Odstavecseseznamem"/>
        <w:ind w:left="864"/>
      </w:pPr>
      <w:r w:rsidRPr="008206FA">
        <w:t xml:space="preserve">- naložení, </w:t>
      </w:r>
    </w:p>
    <w:p w14:paraId="2D474DDD" w14:textId="77777777" w:rsidR="00E91E99" w:rsidRPr="008206FA" w:rsidRDefault="00E91E99" w:rsidP="00E91E99">
      <w:pPr>
        <w:pStyle w:val="Odstavecseseznamem"/>
        <w:ind w:left="864"/>
      </w:pPr>
      <w:r w:rsidRPr="008206FA">
        <w:t xml:space="preserve">- dopravu, </w:t>
      </w:r>
    </w:p>
    <w:p w14:paraId="2382D674" w14:textId="77777777" w:rsidR="00E91E99" w:rsidRPr="008206FA" w:rsidRDefault="00E91E99" w:rsidP="00E91E99">
      <w:pPr>
        <w:pStyle w:val="Odstavecseseznamem"/>
        <w:ind w:left="864"/>
      </w:pPr>
      <w:r w:rsidRPr="008206FA">
        <w:t>- správné rozmístění nábytku v objektech zadavatele,</w:t>
      </w:r>
    </w:p>
    <w:p w14:paraId="2797AD97" w14:textId="70DE8069" w:rsidR="00E91E99" w:rsidRPr="008206FA" w:rsidRDefault="00E91E99" w:rsidP="00E91E99">
      <w:pPr>
        <w:pStyle w:val="Odstavecseseznamem"/>
        <w:ind w:left="864"/>
      </w:pPr>
      <w:r w:rsidRPr="008206FA">
        <w:t xml:space="preserve">c) montáž v příslušných místnostech v objektu zadavatele, která zahrnuje: </w:t>
      </w:r>
    </w:p>
    <w:p w14:paraId="00EB33C7" w14:textId="77777777" w:rsidR="00E91E99" w:rsidRPr="008206FA" w:rsidRDefault="00E91E99" w:rsidP="00E91E99">
      <w:pPr>
        <w:pStyle w:val="Odstavecseseznamem"/>
        <w:ind w:left="864"/>
      </w:pPr>
      <w:r w:rsidRPr="008206FA">
        <w:t xml:space="preserve">- případné uchycení (ukotvení) do konstrukce (stěny, podlahy atd.) - včetně potřebného materiálu k uchycení, </w:t>
      </w:r>
    </w:p>
    <w:p w14:paraId="5A2E1C6D" w14:textId="77777777" w:rsidR="00E91E99" w:rsidRPr="008206FA" w:rsidRDefault="00E91E99" w:rsidP="00E91E99">
      <w:pPr>
        <w:pStyle w:val="Odstavecseseznamem"/>
        <w:ind w:left="864"/>
      </w:pPr>
      <w:r w:rsidRPr="008206FA">
        <w:t xml:space="preserve">- napojení na rozvody elektro, vody, kanalizaci apod. – včetně příslušného materiálu, revizí, zkoušek atd., </w:t>
      </w:r>
      <w:r w:rsidRPr="008206FA">
        <w:br/>
        <w:t xml:space="preserve">- likvidaci odpadu vzniklého při montáži (vč. likvidace obalů), </w:t>
      </w:r>
    </w:p>
    <w:p w14:paraId="36057836" w14:textId="26535BA2" w:rsidR="00E91E99" w:rsidRPr="008206FA" w:rsidRDefault="00E91E99" w:rsidP="00E91E99">
      <w:pPr>
        <w:pStyle w:val="Odstavecseseznamem"/>
        <w:ind w:left="864"/>
      </w:pPr>
      <w:r w:rsidRPr="008206FA">
        <w:t xml:space="preserve">- provedení opatření proti poškození </w:t>
      </w:r>
      <w:r w:rsidR="00F20206">
        <w:t>nově vybudovaného</w:t>
      </w:r>
      <w:r w:rsidRPr="008206FA">
        <w:t xml:space="preserve"> objektu (obklady, dlažby, malby, nátěry, podlahové krytiny, instalovaná zařízení apod.) v případě poškození vše nutno opravit a uvést do původního stavu</w:t>
      </w:r>
    </w:p>
    <w:p w14:paraId="0AE1832A" w14:textId="77777777" w:rsidR="00E91E99" w:rsidRPr="008206FA" w:rsidRDefault="00E91E99" w:rsidP="00E91E99">
      <w:pPr>
        <w:pStyle w:val="Odstavecseseznamem"/>
        <w:ind w:left="864"/>
      </w:pPr>
      <w:r w:rsidRPr="008206FA">
        <w:t xml:space="preserve">- očištění dodaného vybavení </w:t>
      </w:r>
      <w:r>
        <w:t xml:space="preserve"> </w:t>
      </w:r>
      <w:r w:rsidRPr="008206FA">
        <w:t xml:space="preserve"> (např. pilin, prachu apod.) </w:t>
      </w:r>
    </w:p>
    <w:p w14:paraId="0871AA0B" w14:textId="77777777" w:rsidR="00E91E99" w:rsidRPr="008206FA" w:rsidRDefault="00E91E99" w:rsidP="00E91E99">
      <w:pPr>
        <w:pStyle w:val="Odstavecseseznamem"/>
        <w:ind w:left="864"/>
      </w:pPr>
      <w:r w:rsidRPr="008206FA">
        <w:lastRenderedPageBreak/>
        <w:t xml:space="preserve">- kompletní úklid prostor dotčených montáží a další nezbytné úkony  </w:t>
      </w:r>
    </w:p>
    <w:p w14:paraId="725D01DA" w14:textId="77777777" w:rsidR="0075569C" w:rsidRPr="00C36A6C" w:rsidRDefault="0075569C" w:rsidP="0075569C">
      <w:pPr>
        <w:pStyle w:val="Zkladntext"/>
        <w:spacing w:after="0"/>
        <w:ind w:firstLine="0"/>
        <w:jc w:val="both"/>
        <w:rPr>
          <w:color w:val="000000"/>
        </w:rPr>
      </w:pPr>
    </w:p>
    <w:p w14:paraId="751CEF38" w14:textId="77777777" w:rsidR="0075569C" w:rsidRPr="00C36A6C" w:rsidRDefault="0075569C" w:rsidP="0075569C">
      <w:pPr>
        <w:pStyle w:val="Zkladntext"/>
        <w:numPr>
          <w:ilvl w:val="0"/>
          <w:numId w:val="1"/>
        </w:numPr>
        <w:spacing w:after="0"/>
        <w:jc w:val="center"/>
        <w:rPr>
          <w:b/>
          <w:bCs/>
        </w:rPr>
      </w:pPr>
      <w:bookmarkStart w:id="6" w:name="_DV_M57"/>
      <w:bookmarkStart w:id="7" w:name="_DV_M58"/>
      <w:bookmarkStart w:id="8" w:name="_DV_M60"/>
      <w:bookmarkStart w:id="9" w:name="_Ref269289233"/>
      <w:bookmarkEnd w:id="6"/>
      <w:bookmarkEnd w:id="7"/>
      <w:bookmarkEnd w:id="8"/>
    </w:p>
    <w:p w14:paraId="72122E41" w14:textId="77777777" w:rsidR="0075569C" w:rsidRPr="00C36A6C" w:rsidRDefault="0075569C" w:rsidP="0075569C">
      <w:pPr>
        <w:ind w:left="720" w:hanging="720"/>
        <w:jc w:val="center"/>
        <w:rPr>
          <w:b/>
          <w:bCs/>
          <w:color w:val="000000"/>
        </w:rPr>
      </w:pPr>
      <w:bookmarkStart w:id="10" w:name="_DV_M61"/>
      <w:bookmarkEnd w:id="9"/>
      <w:bookmarkEnd w:id="10"/>
      <w:r w:rsidRPr="00C36A6C">
        <w:rPr>
          <w:b/>
          <w:bCs/>
          <w:color w:val="000000"/>
        </w:rPr>
        <w:t>ZBOŽÍ</w:t>
      </w:r>
    </w:p>
    <w:p w14:paraId="3E8557A5" w14:textId="77777777" w:rsidR="0075569C" w:rsidRPr="0008152D" w:rsidRDefault="0075569C" w:rsidP="0075569C">
      <w:pPr>
        <w:pStyle w:val="Zkladntext"/>
        <w:numPr>
          <w:ilvl w:val="1"/>
          <w:numId w:val="1"/>
        </w:numPr>
        <w:spacing w:after="0"/>
        <w:ind w:hanging="720"/>
        <w:jc w:val="both"/>
      </w:pPr>
      <w:bookmarkStart w:id="11" w:name="_DV_M62"/>
      <w:bookmarkStart w:id="12" w:name="_DV_M67"/>
      <w:bookmarkEnd w:id="11"/>
      <w:bookmarkEnd w:id="12"/>
      <w:r w:rsidRPr="00C36A6C">
        <w:t xml:space="preserve">Prodávající je povinen dodat </w:t>
      </w:r>
      <w:r w:rsidRPr="0008152D">
        <w:t xml:space="preserve">Kupujícímu Zboží v množství, druhu a </w:t>
      </w:r>
      <w:r w:rsidR="0008152D">
        <w:t>technické specifikaci sjednané</w:t>
      </w:r>
      <w:r w:rsidRPr="0008152D">
        <w:t xml:space="preserve"> v této Smlouvě, a</w:t>
      </w:r>
      <w:r w:rsidR="0008152D" w:rsidRPr="0008152D">
        <w:t xml:space="preserve"> to</w:t>
      </w:r>
      <w:r w:rsidRPr="0008152D">
        <w:t xml:space="preserve"> zejména v </w:t>
      </w:r>
      <w:r w:rsidR="0008152D">
        <w:t>přílohách</w:t>
      </w:r>
      <w:r w:rsidRPr="0008152D">
        <w:t xml:space="preserve"> č. 2</w:t>
      </w:r>
      <w:r w:rsidR="0008152D" w:rsidRPr="0008152D">
        <w:t xml:space="preserve"> a č. 3</w:t>
      </w:r>
      <w:r w:rsidRPr="0008152D">
        <w:t xml:space="preserve">. </w:t>
      </w:r>
    </w:p>
    <w:p w14:paraId="1C801B4D" w14:textId="77777777" w:rsidR="0075569C" w:rsidRPr="00C36A6C" w:rsidRDefault="0075569C" w:rsidP="0075569C">
      <w:pPr>
        <w:ind w:left="720" w:hanging="720"/>
        <w:jc w:val="both"/>
      </w:pPr>
    </w:p>
    <w:p w14:paraId="79A421F3" w14:textId="77777777" w:rsidR="0075569C" w:rsidRPr="00C36A6C" w:rsidRDefault="0075569C" w:rsidP="0075569C">
      <w:pPr>
        <w:pStyle w:val="Zkladntext"/>
        <w:numPr>
          <w:ilvl w:val="1"/>
          <w:numId w:val="1"/>
        </w:numPr>
        <w:spacing w:after="0"/>
        <w:ind w:hanging="720"/>
        <w:jc w:val="both"/>
      </w:pPr>
      <w:r w:rsidRPr="00C36A6C">
        <w:t>Zboží musí splňovat veškeré požadavky stanovené příslušnými právními předpisy</w:t>
      </w:r>
      <w:bookmarkStart w:id="13" w:name="_DV_M14"/>
      <w:bookmarkEnd w:id="13"/>
      <w:r w:rsidRPr="00C36A6C">
        <w:t xml:space="preserve"> a Zadávací dokumentací. Zboží musí být nepoškozené, plně funkční, v nejvyšší jakosti poskytované výrobcem Zboží a spolu se všemi právy nutnými k jeho řádnému a nerušenému nakládání a užívání Kupujícím.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4" w:name="_DV_M15"/>
      <w:bookmarkEnd w:id="14"/>
      <w:r w:rsidRPr="00C36A6C">
        <w:t xml:space="preserve"> ani žádná práva třetích osob.</w:t>
      </w:r>
    </w:p>
    <w:p w14:paraId="28B76456" w14:textId="77777777" w:rsidR="0075569C" w:rsidRPr="00C36A6C" w:rsidRDefault="0075569C" w:rsidP="0075569C">
      <w:pPr>
        <w:ind w:left="720" w:hanging="720"/>
        <w:jc w:val="both"/>
        <w:rPr>
          <w:color w:val="000000"/>
        </w:rPr>
      </w:pPr>
    </w:p>
    <w:p w14:paraId="1E90F0DD" w14:textId="77777777" w:rsidR="0075569C" w:rsidRPr="00C36A6C" w:rsidRDefault="0075569C" w:rsidP="0075569C">
      <w:pPr>
        <w:pStyle w:val="Zkladntext"/>
        <w:numPr>
          <w:ilvl w:val="1"/>
          <w:numId w:val="1"/>
        </w:numPr>
        <w:spacing w:after="0"/>
        <w:ind w:hanging="720"/>
        <w:jc w:val="both"/>
        <w:rPr>
          <w:color w:val="000000"/>
        </w:rPr>
      </w:pPr>
      <w:bookmarkStart w:id="15" w:name="_DV_M16"/>
      <w:bookmarkStart w:id="16" w:name="_Ref269288182"/>
      <w:bookmarkEnd w:id="15"/>
      <w:r w:rsidRPr="00C36A6C">
        <w:rPr>
          <w:color w:val="000000"/>
        </w:rPr>
        <w:t>Prodávající je povinen dodat Zboží Kupujícímu spolu se všemi doklady a dokumenty vztahujícími se ke Zboží ve smyslu ustanovení § 2087 Občanského zákoníku, jedná se zejména o doklady prokazující požadované vlastnosti Zboží, splnění příslušných technických relevantních norem, návody k obsluze a prohlášení o shodě. (dále jen „</w:t>
      </w:r>
      <w:r w:rsidRPr="00C36A6C">
        <w:rPr>
          <w:b/>
          <w:color w:val="000000"/>
        </w:rPr>
        <w:t>Dokumentace</w:t>
      </w:r>
      <w:r w:rsidRPr="00C36A6C">
        <w:rPr>
          <w:color w:val="000000"/>
        </w:rPr>
        <w:t>“). Doklady a dokumenty musí být Kupujícímu předány v českém jazyce zároveň s příslušným Zbožím. Pokud je doklad či dokument vyhotovován pouze v cizojazyčné verzi, musí být Kupujícímu předán jeho věrný překlad do českého jazyka.</w:t>
      </w:r>
      <w:bookmarkEnd w:id="16"/>
    </w:p>
    <w:p w14:paraId="39751BE9" w14:textId="77777777" w:rsidR="0075569C" w:rsidRDefault="0075569C" w:rsidP="0075569C">
      <w:pPr>
        <w:pStyle w:val="Odstavecseseznamem"/>
        <w:rPr>
          <w:color w:val="000000"/>
        </w:rPr>
      </w:pPr>
    </w:p>
    <w:p w14:paraId="5CBC9A60" w14:textId="77777777" w:rsidR="0075569C" w:rsidRPr="00C36A6C" w:rsidRDefault="0075569C" w:rsidP="0075569C">
      <w:pPr>
        <w:pStyle w:val="Zkladntext"/>
        <w:numPr>
          <w:ilvl w:val="0"/>
          <w:numId w:val="1"/>
        </w:numPr>
        <w:spacing w:after="0"/>
        <w:jc w:val="center"/>
        <w:rPr>
          <w:b/>
          <w:bCs/>
        </w:rPr>
      </w:pPr>
    </w:p>
    <w:p w14:paraId="4A7B41D2" w14:textId="77777777" w:rsidR="00DB7DB7" w:rsidRDefault="0075569C" w:rsidP="00D66BBA">
      <w:pPr>
        <w:jc w:val="center"/>
        <w:rPr>
          <w:b/>
          <w:u w:val="single"/>
        </w:rPr>
      </w:pPr>
      <w:bookmarkStart w:id="17" w:name="_DV_M162"/>
      <w:bookmarkEnd w:id="17"/>
      <w:r w:rsidRPr="00C36A6C">
        <w:rPr>
          <w:b/>
          <w:bCs/>
          <w:color w:val="000000"/>
        </w:rPr>
        <w:t xml:space="preserve"> DOBA A MÍSTO DODÁNÍ ZBOŽÍ</w:t>
      </w:r>
      <w:bookmarkStart w:id="18" w:name="_DV_M163"/>
      <w:bookmarkStart w:id="19" w:name="_Ref269992751"/>
      <w:bookmarkEnd w:id="18"/>
      <w:r w:rsidRPr="00C36A6C">
        <w:rPr>
          <w:color w:val="000000"/>
        </w:rPr>
        <w:tab/>
      </w:r>
      <w:r w:rsidRPr="00C36A6C">
        <w:rPr>
          <w:color w:val="000000"/>
        </w:rPr>
        <w:tab/>
      </w:r>
      <w:r w:rsidR="00DB7DB7">
        <w:rPr>
          <w:b/>
          <w:u w:val="single"/>
        </w:rPr>
        <w:t xml:space="preserve"> </w:t>
      </w:r>
    </w:p>
    <w:p w14:paraId="0DADDA27" w14:textId="27DB7F37" w:rsidR="00873E1B" w:rsidRPr="002C4810" w:rsidRDefault="00DB7DB7" w:rsidP="00873E1B">
      <w:pPr>
        <w:pStyle w:val="Zkladntext"/>
        <w:numPr>
          <w:ilvl w:val="1"/>
          <w:numId w:val="1"/>
        </w:numPr>
        <w:spacing w:before="240" w:after="0"/>
        <w:jc w:val="both"/>
      </w:pPr>
      <w:r w:rsidRPr="00DB7DB7">
        <w:rPr>
          <w:color w:val="000000"/>
        </w:rPr>
        <w:t>Termín dodání:</w:t>
      </w:r>
      <w:r w:rsidRPr="00DB7DB7">
        <w:rPr>
          <w:color w:val="000000"/>
        </w:rPr>
        <w:tab/>
      </w:r>
      <w:r w:rsidR="00873E1B" w:rsidRPr="002C4810">
        <w:t xml:space="preserve">od </w:t>
      </w:r>
      <w:r w:rsidR="00F20206">
        <w:t>1</w:t>
      </w:r>
      <w:r w:rsidR="00873E1B" w:rsidRPr="002C4810">
        <w:t>0.</w:t>
      </w:r>
      <w:r w:rsidR="00F20206">
        <w:t>1</w:t>
      </w:r>
      <w:r w:rsidR="00873E1B" w:rsidRPr="002C4810">
        <w:t>0.2018 do 1</w:t>
      </w:r>
      <w:r w:rsidR="00F20206">
        <w:t>7</w:t>
      </w:r>
      <w:r w:rsidR="00873E1B" w:rsidRPr="002C4810">
        <w:t>.</w:t>
      </w:r>
      <w:r w:rsidR="00F20206">
        <w:t>1</w:t>
      </w:r>
      <w:r w:rsidR="00873E1B" w:rsidRPr="002C4810">
        <w:t>0.2018</w:t>
      </w:r>
    </w:p>
    <w:p w14:paraId="3A8DAF94" w14:textId="43B253B9" w:rsidR="0075569C" w:rsidRDefault="0075569C" w:rsidP="00C36A6C">
      <w:pPr>
        <w:pStyle w:val="Zkladntext"/>
        <w:numPr>
          <w:ilvl w:val="1"/>
          <w:numId w:val="1"/>
        </w:numPr>
        <w:spacing w:before="240" w:after="0"/>
        <w:ind w:hanging="720"/>
        <w:jc w:val="both"/>
        <w:rPr>
          <w:color w:val="000000"/>
        </w:rPr>
      </w:pPr>
      <w:bookmarkStart w:id="20" w:name="_Ref269288530"/>
      <w:bookmarkEnd w:id="19"/>
      <w:r w:rsidRPr="00DB7DB7">
        <w:rPr>
          <w:color w:val="000000"/>
        </w:rPr>
        <w:t>Prodávající je povinen dodat Zboží Kupujícímu v</w:t>
      </w:r>
      <w:r w:rsidR="00C36A6C" w:rsidRPr="00DB7DB7">
        <w:rPr>
          <w:color w:val="000000"/>
        </w:rPr>
        <w:t xml:space="preserve">e výše uvedeném Termínu dodání. </w:t>
      </w:r>
      <w:r w:rsidRPr="00DB7DB7">
        <w:rPr>
          <w:color w:val="000000"/>
        </w:rPr>
        <w:t xml:space="preserve">Prodávající nejméně </w:t>
      </w:r>
      <w:r w:rsidR="008C378C" w:rsidRPr="00DB7DB7">
        <w:rPr>
          <w:color w:val="000000"/>
        </w:rPr>
        <w:t>5 pracovních dní před plánovanou montáží</w:t>
      </w:r>
      <w:r w:rsidRPr="00DB7DB7">
        <w:rPr>
          <w:color w:val="000000"/>
        </w:rPr>
        <w:t xml:space="preserve"> Zboží bude telefonicky kontaktovat kupujícího a domluví se na přesném </w:t>
      </w:r>
      <w:r w:rsidR="00103F2F" w:rsidRPr="00DB7DB7">
        <w:rPr>
          <w:color w:val="000000"/>
        </w:rPr>
        <w:t xml:space="preserve">čase a místě </w:t>
      </w:r>
      <w:r w:rsidRPr="00DB7DB7">
        <w:rPr>
          <w:color w:val="000000"/>
        </w:rPr>
        <w:t>předání.</w:t>
      </w:r>
      <w:bookmarkEnd w:id="20"/>
    </w:p>
    <w:p w14:paraId="68959AAD" w14:textId="42ECFD7C" w:rsidR="00DB7DB7" w:rsidRPr="00DB7DB7" w:rsidRDefault="00DB7DB7" w:rsidP="00DB7DB7">
      <w:pPr>
        <w:pStyle w:val="Zkladntext"/>
        <w:numPr>
          <w:ilvl w:val="1"/>
          <w:numId w:val="1"/>
        </w:numPr>
        <w:spacing w:before="240" w:after="0"/>
        <w:ind w:hanging="720"/>
        <w:jc w:val="both"/>
      </w:pPr>
      <w:r w:rsidRPr="00DB7DB7">
        <w:rPr>
          <w:color w:val="000000"/>
        </w:rPr>
        <w:t xml:space="preserve">Místem plnění </w:t>
      </w:r>
      <w:bookmarkStart w:id="21" w:name="_Ref269288505"/>
      <w:r w:rsidRPr="00F20206">
        <w:t>j</w:t>
      </w:r>
      <w:r w:rsidR="00873E1B" w:rsidRPr="00F20206">
        <w:t>e</w:t>
      </w:r>
      <w:r w:rsidRPr="00F20206">
        <w:t xml:space="preserve"> </w:t>
      </w:r>
      <w:r w:rsidR="00F20206" w:rsidRPr="00F20206">
        <w:t xml:space="preserve">objekt </w:t>
      </w:r>
      <w:r w:rsidR="00F20206">
        <w:t xml:space="preserve">družiny </w:t>
      </w:r>
      <w:r w:rsidR="00F20206" w:rsidRPr="00F20206">
        <w:t>základní školy Liberecká, ul. Liberecká 3999/26 v Jablonci nad Nisou, okres Jablonec nad Nisou, kraj Liberecký</w:t>
      </w:r>
      <w:r w:rsidRPr="00F20206">
        <w:t>.</w:t>
      </w:r>
      <w:r w:rsidRPr="00DB7DB7">
        <w:t xml:space="preserve"> </w:t>
      </w:r>
    </w:p>
    <w:bookmarkEnd w:id="21"/>
    <w:p w14:paraId="4E5BDDDA" w14:textId="77777777" w:rsidR="0075569C" w:rsidRDefault="0075569C" w:rsidP="0075569C">
      <w:pPr>
        <w:pStyle w:val="Zkladntext"/>
        <w:spacing w:after="0"/>
        <w:ind w:firstLine="0"/>
        <w:jc w:val="both"/>
        <w:rPr>
          <w:color w:val="000000"/>
          <w:highlight w:val="green"/>
        </w:rPr>
      </w:pPr>
    </w:p>
    <w:p w14:paraId="355AC977" w14:textId="77777777" w:rsidR="0075569C" w:rsidRPr="00C36A6C" w:rsidRDefault="0075569C" w:rsidP="0075569C">
      <w:pPr>
        <w:pStyle w:val="Zkladntext"/>
        <w:numPr>
          <w:ilvl w:val="0"/>
          <w:numId w:val="1"/>
        </w:numPr>
        <w:spacing w:after="0"/>
        <w:jc w:val="center"/>
        <w:rPr>
          <w:b/>
          <w:bCs/>
        </w:rPr>
      </w:pPr>
      <w:bookmarkStart w:id="22" w:name="_Ref269289153"/>
    </w:p>
    <w:bookmarkEnd w:id="22"/>
    <w:p w14:paraId="76EFA8D4" w14:textId="77777777" w:rsidR="0075569C" w:rsidRPr="00C36A6C" w:rsidRDefault="0075569C" w:rsidP="0075569C">
      <w:pPr>
        <w:ind w:left="720" w:hanging="720"/>
        <w:jc w:val="center"/>
        <w:rPr>
          <w:b/>
          <w:color w:val="000000"/>
        </w:rPr>
      </w:pPr>
      <w:r w:rsidRPr="00C36A6C">
        <w:rPr>
          <w:b/>
          <w:color w:val="000000"/>
        </w:rPr>
        <w:t>PŘEDÁNÍ A PŘEVZETÍ ZBOŽÍ</w:t>
      </w:r>
    </w:p>
    <w:p w14:paraId="632CBB9C" w14:textId="77777777" w:rsidR="0075569C" w:rsidRPr="00C36A6C" w:rsidRDefault="0075569C" w:rsidP="00C36A6C">
      <w:pPr>
        <w:pStyle w:val="Zkladntext"/>
        <w:numPr>
          <w:ilvl w:val="1"/>
          <w:numId w:val="1"/>
        </w:numPr>
        <w:spacing w:before="240" w:after="0"/>
        <w:ind w:hanging="720"/>
        <w:jc w:val="both"/>
        <w:rPr>
          <w:color w:val="000000"/>
        </w:rPr>
      </w:pPr>
      <w:bookmarkStart w:id="23" w:name="_DV_M28"/>
      <w:bookmarkStart w:id="24" w:name="_DV_M29"/>
      <w:bookmarkEnd w:id="23"/>
      <w:bookmarkEnd w:id="24"/>
      <w:r w:rsidRPr="00C36A6C">
        <w:rPr>
          <w:color w:val="000000"/>
        </w:rPr>
        <w:t>Prodávající je povinen Zboží na vlastní náklady dodat do místa dodání dle čl. 4.3 této Smlouvy, a to v termínu dodání dle čl. 4.</w:t>
      </w:r>
      <w:r w:rsidR="00DB7DB7">
        <w:rPr>
          <w:color w:val="000000"/>
        </w:rPr>
        <w:t>1</w:t>
      </w:r>
      <w:r w:rsidRPr="00C36A6C">
        <w:rPr>
          <w:color w:val="000000"/>
        </w:rPr>
        <w:t xml:space="preserve"> této Smlouvy. Prodávající je povinen Zboží dodat v množství, druhu, technické specifikaci a kvalitě v souladu s touto Smlouvou. Prodávající je povinen umožnit Kupujícímu prohlídku Zboží a ověření funkčnosti Zboží. Společně s dodáním Zboží je Prodávající povinen Kupujícímu předat veškeré </w:t>
      </w:r>
      <w:r w:rsidRPr="00C36A6C">
        <w:rPr>
          <w:color w:val="000000"/>
        </w:rPr>
        <w:lastRenderedPageBreak/>
        <w:t>dokumenty a doklady související se Zbožím a požadované ve smyslu ustanovení čl. 3.3 této Smlouvy.</w:t>
      </w:r>
      <w:bookmarkStart w:id="25" w:name="_DV_M30"/>
      <w:bookmarkEnd w:id="25"/>
    </w:p>
    <w:p w14:paraId="46262D68" w14:textId="77777777" w:rsidR="0075569C" w:rsidRPr="00C36A6C" w:rsidRDefault="0075569C" w:rsidP="00C36A6C">
      <w:pPr>
        <w:pStyle w:val="Zkladntext"/>
        <w:numPr>
          <w:ilvl w:val="1"/>
          <w:numId w:val="1"/>
        </w:numPr>
        <w:spacing w:before="240" w:after="0"/>
        <w:ind w:hanging="720"/>
        <w:jc w:val="both"/>
        <w:rPr>
          <w:color w:val="000000"/>
        </w:rPr>
      </w:pPr>
      <w:bookmarkStart w:id="26" w:name="_DV_M32"/>
      <w:bookmarkStart w:id="27" w:name="_Ref269288291"/>
      <w:bookmarkEnd w:id="26"/>
      <w:r w:rsidRPr="00C36A6C">
        <w:rPr>
          <w:color w:val="000000"/>
        </w:rPr>
        <w:t>Poté, co si Kupující Zboží prohlédne, ověří jeho funkčnost a zkontroluje úplnost dokumentů a dokladů ve smyslu ustanovení čl. 3.3 této Smlouvy, sepíší Smluvní strany Předávací protokol. Současně s</w:t>
      </w:r>
      <w:bookmarkStart w:id="28" w:name="_DV_M33"/>
      <w:bookmarkEnd w:id="28"/>
      <w:r w:rsidRPr="00C36A6C">
        <w:rPr>
          <w:color w:val="000000"/>
        </w:rPr>
        <w:t> podpisem Předávacího protokolu je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27"/>
    </w:p>
    <w:p w14:paraId="41A8D189" w14:textId="77777777" w:rsidR="0075569C" w:rsidRPr="00C36A6C" w:rsidRDefault="0075569C" w:rsidP="00C36A6C">
      <w:pPr>
        <w:pStyle w:val="Zkladntext"/>
        <w:numPr>
          <w:ilvl w:val="1"/>
          <w:numId w:val="1"/>
        </w:numPr>
        <w:spacing w:before="240" w:after="0"/>
        <w:ind w:hanging="720"/>
        <w:jc w:val="both"/>
        <w:rPr>
          <w:color w:val="000000"/>
        </w:rPr>
      </w:pPr>
      <w:bookmarkStart w:id="29" w:name="_DV_M34"/>
      <w:bookmarkStart w:id="30" w:name="_Ref269288590"/>
      <w:bookmarkEnd w:id="29"/>
      <w:r w:rsidRPr="00C36A6C">
        <w:rPr>
          <w:color w:val="000000"/>
        </w:rPr>
        <w:t>Kupující není povinen převzít Zboží, které trpí jakýmikoliv vadami, zejména pokud neodpovídá specifikaci a/nebo nesplňuje některý z požadavků na Zboží dle této Smlouvy, není funkční a/nebo se Zbožím nebyla dodána Dokumentace.</w:t>
      </w:r>
      <w:bookmarkEnd w:id="30"/>
    </w:p>
    <w:p w14:paraId="047B5E0C" w14:textId="77777777" w:rsidR="0075569C" w:rsidRPr="00C36A6C" w:rsidRDefault="0075569C" w:rsidP="00C36A6C">
      <w:pPr>
        <w:pStyle w:val="Zkladntext"/>
        <w:numPr>
          <w:ilvl w:val="1"/>
          <w:numId w:val="1"/>
        </w:numPr>
        <w:spacing w:before="240" w:after="0"/>
        <w:ind w:hanging="720"/>
        <w:jc w:val="both"/>
        <w:rPr>
          <w:color w:val="000000"/>
        </w:rPr>
      </w:pPr>
      <w:bookmarkStart w:id="31" w:name="_DV_M36"/>
      <w:bookmarkStart w:id="32" w:name="_Ref269288891"/>
      <w:bookmarkEnd w:id="31"/>
      <w:r w:rsidRPr="00C36A6C">
        <w:rPr>
          <w:color w:val="000000"/>
        </w:rPr>
        <w:t>V případě, že Kupující odmítne z kteréhokoliv z důvodů uvedených v čl. 5.3 určité Zboží převzít, je Prodávající povinen dodat Kupujícímu bezvadné a plně funkční Zboží, splňující veškeré vlastnosti specifikované v této Smlouvě nejpozději v dodatečné lhůtě deseti (10) Pracovních dnů počínající dnem následujícím po příslušném Termínu dodání. Ustanovení čl. 5.2 a 5.3 Smlouvy v tomto případě platí obdobně.</w:t>
      </w:r>
      <w:bookmarkEnd w:id="32"/>
    </w:p>
    <w:p w14:paraId="0BD3ADB5" w14:textId="77777777" w:rsidR="00D66BBA" w:rsidRDefault="00D66BBA" w:rsidP="0075569C">
      <w:pPr>
        <w:pStyle w:val="Zkladntext"/>
        <w:spacing w:after="0"/>
        <w:ind w:left="480" w:firstLine="0"/>
        <w:jc w:val="both"/>
        <w:rPr>
          <w:color w:val="000000"/>
        </w:rPr>
      </w:pPr>
    </w:p>
    <w:p w14:paraId="52BBA6D6" w14:textId="77777777" w:rsidR="0075569C" w:rsidRPr="00C36A6C" w:rsidRDefault="0075569C" w:rsidP="0075569C">
      <w:pPr>
        <w:pStyle w:val="Zkladntext"/>
        <w:numPr>
          <w:ilvl w:val="0"/>
          <w:numId w:val="1"/>
        </w:numPr>
        <w:spacing w:after="0"/>
        <w:jc w:val="center"/>
        <w:rPr>
          <w:b/>
          <w:bCs/>
        </w:rPr>
      </w:pPr>
    </w:p>
    <w:p w14:paraId="03FC2E6C" w14:textId="77777777" w:rsidR="0075569C" w:rsidRPr="00C36A6C" w:rsidRDefault="0075569C" w:rsidP="0075569C">
      <w:pPr>
        <w:ind w:left="720" w:hanging="720"/>
        <w:jc w:val="center"/>
        <w:rPr>
          <w:b/>
          <w:bCs/>
          <w:color w:val="000000"/>
        </w:rPr>
      </w:pPr>
      <w:bookmarkStart w:id="33" w:name="_DV_M49"/>
      <w:bookmarkEnd w:id="33"/>
      <w:r w:rsidRPr="00C36A6C">
        <w:rPr>
          <w:b/>
          <w:bCs/>
          <w:color w:val="000000"/>
        </w:rPr>
        <w:t>PŘECHOD PRÁV KE ZBOŽÍ</w:t>
      </w:r>
    </w:p>
    <w:p w14:paraId="7C8D8E11" w14:textId="77777777" w:rsidR="0075569C" w:rsidRPr="00C36A6C" w:rsidRDefault="0075569C" w:rsidP="00C36A6C">
      <w:pPr>
        <w:pStyle w:val="Zkladntext"/>
        <w:numPr>
          <w:ilvl w:val="1"/>
          <w:numId w:val="1"/>
        </w:numPr>
        <w:spacing w:before="240" w:after="0"/>
        <w:ind w:hanging="720"/>
        <w:jc w:val="both"/>
        <w:rPr>
          <w:color w:val="000000"/>
        </w:rPr>
      </w:pPr>
      <w:bookmarkStart w:id="34" w:name="_DV_M50"/>
      <w:bookmarkEnd w:id="34"/>
      <w:r w:rsidRPr="00C36A6C">
        <w:rPr>
          <w:color w:val="000000"/>
        </w:rPr>
        <w:t>Vlastnické právo ke Zboží přechází na Kupujícího okamžikem převzetí příslušného Zboží Kupujíc</w:t>
      </w:r>
      <w:r w:rsidR="00C36A6C">
        <w:rPr>
          <w:color w:val="000000"/>
        </w:rPr>
        <w:t>ím.</w:t>
      </w:r>
    </w:p>
    <w:p w14:paraId="5D902227" w14:textId="77777777" w:rsidR="0075569C" w:rsidRPr="00C36A6C" w:rsidRDefault="0075569C" w:rsidP="00C36A6C">
      <w:pPr>
        <w:pStyle w:val="Zkladntext"/>
        <w:numPr>
          <w:ilvl w:val="1"/>
          <w:numId w:val="1"/>
        </w:numPr>
        <w:spacing w:before="240" w:after="0"/>
        <w:ind w:hanging="720"/>
        <w:jc w:val="both"/>
        <w:rPr>
          <w:color w:val="000000"/>
        </w:rPr>
      </w:pPr>
      <w:bookmarkStart w:id="35" w:name="_DV_M51"/>
      <w:bookmarkEnd w:id="35"/>
      <w:r w:rsidRPr="00C36A6C">
        <w:rPr>
          <w:color w:val="000000"/>
        </w:rPr>
        <w:t>Nebezpečí škody na Zboží přechází na Kupujícího okamžikem převzetí příslušného Zboží Kupujícím.</w:t>
      </w:r>
    </w:p>
    <w:p w14:paraId="7D7B154B" w14:textId="77777777" w:rsidR="0075569C" w:rsidRPr="00C36A6C" w:rsidRDefault="0075569C" w:rsidP="0075569C">
      <w:pPr>
        <w:jc w:val="both"/>
        <w:rPr>
          <w:color w:val="000000"/>
          <w:u w:val="single"/>
        </w:rPr>
      </w:pPr>
    </w:p>
    <w:p w14:paraId="75ECEA5C" w14:textId="77777777" w:rsidR="0075569C" w:rsidRPr="00C36A6C" w:rsidRDefault="0075569C" w:rsidP="0075569C">
      <w:pPr>
        <w:pStyle w:val="Zkladntext"/>
        <w:numPr>
          <w:ilvl w:val="0"/>
          <w:numId w:val="1"/>
        </w:numPr>
        <w:spacing w:after="0"/>
        <w:jc w:val="center"/>
        <w:rPr>
          <w:b/>
          <w:bCs/>
        </w:rPr>
      </w:pPr>
    </w:p>
    <w:p w14:paraId="1CE7BF0A" w14:textId="77777777" w:rsidR="0075569C" w:rsidRPr="00C36A6C" w:rsidRDefault="0075569C" w:rsidP="0075569C">
      <w:pPr>
        <w:ind w:left="720" w:hanging="720"/>
        <w:jc w:val="center"/>
        <w:rPr>
          <w:b/>
          <w:bCs/>
          <w:color w:val="000000"/>
        </w:rPr>
      </w:pPr>
      <w:bookmarkStart w:id="36" w:name="_DV_M111"/>
      <w:bookmarkEnd w:id="36"/>
      <w:r w:rsidRPr="00C36A6C">
        <w:rPr>
          <w:b/>
          <w:bCs/>
          <w:color w:val="000000"/>
        </w:rPr>
        <w:t>KUPNÍ CENA A ZPŮSOB JEJÍ ÚHRADY</w:t>
      </w:r>
      <w:bookmarkStart w:id="37" w:name="_DV_M112"/>
      <w:bookmarkStart w:id="38" w:name="_DV_M125"/>
      <w:bookmarkEnd w:id="37"/>
      <w:bookmarkEnd w:id="38"/>
    </w:p>
    <w:p w14:paraId="0198A09A" w14:textId="77777777" w:rsidR="00C36A6C" w:rsidRDefault="0075569C" w:rsidP="00C42D2E">
      <w:pPr>
        <w:pStyle w:val="Zkladntext"/>
        <w:numPr>
          <w:ilvl w:val="1"/>
          <w:numId w:val="1"/>
        </w:numPr>
        <w:spacing w:after="0"/>
        <w:ind w:hanging="720"/>
        <w:jc w:val="both"/>
      </w:pPr>
      <w:bookmarkStart w:id="39" w:name="_DV_M126"/>
      <w:bookmarkStart w:id="40" w:name="_Ref269288633"/>
      <w:bookmarkEnd w:id="39"/>
      <w:r w:rsidRPr="00C36A6C">
        <w:t>Smluvní strany sjednávají kupní cenu za Zboží takto:</w:t>
      </w:r>
      <w:bookmarkEnd w:id="40"/>
    </w:p>
    <w:p w14:paraId="6A3DF1FF" w14:textId="1CE1F9D0" w:rsidR="0075569C" w:rsidRPr="00C36A6C" w:rsidRDefault="00C36A6C" w:rsidP="00C36A6C">
      <w:pPr>
        <w:pStyle w:val="Zkladntext"/>
        <w:tabs>
          <w:tab w:val="decimal" w:pos="6237"/>
        </w:tabs>
        <w:spacing w:after="0"/>
        <w:ind w:left="480" w:firstLine="0"/>
        <w:jc w:val="both"/>
        <w:rPr>
          <w:b/>
          <w:bCs/>
        </w:rPr>
      </w:pPr>
      <w:r>
        <w:rPr>
          <w:b/>
          <w:bCs/>
        </w:rPr>
        <w:t xml:space="preserve">Cena </w:t>
      </w:r>
      <w:r w:rsidR="0064065C">
        <w:rPr>
          <w:b/>
          <w:bCs/>
        </w:rPr>
        <w:t xml:space="preserve">celkem </w:t>
      </w:r>
      <w:r w:rsidRPr="00C36A6C">
        <w:rPr>
          <w:b/>
          <w:bCs/>
        </w:rPr>
        <w:t>bez DPH</w:t>
      </w:r>
      <w:r w:rsidR="00794CBC">
        <w:rPr>
          <w:b/>
          <w:bCs/>
        </w:rPr>
        <w:tab/>
      </w:r>
      <w:r w:rsidR="00794CBC">
        <w:t>488 026,-</w:t>
      </w:r>
      <w:r>
        <w:t xml:space="preserve"> </w:t>
      </w:r>
      <w:r w:rsidR="00794CBC">
        <w:t xml:space="preserve"> </w:t>
      </w:r>
      <w:r>
        <w:rPr>
          <w:b/>
          <w:bCs/>
        </w:rPr>
        <w:t>Kč</w:t>
      </w:r>
    </w:p>
    <w:p w14:paraId="6579B36E" w14:textId="25428644" w:rsidR="0075569C" w:rsidRPr="00C36A6C" w:rsidRDefault="00C36A6C" w:rsidP="00C36A6C">
      <w:pPr>
        <w:pStyle w:val="Zkladntext"/>
        <w:tabs>
          <w:tab w:val="decimal" w:pos="6237"/>
        </w:tabs>
        <w:spacing w:after="0"/>
        <w:ind w:left="480" w:firstLine="0"/>
        <w:jc w:val="both"/>
        <w:rPr>
          <w:b/>
          <w:bCs/>
        </w:rPr>
      </w:pPr>
      <w:r w:rsidRPr="00C36A6C">
        <w:rPr>
          <w:b/>
          <w:bCs/>
        </w:rPr>
        <w:t>DPH</w:t>
      </w:r>
      <w:r>
        <w:rPr>
          <w:b/>
          <w:bCs/>
        </w:rPr>
        <w:tab/>
      </w:r>
      <w:r w:rsidR="00794CBC" w:rsidRPr="00794CBC">
        <w:t>102 486,-</w:t>
      </w:r>
      <w:r w:rsidRPr="00794CBC">
        <w:t xml:space="preserve">] </w:t>
      </w:r>
      <w:r w:rsidRPr="00794CBC">
        <w:rPr>
          <w:b/>
          <w:bCs/>
        </w:rPr>
        <w:t>Kč</w:t>
      </w:r>
    </w:p>
    <w:p w14:paraId="08E55D1A" w14:textId="671C90E0" w:rsidR="00C36A6C" w:rsidRPr="00C36A6C" w:rsidRDefault="00C36A6C" w:rsidP="00C36A6C">
      <w:pPr>
        <w:pStyle w:val="Zkladntext"/>
        <w:tabs>
          <w:tab w:val="decimal" w:pos="6237"/>
        </w:tabs>
        <w:spacing w:after="0"/>
        <w:ind w:left="480" w:firstLine="0"/>
        <w:jc w:val="both"/>
        <w:rPr>
          <w:b/>
          <w:bCs/>
        </w:rPr>
      </w:pPr>
      <w:r w:rsidRPr="00C36A6C">
        <w:rPr>
          <w:b/>
          <w:bCs/>
        </w:rPr>
        <w:t>Cena vč. DPH</w:t>
      </w:r>
      <w:r>
        <w:rPr>
          <w:b/>
          <w:bCs/>
        </w:rPr>
        <w:tab/>
      </w:r>
      <w:r w:rsidR="00794CBC" w:rsidRPr="00794CBC">
        <w:rPr>
          <w:b/>
        </w:rPr>
        <w:t xml:space="preserve">590 512,- </w:t>
      </w:r>
      <w:r w:rsidRPr="00794CBC">
        <w:rPr>
          <w:b/>
        </w:rPr>
        <w:t xml:space="preserve"> </w:t>
      </w:r>
      <w:r w:rsidRPr="00794CBC">
        <w:rPr>
          <w:b/>
          <w:bCs/>
        </w:rPr>
        <w:t>Kč</w:t>
      </w:r>
    </w:p>
    <w:p w14:paraId="623175A0" w14:textId="77777777" w:rsidR="00130502" w:rsidRPr="00C36A6C" w:rsidRDefault="00130502" w:rsidP="0008152D">
      <w:pPr>
        <w:pStyle w:val="Zkladntext"/>
        <w:tabs>
          <w:tab w:val="decimal" w:pos="6237"/>
        </w:tabs>
        <w:spacing w:after="0"/>
        <w:ind w:firstLine="0"/>
        <w:jc w:val="both"/>
        <w:rPr>
          <w:b/>
          <w:bCs/>
        </w:rPr>
      </w:pPr>
    </w:p>
    <w:p w14:paraId="1E7A6A65" w14:textId="77777777" w:rsidR="0075569C" w:rsidRPr="00C36A6C" w:rsidRDefault="00C36A6C" w:rsidP="00C36A6C">
      <w:pPr>
        <w:ind w:firstLine="480"/>
        <w:jc w:val="both"/>
      </w:pPr>
      <w:r>
        <w:t>K</w:t>
      </w:r>
      <w:r w:rsidR="0075569C" w:rsidRPr="00C36A6C">
        <w:t xml:space="preserve">upní cena za Zboží je souhrnnou cenou za splnění předmětu této Smlouvy. </w:t>
      </w:r>
    </w:p>
    <w:p w14:paraId="5950746A" w14:textId="77777777" w:rsidR="0075569C" w:rsidRPr="00C36A6C" w:rsidRDefault="0075569C" w:rsidP="0075569C">
      <w:pPr>
        <w:ind w:left="480"/>
        <w:jc w:val="both"/>
      </w:pPr>
    </w:p>
    <w:p w14:paraId="7E8EEA89" w14:textId="77777777" w:rsidR="0075569C" w:rsidRPr="00C36A6C" w:rsidRDefault="0075569C" w:rsidP="0075569C">
      <w:pPr>
        <w:pStyle w:val="Zkladntext"/>
        <w:numPr>
          <w:ilvl w:val="1"/>
          <w:numId w:val="1"/>
        </w:numPr>
        <w:spacing w:after="0"/>
        <w:ind w:hanging="720"/>
        <w:jc w:val="both"/>
        <w:rPr>
          <w:color w:val="000000"/>
        </w:rPr>
      </w:pPr>
      <w:bookmarkStart w:id="41" w:name="_DV_M127"/>
      <w:bookmarkStart w:id="42" w:name="_DV_M129"/>
      <w:bookmarkStart w:id="43" w:name="_DV_M130"/>
      <w:bookmarkStart w:id="44" w:name="_DV_M132"/>
      <w:bookmarkStart w:id="45" w:name="_DV_M133"/>
      <w:bookmarkStart w:id="46" w:name="_DV_M135"/>
      <w:bookmarkStart w:id="47" w:name="_DV_M136"/>
      <w:bookmarkStart w:id="48" w:name="_DV_M137"/>
      <w:bookmarkStart w:id="49" w:name="_DV_M40"/>
      <w:bookmarkEnd w:id="41"/>
      <w:bookmarkEnd w:id="42"/>
      <w:bookmarkEnd w:id="43"/>
      <w:bookmarkEnd w:id="44"/>
      <w:bookmarkEnd w:id="45"/>
      <w:bookmarkEnd w:id="46"/>
      <w:bookmarkEnd w:id="47"/>
      <w:bookmarkEnd w:id="48"/>
      <w:bookmarkEnd w:id="49"/>
      <w:r w:rsidRPr="00C36A6C">
        <w:rPr>
          <w:color w:val="000000"/>
        </w:rPr>
        <w:t xml:space="preserve">Smluvní strany se dohodly, že celková kupní cena za </w:t>
      </w:r>
      <w:r w:rsidR="006E28A2">
        <w:rPr>
          <w:color w:val="000000"/>
        </w:rPr>
        <w:t xml:space="preserve">Zboží </w:t>
      </w:r>
      <w:r w:rsidRPr="00C36A6C">
        <w:rPr>
          <w:color w:val="000000"/>
        </w:rPr>
        <w:t>uvedená výše v čl. 7.1 Smlouvy je sjednána jako pevná a nepřekročitelná</w:t>
      </w:r>
      <w:r w:rsidRPr="00C36A6C">
        <w:t>.</w:t>
      </w:r>
    </w:p>
    <w:p w14:paraId="4BC8766A" w14:textId="77777777" w:rsidR="0075569C" w:rsidRPr="00C36A6C" w:rsidRDefault="0075569C" w:rsidP="0075569C">
      <w:pPr>
        <w:pStyle w:val="Zkladntext"/>
        <w:spacing w:after="0"/>
        <w:ind w:left="480" w:firstLine="0"/>
        <w:jc w:val="both"/>
        <w:rPr>
          <w:color w:val="000000"/>
        </w:rPr>
      </w:pPr>
    </w:p>
    <w:p w14:paraId="6473A908" w14:textId="77777777" w:rsidR="0075569C" w:rsidRPr="00366822" w:rsidRDefault="0075569C" w:rsidP="0075569C">
      <w:pPr>
        <w:pStyle w:val="Zkladntext"/>
        <w:numPr>
          <w:ilvl w:val="1"/>
          <w:numId w:val="1"/>
        </w:numPr>
        <w:spacing w:after="0"/>
        <w:ind w:hanging="720"/>
        <w:jc w:val="both"/>
      </w:pPr>
      <w:r w:rsidRPr="00C36A6C">
        <w:rPr>
          <w:color w:val="000000"/>
        </w:rPr>
        <w:lastRenderedPageBreak/>
        <w:t>Kupní cena za Zboží bude uhrazena po převzetí Zboží Kupujícím postupem podle odstavců 7.</w:t>
      </w:r>
      <w:r w:rsidRPr="00366822">
        <w:t>4 až 7.1</w:t>
      </w:r>
      <w:r w:rsidR="004B3761">
        <w:t>2</w:t>
      </w:r>
      <w:r w:rsidRPr="00366822">
        <w:t xml:space="preserve"> této Smlouvy ve lhůtě třiceti (30) dnů tam uvedené.</w:t>
      </w:r>
    </w:p>
    <w:p w14:paraId="442880A8" w14:textId="77777777" w:rsidR="0075569C" w:rsidRPr="00366822" w:rsidRDefault="0075569C" w:rsidP="0075569C">
      <w:pPr>
        <w:pStyle w:val="Zkladntext"/>
        <w:spacing w:after="0"/>
        <w:ind w:firstLine="0"/>
        <w:jc w:val="both"/>
      </w:pPr>
    </w:p>
    <w:p w14:paraId="60DC8452" w14:textId="77777777" w:rsidR="0075569C" w:rsidRPr="00366822" w:rsidRDefault="0075569C" w:rsidP="0075569C">
      <w:pPr>
        <w:pStyle w:val="Zkladntext"/>
        <w:numPr>
          <w:ilvl w:val="1"/>
          <w:numId w:val="1"/>
        </w:numPr>
        <w:spacing w:after="0"/>
        <w:ind w:hanging="720"/>
        <w:jc w:val="both"/>
      </w:pPr>
      <w:r w:rsidRPr="00366822">
        <w:t xml:space="preserve">Prodávajícímu vznikne nárok na zaplacení příslušné kupní ceny vždy jen za ty jednotlivé části Zboží, které budou Kupujícímu od Prodávajícího dodány a které budou zároveň Kupujícím od Prodávajícího převzaty ve smyslu čl. </w:t>
      </w:r>
      <w:r w:rsidRPr="00366822">
        <w:fldChar w:fldCharType="begin"/>
      </w:r>
      <w:r w:rsidRPr="00366822">
        <w:instrText xml:space="preserve"> REF _Ref269289153 \r \h  \* MERGEFORMAT </w:instrText>
      </w:r>
      <w:r w:rsidRPr="00366822">
        <w:fldChar w:fldCharType="separate"/>
      </w:r>
      <w:r w:rsidR="00794CBC">
        <w:t>V</w:t>
      </w:r>
      <w:r w:rsidRPr="00366822">
        <w:fldChar w:fldCharType="end"/>
      </w:r>
      <w:r w:rsidRPr="00366822">
        <w:t xml:space="preserve">. této Smlouvy. </w:t>
      </w:r>
    </w:p>
    <w:p w14:paraId="06CD2F16" w14:textId="77777777" w:rsidR="0075569C" w:rsidRPr="00366822" w:rsidRDefault="0075569C" w:rsidP="0075569C">
      <w:pPr>
        <w:pStyle w:val="Zkladntext"/>
        <w:spacing w:after="0"/>
        <w:ind w:left="480" w:firstLine="0"/>
        <w:jc w:val="both"/>
      </w:pPr>
    </w:p>
    <w:p w14:paraId="089404AF" w14:textId="77777777" w:rsidR="0075569C" w:rsidRPr="00C36A6C" w:rsidRDefault="0075569C" w:rsidP="0075569C">
      <w:pPr>
        <w:pStyle w:val="Zkladntext"/>
        <w:numPr>
          <w:ilvl w:val="1"/>
          <w:numId w:val="1"/>
        </w:numPr>
        <w:spacing w:after="0"/>
        <w:ind w:hanging="720"/>
        <w:jc w:val="both"/>
        <w:rPr>
          <w:color w:val="000000"/>
        </w:rPr>
      </w:pPr>
      <w:r w:rsidRPr="00366822">
        <w:t xml:space="preserve">Úhrada kupní ceny </w:t>
      </w:r>
      <w:r w:rsidRPr="00C36A6C">
        <w:rPr>
          <w:color w:val="000000"/>
        </w:rPr>
        <w:t>za převzaté Zboží je splatná na základě Faktury.</w:t>
      </w:r>
    </w:p>
    <w:p w14:paraId="298DB2A3" w14:textId="77777777" w:rsidR="00996E9D" w:rsidRDefault="00996E9D" w:rsidP="00996E9D">
      <w:pPr>
        <w:pStyle w:val="Zkladntext"/>
        <w:spacing w:after="0"/>
        <w:ind w:left="480" w:firstLine="0"/>
        <w:jc w:val="both"/>
      </w:pPr>
    </w:p>
    <w:p w14:paraId="3C0ADEC6" w14:textId="77777777" w:rsidR="0075569C" w:rsidRPr="00C36A6C" w:rsidRDefault="0075569C" w:rsidP="0075569C">
      <w:pPr>
        <w:pStyle w:val="Zkladntext"/>
        <w:numPr>
          <w:ilvl w:val="1"/>
          <w:numId w:val="1"/>
        </w:numPr>
        <w:spacing w:after="0"/>
        <w:ind w:hanging="720"/>
        <w:jc w:val="both"/>
      </w:pPr>
      <w:r w:rsidRPr="00C36A6C">
        <w:t xml:space="preserve">Prodávající může vystavit Fakturu na úhradu kupní ceny za převzaté Zboží nejdříve v den převzetí příslušného Zboží Kupujícím, avšak nikoli dříve, než po podepsání Předávacího protokolu ve vztahu k příslušnému Zboží. Faktura bude vystavena na částku, která bude rovna kupní ceně příslušného Zboží, které bylo převzato ve smyslu čl. </w:t>
      </w:r>
      <w:r w:rsidRPr="00C36A6C">
        <w:fldChar w:fldCharType="begin"/>
      </w:r>
      <w:r w:rsidRPr="00C36A6C">
        <w:instrText xml:space="preserve"> REF _Ref269289153 \r \h  \* MERGEFORMAT </w:instrText>
      </w:r>
      <w:r w:rsidRPr="00C36A6C">
        <w:fldChar w:fldCharType="separate"/>
      </w:r>
      <w:r w:rsidR="00794CBC">
        <w:t>V</w:t>
      </w:r>
      <w:r w:rsidRPr="00C36A6C">
        <w:fldChar w:fldCharType="end"/>
      </w:r>
      <w:r w:rsidRPr="00C36A6C">
        <w:t xml:space="preserve">. této Smlouvy Kupujícím (jednotková cena násobená počtem dodaných a převzatých kusů). Faktura musí být doručena Kupujícímu nejpozději do patnácti (15) kalendářních dnů ode dne, ve kterém Prodávajícímu vzniklo právo na vystavení Faktury. K částce Faktury bude připočtena DPH v zákonné výši. </w:t>
      </w:r>
    </w:p>
    <w:p w14:paraId="08111751" w14:textId="77777777" w:rsidR="0075569C" w:rsidRPr="00C36A6C" w:rsidRDefault="0075569C" w:rsidP="0075569C">
      <w:pPr>
        <w:ind w:left="720" w:hanging="720"/>
        <w:jc w:val="both"/>
        <w:rPr>
          <w:color w:val="000000"/>
        </w:rPr>
      </w:pPr>
    </w:p>
    <w:p w14:paraId="12B8398C" w14:textId="77777777" w:rsidR="0075569C" w:rsidRPr="00C36A6C" w:rsidRDefault="0075569C" w:rsidP="0075569C">
      <w:pPr>
        <w:pStyle w:val="Zkladntext"/>
        <w:numPr>
          <w:ilvl w:val="1"/>
          <w:numId w:val="1"/>
        </w:numPr>
        <w:spacing w:after="0"/>
        <w:ind w:hanging="720"/>
        <w:jc w:val="both"/>
        <w:rPr>
          <w:color w:val="000000"/>
        </w:rPr>
      </w:pPr>
      <w:r w:rsidRPr="00C36A6C">
        <w:rPr>
          <w:color w:val="000000"/>
        </w:rPr>
        <w:t>Kupní cena bude způsobem sjednaným v této Smlouvě zaplacena na bankovní účet Prodávajícího uvedený Prodávajícím na Faktuře za příslušné Zboží. Kupní cena je splatná v korunách českých (Kč).</w:t>
      </w:r>
    </w:p>
    <w:p w14:paraId="40846F66" w14:textId="77777777" w:rsidR="0075569C" w:rsidRPr="00C36A6C" w:rsidRDefault="0075569C" w:rsidP="0075569C">
      <w:pPr>
        <w:ind w:left="720" w:hanging="720"/>
        <w:jc w:val="both"/>
        <w:rPr>
          <w:color w:val="000000"/>
          <w:u w:val="single"/>
        </w:rPr>
      </w:pPr>
    </w:p>
    <w:p w14:paraId="33B27718" w14:textId="77777777" w:rsidR="0075569C" w:rsidRPr="00C36A6C" w:rsidRDefault="0075569C" w:rsidP="0075569C">
      <w:pPr>
        <w:pStyle w:val="Zkladntext"/>
        <w:numPr>
          <w:ilvl w:val="1"/>
          <w:numId w:val="1"/>
        </w:numPr>
        <w:spacing w:after="0"/>
        <w:ind w:hanging="720"/>
        <w:jc w:val="both"/>
        <w:rPr>
          <w:color w:val="000000"/>
        </w:rPr>
      </w:pPr>
      <w:bookmarkStart w:id="50" w:name="_DV_M41"/>
      <w:bookmarkStart w:id="51" w:name="_Ref269288217"/>
      <w:bookmarkEnd w:id="50"/>
      <w:r w:rsidRPr="00C36A6C">
        <w:rPr>
          <w:color w:val="000000"/>
        </w:rPr>
        <w:t>Faktury Prodávajícího musí splňovat veškeré náležitosti daňového dokladu ve smyslu příslušných právních předpisů platných na území České republiky a musí obsahovat ve vztahu k příslušnému Zboží věcně správné a dostatečně podrobné údaje. Přílohou každé Faktury musí být kopie Předávacího protokolu nebo jiného dokladu potvrzeného Kupujícím dokládající oprávněnost fakturované částky.</w:t>
      </w:r>
      <w:bookmarkEnd w:id="51"/>
    </w:p>
    <w:p w14:paraId="608FA1CB" w14:textId="77777777" w:rsidR="0075569C" w:rsidRPr="00C36A6C" w:rsidRDefault="0075569C" w:rsidP="0075569C">
      <w:pPr>
        <w:pStyle w:val="Zkladntext"/>
        <w:spacing w:after="0"/>
        <w:ind w:firstLine="480"/>
        <w:jc w:val="both"/>
        <w:rPr>
          <w:color w:val="000000"/>
        </w:rPr>
      </w:pPr>
      <w:r w:rsidRPr="00C36A6C">
        <w:rPr>
          <w:color w:val="000000"/>
        </w:rPr>
        <w:t>Faktura musí obsahovat zejména tyto náležitosti:</w:t>
      </w:r>
    </w:p>
    <w:p w14:paraId="013ECCEE" w14:textId="77777777" w:rsidR="0075569C" w:rsidRPr="00C36A6C" w:rsidRDefault="0075569C" w:rsidP="0075569C">
      <w:pPr>
        <w:pStyle w:val="Zkladntext"/>
        <w:spacing w:after="0"/>
        <w:ind w:firstLine="480"/>
        <w:jc w:val="both"/>
        <w:rPr>
          <w:color w:val="000000"/>
        </w:rPr>
      </w:pPr>
    </w:p>
    <w:p w14:paraId="61487451" w14:textId="77777777" w:rsidR="0075569C" w:rsidRPr="00C36A6C" w:rsidRDefault="0075569C" w:rsidP="0075569C">
      <w:pPr>
        <w:pStyle w:val="Zkladntext"/>
        <w:spacing w:after="0"/>
        <w:ind w:firstLine="480"/>
        <w:jc w:val="both"/>
        <w:rPr>
          <w:color w:val="000000"/>
        </w:rPr>
      </w:pPr>
      <w:r w:rsidRPr="00C36A6C">
        <w:rPr>
          <w:color w:val="000000"/>
        </w:rPr>
        <w:t>a) označení faktury a její číslo</w:t>
      </w:r>
    </w:p>
    <w:p w14:paraId="33A32790" w14:textId="77777777" w:rsidR="0075569C" w:rsidRPr="00C36A6C" w:rsidRDefault="0075569C" w:rsidP="0075569C">
      <w:pPr>
        <w:pStyle w:val="Zkladntext"/>
        <w:spacing w:after="0"/>
        <w:ind w:firstLine="480"/>
        <w:jc w:val="both"/>
        <w:rPr>
          <w:color w:val="000000"/>
        </w:rPr>
      </w:pPr>
      <w:r w:rsidRPr="00C36A6C">
        <w:rPr>
          <w:color w:val="000000"/>
        </w:rPr>
        <w:t>b) obchodní název, sídlo a IČ Kupujícího a prodávajícího</w:t>
      </w:r>
    </w:p>
    <w:p w14:paraId="15317FFB" w14:textId="77777777" w:rsidR="0075569C" w:rsidRPr="00C36A6C" w:rsidRDefault="0075569C" w:rsidP="0075569C">
      <w:pPr>
        <w:pStyle w:val="Zkladntext"/>
        <w:spacing w:after="0"/>
        <w:ind w:firstLine="480"/>
        <w:jc w:val="both"/>
        <w:rPr>
          <w:color w:val="000000"/>
        </w:rPr>
      </w:pPr>
      <w:r w:rsidRPr="00C36A6C">
        <w:rPr>
          <w:color w:val="000000"/>
        </w:rPr>
        <w:t>c) předmět dodávky a den jejího plnění</w:t>
      </w:r>
    </w:p>
    <w:p w14:paraId="27076A4C" w14:textId="77777777" w:rsidR="0075569C" w:rsidRPr="00C36A6C" w:rsidRDefault="0075569C" w:rsidP="0075569C">
      <w:pPr>
        <w:pStyle w:val="Zkladntext"/>
        <w:spacing w:after="0"/>
        <w:ind w:firstLine="480"/>
        <w:jc w:val="both"/>
        <w:rPr>
          <w:color w:val="000000"/>
        </w:rPr>
      </w:pPr>
      <w:r w:rsidRPr="00C36A6C">
        <w:rPr>
          <w:color w:val="000000"/>
        </w:rPr>
        <w:t>d) den odeslání faktury a datum její splatnosti</w:t>
      </w:r>
    </w:p>
    <w:p w14:paraId="62859C3B" w14:textId="77777777" w:rsidR="0075569C" w:rsidRPr="00C36A6C" w:rsidRDefault="0075569C" w:rsidP="0075569C">
      <w:pPr>
        <w:pStyle w:val="Zkladntext"/>
        <w:spacing w:after="0"/>
        <w:ind w:firstLine="480"/>
        <w:jc w:val="both"/>
        <w:rPr>
          <w:color w:val="000000"/>
        </w:rPr>
      </w:pPr>
      <w:r w:rsidRPr="00C36A6C">
        <w:rPr>
          <w:color w:val="000000"/>
        </w:rPr>
        <w:t>e) označení banky a číslo účtu, na který má být splacena</w:t>
      </w:r>
    </w:p>
    <w:p w14:paraId="3AC76D3C" w14:textId="77777777" w:rsidR="0075569C" w:rsidRPr="00C36A6C" w:rsidRDefault="0075569C" w:rsidP="0075569C">
      <w:pPr>
        <w:pStyle w:val="Zkladntext"/>
        <w:spacing w:after="0"/>
        <w:ind w:firstLine="480"/>
        <w:jc w:val="both"/>
        <w:rPr>
          <w:color w:val="000000"/>
        </w:rPr>
      </w:pPr>
      <w:r w:rsidRPr="00C36A6C">
        <w:rPr>
          <w:color w:val="000000"/>
        </w:rPr>
        <w:t>f) popis předmětu plnění</w:t>
      </w:r>
    </w:p>
    <w:p w14:paraId="0FB65C8F" w14:textId="77777777" w:rsidR="0075569C" w:rsidRPr="00C36A6C" w:rsidRDefault="0075569C" w:rsidP="0075569C">
      <w:pPr>
        <w:pStyle w:val="Zkladntext"/>
        <w:spacing w:after="0"/>
        <w:ind w:firstLine="480"/>
        <w:jc w:val="both"/>
        <w:rPr>
          <w:color w:val="000000"/>
        </w:rPr>
      </w:pPr>
      <w:r w:rsidRPr="00C36A6C">
        <w:rPr>
          <w:color w:val="000000"/>
        </w:rPr>
        <w:t>g) celkovou fakturovanou částku</w:t>
      </w:r>
    </w:p>
    <w:p w14:paraId="6209918B" w14:textId="77777777" w:rsidR="0075569C" w:rsidRPr="00C36A6C" w:rsidRDefault="0075569C" w:rsidP="0075569C">
      <w:pPr>
        <w:tabs>
          <w:tab w:val="left" w:pos="720"/>
        </w:tabs>
        <w:ind w:left="1440" w:hanging="1440"/>
        <w:jc w:val="both"/>
        <w:rPr>
          <w:color w:val="000000"/>
        </w:rPr>
      </w:pPr>
    </w:p>
    <w:p w14:paraId="24217929" w14:textId="7FB63529" w:rsidR="0075569C" w:rsidRPr="00C36A6C" w:rsidRDefault="0075569C" w:rsidP="0075569C">
      <w:pPr>
        <w:pStyle w:val="Zkladntext"/>
        <w:numPr>
          <w:ilvl w:val="1"/>
          <w:numId w:val="1"/>
        </w:numPr>
        <w:spacing w:after="0"/>
        <w:ind w:hanging="720"/>
        <w:jc w:val="both"/>
        <w:rPr>
          <w:color w:val="000000"/>
        </w:rPr>
      </w:pPr>
      <w:bookmarkStart w:id="52" w:name="_DV_M42"/>
      <w:bookmarkStart w:id="53" w:name="_Ref269288711"/>
      <w:bookmarkEnd w:id="52"/>
      <w:r w:rsidRPr="00C36A6C">
        <w:rPr>
          <w:color w:val="000000"/>
        </w:rPr>
        <w:t xml:space="preserve">Kupující je oprávněn Fakturu vrátit Prodávajícímu ve lhůtě sedmi (7) kalendářních dnů ode dne jejího doručení Kupujícímu, pokud Faktura nebude obsahovat náležitosti dle ustanovení čl. </w:t>
      </w:r>
      <w:r w:rsidR="0064065C">
        <w:rPr>
          <w:color w:val="000000"/>
        </w:rPr>
        <w:t xml:space="preserve">7.6 </w:t>
      </w:r>
      <w:r w:rsidR="0064065C" w:rsidRPr="0064065C">
        <w:rPr>
          <w:color w:val="000000"/>
        </w:rPr>
        <w:t xml:space="preserve">a </w:t>
      </w:r>
      <w:r w:rsidRPr="0064065C">
        <w:rPr>
          <w:color w:val="000000"/>
        </w:rPr>
        <w:t>7.</w:t>
      </w:r>
      <w:r w:rsidR="00F20206">
        <w:rPr>
          <w:color w:val="000000"/>
        </w:rPr>
        <w:t>8</w:t>
      </w:r>
      <w:r w:rsidR="00C038F0" w:rsidRPr="00C36A6C">
        <w:rPr>
          <w:color w:val="000000"/>
        </w:rPr>
        <w:t xml:space="preserve"> </w:t>
      </w:r>
      <w:r w:rsidRPr="00C36A6C">
        <w:rPr>
          <w:color w:val="000000"/>
        </w:rPr>
        <w:t>Smlouvy. Prodávající je v tomto případě povinen Kupujícímu bezodkladně doručit novou Fakturu, která bude splňovat veškeré náležitosti dle ustanovení čl.</w:t>
      </w:r>
      <w:r w:rsidR="0064065C">
        <w:rPr>
          <w:color w:val="000000"/>
        </w:rPr>
        <w:t xml:space="preserve">7.6 </w:t>
      </w:r>
      <w:r w:rsidR="0064065C" w:rsidRPr="0064065C">
        <w:rPr>
          <w:color w:val="000000"/>
        </w:rPr>
        <w:t xml:space="preserve">a </w:t>
      </w:r>
      <w:r w:rsidRPr="0064065C">
        <w:rPr>
          <w:color w:val="000000"/>
        </w:rPr>
        <w:t xml:space="preserve"> 7.</w:t>
      </w:r>
      <w:r w:rsidR="00F20206">
        <w:rPr>
          <w:color w:val="000000"/>
        </w:rPr>
        <w:t>8</w:t>
      </w:r>
      <w:r w:rsidR="00C038F0" w:rsidRPr="00C36A6C">
        <w:rPr>
          <w:color w:val="000000"/>
        </w:rPr>
        <w:t xml:space="preserve"> </w:t>
      </w:r>
      <w:r w:rsidRPr="00C36A6C">
        <w:rPr>
          <w:color w:val="000000"/>
        </w:rPr>
        <w:t>Smlouvy.</w:t>
      </w:r>
      <w:bookmarkEnd w:id="53"/>
    </w:p>
    <w:p w14:paraId="3331D072" w14:textId="77777777" w:rsidR="0075569C" w:rsidRPr="00C36A6C" w:rsidRDefault="0075569C" w:rsidP="0075569C">
      <w:pPr>
        <w:ind w:left="720" w:hanging="720"/>
        <w:jc w:val="both"/>
        <w:rPr>
          <w:color w:val="000000"/>
        </w:rPr>
      </w:pPr>
    </w:p>
    <w:p w14:paraId="191661E2" w14:textId="5AD73445" w:rsidR="0075569C" w:rsidRPr="00C36A6C" w:rsidRDefault="0075569C" w:rsidP="00935369">
      <w:pPr>
        <w:pStyle w:val="Zkladntext"/>
        <w:numPr>
          <w:ilvl w:val="1"/>
          <w:numId w:val="1"/>
        </w:numPr>
        <w:spacing w:after="0"/>
        <w:ind w:left="482" w:hanging="720"/>
        <w:jc w:val="both"/>
        <w:rPr>
          <w:color w:val="000000"/>
        </w:rPr>
      </w:pPr>
      <w:bookmarkStart w:id="54" w:name="_Ref269288847"/>
      <w:r w:rsidRPr="00C36A6C">
        <w:rPr>
          <w:color w:val="000000"/>
        </w:rPr>
        <w:t xml:space="preserve">Faktura je splatná ve lhůtě </w:t>
      </w:r>
      <w:r w:rsidRPr="00C36A6C">
        <w:t xml:space="preserve">třiceti </w:t>
      </w:r>
      <w:r w:rsidR="0064065C">
        <w:t xml:space="preserve">do </w:t>
      </w:r>
      <w:r w:rsidRPr="00C36A6C">
        <w:rPr>
          <w:color w:val="000000"/>
        </w:rPr>
        <w:t xml:space="preserve">(30) kalendářních dnů ode dne jejího </w:t>
      </w:r>
      <w:r w:rsidR="00530675" w:rsidRPr="002052CC">
        <w:rPr>
          <w:color w:val="000000"/>
        </w:rPr>
        <w:t xml:space="preserve">vystavení </w:t>
      </w:r>
      <w:r w:rsidRPr="002052CC">
        <w:rPr>
          <w:color w:val="000000"/>
        </w:rPr>
        <w:t xml:space="preserve">Kupujícímu. </w:t>
      </w:r>
      <w:r w:rsidR="003376BB" w:rsidRPr="002052CC">
        <w:rPr>
          <w:rFonts w:cs="Arial"/>
          <w:sz w:val="22"/>
          <w:szCs w:val="22"/>
        </w:rPr>
        <w:t xml:space="preserve">Faktura však musí být doručena na podatelnu zadavatele nejpozději do 14dnů </w:t>
      </w:r>
      <w:r w:rsidR="003376BB" w:rsidRPr="002052CC">
        <w:rPr>
          <w:rFonts w:cs="Arial"/>
          <w:sz w:val="22"/>
          <w:szCs w:val="22"/>
        </w:rPr>
        <w:lastRenderedPageBreak/>
        <w:t>před lhůtou splatnosti.</w:t>
      </w:r>
      <w:r w:rsidR="003376BB" w:rsidRPr="002052CC">
        <w:rPr>
          <w:rFonts w:cs="Arial"/>
          <w:b/>
          <w:sz w:val="22"/>
          <w:szCs w:val="22"/>
        </w:rPr>
        <w:t xml:space="preserve"> </w:t>
      </w:r>
      <w:r w:rsidR="003376BB" w:rsidRPr="002052CC">
        <w:rPr>
          <w:color w:val="000000"/>
        </w:rPr>
        <w:t>Datum uskutečnění zdanitelného plnění dle zákona je poslední den příslušného měsíce.</w:t>
      </w:r>
      <w:r w:rsidR="003376BB" w:rsidRPr="002052CC">
        <w:rPr>
          <w:rFonts w:cs="Arial"/>
          <w:b/>
          <w:sz w:val="22"/>
          <w:szCs w:val="22"/>
        </w:rPr>
        <w:t xml:space="preserve"> </w:t>
      </w:r>
      <w:r w:rsidRPr="002052CC">
        <w:rPr>
          <w:color w:val="000000"/>
        </w:rPr>
        <w:t>V případě vrácení Faktury Kupujícím zpět Prodávajícímu postupem podle čl. 7.</w:t>
      </w:r>
      <w:r w:rsidR="00F20206">
        <w:rPr>
          <w:color w:val="000000"/>
        </w:rPr>
        <w:t>9</w:t>
      </w:r>
      <w:r w:rsidR="00C038F0" w:rsidRPr="002052CC">
        <w:rPr>
          <w:color w:val="000000"/>
        </w:rPr>
        <w:t xml:space="preserve"> </w:t>
      </w:r>
      <w:r w:rsidRPr="002052CC">
        <w:rPr>
          <w:color w:val="000000"/>
        </w:rPr>
        <w:t>Smlouvy započne běžet lhůta splatnosti Faktury, uvedená v předchozí větě, až po doručení bezvadné Faktury. Připadne-li posledn</w:t>
      </w:r>
      <w:r w:rsidRPr="00C36A6C">
        <w:rPr>
          <w:color w:val="000000"/>
        </w:rPr>
        <w:t xml:space="preserve">í den lhůty splatnosti Faktury na den, který není Pracovním dnem, posouvá se splatnost na nejbližší následující Pracovní den. Faktura se považuje za zaplacenou v </w:t>
      </w:r>
      <w:bookmarkStart w:id="55" w:name="_DV_M46"/>
      <w:bookmarkEnd w:id="55"/>
      <w:r w:rsidRPr="00C36A6C">
        <w:rPr>
          <w:color w:val="000000"/>
        </w:rPr>
        <w:t>okamžiku, kdy bude peněžní částka uvedená ve Faktuře odepsána z bankovního účtu Kupujícího.</w:t>
      </w:r>
      <w:bookmarkEnd w:id="54"/>
    </w:p>
    <w:p w14:paraId="0AB5E4FC" w14:textId="77777777" w:rsidR="0075569C" w:rsidRPr="00935369" w:rsidRDefault="00935369" w:rsidP="00935369">
      <w:pPr>
        <w:tabs>
          <w:tab w:val="left" w:pos="720"/>
        </w:tabs>
        <w:ind w:left="482" w:hanging="720"/>
        <w:jc w:val="both"/>
        <w:rPr>
          <w:color w:val="000000"/>
          <w:u w:val="single"/>
        </w:rPr>
      </w:pPr>
      <w:r>
        <w:rPr>
          <w:color w:val="000000"/>
        </w:rPr>
        <w:tab/>
      </w:r>
      <w:r w:rsidRPr="00935369">
        <w:rPr>
          <w:color w:val="000000"/>
          <w:u w:val="single"/>
        </w:rPr>
        <w:t>Objednatel zaplatí z celkové ceny za dílo 90% nabídkové ceny, zbylých 10% bude proplaceno po odstranění případných vad a nedodělků z přejímky.</w:t>
      </w:r>
    </w:p>
    <w:p w14:paraId="7F1E4EC4" w14:textId="77777777" w:rsidR="00935369" w:rsidRPr="00C36A6C" w:rsidRDefault="00935369" w:rsidP="00935369">
      <w:pPr>
        <w:tabs>
          <w:tab w:val="left" w:pos="720"/>
        </w:tabs>
        <w:ind w:left="482" w:hanging="720"/>
        <w:jc w:val="both"/>
        <w:rPr>
          <w:color w:val="000000"/>
        </w:rPr>
      </w:pPr>
    </w:p>
    <w:p w14:paraId="48C0B063" w14:textId="77777777" w:rsidR="0075569C" w:rsidRPr="00C36A6C" w:rsidRDefault="0075569C" w:rsidP="0075569C">
      <w:pPr>
        <w:pStyle w:val="Zkladntext"/>
        <w:numPr>
          <w:ilvl w:val="1"/>
          <w:numId w:val="1"/>
        </w:numPr>
        <w:spacing w:after="0"/>
        <w:ind w:hanging="720"/>
        <w:jc w:val="both"/>
        <w:rPr>
          <w:color w:val="000000"/>
        </w:rPr>
      </w:pPr>
      <w:bookmarkStart w:id="56" w:name="_DV_M47"/>
      <w:bookmarkEnd w:id="56"/>
      <w:r w:rsidRPr="00C36A6C">
        <w:rPr>
          <w:color w:val="000000"/>
        </w:rPr>
        <w:t>Kupní cena stejně jako jakékoliv jiné peněžité částky uvedené v této Smlouvě jsou uváděny bez DPH, není-li výslovně uvedeno jinak.</w:t>
      </w:r>
    </w:p>
    <w:p w14:paraId="233B911F" w14:textId="77777777" w:rsidR="0075569C" w:rsidRPr="00C36A6C" w:rsidRDefault="0075569C" w:rsidP="0075569C">
      <w:pPr>
        <w:ind w:left="720" w:hanging="720"/>
        <w:jc w:val="both"/>
        <w:rPr>
          <w:color w:val="000000"/>
        </w:rPr>
      </w:pPr>
    </w:p>
    <w:p w14:paraId="3F3B0CDB" w14:textId="77777777" w:rsidR="0075569C" w:rsidRPr="00C36A6C" w:rsidRDefault="0075569C" w:rsidP="0075569C">
      <w:pPr>
        <w:pStyle w:val="Zkladntext"/>
        <w:numPr>
          <w:ilvl w:val="1"/>
          <w:numId w:val="1"/>
        </w:numPr>
        <w:spacing w:after="0"/>
        <w:ind w:hanging="720"/>
        <w:jc w:val="both"/>
        <w:rPr>
          <w:color w:val="000000"/>
        </w:rPr>
      </w:pPr>
      <w:r w:rsidRPr="00C36A6C">
        <w:rPr>
          <w:color w:val="000000"/>
        </w:rPr>
        <w:t>Kupní cena za Zboží zahrnuje i veškeré náklady Prodávajícího spojené s plněním této Smlouvy, a to zejména veškeré náklady za dopravu Zboží do místa dodání</w:t>
      </w:r>
      <w:r w:rsidR="00C42D2E">
        <w:rPr>
          <w:color w:val="000000"/>
        </w:rPr>
        <w:t>, montáže</w:t>
      </w:r>
      <w:r w:rsidRPr="00C36A6C">
        <w:rPr>
          <w:color w:val="000000"/>
        </w:rPr>
        <w:t xml:space="preserve">, včetně zabalení, naložení a vyložení Zboží, veškeré náklady plynoucí ze záruk dle čl. VIII. této Smlouvy, veškeré náklady na jakékoliv skladování Zboží a veškeré náklady Prodávajícího na doklady a dokumenty ke Zboží ve smyslu čl. 3.3 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5769090C" w14:textId="77777777" w:rsidR="0075569C" w:rsidRPr="00C36A6C" w:rsidRDefault="0075569C" w:rsidP="0075569C">
      <w:pPr>
        <w:pStyle w:val="Zkladntext"/>
        <w:spacing w:after="0"/>
        <w:ind w:left="480" w:firstLine="0"/>
        <w:jc w:val="both"/>
        <w:rPr>
          <w:color w:val="000000"/>
        </w:rPr>
      </w:pPr>
    </w:p>
    <w:p w14:paraId="738CE2E1" w14:textId="77777777" w:rsidR="0075569C" w:rsidRPr="00C36A6C" w:rsidRDefault="0075569C" w:rsidP="0075569C">
      <w:pPr>
        <w:pStyle w:val="Zkladntext"/>
        <w:numPr>
          <w:ilvl w:val="0"/>
          <w:numId w:val="1"/>
        </w:numPr>
        <w:spacing w:after="0"/>
        <w:jc w:val="center"/>
        <w:rPr>
          <w:b/>
          <w:bCs/>
        </w:rPr>
      </w:pPr>
      <w:bookmarkStart w:id="57" w:name="_DV_M152"/>
      <w:bookmarkStart w:id="58" w:name="_DV_M161"/>
      <w:bookmarkStart w:id="59" w:name="_Ref269289202"/>
      <w:bookmarkEnd w:id="57"/>
      <w:bookmarkEnd w:id="58"/>
    </w:p>
    <w:bookmarkEnd w:id="59"/>
    <w:p w14:paraId="7EE8C38D" w14:textId="77777777" w:rsidR="0075569C" w:rsidRPr="00C36A6C" w:rsidRDefault="0075569C" w:rsidP="0075569C">
      <w:pPr>
        <w:ind w:left="720" w:hanging="720"/>
        <w:jc w:val="center"/>
        <w:rPr>
          <w:b/>
          <w:color w:val="000000"/>
        </w:rPr>
      </w:pPr>
      <w:r w:rsidRPr="00C36A6C">
        <w:rPr>
          <w:b/>
          <w:color w:val="000000"/>
        </w:rPr>
        <w:t>ZÁRUČNÍ DOBA A REKLAMACE</w:t>
      </w:r>
    </w:p>
    <w:p w14:paraId="42A2F521" w14:textId="77777777" w:rsidR="0075569C" w:rsidRPr="00C36A6C" w:rsidRDefault="0075569C" w:rsidP="0075569C">
      <w:pPr>
        <w:pStyle w:val="Zkladntext"/>
        <w:numPr>
          <w:ilvl w:val="1"/>
          <w:numId w:val="1"/>
        </w:numPr>
        <w:spacing w:after="0"/>
        <w:ind w:hanging="720"/>
        <w:jc w:val="both"/>
        <w:rPr>
          <w:color w:val="000000"/>
        </w:rPr>
      </w:pPr>
      <w:bookmarkStart w:id="60" w:name="_Ref269289281"/>
      <w:r w:rsidRPr="00C36A6C">
        <w:rPr>
          <w:color w:val="000000"/>
        </w:rPr>
        <w:t>Prodávající podpisem Předávacího protokolu poskytuje Kupujícímu záruku za to, že:</w:t>
      </w:r>
      <w:bookmarkEnd w:id="60"/>
    </w:p>
    <w:p w14:paraId="00A2C50A" w14:textId="77777777" w:rsidR="0075569C" w:rsidRPr="00C36A6C" w:rsidRDefault="0075569C" w:rsidP="0075569C">
      <w:pPr>
        <w:tabs>
          <w:tab w:val="left" w:pos="720"/>
        </w:tabs>
        <w:ind w:left="720" w:hanging="720"/>
        <w:jc w:val="both"/>
        <w:rPr>
          <w:color w:val="000000"/>
        </w:rPr>
      </w:pPr>
    </w:p>
    <w:p w14:paraId="7F6DC022" w14:textId="77777777" w:rsidR="0075569C" w:rsidRPr="00C36A6C" w:rsidRDefault="0075569C" w:rsidP="0075569C">
      <w:pPr>
        <w:numPr>
          <w:ilvl w:val="0"/>
          <w:numId w:val="3"/>
        </w:numPr>
        <w:tabs>
          <w:tab w:val="clear" w:pos="1080"/>
          <w:tab w:val="num" w:pos="1440"/>
        </w:tabs>
        <w:ind w:left="1440" w:hanging="720"/>
        <w:jc w:val="both"/>
        <w:rPr>
          <w:color w:val="000000"/>
        </w:rPr>
      </w:pPr>
      <w:r w:rsidRPr="00C36A6C">
        <w:rPr>
          <w:color w:val="000000"/>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14:paraId="3070DEB3" w14:textId="77777777" w:rsidR="0075569C" w:rsidRPr="00C36A6C" w:rsidRDefault="0075569C" w:rsidP="0075569C">
      <w:pPr>
        <w:tabs>
          <w:tab w:val="left" w:pos="1440"/>
        </w:tabs>
        <w:ind w:left="1440" w:hanging="720"/>
        <w:jc w:val="both"/>
        <w:rPr>
          <w:color w:val="000000"/>
        </w:rPr>
      </w:pPr>
    </w:p>
    <w:p w14:paraId="751C5244" w14:textId="77777777" w:rsidR="0075569C" w:rsidRPr="00C36A6C" w:rsidRDefault="0075569C" w:rsidP="0075569C">
      <w:pPr>
        <w:numPr>
          <w:ilvl w:val="0"/>
          <w:numId w:val="3"/>
        </w:numPr>
        <w:tabs>
          <w:tab w:val="clear" w:pos="1080"/>
          <w:tab w:val="num" w:pos="1440"/>
        </w:tabs>
        <w:ind w:left="1440" w:hanging="720"/>
        <w:jc w:val="both"/>
        <w:rPr>
          <w:color w:val="000000"/>
        </w:rPr>
      </w:pPr>
      <w:r w:rsidRPr="00C36A6C">
        <w:rPr>
          <w:color w:val="000000"/>
        </w:rPr>
        <w:t>Zboží bude plně funkční,</w:t>
      </w:r>
    </w:p>
    <w:p w14:paraId="5A8CE15B" w14:textId="77777777" w:rsidR="0075569C" w:rsidRPr="00C36A6C" w:rsidRDefault="0075569C" w:rsidP="0075569C">
      <w:pPr>
        <w:tabs>
          <w:tab w:val="left" w:pos="1440"/>
        </w:tabs>
        <w:ind w:left="1440" w:hanging="720"/>
        <w:jc w:val="both"/>
        <w:rPr>
          <w:color w:val="000000"/>
        </w:rPr>
      </w:pPr>
    </w:p>
    <w:p w14:paraId="69AE3433" w14:textId="77777777" w:rsidR="0075569C" w:rsidRPr="00C36A6C" w:rsidRDefault="0075569C" w:rsidP="0075569C">
      <w:pPr>
        <w:numPr>
          <w:ilvl w:val="0"/>
          <w:numId w:val="3"/>
        </w:numPr>
        <w:tabs>
          <w:tab w:val="clear" w:pos="1080"/>
          <w:tab w:val="num" w:pos="1440"/>
        </w:tabs>
        <w:ind w:left="1440" w:hanging="720"/>
        <w:jc w:val="both"/>
        <w:rPr>
          <w:color w:val="000000"/>
        </w:rPr>
      </w:pPr>
      <w:r w:rsidRPr="00C36A6C">
        <w:rPr>
          <w:color w:val="000000"/>
        </w:rPr>
        <w:t>Zboží bude splňovat veškeré vlastnosti stanovené v dokumentech a dokladech ve smyslu čl. III. této Smlouvy, a to zejména ty vlastnosti výslovně Kupujícím požadované, jakož i vlastnosti, které jsou obvykle na Zboží kladeny.</w:t>
      </w:r>
    </w:p>
    <w:p w14:paraId="5B15880E" w14:textId="77777777" w:rsidR="0075569C" w:rsidRPr="00C36A6C" w:rsidRDefault="0075569C" w:rsidP="0075569C">
      <w:pPr>
        <w:tabs>
          <w:tab w:val="left" w:pos="1440"/>
        </w:tabs>
        <w:ind w:left="1440" w:hanging="720"/>
        <w:jc w:val="both"/>
        <w:rPr>
          <w:color w:val="000000"/>
        </w:rPr>
      </w:pPr>
    </w:p>
    <w:p w14:paraId="641160C4" w14:textId="77777777" w:rsidR="0075569C" w:rsidRPr="00C36A6C" w:rsidRDefault="0075569C" w:rsidP="0075569C">
      <w:pPr>
        <w:pStyle w:val="Zkladntext"/>
        <w:numPr>
          <w:ilvl w:val="1"/>
          <w:numId w:val="1"/>
        </w:numPr>
        <w:spacing w:after="0"/>
        <w:ind w:hanging="720"/>
        <w:jc w:val="both"/>
        <w:rPr>
          <w:color w:val="000000"/>
        </w:rPr>
      </w:pPr>
      <w:r w:rsidRPr="00C36A6C">
        <w:rPr>
          <w:color w:val="000000"/>
        </w:rPr>
        <w:t>Prodávající je povinen společně se Zbožím předat Kupujícímu potvrzení o záruce ke Zboží nejméně v rozsahu a délce sjednané v této Smlouvě.</w:t>
      </w:r>
    </w:p>
    <w:p w14:paraId="09BA3DB0" w14:textId="77777777" w:rsidR="0075569C" w:rsidRPr="00C36A6C" w:rsidRDefault="0075569C" w:rsidP="0075569C">
      <w:pPr>
        <w:tabs>
          <w:tab w:val="left" w:pos="720"/>
          <w:tab w:val="left" w:pos="1440"/>
        </w:tabs>
        <w:ind w:left="720" w:hanging="720"/>
        <w:jc w:val="both"/>
        <w:rPr>
          <w:color w:val="000000"/>
        </w:rPr>
      </w:pPr>
    </w:p>
    <w:p w14:paraId="48DD2D6D" w14:textId="77777777" w:rsidR="0075569C" w:rsidRPr="00C36A6C" w:rsidRDefault="0075569C" w:rsidP="0075569C">
      <w:pPr>
        <w:pStyle w:val="Zkladntext"/>
        <w:numPr>
          <w:ilvl w:val="1"/>
          <w:numId w:val="1"/>
        </w:numPr>
        <w:spacing w:after="0"/>
        <w:ind w:hanging="720"/>
        <w:jc w:val="both"/>
        <w:rPr>
          <w:color w:val="000000"/>
          <w:u w:val="single"/>
        </w:rPr>
      </w:pPr>
      <w:r w:rsidRPr="00C36A6C">
        <w:rPr>
          <w:color w:val="000000"/>
        </w:rPr>
        <w:t>Záruka podle tohoto čl. VIII. Smlouvy se nevztahuje na vady Zboží vzniklé poškozením Zboží způsobeným třetími osobami a/nebo Kupujícím při užívání Zboží v rozporu s návodem k použití a údržbě Zboží, ledaže k takovému poškození došlo v důsledku jiné vady Zboží.</w:t>
      </w:r>
    </w:p>
    <w:p w14:paraId="68249A0B" w14:textId="77777777" w:rsidR="0075569C" w:rsidRPr="00C36A6C" w:rsidRDefault="0075569C" w:rsidP="0075569C">
      <w:pPr>
        <w:ind w:left="720" w:hanging="720"/>
        <w:jc w:val="both"/>
        <w:rPr>
          <w:color w:val="000000"/>
          <w:u w:val="single"/>
        </w:rPr>
      </w:pPr>
    </w:p>
    <w:p w14:paraId="005AA450" w14:textId="77777777" w:rsidR="00A30E0A" w:rsidRPr="00165AC4" w:rsidRDefault="00A30E0A" w:rsidP="00A30E0A">
      <w:pPr>
        <w:pStyle w:val="Zkladntext"/>
        <w:numPr>
          <w:ilvl w:val="1"/>
          <w:numId w:val="1"/>
        </w:numPr>
        <w:spacing w:after="0"/>
        <w:ind w:hanging="720"/>
        <w:jc w:val="both"/>
        <w:rPr>
          <w:color w:val="000000"/>
        </w:rPr>
      </w:pPr>
      <w:bookmarkStart w:id="61" w:name="_Ref269224913"/>
      <w:r w:rsidRPr="00165AC4">
        <w:rPr>
          <w:color w:val="000000"/>
        </w:rPr>
        <w:t>Prodávající poskytuje Kupujícímu záruku za Zboží v rozsahu 36 měsíců.</w:t>
      </w:r>
    </w:p>
    <w:bookmarkEnd w:id="61"/>
    <w:p w14:paraId="06DC4AFF" w14:textId="7F9DE850" w:rsidR="00A30E0A" w:rsidRDefault="00A30E0A" w:rsidP="00C36A6C">
      <w:pPr>
        <w:ind w:firstLine="480"/>
        <w:jc w:val="both"/>
        <w:rPr>
          <w:color w:val="000000"/>
        </w:rPr>
      </w:pPr>
      <w:r>
        <w:rPr>
          <w:color w:val="000000"/>
        </w:rPr>
        <w:t>Na pracovní židli do kabinetu poskytuje Prodávající Kupujícímu záruční dobu 7let.</w:t>
      </w:r>
    </w:p>
    <w:p w14:paraId="4971911E" w14:textId="77777777" w:rsidR="0075569C" w:rsidRPr="00C36A6C" w:rsidRDefault="0075569C" w:rsidP="00C36A6C">
      <w:pPr>
        <w:ind w:firstLine="480"/>
        <w:jc w:val="both"/>
        <w:rPr>
          <w:color w:val="000000"/>
        </w:rPr>
      </w:pPr>
      <w:r w:rsidRPr="00C36A6C">
        <w:rPr>
          <w:color w:val="000000"/>
        </w:rPr>
        <w:t>(Doba trvání záruky dle čl. 8.1 této Smlouvy dále jen „</w:t>
      </w:r>
      <w:r w:rsidRPr="00C36A6C">
        <w:rPr>
          <w:b/>
          <w:bCs/>
          <w:color w:val="000000"/>
        </w:rPr>
        <w:t>Záruční doba</w:t>
      </w:r>
      <w:r w:rsidRPr="00C36A6C">
        <w:rPr>
          <w:color w:val="000000"/>
        </w:rPr>
        <w:t>“)</w:t>
      </w:r>
    </w:p>
    <w:p w14:paraId="24D90571" w14:textId="77777777" w:rsidR="0075569C" w:rsidRPr="00C36A6C" w:rsidRDefault="0075569C" w:rsidP="0075569C">
      <w:pPr>
        <w:ind w:left="480"/>
        <w:jc w:val="both"/>
        <w:rPr>
          <w:color w:val="000000"/>
        </w:rPr>
      </w:pPr>
    </w:p>
    <w:p w14:paraId="34B275DA" w14:textId="77777777" w:rsidR="0075569C" w:rsidRPr="00C36A6C" w:rsidRDefault="0075569C" w:rsidP="0075569C">
      <w:pPr>
        <w:ind w:left="480" w:hanging="720"/>
        <w:jc w:val="both"/>
        <w:rPr>
          <w:color w:val="000000"/>
        </w:rPr>
      </w:pPr>
      <w:r w:rsidRPr="00C36A6C">
        <w:rPr>
          <w:color w:val="000000"/>
        </w:rPr>
        <w:tab/>
      </w:r>
      <w:r w:rsidRPr="00C36A6C">
        <w:t xml:space="preserve">Záruční doba počíná běžet dnem následujícím po okamžiku převzetí příslušného Zboží Kupujícím. V případě Vytčení vady (jak je tento termín definován níže) se </w:t>
      </w:r>
      <w:bookmarkStart w:id="62" w:name="_DV_C15"/>
      <w:r w:rsidRPr="00C36A6C">
        <w:t>běh Záruční</w:t>
      </w:r>
      <w:bookmarkStart w:id="63" w:name="_DV_M64"/>
      <w:bookmarkEnd w:id="62"/>
      <w:bookmarkEnd w:id="63"/>
      <w:r w:rsidRPr="00C36A6C">
        <w:t xml:space="preserve"> doby (pokud ještě neuběhla celá) staví a počíná znovu běžet až ode dne</w:t>
      </w:r>
      <w:r w:rsidRPr="00C36A6C">
        <w:rPr>
          <w:color w:val="000000"/>
        </w:rPr>
        <w:t xml:space="preserve"> převzetí opraveného reklamovaného Zboží zpět Kupujícím nebo ode dne, kdy Kupující a Prodávající vystaví písemné potvrzení o vyřízení Reklamace jiným způsobem, na kterém se Kupující a Prodávající dohodnou.</w:t>
      </w:r>
    </w:p>
    <w:p w14:paraId="3D5FEFB5" w14:textId="77777777" w:rsidR="0075569C" w:rsidRPr="00C36A6C" w:rsidRDefault="0075569C" w:rsidP="0075569C">
      <w:pPr>
        <w:ind w:left="720" w:hanging="720"/>
        <w:jc w:val="both"/>
        <w:rPr>
          <w:color w:val="000000"/>
        </w:rPr>
      </w:pPr>
    </w:p>
    <w:p w14:paraId="247BBF7C" w14:textId="77777777" w:rsidR="0075569C" w:rsidRPr="00C36A6C" w:rsidRDefault="0075569C" w:rsidP="0075569C">
      <w:pPr>
        <w:pStyle w:val="Zkladntext"/>
        <w:numPr>
          <w:ilvl w:val="1"/>
          <w:numId w:val="1"/>
        </w:numPr>
        <w:spacing w:after="0"/>
        <w:ind w:hanging="720"/>
        <w:jc w:val="both"/>
        <w:rPr>
          <w:color w:val="000000"/>
        </w:rPr>
      </w:pPr>
      <w:bookmarkStart w:id="64" w:name="_DV_M65"/>
      <w:bookmarkStart w:id="65" w:name="_Ref269288438"/>
      <w:bookmarkEnd w:id="64"/>
      <w:r w:rsidRPr="00C36A6C">
        <w:rPr>
          <w:color w:val="000000"/>
        </w:rPr>
        <w:t>Kupující je povinen oznámit Prodávajícímu vadu Zboží, která se vyskytla v průběhu Záruční doby, a to bez zbytečného odkladu poté, kdy Kupující vadu zjistil (dále jen „</w:t>
      </w:r>
      <w:r w:rsidRPr="00C36A6C">
        <w:rPr>
          <w:b/>
          <w:bCs/>
          <w:color w:val="000000"/>
        </w:rPr>
        <w:t>Vytčení vady</w:t>
      </w:r>
      <w:r w:rsidRPr="00C36A6C">
        <w:rPr>
          <w:color w:val="000000"/>
        </w:rPr>
        <w:t>“). Vytčení vady musí být zasláno Prodávajícímu prostřednictvím e</w:t>
      </w:r>
      <w:r w:rsidRPr="00C36A6C">
        <w:rPr>
          <w:color w:val="000000"/>
        </w:rPr>
        <w:noBreakHyphen/>
        <w:t>mailu, faxu nebo jiným vhodným způsobem na kontaktní údaje uvedené v čl. 0. této Smlouvy.</w:t>
      </w:r>
      <w:bookmarkEnd w:id="65"/>
    </w:p>
    <w:p w14:paraId="3A6DAB86" w14:textId="77777777" w:rsidR="0075569C" w:rsidRPr="00C36A6C" w:rsidRDefault="0075569C" w:rsidP="0075569C">
      <w:pPr>
        <w:tabs>
          <w:tab w:val="left" w:pos="720"/>
        </w:tabs>
        <w:ind w:left="720" w:hanging="720"/>
        <w:jc w:val="both"/>
        <w:rPr>
          <w:color w:val="000000"/>
        </w:rPr>
      </w:pPr>
    </w:p>
    <w:p w14:paraId="1C5A055B" w14:textId="77777777" w:rsidR="0075569C" w:rsidRPr="00C36A6C" w:rsidRDefault="0075569C" w:rsidP="0075569C">
      <w:pPr>
        <w:pStyle w:val="Zkladntext"/>
        <w:numPr>
          <w:ilvl w:val="1"/>
          <w:numId w:val="1"/>
        </w:numPr>
        <w:spacing w:after="0"/>
        <w:ind w:hanging="720"/>
        <w:jc w:val="both"/>
        <w:rPr>
          <w:color w:val="000000"/>
        </w:rPr>
      </w:pPr>
      <w:bookmarkStart w:id="66" w:name="_Ref269288451"/>
      <w:r w:rsidRPr="00C36A6C">
        <w:rPr>
          <w:color w:val="000000"/>
        </w:rPr>
        <w:t>Prodávající je povinen ve lhůtě 72 hod od prokazatelného nahlášení závady započít s odstraněním vady, která byla Prodávajícímu Vytčením vady oznámena (dále jen „</w:t>
      </w:r>
      <w:r w:rsidRPr="00C36A6C">
        <w:rPr>
          <w:b/>
          <w:color w:val="000000"/>
        </w:rPr>
        <w:t>Vytčená vada</w:t>
      </w:r>
      <w:r w:rsidRPr="00C36A6C">
        <w:rPr>
          <w:color w:val="000000"/>
        </w:rPr>
        <w:t>“). Jestliže je Vytčená vada opravitelná, je Prodávající povinen odstranit Vytčenou vadu opravou Zboží a/nebo výměnou kterékoliv vadné součástky Zboží za součástku bezvadnou. Kupující je oprávněn požadovat namísto odstranění Vytčené vady slevu z kupní ceny vadného Zboží.</w:t>
      </w:r>
      <w:bookmarkEnd w:id="66"/>
    </w:p>
    <w:p w14:paraId="448C2716" w14:textId="77777777" w:rsidR="0075569C" w:rsidRPr="00C36A6C" w:rsidRDefault="0075569C" w:rsidP="0075569C">
      <w:pPr>
        <w:pStyle w:val="Zkladntext"/>
        <w:spacing w:after="0"/>
        <w:ind w:left="-240" w:firstLine="0"/>
        <w:jc w:val="both"/>
        <w:rPr>
          <w:color w:val="000000"/>
        </w:rPr>
      </w:pPr>
    </w:p>
    <w:p w14:paraId="4FC44537" w14:textId="77777777" w:rsidR="0075569C" w:rsidRPr="00C36A6C" w:rsidRDefault="0075569C" w:rsidP="0075569C">
      <w:pPr>
        <w:pStyle w:val="Zkladntext"/>
        <w:numPr>
          <w:ilvl w:val="1"/>
          <w:numId w:val="1"/>
        </w:numPr>
        <w:spacing w:after="0"/>
        <w:ind w:hanging="720"/>
        <w:jc w:val="both"/>
        <w:rPr>
          <w:color w:val="000000"/>
        </w:rPr>
      </w:pPr>
      <w:r w:rsidRPr="00C36A6C">
        <w:rPr>
          <w:color w:val="000000"/>
        </w:rPr>
        <w:t xml:space="preserve">Jestliže je Vytčená vada neopravitelná, je Kupující oprávněn požadovat po Prodávajícím odstranění Vytčené vady výměnou vadného Zboží za Zboží bezvadné, slevu z kupní ceny a/nebo je oprávněn od Smlouvy odstoupit, a to dle své volby. Jestliže je Vytčená vada vadou právní, je Kupující oprávněn požadovat po Prodávajícím odstranění Vytčené vady odstraněním právních vad bránících nerušenému používání Zboží Kupujícím, slevu z kupní ceny a/nebo je oprávněn od Smlouvy odstoupit, a to dle své volby. </w:t>
      </w:r>
    </w:p>
    <w:p w14:paraId="37A04119" w14:textId="77777777" w:rsidR="0075569C" w:rsidRPr="00C36A6C" w:rsidRDefault="0075569C" w:rsidP="0075569C">
      <w:pPr>
        <w:pStyle w:val="Zkladntext"/>
        <w:spacing w:after="0"/>
        <w:ind w:left="-240" w:firstLine="0"/>
        <w:jc w:val="both"/>
        <w:rPr>
          <w:color w:val="000000"/>
        </w:rPr>
      </w:pPr>
    </w:p>
    <w:p w14:paraId="19EE2810" w14:textId="77777777" w:rsidR="0075569C" w:rsidRPr="00C36A6C" w:rsidRDefault="0075569C" w:rsidP="0075569C">
      <w:pPr>
        <w:pStyle w:val="Zkladntext"/>
        <w:numPr>
          <w:ilvl w:val="1"/>
          <w:numId w:val="1"/>
        </w:numPr>
        <w:spacing w:after="0"/>
        <w:ind w:hanging="720"/>
        <w:jc w:val="both"/>
        <w:rPr>
          <w:color w:val="000000"/>
        </w:rPr>
      </w:pPr>
      <w:r w:rsidRPr="00C36A6C">
        <w:rPr>
          <w:color w:val="000000"/>
        </w:rPr>
        <w:t>Smluvní strany se mohou na žádost Kupujícího dohodnout na jiném způsobu řešení Reklamace. O jiném způsobu vyřešení Reklamace, bude-li dohodnut, Smluvní strany vystaví písemné potvrzení. Pro vyloučení pochybností</w:t>
      </w:r>
      <w:r w:rsidRPr="00C36A6C">
        <w:t xml:space="preserve"> se uvádí, že pokud nebude Prodávající Kupujícím požádán o jiné řešení Reklamace, než je odstranění Vytčené vady, je Prodávající povinen učinit veškeré kroky vedoucí k o</w:t>
      </w:r>
      <w:r w:rsidRPr="00C36A6C">
        <w:rPr>
          <w:color w:val="000000"/>
        </w:rPr>
        <w:t>dstranění Vytčené vady. Prodávající je povinen provést odstranění vady Zboží vytčené v průběhu Záruční doby bezplatně.</w:t>
      </w:r>
    </w:p>
    <w:p w14:paraId="6083A854" w14:textId="77777777" w:rsidR="0075569C" w:rsidRPr="00C36A6C" w:rsidRDefault="0075569C" w:rsidP="0075569C">
      <w:pPr>
        <w:tabs>
          <w:tab w:val="left" w:pos="720"/>
        </w:tabs>
        <w:ind w:left="720" w:hanging="720"/>
        <w:jc w:val="both"/>
        <w:rPr>
          <w:color w:val="000000"/>
        </w:rPr>
      </w:pPr>
    </w:p>
    <w:p w14:paraId="35DD9966" w14:textId="77777777" w:rsidR="0075569C" w:rsidRPr="00C36A6C" w:rsidRDefault="0075569C" w:rsidP="0075569C">
      <w:pPr>
        <w:pStyle w:val="Zkladntext"/>
        <w:numPr>
          <w:ilvl w:val="1"/>
          <w:numId w:val="1"/>
        </w:numPr>
        <w:spacing w:after="0"/>
        <w:ind w:hanging="720"/>
        <w:jc w:val="both"/>
        <w:rPr>
          <w:color w:val="000000"/>
        </w:rPr>
      </w:pPr>
      <w:bookmarkStart w:id="67" w:name="_Ref269288237"/>
      <w:r w:rsidRPr="00C36A6C">
        <w:rPr>
          <w:color w:val="000000"/>
        </w:rPr>
        <w:t>Prodávající je povinen zajistit, že odstranění Vytčené vady Zboží ve smyslu předchozích odstavců tohoto článku Smlouvy (dále jen „</w:t>
      </w:r>
      <w:r w:rsidRPr="00C36A6C">
        <w:rPr>
          <w:b/>
          <w:bCs/>
          <w:color w:val="000000"/>
        </w:rPr>
        <w:t>Odstranění vady</w:t>
      </w:r>
      <w:r w:rsidRPr="00C36A6C">
        <w:rPr>
          <w:color w:val="000000"/>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67"/>
    </w:p>
    <w:p w14:paraId="1152B3B3" w14:textId="77777777" w:rsidR="0075569C" w:rsidRPr="00C36A6C" w:rsidRDefault="0075569C" w:rsidP="0075569C">
      <w:pPr>
        <w:tabs>
          <w:tab w:val="left" w:pos="720"/>
        </w:tabs>
        <w:ind w:left="720" w:hanging="720"/>
        <w:jc w:val="both"/>
        <w:rPr>
          <w:color w:val="000000"/>
        </w:rPr>
      </w:pPr>
      <w:r w:rsidRPr="00C36A6C">
        <w:rPr>
          <w:color w:val="000000"/>
        </w:rPr>
        <w:tab/>
      </w:r>
      <w:r w:rsidRPr="00C36A6C">
        <w:rPr>
          <w:color w:val="000000"/>
        </w:rPr>
        <w:tab/>
      </w:r>
    </w:p>
    <w:p w14:paraId="2CC4A51B" w14:textId="77777777" w:rsidR="0075569C" w:rsidRPr="00C36A6C" w:rsidRDefault="0075569C" w:rsidP="0075569C">
      <w:pPr>
        <w:pStyle w:val="Zkladntext"/>
        <w:numPr>
          <w:ilvl w:val="1"/>
          <w:numId w:val="1"/>
        </w:numPr>
        <w:spacing w:after="0"/>
        <w:ind w:hanging="720"/>
        <w:jc w:val="both"/>
        <w:rPr>
          <w:color w:val="000000"/>
        </w:rPr>
      </w:pPr>
      <w:bookmarkStart w:id="68" w:name="_Ref269288936"/>
      <w:r w:rsidRPr="00C36A6C">
        <w:rPr>
          <w:color w:val="000000"/>
        </w:rPr>
        <w:t>Prodávající je povinen započít s odstraňováním Vytčené vady nejpozději ve lhůtě dle čl. 8.6 Smlouvy a Vytčenou vadu odstranit nejpozději ve lhůtě pěti (5) Pracovních dní ode dne jejího oznámení Prodávajícímu. Prodávající je povinen po celou dobu odstraňování Vytčených vad Zboží o postupu odstraňování těchto vad a lhůtě nutné k jejich odstranění písemně informovat Kupujícího, kdykoli o to Kupující požádá.</w:t>
      </w:r>
      <w:bookmarkEnd w:id="68"/>
    </w:p>
    <w:p w14:paraId="0EFED6CD" w14:textId="77777777" w:rsidR="0075569C" w:rsidRPr="00C36A6C" w:rsidRDefault="0075569C" w:rsidP="0075569C">
      <w:pPr>
        <w:tabs>
          <w:tab w:val="left" w:pos="720"/>
        </w:tabs>
        <w:ind w:left="720" w:hanging="720"/>
        <w:jc w:val="both"/>
        <w:rPr>
          <w:color w:val="000000"/>
        </w:rPr>
      </w:pPr>
    </w:p>
    <w:p w14:paraId="61832FB7" w14:textId="77777777" w:rsidR="0075569C" w:rsidRPr="00C36A6C" w:rsidRDefault="0075569C" w:rsidP="0075569C">
      <w:pPr>
        <w:pStyle w:val="Zkladntext"/>
        <w:numPr>
          <w:ilvl w:val="1"/>
          <w:numId w:val="1"/>
        </w:numPr>
        <w:spacing w:after="0"/>
        <w:ind w:hanging="720"/>
        <w:jc w:val="both"/>
        <w:rPr>
          <w:color w:val="000000"/>
        </w:rPr>
      </w:pPr>
      <w:bookmarkStart w:id="69" w:name="_Ref270091412"/>
      <w:r w:rsidRPr="00C36A6C">
        <w:rPr>
          <w:color w:val="000000"/>
        </w:rPr>
        <w:t>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dvou (2) Pracovních dnů. V případě, že opravené Zboží převezme, vystaví o tom Prodávajícímu písemné potvrzení. Pro účely ustanovení čl. 8.4 Smlouvy se uvádí, že Záruční doba (pokud ještě neuběhla celá) započne znovu běžet ve vztahu k reklamovanému Zboží ode dne následujícího po dni, kdy Prodávající převzal písemné potvrzení podle předchozí věty.</w:t>
      </w:r>
      <w:bookmarkEnd w:id="69"/>
      <w:r w:rsidRPr="00C36A6C">
        <w:rPr>
          <w:color w:val="000000"/>
        </w:rPr>
        <w:t xml:space="preserve"> </w:t>
      </w:r>
    </w:p>
    <w:p w14:paraId="00CA76FF" w14:textId="77777777" w:rsidR="0075569C" w:rsidRPr="00C36A6C" w:rsidRDefault="0075569C" w:rsidP="0075569C">
      <w:pPr>
        <w:tabs>
          <w:tab w:val="left" w:pos="720"/>
        </w:tabs>
        <w:ind w:left="720" w:hanging="720"/>
        <w:jc w:val="both"/>
        <w:rPr>
          <w:color w:val="000000"/>
        </w:rPr>
      </w:pPr>
    </w:p>
    <w:p w14:paraId="7243BD3F" w14:textId="77777777" w:rsidR="0075569C" w:rsidRPr="00C36A6C" w:rsidRDefault="0075569C" w:rsidP="0075569C">
      <w:pPr>
        <w:pStyle w:val="Zkladntext"/>
        <w:numPr>
          <w:ilvl w:val="1"/>
          <w:numId w:val="1"/>
        </w:numPr>
        <w:spacing w:after="0"/>
        <w:ind w:hanging="720"/>
        <w:jc w:val="both"/>
        <w:rPr>
          <w:color w:val="000000"/>
        </w:rPr>
      </w:pPr>
      <w:bookmarkStart w:id="70" w:name="_Ref270089630"/>
      <w:r w:rsidRPr="00C36A6C">
        <w:rPr>
          <w:color w:val="000000"/>
        </w:rPr>
        <w:t>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čl. 8.4 Smlouvy ode dne písemného převzetí nového Zboží Kupujícím. Ustanoveními této Smlouvy nejsou dotčeny případné další nároky Kupujícího z vad Zboží vyplývající mu z Občanského zákoníku či jiných právních předpisů.</w:t>
      </w:r>
      <w:bookmarkEnd w:id="70"/>
    </w:p>
    <w:p w14:paraId="2BC004F6" w14:textId="77777777" w:rsidR="0075569C" w:rsidRPr="00C36A6C" w:rsidRDefault="0075569C" w:rsidP="0075569C">
      <w:pPr>
        <w:pStyle w:val="Odstavecseseznamem"/>
        <w:rPr>
          <w:color w:val="000000"/>
        </w:rPr>
      </w:pPr>
    </w:p>
    <w:p w14:paraId="008B261E" w14:textId="77777777" w:rsidR="0075569C" w:rsidRPr="00C36A6C" w:rsidRDefault="0075569C" w:rsidP="0075569C">
      <w:pPr>
        <w:pStyle w:val="Zkladntext"/>
        <w:numPr>
          <w:ilvl w:val="1"/>
          <w:numId w:val="1"/>
        </w:numPr>
        <w:spacing w:after="0"/>
        <w:ind w:hanging="720"/>
        <w:jc w:val="both"/>
        <w:rPr>
          <w:color w:val="000000"/>
        </w:rPr>
      </w:pPr>
      <w:r w:rsidRPr="00C36A6C">
        <w:rPr>
          <w:color w:val="000000"/>
        </w:rPr>
        <w:t>Je-li dodáním Zboží s vadami porušena Smlouva podstatným způsobem, má Kupující nároky z vad zboží podle Občanského zákoníku. Smluvní strany sjednávají, že za podstatné porušení Smlouvy je nutné považovat zejména následující případy:</w:t>
      </w:r>
      <w:r w:rsidRPr="00C36A6C">
        <w:t xml:space="preserve"> </w:t>
      </w:r>
    </w:p>
    <w:p w14:paraId="7541EAB8" w14:textId="77777777" w:rsidR="0075569C" w:rsidRPr="00C36A6C" w:rsidRDefault="0075569C" w:rsidP="0075569C">
      <w:pPr>
        <w:pStyle w:val="Odstavecseseznamem"/>
        <w:rPr>
          <w:color w:val="000000"/>
        </w:rPr>
      </w:pPr>
    </w:p>
    <w:p w14:paraId="7CD679EB" w14:textId="77777777" w:rsidR="0075569C" w:rsidRPr="00C36A6C" w:rsidRDefault="0075569C" w:rsidP="0075569C">
      <w:pPr>
        <w:numPr>
          <w:ilvl w:val="0"/>
          <w:numId w:val="4"/>
        </w:numPr>
        <w:jc w:val="both"/>
      </w:pPr>
      <w:r w:rsidRPr="00C36A6C">
        <w:t xml:space="preserve">prodlení Prodávajícího s dodáním Zboží o více jak pět (5) Pracovních dní, </w:t>
      </w:r>
    </w:p>
    <w:p w14:paraId="4B103976" w14:textId="77777777" w:rsidR="0075569C" w:rsidRPr="00C36A6C" w:rsidRDefault="0075569C" w:rsidP="0075569C">
      <w:pPr>
        <w:ind w:left="720"/>
        <w:jc w:val="both"/>
      </w:pPr>
    </w:p>
    <w:p w14:paraId="48793EE8" w14:textId="77777777" w:rsidR="0075569C" w:rsidRPr="00C36A6C" w:rsidRDefault="0075569C" w:rsidP="0075569C">
      <w:pPr>
        <w:numPr>
          <w:ilvl w:val="0"/>
          <w:numId w:val="4"/>
        </w:numPr>
        <w:jc w:val="both"/>
      </w:pPr>
      <w:r w:rsidRPr="00C36A6C">
        <w:rPr>
          <w:color w:val="000000"/>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dokumentech a dokladech ve smyslu čl. III. této Smlouvy, vadami, resp. nesplněním vlastností výslovně Kupujícím požadovaných, jakož i vlastností, které jsou obvykle na Zboží kladeny. </w:t>
      </w:r>
    </w:p>
    <w:p w14:paraId="6E6F185B" w14:textId="77777777" w:rsidR="0075569C" w:rsidRPr="00C36A6C" w:rsidRDefault="0075569C" w:rsidP="0075569C">
      <w:pPr>
        <w:jc w:val="both"/>
      </w:pPr>
    </w:p>
    <w:p w14:paraId="37063F3D" w14:textId="77777777" w:rsidR="0075569C" w:rsidRPr="00C36A6C" w:rsidRDefault="0075569C" w:rsidP="0075569C">
      <w:pPr>
        <w:numPr>
          <w:ilvl w:val="0"/>
          <w:numId w:val="4"/>
        </w:numPr>
        <w:jc w:val="both"/>
      </w:pPr>
      <w:r w:rsidRPr="00C36A6C">
        <w:t>prodlení Prodávajícího dle čl. 5.4 Smlouvy s dodáním bezvadného a plně funkčního Zboží, splňujícího veškeré vlastnosti specifikované v této Smlouvě poté, co Kupující odmítl určité Zboží převzít z důvodů uvedených v čl. 5.3 Smlouvy,</w:t>
      </w:r>
    </w:p>
    <w:p w14:paraId="05B4DB75" w14:textId="77777777" w:rsidR="0075569C" w:rsidRPr="00C36A6C" w:rsidRDefault="0075569C" w:rsidP="0075569C">
      <w:pPr>
        <w:pStyle w:val="Odstavecseseznamem"/>
      </w:pPr>
    </w:p>
    <w:p w14:paraId="0653D83F" w14:textId="77777777" w:rsidR="0075569C" w:rsidRPr="00C36A6C" w:rsidRDefault="0075569C" w:rsidP="0075569C">
      <w:pPr>
        <w:numPr>
          <w:ilvl w:val="0"/>
          <w:numId w:val="4"/>
        </w:numPr>
        <w:jc w:val="both"/>
      </w:pPr>
      <w:r w:rsidRPr="00C36A6C">
        <w:t>prodlení Prodávajícího dle čl. 8.11 Smlouvy s odstraněním vytčené Vady poté, co Kupující odmítl převzetí reklamovaného Zboží,</w:t>
      </w:r>
    </w:p>
    <w:p w14:paraId="599B99F7" w14:textId="77777777" w:rsidR="0075569C" w:rsidRPr="00C36A6C" w:rsidRDefault="0075569C" w:rsidP="0075569C">
      <w:pPr>
        <w:pStyle w:val="Odstavecseseznamem"/>
      </w:pPr>
    </w:p>
    <w:p w14:paraId="416E7198" w14:textId="77777777" w:rsidR="0075569C" w:rsidRPr="00C36A6C" w:rsidRDefault="0075569C" w:rsidP="0075569C">
      <w:pPr>
        <w:numPr>
          <w:ilvl w:val="0"/>
          <w:numId w:val="4"/>
        </w:numPr>
        <w:jc w:val="both"/>
      </w:pPr>
      <w:r w:rsidRPr="00C36A6C">
        <w:t>prodlení Prodávajícího s odstraněním vytčené vady delší než třicet kalendářních dnů,</w:t>
      </w:r>
    </w:p>
    <w:p w14:paraId="4508BE64" w14:textId="77777777" w:rsidR="0075569C" w:rsidRPr="00C36A6C" w:rsidRDefault="0075569C" w:rsidP="0075569C">
      <w:pPr>
        <w:pStyle w:val="Odstavecseseznamem"/>
      </w:pPr>
    </w:p>
    <w:p w14:paraId="7B7CEAED" w14:textId="77777777" w:rsidR="0075569C" w:rsidRDefault="0075569C" w:rsidP="0075569C">
      <w:pPr>
        <w:numPr>
          <w:ilvl w:val="0"/>
          <w:numId w:val="4"/>
        </w:numPr>
        <w:jc w:val="both"/>
      </w:pPr>
      <w:r w:rsidRPr="00C36A6C">
        <w:t>dvojnásobný výskyt stejné vady nebo výskyt alespoň tří různých vad v průběhu záruční doby,</w:t>
      </w:r>
    </w:p>
    <w:p w14:paraId="024D75D2" w14:textId="77777777" w:rsidR="0075569C" w:rsidRPr="00C36A6C" w:rsidRDefault="0075569C" w:rsidP="0075569C">
      <w:pPr>
        <w:numPr>
          <w:ilvl w:val="0"/>
          <w:numId w:val="4"/>
        </w:numPr>
        <w:jc w:val="both"/>
      </w:pPr>
      <w:r w:rsidRPr="00C36A6C">
        <w:rPr>
          <w:color w:val="000000"/>
        </w:rPr>
        <w:t>případ, kdy bude zjištěno, že (i) Prodávající je v úpadku, (ii)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(iii) byla zavedena nucená správa Prodávajícího podle zvláštních právních předpisů, (iv) Prodávající je v likvidaci, a/nebo byla zahájena likvidace Prodávajícího,</w:t>
      </w:r>
    </w:p>
    <w:p w14:paraId="70ADA62B" w14:textId="77777777" w:rsidR="0075569C" w:rsidRPr="00C36A6C" w:rsidRDefault="0075569C" w:rsidP="0075569C">
      <w:pPr>
        <w:pStyle w:val="Odstavecseseznamem"/>
        <w:rPr>
          <w:color w:val="000000"/>
        </w:rPr>
      </w:pPr>
    </w:p>
    <w:p w14:paraId="50CCB842" w14:textId="77777777" w:rsidR="0075569C" w:rsidRPr="00C36A6C" w:rsidRDefault="0075569C" w:rsidP="0075569C">
      <w:pPr>
        <w:numPr>
          <w:ilvl w:val="0"/>
          <w:numId w:val="4"/>
        </w:numPr>
        <w:jc w:val="both"/>
      </w:pPr>
      <w:r w:rsidRPr="00C36A6C">
        <w:rPr>
          <w:color w:val="000000"/>
        </w:rPr>
        <w:t>případ, kdy bude dodatečně zjištěno, že Prodávající nesplnil podmínky řízení na zakázku, na jehož základě byla uzavřena tato Smlouva, zejména pokud bude zjištěno, že Prodávající uvedl nepravdivé či zavádějící údaje, nebo nesplňoval kvalifikační předpoklady stanovené Zadávací dokumentací,</w:t>
      </w:r>
    </w:p>
    <w:p w14:paraId="58C59776" w14:textId="77777777" w:rsidR="0075569C" w:rsidRPr="00C36A6C" w:rsidRDefault="0075569C" w:rsidP="0075569C">
      <w:pPr>
        <w:pStyle w:val="Odstavecseseznamem"/>
      </w:pPr>
    </w:p>
    <w:p w14:paraId="2F5081C1" w14:textId="77777777" w:rsidR="0075569C" w:rsidRPr="00C36A6C" w:rsidRDefault="0075569C" w:rsidP="0075569C">
      <w:pPr>
        <w:numPr>
          <w:ilvl w:val="0"/>
          <w:numId w:val="4"/>
        </w:numPr>
        <w:jc w:val="both"/>
      </w:pPr>
      <w:r w:rsidRPr="00C36A6C">
        <w:t>prodlení Kupujícího s úhradou kupní ceny na základě Faktury, které nebude do čtyř (4) měsíců ode dne doručení písemného vytčení prodlení Prodávajícím Kupujícímu odstraněno, vyjma případů uvedených v následujícím odstavci 8.14.</w:t>
      </w:r>
    </w:p>
    <w:p w14:paraId="3E8E9491" w14:textId="77777777" w:rsidR="0075569C" w:rsidRPr="00C36A6C" w:rsidRDefault="0075569C" w:rsidP="0075569C">
      <w:pPr>
        <w:pStyle w:val="Odstavecseseznamem"/>
      </w:pPr>
    </w:p>
    <w:p w14:paraId="7EE65524" w14:textId="77777777" w:rsidR="0075569C" w:rsidRPr="00890969" w:rsidRDefault="0075569C" w:rsidP="0075569C">
      <w:pPr>
        <w:pStyle w:val="Zkladntext"/>
        <w:numPr>
          <w:ilvl w:val="1"/>
          <w:numId w:val="1"/>
        </w:numPr>
        <w:spacing w:after="0"/>
        <w:ind w:hanging="720"/>
        <w:jc w:val="both"/>
        <w:rPr>
          <w:color w:val="000000"/>
        </w:rPr>
      </w:pPr>
      <w:r w:rsidRPr="00C36A6C">
        <w:t>Do odstranění vady nemusí Kupující platit část kupní ceny odhadem přiměřeně odpovídající jeho právu na slevu. V případě vady, která znamená podstatné porušení smlouvy ze strany Prodávajícího, Kupující nemusí uhradit celou kupní cenu, a to až do doby odstranění takové vady a převzetí Zboží kupujícím. Nezaplacením kupní ceny nebo její části podle tohoto odstavce nemá za následek prodlení Kupujícího s úhradou kupní ceny a Prodávající v takovém případě nemůže vůči Kupujícímu uplatňovat žádné sankce ani jakékoli jiné nepříznivé právní krok</w:t>
      </w:r>
      <w:bookmarkStart w:id="71" w:name="_DV_M168"/>
      <w:bookmarkStart w:id="72" w:name="_DV_M170"/>
      <w:bookmarkStart w:id="73" w:name="_DV_M106"/>
      <w:bookmarkStart w:id="74" w:name="_DV_M107"/>
      <w:bookmarkEnd w:id="71"/>
      <w:bookmarkEnd w:id="72"/>
      <w:bookmarkEnd w:id="73"/>
      <w:bookmarkEnd w:id="74"/>
      <w:r w:rsidRPr="00C36A6C">
        <w:t>.</w:t>
      </w:r>
    </w:p>
    <w:p w14:paraId="655D3771" w14:textId="77777777" w:rsidR="003B449F" w:rsidRPr="00C36A6C" w:rsidRDefault="003B449F" w:rsidP="00890969">
      <w:pPr>
        <w:pStyle w:val="Zkladntext"/>
        <w:spacing w:after="0"/>
        <w:ind w:left="480" w:firstLine="0"/>
        <w:jc w:val="both"/>
        <w:rPr>
          <w:color w:val="000000"/>
        </w:rPr>
      </w:pPr>
    </w:p>
    <w:p w14:paraId="4424E382" w14:textId="77777777" w:rsidR="0075569C" w:rsidRPr="00C36A6C" w:rsidRDefault="0075569C" w:rsidP="0075569C">
      <w:pPr>
        <w:pStyle w:val="Zkladntext"/>
        <w:numPr>
          <w:ilvl w:val="0"/>
          <w:numId w:val="1"/>
        </w:numPr>
        <w:spacing w:after="0"/>
        <w:jc w:val="center"/>
        <w:rPr>
          <w:b/>
          <w:bCs/>
        </w:rPr>
      </w:pPr>
      <w:bookmarkStart w:id="75" w:name="_DV_M108"/>
      <w:bookmarkEnd w:id="75"/>
    </w:p>
    <w:p w14:paraId="5638DCEC" w14:textId="77777777" w:rsidR="0075569C" w:rsidRPr="00C36A6C" w:rsidRDefault="0075569C" w:rsidP="0075569C">
      <w:pPr>
        <w:ind w:left="720" w:hanging="720"/>
        <w:jc w:val="center"/>
        <w:rPr>
          <w:b/>
          <w:bCs/>
          <w:color w:val="000000"/>
        </w:rPr>
      </w:pPr>
      <w:bookmarkStart w:id="76" w:name="_DV_M109"/>
      <w:bookmarkEnd w:id="76"/>
      <w:r w:rsidRPr="00C36A6C">
        <w:rPr>
          <w:b/>
          <w:bCs/>
          <w:color w:val="000000"/>
        </w:rPr>
        <w:t>SANKCE</w:t>
      </w:r>
      <w:r w:rsidR="00935369">
        <w:rPr>
          <w:b/>
          <w:bCs/>
          <w:color w:val="000000"/>
        </w:rPr>
        <w:t xml:space="preserve">, </w:t>
      </w:r>
      <w:r w:rsidR="00B44B46">
        <w:rPr>
          <w:b/>
          <w:bCs/>
          <w:color w:val="000000"/>
        </w:rPr>
        <w:t xml:space="preserve">ODPOVĚDNOST, </w:t>
      </w:r>
      <w:r w:rsidR="00935369">
        <w:rPr>
          <w:b/>
          <w:bCs/>
          <w:color w:val="000000"/>
        </w:rPr>
        <w:t>POJIŠTĚNÍ</w:t>
      </w:r>
    </w:p>
    <w:p w14:paraId="5E803CBF" w14:textId="77777777" w:rsidR="0075569C" w:rsidRPr="00C36A6C" w:rsidRDefault="0075569C" w:rsidP="0075569C">
      <w:pPr>
        <w:pStyle w:val="Zkladntext"/>
        <w:numPr>
          <w:ilvl w:val="1"/>
          <w:numId w:val="1"/>
        </w:numPr>
        <w:spacing w:after="0"/>
        <w:ind w:hanging="720"/>
        <w:jc w:val="both"/>
      </w:pPr>
      <w:bookmarkStart w:id="77" w:name="_Ref269224973"/>
      <w:r w:rsidRPr="00C36A6C">
        <w:t>Za prodlení s dodávkou Zboží Prodávajícím dle této Smlouvy a/nebo za prodlení s odstraněním Vytčené vady je Kupující oprávněn požadovat, aby mu Prodávající uhradil smluvní pokutu ve výši 0,02 % z ceny nedodaného Zboží, resp. Zboží, u kterého je Prodávající v prodlení s odstraněním Vytčené vady, (včetně DPH) za každý i započatý den prodlení. Smluvní pokuta je splatná na písemnou výzvu Kupujícího učiněnou vůči Prodávajícímu.</w:t>
      </w:r>
      <w:bookmarkEnd w:id="77"/>
      <w:r w:rsidRPr="00C36A6C">
        <w:t xml:space="preserve"> </w:t>
      </w:r>
    </w:p>
    <w:p w14:paraId="78A7649E" w14:textId="77777777" w:rsidR="0075569C" w:rsidRPr="00C36A6C" w:rsidRDefault="0075569C" w:rsidP="0075569C">
      <w:pPr>
        <w:pStyle w:val="Zkladntext"/>
        <w:spacing w:after="0"/>
        <w:ind w:left="480" w:firstLine="0"/>
        <w:jc w:val="both"/>
      </w:pPr>
    </w:p>
    <w:p w14:paraId="48CBFD8E" w14:textId="77777777" w:rsidR="0075569C" w:rsidRPr="00C36A6C" w:rsidRDefault="0075569C" w:rsidP="0075569C">
      <w:pPr>
        <w:pStyle w:val="Zkladntext"/>
        <w:numPr>
          <w:ilvl w:val="1"/>
          <w:numId w:val="1"/>
        </w:numPr>
        <w:spacing w:after="0"/>
        <w:ind w:hanging="720"/>
        <w:jc w:val="both"/>
      </w:pPr>
      <w:r w:rsidRPr="00C36A6C">
        <w:t>V případě prodlení Kupujícího se zaplacením kupní ceny, může být Prodávajícím uplatňována smluvní pokuta ve výši 0,0</w:t>
      </w:r>
      <w:r w:rsidR="00427E9F">
        <w:t>15</w:t>
      </w:r>
      <w:r w:rsidRPr="00C36A6C">
        <w:t xml:space="preserve"> % z dlužné částky za každý i započatý den prodlení.</w:t>
      </w:r>
    </w:p>
    <w:p w14:paraId="54CB09AD" w14:textId="77777777" w:rsidR="00D43674" w:rsidRPr="0073463B" w:rsidRDefault="00354667" w:rsidP="00D43674">
      <w:pPr>
        <w:pStyle w:val="Zkladntext"/>
        <w:numPr>
          <w:ilvl w:val="1"/>
          <w:numId w:val="1"/>
        </w:numPr>
        <w:spacing w:after="0"/>
        <w:ind w:hanging="720"/>
        <w:jc w:val="both"/>
      </w:pPr>
      <w:bookmarkStart w:id="78" w:name="_DV_M113"/>
      <w:bookmarkStart w:id="79" w:name="_DV_M116"/>
      <w:bookmarkStart w:id="80" w:name="_DV_M117"/>
      <w:bookmarkEnd w:id="78"/>
      <w:bookmarkEnd w:id="79"/>
      <w:bookmarkEnd w:id="80"/>
      <w:r w:rsidRPr="0073463B">
        <w:t xml:space="preserve">Obě smluvní strany se výslovně dohodly, že </w:t>
      </w:r>
      <w:r w:rsidR="00A05DB4" w:rsidRPr="0073463B">
        <w:t xml:space="preserve">pouze </w:t>
      </w:r>
      <w:r w:rsidRPr="0073463B">
        <w:t xml:space="preserve">Kupující je oprávněn </w:t>
      </w:r>
      <w:r w:rsidR="00FC2699" w:rsidRPr="0073463B">
        <w:t xml:space="preserve">jednostranně </w:t>
      </w:r>
      <w:r w:rsidRPr="0073463B">
        <w:t xml:space="preserve">započíst jakoukoliv pohledávku </w:t>
      </w:r>
      <w:r w:rsidR="00FC2699" w:rsidRPr="0073463B">
        <w:t>dle této Smlouvy</w:t>
      </w:r>
      <w:r w:rsidRPr="0073463B">
        <w:t xml:space="preserve"> </w:t>
      </w:r>
      <w:r w:rsidR="00A05DB4" w:rsidRPr="0073463B">
        <w:t xml:space="preserve">vůči pohledávkám </w:t>
      </w:r>
      <w:r w:rsidRPr="0073463B">
        <w:t>Prodávajícího</w:t>
      </w:r>
      <w:r w:rsidR="00D43674" w:rsidRPr="0073463B">
        <w:t>, a to například oproti závěrečné faktuře vystavené Prodávajícím. Takto mohou být započítány i splatné pohledávky vůči pohledávkám dosud nesplatným, jakož i smluvních pokut, dle § 1982 OZ.</w:t>
      </w:r>
    </w:p>
    <w:p w14:paraId="0C3F0A91" w14:textId="77777777" w:rsidR="00354667" w:rsidRPr="0073463B" w:rsidRDefault="00354667" w:rsidP="0073463B">
      <w:pPr>
        <w:pStyle w:val="Zkladntext"/>
        <w:spacing w:after="0"/>
        <w:ind w:left="480" w:firstLine="0"/>
        <w:jc w:val="both"/>
      </w:pPr>
    </w:p>
    <w:p w14:paraId="6985128C" w14:textId="77777777" w:rsidR="00354667" w:rsidRPr="0073463B" w:rsidRDefault="00354667" w:rsidP="00354667">
      <w:pPr>
        <w:ind w:left="480"/>
        <w:jc w:val="both"/>
        <w:rPr>
          <w:rFonts w:cs="Arial"/>
        </w:rPr>
      </w:pPr>
      <w:r w:rsidRPr="0073463B">
        <w:rPr>
          <w:rFonts w:cs="Arial"/>
        </w:rPr>
        <w:t>V případě, že nebude možné jakoukoliv smluvní pokutu či její část uhradit formou výše uvedeného zápočtu, je Prodávající povinen takovou smluvní pokutu či její část uhradit ve lhůtě splatnosti 15 (patnácti) kalendářních dní od vystavení příslušné faktury s vyúčtováním smluvní pokuty ze strany Kupujícího.</w:t>
      </w:r>
    </w:p>
    <w:p w14:paraId="312575B4" w14:textId="77777777" w:rsidR="00603ED4" w:rsidRPr="0073463B" w:rsidRDefault="00603ED4" w:rsidP="00354667">
      <w:pPr>
        <w:ind w:left="480"/>
        <w:jc w:val="both"/>
        <w:rPr>
          <w:rFonts w:cs="Arial"/>
        </w:rPr>
      </w:pPr>
    </w:p>
    <w:p w14:paraId="05214300" w14:textId="77777777" w:rsidR="00603ED4" w:rsidRPr="0073463B" w:rsidRDefault="00603ED4" w:rsidP="0073463B">
      <w:pPr>
        <w:pStyle w:val="Zkladntext"/>
        <w:numPr>
          <w:ilvl w:val="1"/>
          <w:numId w:val="1"/>
        </w:numPr>
        <w:spacing w:after="0"/>
        <w:ind w:hanging="720"/>
        <w:jc w:val="both"/>
      </w:pPr>
      <w:r w:rsidRPr="0073463B">
        <w:t xml:space="preserve">Prodávající nese veškerou odpovědnost za </w:t>
      </w:r>
      <w:r w:rsidR="00EF02BA" w:rsidRPr="0073463B">
        <w:t xml:space="preserve">případné </w:t>
      </w:r>
      <w:r w:rsidRPr="0073463B">
        <w:t xml:space="preserve">škody způsobené všemi osobami </w:t>
      </w:r>
      <w:r w:rsidRPr="0073463B">
        <w:br/>
        <w:t xml:space="preserve">a subjekty </w:t>
      </w:r>
      <w:r w:rsidR="00EF02BA" w:rsidRPr="0073463B">
        <w:t xml:space="preserve">Prodávajícího </w:t>
      </w:r>
      <w:r w:rsidRPr="0073463B">
        <w:t xml:space="preserve">podílejícími se na předmětu Smlouvy, a to až do doby jeho protokolárního převzetí Kupujícím bez vad a nedodělků, stejně tak za škody způsobené svou činností Kupujícímu nebo třetí osobě na zdraví nebo majetku. V případě jakéhokoli narušení či poškození majetku (např. </w:t>
      </w:r>
      <w:r w:rsidR="00EF02BA" w:rsidRPr="0073463B">
        <w:t>interiérů</w:t>
      </w:r>
      <w:r w:rsidRPr="0073463B">
        <w:t xml:space="preserve"> objektů, </w:t>
      </w:r>
      <w:r w:rsidR="00EF02BA" w:rsidRPr="0073463B">
        <w:t xml:space="preserve">či </w:t>
      </w:r>
      <w:r w:rsidRPr="0073463B">
        <w:t>prostranství) nebo poškození zdraví osob</w:t>
      </w:r>
      <w:r w:rsidR="00EF02BA" w:rsidRPr="0073463B">
        <w:t>,</w:t>
      </w:r>
      <w:r w:rsidRPr="0073463B">
        <w:t xml:space="preserve"> je </w:t>
      </w:r>
      <w:r w:rsidR="00EF02BA" w:rsidRPr="0073463B">
        <w:t>Prodávající</w:t>
      </w:r>
      <w:r w:rsidRPr="0073463B">
        <w:t xml:space="preserve"> povinen bez zbytečného odkladu tuto škodu odstranit a není-li to možné, tak finančně nahradit.</w:t>
      </w:r>
    </w:p>
    <w:p w14:paraId="68140AD9" w14:textId="77777777" w:rsidR="00603ED4" w:rsidRPr="0073463B" w:rsidRDefault="00603ED4" w:rsidP="00354667">
      <w:pPr>
        <w:ind w:left="480"/>
        <w:jc w:val="both"/>
        <w:rPr>
          <w:highlight w:val="yellow"/>
        </w:rPr>
      </w:pPr>
    </w:p>
    <w:p w14:paraId="63F11B58" w14:textId="77777777" w:rsidR="00354667" w:rsidRPr="0073463B" w:rsidRDefault="00354667" w:rsidP="00354667">
      <w:pPr>
        <w:pStyle w:val="Odstavecseseznamem"/>
        <w:rPr>
          <w:highlight w:val="yellow"/>
        </w:rPr>
      </w:pPr>
    </w:p>
    <w:p w14:paraId="33B2EA1E" w14:textId="77777777" w:rsidR="00D66BBA" w:rsidRPr="0073463B" w:rsidRDefault="00935369" w:rsidP="00FD3700">
      <w:pPr>
        <w:pStyle w:val="Zkladntext"/>
        <w:numPr>
          <w:ilvl w:val="1"/>
          <w:numId w:val="1"/>
        </w:numPr>
        <w:spacing w:after="0"/>
        <w:ind w:hanging="720"/>
        <w:jc w:val="both"/>
        <w:rPr>
          <w:u w:val="single"/>
        </w:rPr>
      </w:pPr>
      <w:r w:rsidRPr="0073463B">
        <w:t>Prodávající</w:t>
      </w:r>
      <w:r w:rsidRPr="0073463B">
        <w:rPr>
          <w:rFonts w:cs="Arial"/>
        </w:rPr>
        <w:t xml:space="preserve"> je povinen bez ohledu na rozsah odpovědnosti Kupujícího mít uzavřenu pojistnou smlouvu zahrnující pojištění odpovědnosti Prodávajícího za veškeré škody způsobené při činnosti Prodávajícího na jakémkoli majetku Kupujícího nebo na majetku třetích osob, nebo škody na zdraví zaměstnanců Kupujícího či třetích osob anebo za škodu způsobenou na životním prostředí s pojistným krytím </w:t>
      </w:r>
      <w:r w:rsidRPr="0073463B">
        <w:rPr>
          <w:rFonts w:cs="Arial"/>
          <w:b/>
        </w:rPr>
        <w:t xml:space="preserve">nejméně ve výši </w:t>
      </w:r>
      <w:r w:rsidR="00354667" w:rsidRPr="0073463B">
        <w:rPr>
          <w:rFonts w:cs="Arial"/>
          <w:b/>
        </w:rPr>
        <w:t>5</w:t>
      </w:r>
      <w:r w:rsidRPr="0073463B">
        <w:rPr>
          <w:rFonts w:cs="Arial"/>
          <w:b/>
        </w:rPr>
        <w:t xml:space="preserve"> mil. Kč pro jednu pojistnou událost</w:t>
      </w:r>
      <w:r w:rsidRPr="0073463B">
        <w:rPr>
          <w:rFonts w:cs="Arial"/>
        </w:rPr>
        <w:t xml:space="preserve">, přičemž toto pojištění se </w:t>
      </w:r>
      <w:r w:rsidR="00354667" w:rsidRPr="0073463B">
        <w:rPr>
          <w:rFonts w:cs="Arial"/>
        </w:rPr>
        <w:t>Prodávající</w:t>
      </w:r>
      <w:r w:rsidRPr="0073463B">
        <w:rPr>
          <w:rFonts w:cs="Arial"/>
        </w:rPr>
        <w:t xml:space="preserve"> zavazuje udržovat pla</w:t>
      </w:r>
      <w:r w:rsidR="00354667" w:rsidRPr="0073463B">
        <w:rPr>
          <w:rFonts w:cs="Arial"/>
        </w:rPr>
        <w:t>tné po celou dobu realizace Předmětu Kupní smlouvy</w:t>
      </w:r>
      <w:r w:rsidRPr="0073463B">
        <w:rPr>
          <w:rFonts w:cs="Arial"/>
        </w:rPr>
        <w:t xml:space="preserve"> a po celou dobu Záruční doby dle odst. </w:t>
      </w:r>
      <w:r w:rsidR="00354667" w:rsidRPr="0073463B">
        <w:rPr>
          <w:rFonts w:cs="Arial"/>
        </w:rPr>
        <w:t>8.4.</w:t>
      </w:r>
    </w:p>
    <w:p w14:paraId="71CC50FE" w14:textId="77777777" w:rsidR="00B407D2" w:rsidRPr="0073463B" w:rsidRDefault="00B407D2" w:rsidP="0073463B">
      <w:pPr>
        <w:pStyle w:val="Zkladntext"/>
        <w:spacing w:after="0"/>
        <w:ind w:left="480" w:firstLine="0"/>
        <w:jc w:val="both"/>
        <w:rPr>
          <w:u w:val="single"/>
        </w:rPr>
      </w:pPr>
    </w:p>
    <w:p w14:paraId="464C2725" w14:textId="77777777" w:rsidR="00B407D2" w:rsidRPr="0073463B" w:rsidRDefault="00B407D2" w:rsidP="0073463B">
      <w:pPr>
        <w:pStyle w:val="Zkladntext"/>
        <w:numPr>
          <w:ilvl w:val="1"/>
          <w:numId w:val="1"/>
        </w:numPr>
        <w:spacing w:after="0"/>
        <w:ind w:hanging="720"/>
        <w:jc w:val="both"/>
        <w:rPr>
          <w:u w:val="single"/>
        </w:rPr>
      </w:pPr>
      <w:r w:rsidRPr="0073463B">
        <w:rPr>
          <w:rFonts w:cs="Arial"/>
        </w:rPr>
        <w:t>Prodávající je povinen být po celou dobu provádění díla pojištěn pro případ své odpovědnosti za škodu při pracovním úrazu nebo nemoci z povolání svých zaměstnanců.</w:t>
      </w:r>
    </w:p>
    <w:p w14:paraId="72868E7B" w14:textId="77777777" w:rsidR="00B407D2" w:rsidRPr="0073463B" w:rsidRDefault="00B407D2" w:rsidP="0073463B">
      <w:pPr>
        <w:pStyle w:val="Zkladntext"/>
        <w:spacing w:after="0"/>
        <w:ind w:firstLine="0"/>
        <w:jc w:val="both"/>
        <w:rPr>
          <w:u w:val="single"/>
        </w:rPr>
      </w:pPr>
    </w:p>
    <w:p w14:paraId="2F14EEEF" w14:textId="77777777" w:rsidR="00B407D2" w:rsidRPr="0073463B" w:rsidRDefault="00B407D2" w:rsidP="0073463B">
      <w:pPr>
        <w:pStyle w:val="Zkladntext"/>
        <w:numPr>
          <w:ilvl w:val="1"/>
          <w:numId w:val="1"/>
        </w:numPr>
        <w:spacing w:after="0"/>
        <w:ind w:hanging="720"/>
        <w:jc w:val="both"/>
        <w:rPr>
          <w:rFonts w:cs="Arial"/>
        </w:rPr>
      </w:pPr>
      <w:r w:rsidRPr="0073463B">
        <w:rPr>
          <w:rFonts w:cs="Arial"/>
        </w:rPr>
        <w:t>Při vzniku pojistné události zabezpečuje veškeré úkony vůči pojistiteli Prodávající. Prodávající je současně povinen informovat Kupujícího o veškerých skutečnostech spojených s pojistnou událostí.</w:t>
      </w:r>
    </w:p>
    <w:p w14:paraId="511F102E" w14:textId="77777777" w:rsidR="00B407D2" w:rsidRPr="0073463B" w:rsidRDefault="00B407D2" w:rsidP="0073463B">
      <w:pPr>
        <w:pStyle w:val="Zkladntext"/>
        <w:spacing w:after="0"/>
        <w:ind w:left="480" w:firstLine="0"/>
        <w:jc w:val="both"/>
        <w:rPr>
          <w:rFonts w:cs="Arial"/>
        </w:rPr>
      </w:pPr>
      <w:r w:rsidRPr="0073463B">
        <w:rPr>
          <w:rFonts w:cs="Arial"/>
        </w:rPr>
        <w:t xml:space="preserve">Smluvní strany jsou povinny v souvislosti s pojistnou událostí poskytovat </w:t>
      </w:r>
      <w:r w:rsidRPr="0073463B">
        <w:rPr>
          <w:rFonts w:cs="Arial"/>
        </w:rPr>
        <w:br/>
        <w:t>si veškerou součinnost, která je v jejich možnostech.</w:t>
      </w:r>
    </w:p>
    <w:p w14:paraId="2FBC87E2" w14:textId="77777777" w:rsidR="00B407D2" w:rsidRPr="0073463B" w:rsidRDefault="00B407D2" w:rsidP="0073463B">
      <w:pPr>
        <w:pStyle w:val="Zkladntext"/>
        <w:spacing w:after="0"/>
        <w:ind w:left="480" w:firstLine="0"/>
        <w:jc w:val="both"/>
        <w:rPr>
          <w:rFonts w:cs="Arial"/>
        </w:rPr>
      </w:pPr>
      <w:r w:rsidRPr="0073463B">
        <w:rPr>
          <w:rFonts w:cs="Arial"/>
        </w:rPr>
        <w:t>Náklady na veškerá výše uvedená pojištění nese Prodávající v rámci ceny díla.</w:t>
      </w:r>
    </w:p>
    <w:p w14:paraId="4BD6C250" w14:textId="77777777" w:rsidR="00354667" w:rsidRPr="0073463B" w:rsidRDefault="00354667" w:rsidP="00354667">
      <w:pPr>
        <w:pStyle w:val="Zkladntext"/>
        <w:spacing w:after="0"/>
        <w:ind w:left="480" w:firstLine="0"/>
        <w:jc w:val="both"/>
        <w:rPr>
          <w:u w:val="single"/>
        </w:rPr>
      </w:pPr>
    </w:p>
    <w:p w14:paraId="08E94A50" w14:textId="77777777" w:rsidR="0075569C" w:rsidRPr="0073463B" w:rsidRDefault="0075569C" w:rsidP="0075569C">
      <w:pPr>
        <w:pStyle w:val="Zkladntext"/>
        <w:numPr>
          <w:ilvl w:val="0"/>
          <w:numId w:val="1"/>
        </w:numPr>
        <w:spacing w:after="0"/>
        <w:jc w:val="center"/>
        <w:rPr>
          <w:b/>
          <w:bCs/>
        </w:rPr>
      </w:pPr>
      <w:bookmarkStart w:id="81" w:name="_Ref269289340"/>
    </w:p>
    <w:bookmarkEnd w:id="81"/>
    <w:p w14:paraId="78D48AF8" w14:textId="77777777" w:rsidR="0075569C" w:rsidRPr="0073463B" w:rsidRDefault="0075569C" w:rsidP="0075569C">
      <w:pPr>
        <w:ind w:left="720" w:hanging="720"/>
        <w:jc w:val="center"/>
        <w:rPr>
          <w:b/>
          <w:bCs/>
        </w:rPr>
      </w:pPr>
      <w:r w:rsidRPr="0073463B">
        <w:rPr>
          <w:b/>
          <w:bCs/>
        </w:rPr>
        <w:t>UKONČENÍ SMLUVNÍHO VZTAHU</w:t>
      </w:r>
      <w:bookmarkStart w:id="82" w:name="_DV_M151"/>
      <w:bookmarkStart w:id="83" w:name="_Ref269289307"/>
      <w:bookmarkEnd w:id="82"/>
    </w:p>
    <w:p w14:paraId="0CE436DF" w14:textId="77777777" w:rsidR="00F3627B" w:rsidRPr="0073463B" w:rsidRDefault="00F3627B" w:rsidP="0075569C">
      <w:pPr>
        <w:ind w:left="720" w:hanging="720"/>
        <w:jc w:val="center"/>
        <w:rPr>
          <w:b/>
          <w:bCs/>
        </w:rPr>
      </w:pPr>
    </w:p>
    <w:p w14:paraId="2A19B658" w14:textId="77777777" w:rsidR="0075569C" w:rsidRPr="00C36A6C" w:rsidRDefault="0075569C" w:rsidP="0075569C">
      <w:pPr>
        <w:pStyle w:val="Zkladntext"/>
        <w:numPr>
          <w:ilvl w:val="1"/>
          <w:numId w:val="1"/>
        </w:numPr>
        <w:spacing w:after="0"/>
        <w:ind w:hanging="720"/>
        <w:jc w:val="both"/>
      </w:pPr>
      <w:r w:rsidRPr="00C36A6C">
        <w:t>Smluvní strany jsou oprávněny odstoupit od této Smlouvy v souladu a za podmínek stanovených touto Smlouvou a/nebo v příslušných ustanovení Občanského zákoníku, a to s odchylkami stanovenými níže v tomto čl. X. Smlouvy.</w:t>
      </w:r>
    </w:p>
    <w:p w14:paraId="377523B0" w14:textId="77777777" w:rsidR="0075569C" w:rsidRPr="00C36A6C" w:rsidRDefault="0075569C" w:rsidP="0075569C">
      <w:pPr>
        <w:ind w:left="720" w:hanging="720"/>
        <w:jc w:val="both"/>
      </w:pPr>
    </w:p>
    <w:p w14:paraId="23E6E8FC" w14:textId="77777777" w:rsidR="0075569C" w:rsidRPr="00C36A6C" w:rsidRDefault="0075569C" w:rsidP="0075569C">
      <w:pPr>
        <w:pStyle w:val="Zkladntext"/>
        <w:numPr>
          <w:ilvl w:val="1"/>
          <w:numId w:val="1"/>
        </w:numPr>
        <w:spacing w:after="0"/>
        <w:ind w:hanging="720"/>
        <w:jc w:val="both"/>
      </w:pPr>
      <w:r w:rsidRPr="00C36A6C">
        <w:t>Smluvní strany se dohodly, že každá Smluvní strana je oprávněna za podmínek stanovených v této Smlouvě a Občanském zákoníku odstoupit od této Smlouvy, a to plně, nebo i částečně pouze ve vztahu ke Zboží, jehož se týká příslušné porušení povinností dle této Smlouvy.</w:t>
      </w:r>
    </w:p>
    <w:p w14:paraId="6C84E16A" w14:textId="77777777" w:rsidR="0075569C" w:rsidRPr="00C36A6C" w:rsidRDefault="0075569C" w:rsidP="00B16229">
      <w:pPr>
        <w:pStyle w:val="Zkladntext"/>
        <w:spacing w:after="0"/>
        <w:ind w:firstLine="0"/>
        <w:jc w:val="both"/>
      </w:pPr>
    </w:p>
    <w:p w14:paraId="40C87F7E" w14:textId="77777777" w:rsidR="0075569C" w:rsidRDefault="0075569C" w:rsidP="0075569C">
      <w:pPr>
        <w:pStyle w:val="Zkladntext"/>
        <w:numPr>
          <w:ilvl w:val="1"/>
          <w:numId w:val="1"/>
        </w:numPr>
        <w:spacing w:after="0"/>
        <w:ind w:hanging="720"/>
        <w:jc w:val="both"/>
      </w:pPr>
      <w:bookmarkStart w:id="84" w:name="_DV_M148"/>
      <w:bookmarkStart w:id="85" w:name="_DV_M149"/>
      <w:bookmarkStart w:id="86" w:name="_DV_M150"/>
      <w:bookmarkEnd w:id="84"/>
      <w:bookmarkEnd w:id="85"/>
      <w:bookmarkEnd w:id="86"/>
      <w:r w:rsidRPr="00C36A6C">
        <w:t>Odstoupení od Smlouvy musí být učiněno písemně a musí být doručeno druhé Smluvní straně. V případě odstoupení od Smlouvy Smlouva zaniká dnem doručení písemného odstoupení druhé Smluvní straně.</w:t>
      </w:r>
    </w:p>
    <w:p w14:paraId="66CFD279" w14:textId="77777777" w:rsidR="00113408" w:rsidRPr="00C36A6C" w:rsidRDefault="00113408" w:rsidP="00113408">
      <w:pPr>
        <w:pStyle w:val="Zkladntext"/>
        <w:spacing w:after="0"/>
        <w:ind w:left="480" w:firstLine="0"/>
        <w:jc w:val="both"/>
      </w:pPr>
    </w:p>
    <w:p w14:paraId="4DCA53A8" w14:textId="77777777" w:rsidR="0075569C" w:rsidRPr="00C36A6C" w:rsidRDefault="0075569C" w:rsidP="0075569C">
      <w:pPr>
        <w:pStyle w:val="Zkladntext"/>
        <w:keepNext/>
        <w:numPr>
          <w:ilvl w:val="0"/>
          <w:numId w:val="1"/>
        </w:numPr>
        <w:spacing w:after="0"/>
        <w:jc w:val="center"/>
        <w:rPr>
          <w:b/>
          <w:bCs/>
        </w:rPr>
      </w:pPr>
    </w:p>
    <w:bookmarkEnd w:id="83"/>
    <w:p w14:paraId="65F83CDB" w14:textId="77777777" w:rsidR="0075569C" w:rsidRDefault="0075569C" w:rsidP="0075569C">
      <w:pPr>
        <w:keepNext/>
        <w:jc w:val="center"/>
        <w:rPr>
          <w:b/>
        </w:rPr>
      </w:pPr>
      <w:r w:rsidRPr="00C36A6C">
        <w:rPr>
          <w:b/>
        </w:rPr>
        <w:t>ZÁVĚREČNÁ USTANOVENÍ</w:t>
      </w:r>
    </w:p>
    <w:p w14:paraId="7F437BD1" w14:textId="77777777" w:rsidR="0075569C" w:rsidRPr="00890969" w:rsidRDefault="0075569C" w:rsidP="0075569C">
      <w:pPr>
        <w:ind w:left="720" w:hanging="720"/>
        <w:jc w:val="both"/>
        <w:rPr>
          <w:b/>
        </w:rPr>
      </w:pPr>
      <w:bookmarkStart w:id="87" w:name="_DV_M589"/>
      <w:bookmarkStart w:id="88" w:name="_DV_M591"/>
      <w:bookmarkStart w:id="89" w:name="_Ref406153988"/>
      <w:bookmarkStart w:id="90" w:name="_Ref406132479"/>
      <w:bookmarkEnd w:id="87"/>
      <w:bookmarkEnd w:id="88"/>
    </w:p>
    <w:p w14:paraId="5AF1EE18" w14:textId="748A414C" w:rsidR="007868FE" w:rsidRPr="00890969" w:rsidRDefault="007868FE" w:rsidP="00890969">
      <w:pPr>
        <w:pStyle w:val="Zkladntext"/>
        <w:keepNext/>
        <w:numPr>
          <w:ilvl w:val="1"/>
          <w:numId w:val="1"/>
        </w:numPr>
        <w:spacing w:after="0"/>
        <w:ind w:hanging="720"/>
        <w:jc w:val="both"/>
      </w:pPr>
      <w:r w:rsidRPr="00890969">
        <w:t xml:space="preserve">Smluvní strany berou na vědomí, že tato smlouva a její případné dodatky budou zveřejněny v registru smluv podle zákona č. 340/2015 Sb., o zvláštních podmínkách </w:t>
      </w:r>
      <w:r w:rsidR="006D6BB8">
        <w:t>ú</w:t>
      </w:r>
      <w:r w:rsidRPr="00890969">
        <w:t>činnosti některých smluv, uveřejňování těchto smluv a o registru smluv (o registru smluv).</w:t>
      </w:r>
    </w:p>
    <w:p w14:paraId="0E480196" w14:textId="77777777" w:rsidR="007868FE" w:rsidRPr="00890969" w:rsidRDefault="007868FE" w:rsidP="00890969">
      <w:pPr>
        <w:pStyle w:val="Zkladntext"/>
        <w:keepNext/>
        <w:spacing w:after="0"/>
        <w:ind w:left="480" w:firstLine="0"/>
        <w:jc w:val="both"/>
      </w:pPr>
    </w:p>
    <w:p w14:paraId="7B719C6C" w14:textId="77777777" w:rsidR="007868FE" w:rsidRPr="00890969" w:rsidRDefault="007868FE" w:rsidP="00B16229">
      <w:pPr>
        <w:pStyle w:val="Zkladntext"/>
        <w:keepNext/>
        <w:spacing w:after="0"/>
        <w:ind w:left="480" w:firstLine="0"/>
        <w:jc w:val="both"/>
      </w:pPr>
      <w:r w:rsidRPr="00890969">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508ADFA2" w14:textId="77777777" w:rsidR="007868FE" w:rsidRPr="00890969" w:rsidRDefault="007868FE" w:rsidP="00B16229">
      <w:pPr>
        <w:pStyle w:val="Zkladntext"/>
        <w:keepNext/>
        <w:spacing w:after="0"/>
        <w:ind w:left="480" w:firstLine="0"/>
        <w:jc w:val="both"/>
      </w:pPr>
    </w:p>
    <w:p w14:paraId="7AB22230" w14:textId="77777777" w:rsidR="00B16229" w:rsidRPr="00B16229" w:rsidRDefault="007868FE" w:rsidP="00B16229">
      <w:pPr>
        <w:pStyle w:val="Normal2"/>
        <w:tabs>
          <w:tab w:val="clear" w:pos="709"/>
        </w:tabs>
        <w:spacing w:before="0" w:after="0"/>
        <w:ind w:left="480"/>
        <w:rPr>
          <w:rFonts w:ascii="Times New Roman" w:eastAsia="Times New Roman" w:hAnsi="Times New Roman"/>
          <w:bCs w:val="0"/>
          <w:sz w:val="24"/>
          <w:szCs w:val="24"/>
        </w:rPr>
      </w:pPr>
      <w:r w:rsidRPr="00B16229">
        <w:rPr>
          <w:rFonts w:ascii="Times New Roman" w:eastAsia="Times New Roman" w:hAnsi="Times New Roman"/>
          <w:bCs w:val="0"/>
          <w:sz w:val="24"/>
          <w:szCs w:val="24"/>
        </w:rPr>
        <w:t>Smlouva nabývá účinnosti nejdříve dnem uveřejnění v registru smluv v souladu s § 6 odst. 1 zákona č. 340/2015 Sb., o zvláštních podmínkách účinnosti některých smluv, uveřejňování těchto smluv a o registru smluv (zákon o registru smluv)</w:t>
      </w:r>
      <w:r w:rsidR="00B16229" w:rsidRPr="00B16229">
        <w:rPr>
          <w:rFonts w:ascii="Times New Roman" w:eastAsia="Times New Roman" w:hAnsi="Times New Roman"/>
          <w:bCs w:val="0"/>
          <w:sz w:val="24"/>
          <w:szCs w:val="24"/>
        </w:rPr>
        <w:t>. Plnění předmětu této smlouvy před účinností této smlouvy se považuje za plnění podle této smlouvy a práva a povinnosti z něj vzniklé se řídí touto smlouvou.</w:t>
      </w:r>
    </w:p>
    <w:p w14:paraId="6AD0002D" w14:textId="77777777" w:rsidR="00C05C6E" w:rsidRDefault="00C05C6E" w:rsidP="00C05C6E">
      <w:pPr>
        <w:pStyle w:val="Zkladntext"/>
        <w:keepNext/>
        <w:spacing w:after="0"/>
        <w:ind w:left="480" w:firstLine="0"/>
        <w:jc w:val="both"/>
      </w:pPr>
    </w:p>
    <w:p w14:paraId="48A3BD47" w14:textId="77777777" w:rsidR="0075569C" w:rsidRPr="00C36A6C" w:rsidRDefault="0075569C" w:rsidP="00890969">
      <w:pPr>
        <w:pStyle w:val="Zkladntext"/>
        <w:keepNext/>
        <w:numPr>
          <w:ilvl w:val="1"/>
          <w:numId w:val="1"/>
        </w:numPr>
        <w:spacing w:after="0"/>
        <w:ind w:hanging="720"/>
        <w:jc w:val="both"/>
      </w:pPr>
      <w:r w:rsidRPr="00186BB5">
        <w:t>Prodávající není oprávněn jednostranně započíst jakékoli svoje splatné či nesplatné pohledávky z této Smlouvy za Kupujícím proti jakýmkoli pohledávkám</w:t>
      </w:r>
      <w:r w:rsidRPr="00C36A6C">
        <w:rPr>
          <w:color w:val="000000"/>
        </w:rPr>
        <w:t xml:space="preserve">, jež má Kupující vůči Prodávajícímu. </w:t>
      </w:r>
      <w:r w:rsidRPr="00C36A6C">
        <w:t xml:space="preserve">Kupující je oprávněn započíst proti jakýmkoliv peněžitým pohledávkám Prodávajícího za Kupujícím své vzájemné peněžité pohledávky vzniklé dle Smlouvy. </w:t>
      </w:r>
      <w:r w:rsidRPr="00C36A6C">
        <w:rPr>
          <w:color w:val="000000"/>
        </w:rPr>
        <w:t xml:space="preserve">Kupující je oprávněn </w:t>
      </w:r>
      <w:r w:rsidRPr="00C36A6C">
        <w:t>vůči nesplatným peněžitým pohledávkám Prodávajícího započíst své peněžité pohledávky splatné.</w:t>
      </w:r>
    </w:p>
    <w:p w14:paraId="4CA11B3E" w14:textId="77777777" w:rsidR="0075569C" w:rsidRPr="00C36A6C" w:rsidRDefault="0075569C" w:rsidP="0075569C">
      <w:pPr>
        <w:ind w:left="720" w:hanging="720"/>
        <w:jc w:val="both"/>
        <w:rPr>
          <w:color w:val="000000"/>
        </w:rPr>
      </w:pPr>
    </w:p>
    <w:p w14:paraId="5B9EFA2E" w14:textId="77777777" w:rsidR="0075569C" w:rsidRPr="00C36A6C" w:rsidRDefault="0075569C" w:rsidP="00890969">
      <w:pPr>
        <w:pStyle w:val="Zkladntext"/>
        <w:keepNext/>
        <w:numPr>
          <w:ilvl w:val="1"/>
          <w:numId w:val="1"/>
        </w:numPr>
        <w:spacing w:after="0"/>
        <w:ind w:hanging="720"/>
        <w:jc w:val="both"/>
        <w:rPr>
          <w:color w:val="000000"/>
        </w:rPr>
      </w:pPr>
      <w:r w:rsidRPr="00C36A6C">
        <w:t xml:space="preserve">Prodávající uchová v tajnosti veškeré informace, jež v souvislosti s touto Smlouvou obdržel od Kupujícího a tyto informace nezpřístupní třetí osobě bez souhlasu Kupujícího, ledaže by se jednalo o zpřístupnění v souladu s touto Smlouvou, o informace </w:t>
      </w:r>
      <w:r w:rsidRPr="00C36A6C">
        <w:rPr>
          <w:color w:val="000000"/>
        </w:rPr>
        <w:t>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14:paraId="7CF09CAF" w14:textId="77777777" w:rsidR="0075569C" w:rsidRPr="00C36A6C" w:rsidRDefault="0075569C" w:rsidP="0075569C">
      <w:pPr>
        <w:pStyle w:val="Zkladntext"/>
        <w:spacing w:after="0"/>
        <w:ind w:left="-240" w:firstLine="0"/>
        <w:jc w:val="both"/>
        <w:rPr>
          <w:color w:val="000000"/>
        </w:rPr>
      </w:pPr>
    </w:p>
    <w:p w14:paraId="35B7EDF2" w14:textId="77777777" w:rsidR="0075569C" w:rsidRDefault="0075569C" w:rsidP="00890969">
      <w:pPr>
        <w:pStyle w:val="Zkladntext"/>
        <w:keepNext/>
        <w:numPr>
          <w:ilvl w:val="1"/>
          <w:numId w:val="1"/>
        </w:numPr>
        <w:spacing w:after="0"/>
        <w:ind w:hanging="720"/>
        <w:jc w:val="both"/>
        <w:rPr>
          <w:color w:val="000000"/>
        </w:rPr>
      </w:pPr>
      <w:r w:rsidRPr="00C36A6C">
        <w:rPr>
          <w:color w:val="000000"/>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informace či pravidel souvisejících s čerpáním dotací Kupujícím či financováním kupní ceny za Zboží.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6C3026DE" w14:textId="77777777" w:rsidR="0075569C" w:rsidRPr="00C36A6C" w:rsidRDefault="0075569C" w:rsidP="0075569C">
      <w:pPr>
        <w:pStyle w:val="Zkladntext"/>
        <w:spacing w:after="0"/>
        <w:ind w:left="480" w:firstLine="0"/>
        <w:jc w:val="both"/>
        <w:rPr>
          <w:color w:val="000000"/>
        </w:rPr>
      </w:pPr>
    </w:p>
    <w:p w14:paraId="0E4FF735" w14:textId="77777777" w:rsidR="0075569C" w:rsidRPr="00C36A6C" w:rsidRDefault="0075569C" w:rsidP="00890969">
      <w:pPr>
        <w:pStyle w:val="Zkladntext"/>
        <w:keepNext/>
        <w:numPr>
          <w:ilvl w:val="1"/>
          <w:numId w:val="1"/>
        </w:numPr>
        <w:spacing w:after="0"/>
        <w:ind w:hanging="720"/>
        <w:jc w:val="both"/>
      </w:pPr>
      <w:r w:rsidRPr="00C36A6C">
        <w:rPr>
          <w:color w:val="000000"/>
        </w:rPr>
        <w:t>Dle § 2e zákona č. 320/2001 Sb., o finanční kontrole ve veřejné správě</w:t>
      </w:r>
      <w:r w:rsidRPr="00C36A6C">
        <w:t>, ve znění pozdějších předpisů, je vybraný dodavatel (zde Prodávající) osobou povinnou spolupůsobit při výkonu finanční kontroly.</w:t>
      </w:r>
    </w:p>
    <w:p w14:paraId="2CCB56BD" w14:textId="77777777" w:rsidR="0075569C" w:rsidRPr="00C36A6C" w:rsidRDefault="0075569C" w:rsidP="0075569C">
      <w:pPr>
        <w:pStyle w:val="Odstavecseseznamem"/>
      </w:pPr>
    </w:p>
    <w:p w14:paraId="0FCB6A21" w14:textId="77777777" w:rsidR="0075569C" w:rsidRPr="00C36A6C" w:rsidRDefault="0075569C" w:rsidP="00890969">
      <w:pPr>
        <w:pStyle w:val="Zkladntext"/>
        <w:keepNext/>
        <w:numPr>
          <w:ilvl w:val="1"/>
          <w:numId w:val="1"/>
        </w:numPr>
        <w:spacing w:after="0"/>
        <w:ind w:hanging="720"/>
        <w:jc w:val="both"/>
      </w:pPr>
      <w:r w:rsidRPr="00C36A6C">
        <w:t>Je-li část zakázky, tj. prodej části Zboží Prodávajícím Kupujícímu, realizována prostřednictvím poddodavatele, který za dodavatele (zde Prodávajícího) prokázal určitou část způsobilosti či kvalifikace, musí se poddodavatel podílet na plnění zakázky v tom rozsahu, v jakém se k tomu zavázal ve smlouvě s dodavatelem (zde Prodávajícím) a v jakém prokázal způsobilost či kvalifikaci. Dodavatel (zde Prodávající) je takového poddodavatele oprávněn nahradit jiným poddodavatelem pouze za předpokladu, že nový poddodavatel prokáže část způsobilosti či kvalifikace ve stejném rozsahu, v jakém dodavatel (zde Prodávající) prokázal část způsobilosti či kvalifikace prostřednictvím původního poddodavatele.</w:t>
      </w:r>
    </w:p>
    <w:p w14:paraId="09B322D2" w14:textId="77777777" w:rsidR="0075569C" w:rsidRPr="00C36A6C" w:rsidRDefault="0075569C" w:rsidP="0075569C">
      <w:pPr>
        <w:jc w:val="both"/>
      </w:pPr>
      <w:bookmarkStart w:id="91" w:name="_DV_M604"/>
      <w:bookmarkStart w:id="92" w:name="_DV_M607"/>
      <w:bookmarkEnd w:id="89"/>
      <w:bookmarkEnd w:id="91"/>
      <w:bookmarkEnd w:id="92"/>
    </w:p>
    <w:p w14:paraId="384B99EC" w14:textId="77777777" w:rsidR="0075569C" w:rsidRPr="00C36A6C" w:rsidRDefault="0075569C" w:rsidP="00890969">
      <w:pPr>
        <w:pStyle w:val="Zkladntext"/>
        <w:keepNext/>
        <w:numPr>
          <w:ilvl w:val="1"/>
          <w:numId w:val="1"/>
        </w:numPr>
        <w:spacing w:after="0"/>
        <w:ind w:hanging="720"/>
        <w:jc w:val="both"/>
      </w:pPr>
      <w:r w:rsidRPr="00C36A6C">
        <w:t>Tuto Smlouvu je možno měnit, doplňovat a upravovat pouze písemnými dodatky, podepsanými oběma Smluvními stranami.</w:t>
      </w:r>
    </w:p>
    <w:p w14:paraId="475CBF16" w14:textId="77777777" w:rsidR="0075569C" w:rsidRPr="00C36A6C" w:rsidRDefault="0075569C" w:rsidP="0075569C">
      <w:pPr>
        <w:ind w:left="720" w:hanging="720"/>
        <w:jc w:val="both"/>
      </w:pPr>
      <w:bookmarkStart w:id="93" w:name="_DV_M610"/>
      <w:bookmarkEnd w:id="90"/>
      <w:bookmarkEnd w:id="93"/>
    </w:p>
    <w:p w14:paraId="4C1B8C5A" w14:textId="77777777" w:rsidR="0075569C" w:rsidRPr="00C36A6C" w:rsidRDefault="0075569C" w:rsidP="00890969">
      <w:pPr>
        <w:pStyle w:val="Zkladntext"/>
        <w:keepNext/>
        <w:numPr>
          <w:ilvl w:val="1"/>
          <w:numId w:val="1"/>
        </w:numPr>
        <w:spacing w:after="0"/>
        <w:ind w:hanging="720"/>
        <w:jc w:val="both"/>
      </w:pPr>
      <w:r w:rsidRPr="00C36A6C">
        <w:t xml:space="preserve">Platnost, plnění, výklad a účinky této Smlouvy se řídí právním řádem České republiky, zejména ustanoveními Občanského zákoníku. </w:t>
      </w:r>
    </w:p>
    <w:p w14:paraId="57E43EF9" w14:textId="77777777" w:rsidR="0075569C" w:rsidRPr="00C36A6C" w:rsidRDefault="0075569C" w:rsidP="0075569C">
      <w:pPr>
        <w:jc w:val="both"/>
      </w:pPr>
      <w:bookmarkStart w:id="94" w:name="_DV_M612"/>
      <w:bookmarkStart w:id="95" w:name="_DV_M614"/>
      <w:bookmarkEnd w:id="94"/>
      <w:bookmarkEnd w:id="95"/>
    </w:p>
    <w:p w14:paraId="6A50ADF9" w14:textId="77777777" w:rsidR="0075569C" w:rsidRPr="00C36A6C" w:rsidRDefault="0075569C" w:rsidP="00890969">
      <w:pPr>
        <w:pStyle w:val="Zkladntext"/>
        <w:keepNext/>
        <w:numPr>
          <w:ilvl w:val="1"/>
          <w:numId w:val="1"/>
        </w:numPr>
        <w:spacing w:after="0"/>
        <w:ind w:hanging="720"/>
        <w:jc w:val="both"/>
      </w:pPr>
      <w:r w:rsidRPr="00C36A6C">
        <w:t xml:space="preserve">Tato Smlouva se vyhotovuje ve </w:t>
      </w:r>
      <w:r w:rsidR="00113408">
        <w:t>čtyřech (4</w:t>
      </w:r>
      <w:r w:rsidRPr="00C36A6C">
        <w:t>) stejnopisech, z nichž obě Smluvní strany obdrží po</w:t>
      </w:r>
      <w:r w:rsidR="00113408">
        <w:t xml:space="preserve"> (2</w:t>
      </w:r>
      <w:r w:rsidRPr="00C36A6C">
        <w:t xml:space="preserve">) </w:t>
      </w:r>
      <w:r w:rsidR="00113408">
        <w:t>dvou</w:t>
      </w:r>
      <w:r w:rsidRPr="00C36A6C">
        <w:t>. Tato Smlouva byla sepsána v českém jazyce.</w:t>
      </w:r>
    </w:p>
    <w:p w14:paraId="342F094B" w14:textId="77777777" w:rsidR="0075569C" w:rsidRPr="00C36A6C" w:rsidRDefault="0075569C" w:rsidP="0075569C">
      <w:pPr>
        <w:ind w:left="720" w:hanging="720"/>
        <w:jc w:val="both"/>
      </w:pPr>
      <w:bookmarkStart w:id="96" w:name="_DV_M616"/>
      <w:bookmarkEnd w:id="96"/>
    </w:p>
    <w:p w14:paraId="0B8441F0" w14:textId="77777777" w:rsidR="0075569C" w:rsidRPr="00C36A6C" w:rsidRDefault="0075569C" w:rsidP="00890969">
      <w:pPr>
        <w:pStyle w:val="Zkladntext"/>
        <w:keepNext/>
        <w:numPr>
          <w:ilvl w:val="1"/>
          <w:numId w:val="1"/>
        </w:numPr>
        <w:spacing w:after="0"/>
        <w:ind w:hanging="720"/>
        <w:jc w:val="both"/>
      </w:pPr>
      <w:r w:rsidRPr="00C36A6C">
        <w:t>Nedílnou součást této Smlouvy tvoří příloh</w:t>
      </w:r>
      <w:r w:rsidR="00CA1CB6">
        <w:t>a</w:t>
      </w:r>
      <w:r w:rsidRPr="00C36A6C">
        <w:t>:</w:t>
      </w:r>
    </w:p>
    <w:p w14:paraId="6BE256CC" w14:textId="77777777" w:rsidR="0075569C" w:rsidRPr="00C36A6C" w:rsidRDefault="0075569C" w:rsidP="0075569C">
      <w:pPr>
        <w:ind w:left="720" w:hanging="720"/>
      </w:pPr>
    </w:p>
    <w:p w14:paraId="6528BC4E" w14:textId="77777777" w:rsidR="0075569C" w:rsidRDefault="0075569C" w:rsidP="0075569C">
      <w:pPr>
        <w:ind w:left="720" w:hanging="720"/>
      </w:pPr>
      <w:r w:rsidRPr="00C36A6C">
        <w:tab/>
        <w:t xml:space="preserve">Příloha č. 1 </w:t>
      </w:r>
      <w:r w:rsidRPr="00C36A6C">
        <w:tab/>
        <w:t>-</w:t>
      </w:r>
      <w:r w:rsidRPr="00C36A6C">
        <w:tab/>
        <w:t>Vzor Předávacího protokolu</w:t>
      </w:r>
    </w:p>
    <w:p w14:paraId="66CCE143" w14:textId="71897C60" w:rsidR="0008152D" w:rsidRDefault="0008152D" w:rsidP="0075569C">
      <w:pPr>
        <w:ind w:left="720" w:hanging="720"/>
      </w:pPr>
      <w:r>
        <w:tab/>
        <w:t xml:space="preserve">Příloha č. 2 </w:t>
      </w:r>
      <w:r>
        <w:tab/>
        <w:t>-</w:t>
      </w:r>
      <w:r>
        <w:tab/>
        <w:t xml:space="preserve">Nabídkový </w:t>
      </w:r>
      <w:r w:rsidR="00794CBC">
        <w:t>list</w:t>
      </w:r>
    </w:p>
    <w:p w14:paraId="5CEABAE1" w14:textId="74742DFF" w:rsidR="0008152D" w:rsidRPr="00C36A6C" w:rsidRDefault="0008152D" w:rsidP="0075569C">
      <w:pPr>
        <w:ind w:left="720" w:hanging="720"/>
      </w:pPr>
      <w:r>
        <w:tab/>
        <w:t>Příloha č. 3</w:t>
      </w:r>
      <w:r>
        <w:tab/>
        <w:t xml:space="preserve">- </w:t>
      </w:r>
      <w:r>
        <w:tab/>
      </w:r>
      <w:r w:rsidR="00A30E0A">
        <w:t>Oceněný soupis prací</w:t>
      </w:r>
    </w:p>
    <w:p w14:paraId="34102706" w14:textId="77777777" w:rsidR="0075569C" w:rsidRPr="00C36A6C" w:rsidRDefault="0075569C" w:rsidP="00C05C6E">
      <w:pPr>
        <w:ind w:left="720" w:hanging="720"/>
      </w:pPr>
      <w:r w:rsidRPr="00C36A6C">
        <w:tab/>
      </w:r>
      <w:r w:rsidRPr="00C36A6C">
        <w:tab/>
      </w:r>
    </w:p>
    <w:p w14:paraId="6AB5F07C" w14:textId="77777777" w:rsidR="0075569C" w:rsidRPr="00C36A6C" w:rsidRDefault="0075569C" w:rsidP="00890969">
      <w:pPr>
        <w:pStyle w:val="Zkladntext"/>
        <w:keepNext/>
        <w:numPr>
          <w:ilvl w:val="1"/>
          <w:numId w:val="1"/>
        </w:numPr>
        <w:spacing w:after="0"/>
        <w:ind w:hanging="720"/>
        <w:jc w:val="both"/>
      </w:pPr>
      <w:bookmarkStart w:id="97" w:name="_DV_M618"/>
      <w:bookmarkStart w:id="98" w:name="_Ref269288985"/>
      <w:bookmarkEnd w:id="97"/>
      <w:r w:rsidRPr="00C36A6C">
        <w:t>Veškerá písemná komunikace mezi Smluvními stranami bude probíhat v českém jazyce a výhradně osobním doručením, doporučenou poštou nebo kurýrní službou na níže uvedené adresy:</w:t>
      </w:r>
      <w:bookmarkStart w:id="99" w:name="_DV_M620"/>
      <w:bookmarkEnd w:id="98"/>
      <w:bookmarkEnd w:id="99"/>
    </w:p>
    <w:p w14:paraId="60D7C70C" w14:textId="77777777" w:rsidR="0075569C" w:rsidRPr="00C36A6C" w:rsidRDefault="0075569C" w:rsidP="0075569C">
      <w:pPr>
        <w:pStyle w:val="Zkladntext"/>
        <w:spacing w:after="0"/>
        <w:ind w:firstLine="0"/>
        <w:jc w:val="both"/>
      </w:pPr>
    </w:p>
    <w:p w14:paraId="50FBF6D1" w14:textId="77777777" w:rsidR="0075569C" w:rsidRPr="00C36A6C" w:rsidRDefault="0075569C" w:rsidP="0075569C">
      <w:pPr>
        <w:jc w:val="both"/>
        <w:rPr>
          <w:bCs/>
        </w:rPr>
      </w:pPr>
      <w:r w:rsidRPr="00C36A6C">
        <w:tab/>
        <w:t>Při doručování Kupujícímu:</w:t>
      </w:r>
      <w:bookmarkStart w:id="100" w:name="_DV_M625"/>
      <w:bookmarkEnd w:id="100"/>
      <w:r w:rsidRPr="00C36A6C">
        <w:tab/>
      </w:r>
      <w:r w:rsidRPr="00C36A6C">
        <w:tab/>
      </w:r>
      <w:r w:rsidR="00113408" w:rsidRPr="00810CEC">
        <w:rPr>
          <w:lang w:eastAsia="ar-SA"/>
        </w:rPr>
        <w:t>statutární město Jablonec nad Nisou</w:t>
      </w:r>
    </w:p>
    <w:p w14:paraId="6D38997F" w14:textId="77777777" w:rsidR="00113408" w:rsidRDefault="00113408" w:rsidP="00113408">
      <w:pPr>
        <w:pStyle w:val="RKtext"/>
        <w:ind w:left="4245"/>
        <w:rPr>
          <w:sz w:val="24"/>
          <w:szCs w:val="24"/>
          <w:lang w:eastAsia="ar-SA"/>
        </w:rPr>
      </w:pPr>
      <w:r>
        <w:rPr>
          <w:sz w:val="24"/>
          <w:szCs w:val="24"/>
          <w:lang w:eastAsia="ar-SA"/>
        </w:rPr>
        <w:t>Mírové náměstí 3100/19</w:t>
      </w:r>
    </w:p>
    <w:p w14:paraId="2F659AB8" w14:textId="77777777" w:rsidR="00113408" w:rsidRPr="00810CEC" w:rsidRDefault="00113408" w:rsidP="00113408">
      <w:pPr>
        <w:pStyle w:val="RKtext"/>
        <w:ind w:left="4245"/>
        <w:rPr>
          <w:sz w:val="24"/>
          <w:szCs w:val="24"/>
          <w:lang w:eastAsia="ar-SA"/>
        </w:rPr>
      </w:pPr>
      <w:r>
        <w:rPr>
          <w:sz w:val="24"/>
          <w:szCs w:val="24"/>
          <w:lang w:eastAsia="ar-SA"/>
        </w:rPr>
        <w:t>466 01</w:t>
      </w:r>
      <w:r w:rsidRPr="00810CEC">
        <w:rPr>
          <w:sz w:val="24"/>
          <w:szCs w:val="24"/>
          <w:lang w:eastAsia="ar-SA"/>
        </w:rPr>
        <w:t xml:space="preserve"> Jablonec nad Nisou</w:t>
      </w:r>
    </w:p>
    <w:p w14:paraId="67ED48CD" w14:textId="77777777" w:rsidR="0075569C" w:rsidRPr="00C36A6C" w:rsidRDefault="0075569C" w:rsidP="0075569C">
      <w:pPr>
        <w:jc w:val="both"/>
      </w:pPr>
    </w:p>
    <w:p w14:paraId="593DC388" w14:textId="77777777" w:rsidR="00794CBC" w:rsidRPr="00C36A6C" w:rsidRDefault="0075569C" w:rsidP="00794CBC">
      <w:pPr>
        <w:ind w:left="720" w:hanging="720"/>
        <w:jc w:val="both"/>
      </w:pPr>
      <w:r w:rsidRPr="00C36A6C">
        <w:tab/>
        <w:t>Při doručování Prodávajícímu:</w:t>
      </w:r>
      <w:r w:rsidRPr="00C36A6C">
        <w:tab/>
      </w:r>
      <w:r w:rsidR="00794CBC">
        <w:t>ALAX spol. s r.o.</w:t>
      </w:r>
    </w:p>
    <w:p w14:paraId="31830D73" w14:textId="77777777" w:rsidR="00794CBC" w:rsidRPr="00C36A6C" w:rsidRDefault="00794CBC" w:rsidP="00794CBC">
      <w:pPr>
        <w:tabs>
          <w:tab w:val="left" w:pos="4253"/>
        </w:tabs>
        <w:ind w:left="720" w:hanging="720"/>
        <w:jc w:val="both"/>
      </w:pPr>
      <w:r w:rsidRPr="00C36A6C">
        <w:tab/>
      </w:r>
      <w:r>
        <w:tab/>
        <w:t>Urxova 2</w:t>
      </w:r>
    </w:p>
    <w:p w14:paraId="0BA7D4D7" w14:textId="77777777" w:rsidR="00794CBC" w:rsidRPr="00C36A6C" w:rsidRDefault="00794CBC" w:rsidP="00794CBC">
      <w:pPr>
        <w:tabs>
          <w:tab w:val="left" w:pos="4253"/>
        </w:tabs>
        <w:ind w:left="720" w:hanging="720"/>
        <w:jc w:val="both"/>
      </w:pPr>
      <w:r w:rsidRPr="00C36A6C">
        <w:tab/>
      </w:r>
      <w:r w:rsidRPr="00C36A6C">
        <w:tab/>
      </w:r>
      <w:r>
        <w:t>186 00  Praha 8 - Karlín</w:t>
      </w:r>
      <w:r w:rsidRPr="00C36A6C">
        <w:t>]</w:t>
      </w:r>
    </w:p>
    <w:p w14:paraId="409CEA56" w14:textId="77777777" w:rsidR="00794CBC" w:rsidRPr="00C36A6C" w:rsidRDefault="00794CBC" w:rsidP="00794CBC">
      <w:pPr>
        <w:tabs>
          <w:tab w:val="left" w:pos="1418"/>
          <w:tab w:val="left" w:pos="4253"/>
        </w:tabs>
        <w:ind w:left="720" w:firstLine="696"/>
        <w:jc w:val="both"/>
      </w:pPr>
      <w:r>
        <w:t>Jméno:</w:t>
      </w:r>
      <w:r>
        <w:tab/>
        <w:t>Mgr.Otto Cabala</w:t>
      </w:r>
    </w:p>
    <w:p w14:paraId="5ED6C1DA" w14:textId="77777777" w:rsidR="00794CBC" w:rsidRPr="00C36A6C" w:rsidRDefault="00794CBC" w:rsidP="00794CBC">
      <w:pPr>
        <w:tabs>
          <w:tab w:val="left" w:pos="1418"/>
          <w:tab w:val="left" w:pos="4253"/>
        </w:tabs>
        <w:ind w:left="720" w:hanging="720"/>
        <w:jc w:val="both"/>
      </w:pPr>
      <w:r>
        <w:tab/>
      </w:r>
      <w:r>
        <w:tab/>
        <w:t>Funkce:</w:t>
      </w:r>
      <w:r>
        <w:tab/>
        <w:t>jednatel</w:t>
      </w:r>
      <w:r w:rsidRPr="00C36A6C">
        <w:t>]</w:t>
      </w:r>
    </w:p>
    <w:p w14:paraId="6FD7B583" w14:textId="77777777" w:rsidR="00794CBC" w:rsidRPr="00C36A6C" w:rsidRDefault="00794CBC" w:rsidP="00794CBC">
      <w:pPr>
        <w:tabs>
          <w:tab w:val="left" w:pos="1418"/>
          <w:tab w:val="left" w:pos="4253"/>
        </w:tabs>
        <w:ind w:left="720" w:hanging="720"/>
        <w:jc w:val="both"/>
      </w:pPr>
      <w:r>
        <w:tab/>
      </w:r>
      <w:r>
        <w:tab/>
        <w:t xml:space="preserve">Tel.: </w:t>
      </w:r>
      <w:r w:rsidRPr="00C36A6C">
        <w:tab/>
      </w:r>
      <w:r>
        <w:t>602 356 265</w:t>
      </w:r>
    </w:p>
    <w:p w14:paraId="415B6351" w14:textId="77777777" w:rsidR="00794CBC" w:rsidRDefault="00794CBC" w:rsidP="00794CBC">
      <w:pPr>
        <w:tabs>
          <w:tab w:val="left" w:pos="1418"/>
          <w:tab w:val="left" w:pos="4253"/>
        </w:tabs>
        <w:ind w:left="720" w:firstLine="696"/>
        <w:jc w:val="both"/>
        <w:rPr>
          <w:u w:val="single"/>
        </w:rPr>
      </w:pPr>
      <w:r w:rsidRPr="00C36A6C">
        <w:t>E-mail:</w:t>
      </w:r>
      <w:r w:rsidRPr="00C36A6C">
        <w:tab/>
      </w:r>
      <w:hyperlink r:id="rId8" w:history="1">
        <w:r w:rsidRPr="00974EBA">
          <w:rPr>
            <w:rStyle w:val="Hypertextovodkaz"/>
          </w:rPr>
          <w:t>cabala@alax.cz</w:t>
        </w:r>
      </w:hyperlink>
    </w:p>
    <w:p w14:paraId="00215CD4" w14:textId="6E29EB88" w:rsidR="0075569C" w:rsidRPr="00C36A6C" w:rsidRDefault="0075569C" w:rsidP="00794CBC">
      <w:pPr>
        <w:ind w:left="720" w:hanging="720"/>
        <w:jc w:val="both"/>
      </w:pPr>
    </w:p>
    <w:p w14:paraId="1AF2D057" w14:textId="77777777" w:rsidR="0075569C" w:rsidRPr="00C36A6C" w:rsidRDefault="0075569C" w:rsidP="00890969">
      <w:pPr>
        <w:pStyle w:val="Zkladntext"/>
        <w:keepNext/>
        <w:numPr>
          <w:ilvl w:val="1"/>
          <w:numId w:val="1"/>
        </w:numPr>
        <w:spacing w:after="0"/>
        <w:ind w:hanging="720"/>
        <w:jc w:val="both"/>
      </w:pPr>
      <w:bookmarkStart w:id="101" w:name="_Ref269288986"/>
      <w:r w:rsidRPr="00C36A6C">
        <w:t>Smluvní strany se dohodly, že doporučenou zásilku odeslanou druhé straně poštou na adresu uvedenou v článku XI. této smlouvy považují za doručenou třetího Pracovního dne ode dne jejího odeslání.</w:t>
      </w:r>
    </w:p>
    <w:p w14:paraId="702F4A3C" w14:textId="77777777" w:rsidR="0075569C" w:rsidRPr="00C36A6C" w:rsidRDefault="0075569C" w:rsidP="00113408">
      <w:pPr>
        <w:pStyle w:val="Zkladntext"/>
        <w:spacing w:after="0"/>
        <w:ind w:firstLine="0"/>
        <w:jc w:val="both"/>
      </w:pPr>
    </w:p>
    <w:p w14:paraId="613FC39A" w14:textId="77777777" w:rsidR="0075569C" w:rsidRPr="00C36A6C" w:rsidRDefault="0075569C" w:rsidP="00890969">
      <w:pPr>
        <w:pStyle w:val="Zkladntext"/>
        <w:keepNext/>
        <w:numPr>
          <w:ilvl w:val="1"/>
          <w:numId w:val="1"/>
        </w:numPr>
        <w:spacing w:after="0"/>
        <w:ind w:hanging="720"/>
        <w:jc w:val="both"/>
      </w:pPr>
      <w:r w:rsidRPr="00C36A6C">
        <w:t>Jiná než písemná komunikace mezi Smluvními stranami bude probíhat v českém jazyce prostřednictvím následujících kontaktů:</w:t>
      </w:r>
      <w:bookmarkStart w:id="102" w:name="_DV_M630"/>
      <w:bookmarkEnd w:id="101"/>
      <w:bookmarkEnd w:id="102"/>
    </w:p>
    <w:p w14:paraId="663FC2AF" w14:textId="77777777" w:rsidR="00427E9F" w:rsidRDefault="00427E9F" w:rsidP="00427E9F">
      <w:pPr>
        <w:pStyle w:val="Normal3"/>
        <w:tabs>
          <w:tab w:val="clear" w:pos="709"/>
        </w:tabs>
        <w:spacing w:before="0" w:after="0"/>
        <w:ind w:left="0" w:firstLine="480"/>
      </w:pPr>
    </w:p>
    <w:p w14:paraId="6A188B8C" w14:textId="40714D39" w:rsidR="00427E9F" w:rsidRPr="00427E9F" w:rsidRDefault="0075569C" w:rsidP="00873E1B">
      <w:pPr>
        <w:pStyle w:val="Normal3"/>
        <w:tabs>
          <w:tab w:val="clear" w:pos="709"/>
        </w:tabs>
        <w:spacing w:before="0" w:after="0"/>
        <w:ind w:left="0" w:firstLine="480"/>
        <w:rPr>
          <w:rFonts w:ascii="Times New Roman" w:hAnsi="Times New Roman"/>
        </w:rPr>
      </w:pPr>
      <w:r w:rsidRPr="00427E9F">
        <w:rPr>
          <w:rFonts w:ascii="Times New Roman" w:hAnsi="Times New Roman"/>
        </w:rPr>
        <w:t>V případě Kupujícího:</w:t>
      </w:r>
      <w:r w:rsidR="00873E1B">
        <w:rPr>
          <w:rFonts w:ascii="Times New Roman" w:hAnsi="Times New Roman"/>
        </w:rPr>
        <w:t xml:space="preserve"> </w:t>
      </w:r>
      <w:r w:rsidR="00873E1B">
        <w:rPr>
          <w:rFonts w:ascii="Times New Roman" w:hAnsi="Times New Roman"/>
          <w:b/>
        </w:rPr>
        <w:t xml:space="preserve">  </w:t>
      </w:r>
      <w:r w:rsidR="00873E1B">
        <w:rPr>
          <w:rFonts w:ascii="Times New Roman" w:hAnsi="Times New Roman"/>
          <w:b/>
        </w:rPr>
        <w:tab/>
      </w:r>
      <w:r w:rsidR="00427E9F" w:rsidRPr="00427E9F">
        <w:rPr>
          <w:rFonts w:ascii="Times New Roman" w:hAnsi="Times New Roman"/>
        </w:rPr>
        <w:t>Jméno, příjmení:</w:t>
      </w:r>
      <w:r w:rsidR="00427E9F" w:rsidRPr="00427E9F">
        <w:rPr>
          <w:rFonts w:ascii="Times New Roman" w:hAnsi="Times New Roman"/>
        </w:rPr>
        <w:tab/>
      </w:r>
      <w:r w:rsidR="002A23C0">
        <w:rPr>
          <w:rFonts w:ascii="Times New Roman" w:hAnsi="Times New Roman"/>
        </w:rPr>
        <w:t>Miroslav Kopecký</w:t>
      </w:r>
    </w:p>
    <w:p w14:paraId="4AAE6F0C" w14:textId="5C983E2B" w:rsidR="00427E9F" w:rsidRPr="00427E9F" w:rsidRDefault="00873E1B" w:rsidP="00427E9F">
      <w:pPr>
        <w:pStyle w:val="Normal3"/>
        <w:tabs>
          <w:tab w:val="clear" w:pos="709"/>
        </w:tabs>
        <w:spacing w:before="0" w:after="0"/>
        <w:ind w:left="1440"/>
        <w:rPr>
          <w:rFonts w:ascii="Times New Roman" w:hAnsi="Times New Roman"/>
        </w:rPr>
      </w:pPr>
      <w:r>
        <w:rPr>
          <w:rFonts w:ascii="Times New Roman" w:hAnsi="Times New Roman"/>
        </w:rPr>
        <w:t xml:space="preserve">                     </w:t>
      </w:r>
      <w:r>
        <w:rPr>
          <w:rFonts w:ascii="Times New Roman" w:hAnsi="Times New Roman"/>
        </w:rPr>
        <w:tab/>
      </w:r>
      <w:r w:rsidR="00427E9F" w:rsidRPr="00427E9F">
        <w:rPr>
          <w:rFonts w:ascii="Times New Roman" w:hAnsi="Times New Roman"/>
        </w:rPr>
        <w:t>Funkce:</w:t>
      </w:r>
      <w:r w:rsidR="00427E9F" w:rsidRPr="00427E9F">
        <w:rPr>
          <w:rFonts w:ascii="Times New Roman" w:hAnsi="Times New Roman"/>
        </w:rPr>
        <w:tab/>
      </w:r>
      <w:r w:rsidR="00427E9F" w:rsidRPr="00427E9F">
        <w:rPr>
          <w:rFonts w:ascii="Times New Roman" w:hAnsi="Times New Roman"/>
        </w:rPr>
        <w:tab/>
        <w:t>pracovník oddělení investiční výstavby</w:t>
      </w:r>
    </w:p>
    <w:p w14:paraId="20E6FC7F" w14:textId="12714154" w:rsidR="00427E9F" w:rsidRPr="00427E9F" w:rsidRDefault="00873E1B" w:rsidP="00427E9F">
      <w:pPr>
        <w:pStyle w:val="Normal3"/>
        <w:tabs>
          <w:tab w:val="clear" w:pos="709"/>
        </w:tabs>
        <w:spacing w:before="0" w:after="0"/>
        <w:ind w:left="144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sidR="00427E9F" w:rsidRPr="00427E9F">
        <w:rPr>
          <w:rFonts w:ascii="Times New Roman" w:hAnsi="Times New Roman"/>
        </w:rPr>
        <w:t>Telefon:</w:t>
      </w:r>
      <w:r w:rsidR="00427E9F" w:rsidRPr="00427E9F">
        <w:rPr>
          <w:rFonts w:ascii="Times New Roman" w:hAnsi="Times New Roman"/>
        </w:rPr>
        <w:tab/>
      </w:r>
      <w:r w:rsidR="00427E9F" w:rsidRPr="00427E9F">
        <w:rPr>
          <w:rFonts w:ascii="Times New Roman" w:hAnsi="Times New Roman"/>
        </w:rPr>
        <w:tab/>
      </w:r>
      <w:r w:rsidR="00A30E0A">
        <w:rPr>
          <w:rFonts w:ascii="Times New Roman" w:hAnsi="Times New Roman"/>
        </w:rPr>
        <w:t>778 408 965</w:t>
      </w:r>
      <w:r w:rsidR="002A23C0">
        <w:rPr>
          <w:rFonts w:ascii="Times New Roman" w:hAnsi="Times New Roman"/>
        </w:rPr>
        <w:t xml:space="preserve"> </w:t>
      </w:r>
      <w:r w:rsidR="00427E9F" w:rsidRPr="00427E9F">
        <w:rPr>
          <w:rFonts w:ascii="Times New Roman" w:hAnsi="Times New Roman"/>
        </w:rPr>
        <w:t xml:space="preserve"> </w:t>
      </w:r>
    </w:p>
    <w:p w14:paraId="58716582" w14:textId="36CC07F7" w:rsidR="00427E9F" w:rsidRPr="00427E9F" w:rsidRDefault="00427E9F" w:rsidP="00873E1B">
      <w:pPr>
        <w:pStyle w:val="Normal3"/>
        <w:tabs>
          <w:tab w:val="clear" w:pos="709"/>
        </w:tabs>
        <w:spacing w:before="0" w:after="0"/>
        <w:ind w:left="2148" w:firstLine="684"/>
        <w:rPr>
          <w:rFonts w:ascii="Times New Roman" w:hAnsi="Times New Roman"/>
        </w:rPr>
      </w:pPr>
      <w:r w:rsidRPr="00427E9F">
        <w:rPr>
          <w:rFonts w:ascii="Times New Roman" w:hAnsi="Times New Roman"/>
        </w:rPr>
        <w:t>E-mail:</w:t>
      </w:r>
      <w:r w:rsidRPr="00427E9F">
        <w:rPr>
          <w:rFonts w:ascii="Times New Roman" w:hAnsi="Times New Roman"/>
        </w:rPr>
        <w:tab/>
      </w:r>
      <w:r w:rsidR="002A23C0">
        <w:rPr>
          <w:rFonts w:ascii="Times New Roman" w:hAnsi="Times New Roman"/>
        </w:rPr>
        <w:tab/>
      </w:r>
      <w:r w:rsidRPr="00427E9F">
        <w:rPr>
          <w:rFonts w:ascii="Times New Roman" w:hAnsi="Times New Roman"/>
        </w:rPr>
        <w:tab/>
      </w:r>
      <w:hyperlink r:id="rId9" w:history="1">
        <w:r w:rsidR="002A23C0" w:rsidRPr="00E82AC0">
          <w:rPr>
            <w:rStyle w:val="Hypertextovodkaz"/>
            <w:rFonts w:ascii="Times New Roman" w:hAnsi="Times New Roman"/>
          </w:rPr>
          <w:t>kopecky@mestojablonec.cz</w:t>
        </w:r>
      </w:hyperlink>
    </w:p>
    <w:p w14:paraId="1150101C" w14:textId="77777777" w:rsidR="0075569C" w:rsidRPr="00C36A6C" w:rsidRDefault="00427E9F" w:rsidP="0075569C">
      <w:pPr>
        <w:jc w:val="both"/>
      </w:pPr>
      <w:r>
        <w:t xml:space="preserve"> </w:t>
      </w:r>
    </w:p>
    <w:p w14:paraId="4786BA85" w14:textId="3C8E276B" w:rsidR="0075569C" w:rsidRPr="00C36A6C" w:rsidRDefault="00113408" w:rsidP="0075569C">
      <w:pPr>
        <w:ind w:left="720" w:hanging="720"/>
        <w:jc w:val="both"/>
      </w:pPr>
      <w:bookmarkStart w:id="103" w:name="_DV_M634"/>
      <w:bookmarkEnd w:id="103"/>
      <w:r>
        <w:tab/>
        <w:t>V případě Prodávajícího</w:t>
      </w:r>
      <w:r w:rsidR="0075569C" w:rsidRPr="00C36A6C">
        <w:t>:</w:t>
      </w:r>
      <w:r w:rsidR="0075569C" w:rsidRPr="00C36A6C">
        <w:tab/>
        <w:t>Jméno:</w:t>
      </w:r>
      <w:r w:rsidR="0075569C" w:rsidRPr="00C36A6C">
        <w:tab/>
      </w:r>
      <w:r w:rsidR="0075569C" w:rsidRPr="00C36A6C">
        <w:tab/>
      </w:r>
      <w:r w:rsidR="00794CBC">
        <w:t>Mgr. Otto Cabala</w:t>
      </w:r>
    </w:p>
    <w:p w14:paraId="16AE4A93" w14:textId="560327D4" w:rsidR="0075569C" w:rsidRPr="00C36A6C" w:rsidRDefault="0075569C" w:rsidP="0075569C">
      <w:pPr>
        <w:ind w:left="720" w:hanging="720"/>
        <w:jc w:val="both"/>
      </w:pPr>
      <w:r w:rsidRPr="00C36A6C">
        <w:tab/>
      </w:r>
      <w:r w:rsidRPr="00C36A6C">
        <w:tab/>
      </w:r>
      <w:r w:rsidRPr="00C36A6C">
        <w:tab/>
      </w:r>
      <w:r w:rsidRPr="00C36A6C">
        <w:tab/>
      </w:r>
      <w:r w:rsidRPr="00C36A6C">
        <w:tab/>
        <w:t>E-mail:</w:t>
      </w:r>
      <w:r w:rsidRPr="00C36A6C">
        <w:tab/>
      </w:r>
      <w:r w:rsidR="00794CBC">
        <w:t>cabala@alax.cz</w:t>
      </w:r>
    </w:p>
    <w:p w14:paraId="376F9D1B" w14:textId="56061755" w:rsidR="0075569C" w:rsidRPr="00C36A6C" w:rsidRDefault="0075569C" w:rsidP="0075569C">
      <w:pPr>
        <w:ind w:left="720" w:hanging="720"/>
        <w:jc w:val="both"/>
      </w:pPr>
      <w:r w:rsidRPr="00C36A6C">
        <w:tab/>
      </w:r>
      <w:r w:rsidRPr="00C36A6C">
        <w:tab/>
      </w:r>
      <w:r w:rsidRPr="00C36A6C">
        <w:tab/>
      </w:r>
      <w:r w:rsidRPr="00C36A6C">
        <w:tab/>
      </w:r>
      <w:r w:rsidRPr="00C36A6C">
        <w:tab/>
      </w:r>
      <w:bookmarkStart w:id="104" w:name="_DV_M635"/>
      <w:bookmarkEnd w:id="104"/>
      <w:r w:rsidRPr="00C36A6C">
        <w:t xml:space="preserve">Tel.: </w:t>
      </w:r>
      <w:r w:rsidRPr="00C36A6C">
        <w:tab/>
      </w:r>
      <w:r w:rsidRPr="00C36A6C">
        <w:tab/>
      </w:r>
      <w:r w:rsidR="00794CBC">
        <w:t>602 356 265</w:t>
      </w:r>
    </w:p>
    <w:p w14:paraId="4FEAD506" w14:textId="77777777" w:rsidR="0075569C" w:rsidRPr="00C36A6C" w:rsidRDefault="0075569C" w:rsidP="0075569C">
      <w:pPr>
        <w:ind w:left="720" w:hanging="720"/>
        <w:jc w:val="both"/>
      </w:pPr>
    </w:p>
    <w:p w14:paraId="7EFB1434" w14:textId="77777777" w:rsidR="0075569C" w:rsidRPr="00C36A6C" w:rsidRDefault="0075569C" w:rsidP="00890969">
      <w:pPr>
        <w:pStyle w:val="Zkladntext"/>
        <w:keepNext/>
        <w:numPr>
          <w:ilvl w:val="1"/>
          <w:numId w:val="1"/>
        </w:numPr>
        <w:spacing w:after="0"/>
        <w:ind w:hanging="720"/>
        <w:jc w:val="both"/>
      </w:pPr>
      <w:bookmarkStart w:id="105" w:name="_DV_M636"/>
      <w:bookmarkStart w:id="106" w:name="_DV_M637"/>
      <w:bookmarkEnd w:id="105"/>
      <w:bookmarkEnd w:id="106"/>
      <w:r w:rsidRPr="00C36A6C">
        <w:t xml:space="preserve">Veškeré změny kontaktních údajů uvedených v tomto článku je Smluvní strana, jíž se změna týká, povinna písemně sdělit druhé Smluvní straně s tím, že změna kontaktních údajů nabývá účinnosti ve vztahu k druhé Smluvní straně doručením tohoto sdělení. </w:t>
      </w:r>
    </w:p>
    <w:p w14:paraId="0143049B" w14:textId="77777777" w:rsidR="0075569C" w:rsidRPr="00C36A6C" w:rsidRDefault="0075569C" w:rsidP="0075569C">
      <w:pPr>
        <w:pStyle w:val="Zkladntext"/>
        <w:spacing w:after="0"/>
        <w:ind w:firstLine="0"/>
        <w:jc w:val="both"/>
      </w:pPr>
    </w:p>
    <w:p w14:paraId="03146F93" w14:textId="77777777" w:rsidR="0075569C" w:rsidRPr="00C36A6C" w:rsidRDefault="0075569C" w:rsidP="00890969">
      <w:pPr>
        <w:pStyle w:val="Zkladntext"/>
        <w:keepNext/>
        <w:numPr>
          <w:ilvl w:val="1"/>
          <w:numId w:val="1"/>
        </w:numPr>
        <w:spacing w:after="0"/>
        <w:ind w:hanging="720"/>
        <w:jc w:val="both"/>
      </w:pPr>
      <w:r w:rsidRPr="00C36A6C">
        <w:t>Na důkaz svého souhlasu s obsahem této smlouvy k ní smluvní strany připojily své podpisy.</w:t>
      </w:r>
    </w:p>
    <w:p w14:paraId="7199E012" w14:textId="77777777" w:rsidR="0075569C" w:rsidRPr="00113408" w:rsidRDefault="0075569C" w:rsidP="0075569C">
      <w:pPr>
        <w:ind w:left="720" w:hanging="720"/>
        <w:jc w:val="both"/>
        <w:rPr>
          <w:sz w:val="20"/>
          <w:szCs w:val="20"/>
        </w:rPr>
      </w:pPr>
    </w:p>
    <w:p w14:paraId="3735F705" w14:textId="77777777" w:rsidR="00113408" w:rsidRPr="00113408" w:rsidRDefault="00113408" w:rsidP="00113408">
      <w:pPr>
        <w:jc w:val="both"/>
        <w:rPr>
          <w:rFonts w:cs="Arial"/>
          <w:b/>
          <w:bCs/>
        </w:rPr>
      </w:pPr>
      <w:r w:rsidRPr="00113408">
        <w:rPr>
          <w:rFonts w:cs="Arial"/>
          <w:b/>
          <w:bCs/>
          <w:u w:val="single"/>
        </w:rPr>
        <w:t>Na straně kupujícího:</w:t>
      </w:r>
    </w:p>
    <w:p w14:paraId="2C52449F" w14:textId="77777777" w:rsidR="00113408" w:rsidRPr="00113408" w:rsidRDefault="00113408" w:rsidP="00113408">
      <w:pPr>
        <w:jc w:val="both"/>
        <w:rPr>
          <w:rFonts w:cs="Arial"/>
          <w:b/>
          <w:bCs/>
        </w:rPr>
      </w:pPr>
    </w:p>
    <w:p w14:paraId="6B1F5E60" w14:textId="5C8550B1" w:rsidR="00113408" w:rsidRPr="00113408" w:rsidRDefault="00113408" w:rsidP="00113408">
      <w:pPr>
        <w:jc w:val="both"/>
        <w:rPr>
          <w:rFonts w:cs="Arial"/>
          <w:b/>
          <w:bCs/>
        </w:rPr>
      </w:pPr>
      <w:r w:rsidRPr="00113408">
        <w:rPr>
          <w:rFonts w:cs="Arial"/>
          <w:bCs/>
        </w:rPr>
        <w:t xml:space="preserve">V Jablonci nad Nisou, dne </w:t>
      </w:r>
      <w:r w:rsidR="009607D4">
        <w:rPr>
          <w:rFonts w:cs="Arial"/>
          <w:bCs/>
        </w:rPr>
        <w:t>10.9.2018</w:t>
      </w:r>
    </w:p>
    <w:p w14:paraId="2D74882E" w14:textId="77777777" w:rsidR="00113408" w:rsidRPr="00113408" w:rsidRDefault="00113408" w:rsidP="00113408">
      <w:pPr>
        <w:jc w:val="both"/>
        <w:rPr>
          <w:rFonts w:cs="Arial"/>
          <w:b/>
          <w:bCs/>
        </w:rPr>
      </w:pPr>
    </w:p>
    <w:p w14:paraId="6A991790" w14:textId="77777777" w:rsidR="00113408" w:rsidRPr="00113408" w:rsidRDefault="00113408" w:rsidP="00113408">
      <w:pPr>
        <w:jc w:val="both"/>
        <w:rPr>
          <w:rFonts w:cs="Arial"/>
          <w:b/>
          <w:bCs/>
        </w:rPr>
      </w:pPr>
    </w:p>
    <w:p w14:paraId="0E29DAC3" w14:textId="77777777" w:rsidR="00113408" w:rsidRPr="00113408" w:rsidRDefault="00113408" w:rsidP="00113408">
      <w:pPr>
        <w:jc w:val="both"/>
        <w:rPr>
          <w:rFonts w:cs="Arial"/>
          <w:b/>
          <w:bCs/>
        </w:rPr>
      </w:pPr>
      <w:r w:rsidRPr="00113408">
        <w:rPr>
          <w:rFonts w:cs="Arial"/>
          <w:bCs/>
        </w:rPr>
        <w:t>__________________________</w:t>
      </w:r>
      <w:r w:rsidRPr="00113408">
        <w:rPr>
          <w:rFonts w:cs="Arial"/>
          <w:bCs/>
        </w:rPr>
        <w:tab/>
      </w:r>
      <w:r w:rsidRPr="00113408">
        <w:rPr>
          <w:rFonts w:cs="Arial"/>
          <w:bCs/>
        </w:rPr>
        <w:tab/>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t>__________________________________</w:t>
      </w:r>
    </w:p>
    <w:p w14:paraId="285EE3B5" w14:textId="4B502094" w:rsidR="002A23C0" w:rsidRDefault="002A23C0" w:rsidP="002A23C0">
      <w:pPr>
        <w:ind w:left="2124" w:hanging="2124"/>
        <w:rPr>
          <w:rFonts w:cs="Arial"/>
          <w:bCs/>
        </w:rPr>
      </w:pPr>
      <w:r>
        <w:rPr>
          <w:rFonts w:cs="Arial"/>
          <w:bCs/>
        </w:rPr>
        <w:t>J</w:t>
      </w:r>
      <w:r w:rsidR="00CA1CB6">
        <w:rPr>
          <w:rFonts w:cs="Arial"/>
          <w:bCs/>
        </w:rPr>
        <w:t xml:space="preserve">UDr. </w:t>
      </w:r>
      <w:r w:rsidR="00D66BBA">
        <w:rPr>
          <w:rFonts w:cs="Arial"/>
          <w:bCs/>
        </w:rPr>
        <w:t xml:space="preserve">Ing. Lukáš Pleticha, </w:t>
      </w:r>
      <w:r>
        <w:rPr>
          <w:rFonts w:cs="Arial"/>
          <w:bCs/>
        </w:rPr>
        <w:tab/>
      </w:r>
      <w:r>
        <w:rPr>
          <w:rFonts w:cs="Arial"/>
          <w:bCs/>
        </w:rPr>
        <w:tab/>
      </w:r>
      <w:r>
        <w:rPr>
          <w:rFonts w:cs="Arial"/>
          <w:bCs/>
        </w:rPr>
        <w:tab/>
        <w:t>Ing. Otakar Kypta</w:t>
      </w:r>
    </w:p>
    <w:p w14:paraId="76BA3072" w14:textId="27EFEA77" w:rsidR="00113408" w:rsidRPr="00113408" w:rsidRDefault="00D66BBA" w:rsidP="002A23C0">
      <w:pPr>
        <w:ind w:left="4245" w:hanging="4245"/>
        <w:rPr>
          <w:rFonts w:cs="Arial"/>
          <w:b/>
          <w:bCs/>
        </w:rPr>
      </w:pPr>
      <w:r>
        <w:rPr>
          <w:rFonts w:cs="Arial"/>
          <w:bCs/>
        </w:rPr>
        <w:t>náměstek primátora</w:t>
      </w:r>
      <w:r w:rsidR="002A23C0">
        <w:rPr>
          <w:rFonts w:cs="Arial"/>
          <w:bCs/>
        </w:rPr>
        <w:tab/>
      </w:r>
      <w:r w:rsidR="002A23C0">
        <w:rPr>
          <w:rFonts w:cs="Arial"/>
          <w:bCs/>
        </w:rPr>
        <w:tab/>
        <w:t>vedoucí odboru územního a hospodářského rozvoje</w:t>
      </w:r>
    </w:p>
    <w:p w14:paraId="5FE17BCD" w14:textId="77777777" w:rsidR="00113408" w:rsidRDefault="00113408" w:rsidP="00113408">
      <w:pPr>
        <w:jc w:val="both"/>
        <w:rPr>
          <w:rFonts w:cs="Arial"/>
          <w:b/>
          <w:bCs/>
          <w:u w:val="single"/>
        </w:rPr>
      </w:pPr>
    </w:p>
    <w:p w14:paraId="1DE3DE74" w14:textId="77777777" w:rsidR="00A30E0A" w:rsidRPr="00113408" w:rsidRDefault="00A30E0A" w:rsidP="00113408">
      <w:pPr>
        <w:jc w:val="both"/>
        <w:rPr>
          <w:rFonts w:cs="Arial"/>
          <w:b/>
          <w:bCs/>
          <w:u w:val="single"/>
        </w:rPr>
      </w:pPr>
    </w:p>
    <w:p w14:paraId="68574103" w14:textId="77777777" w:rsidR="00113408" w:rsidRPr="00113408" w:rsidRDefault="00113408" w:rsidP="00113408">
      <w:pPr>
        <w:jc w:val="both"/>
        <w:rPr>
          <w:rFonts w:cs="Arial"/>
          <w:b/>
          <w:bCs/>
        </w:rPr>
      </w:pPr>
      <w:r w:rsidRPr="00113408">
        <w:rPr>
          <w:rFonts w:cs="Arial"/>
          <w:b/>
          <w:bCs/>
          <w:u w:val="single"/>
        </w:rPr>
        <w:t xml:space="preserve">Na straně </w:t>
      </w:r>
      <w:r>
        <w:rPr>
          <w:rFonts w:cs="Arial"/>
          <w:b/>
          <w:bCs/>
          <w:u w:val="single"/>
        </w:rPr>
        <w:t>prodávajícího</w:t>
      </w:r>
      <w:r w:rsidRPr="00113408">
        <w:rPr>
          <w:rFonts w:cs="Arial"/>
          <w:b/>
          <w:bCs/>
          <w:u w:val="single"/>
        </w:rPr>
        <w:t>:</w:t>
      </w:r>
    </w:p>
    <w:p w14:paraId="7665EC40" w14:textId="77777777" w:rsidR="00113408" w:rsidRPr="00113408" w:rsidRDefault="00113408" w:rsidP="00113408">
      <w:pPr>
        <w:jc w:val="both"/>
        <w:rPr>
          <w:rFonts w:cs="Arial"/>
          <w:b/>
          <w:bCs/>
        </w:rPr>
      </w:pPr>
    </w:p>
    <w:p w14:paraId="3F253D20" w14:textId="77777777" w:rsidR="00113408" w:rsidRPr="00113408" w:rsidRDefault="00113408" w:rsidP="00113408">
      <w:pPr>
        <w:jc w:val="both"/>
        <w:rPr>
          <w:rFonts w:cs="Arial"/>
          <w:bCs/>
        </w:rPr>
      </w:pPr>
      <w:r w:rsidRPr="00113408">
        <w:rPr>
          <w:rFonts w:cs="Arial"/>
          <w:bCs/>
        </w:rPr>
        <w:t>V ……………, dne ……………</w:t>
      </w:r>
      <w:r w:rsidRPr="00113408">
        <w:rPr>
          <w:rFonts w:cs="Arial"/>
          <w:bCs/>
        </w:rPr>
        <w:tab/>
      </w:r>
      <w:r w:rsidRPr="00113408">
        <w:rPr>
          <w:rFonts w:cs="Arial"/>
          <w:bCs/>
        </w:rPr>
        <w:tab/>
        <w:t>__________________________</w:t>
      </w:r>
    </w:p>
    <w:p w14:paraId="12A6C16E" w14:textId="77777777" w:rsidR="00113408" w:rsidRPr="00113408" w:rsidRDefault="00113408" w:rsidP="00113408">
      <w:pPr>
        <w:keepNext/>
        <w:rPr>
          <w:rFonts w:cs="Arial"/>
          <w:bCs/>
        </w:rPr>
      </w:pPr>
      <w:r w:rsidRPr="00113408">
        <w:rPr>
          <w:rFonts w:cs="Arial"/>
          <w:bCs/>
        </w:rPr>
        <w:tab/>
      </w:r>
      <w:r w:rsidRPr="00113408">
        <w:rPr>
          <w:rFonts w:cs="Arial"/>
          <w:bCs/>
        </w:rPr>
        <w:tab/>
      </w:r>
      <w:r w:rsidRPr="00113408">
        <w:rPr>
          <w:rFonts w:cs="Arial"/>
          <w:bCs/>
        </w:rPr>
        <w:tab/>
      </w:r>
      <w:r w:rsidRPr="00113408">
        <w:rPr>
          <w:rFonts w:cs="Arial"/>
          <w:bCs/>
        </w:rPr>
        <w:tab/>
      </w:r>
    </w:p>
    <w:p w14:paraId="22575368" w14:textId="77777777" w:rsidR="00113408" w:rsidRPr="00113408" w:rsidRDefault="00113408" w:rsidP="00113408">
      <w:pPr>
        <w:keepNext/>
        <w:rPr>
          <w:rFonts w:cs="Arial"/>
          <w:bCs/>
        </w:rPr>
      </w:pPr>
    </w:p>
    <w:p w14:paraId="2D21F921" w14:textId="77777777" w:rsidR="00794CBC" w:rsidRDefault="00794CBC">
      <w:pPr>
        <w:spacing w:after="160" w:line="259" w:lineRule="auto"/>
        <w:rPr>
          <w:rFonts w:cs="Arial"/>
          <w:bCs/>
        </w:rPr>
      </w:pPr>
    </w:p>
    <w:p w14:paraId="0B5F240F" w14:textId="77777777" w:rsidR="00794CBC" w:rsidRDefault="00794CBC">
      <w:pPr>
        <w:spacing w:after="160" w:line="259" w:lineRule="auto"/>
        <w:rPr>
          <w:rFonts w:cs="Arial"/>
          <w:bCs/>
        </w:rPr>
      </w:pPr>
    </w:p>
    <w:p w14:paraId="5BF70859" w14:textId="77777777" w:rsidR="00794CBC" w:rsidRDefault="00794CBC">
      <w:pPr>
        <w:spacing w:after="160" w:line="259" w:lineRule="auto"/>
        <w:rPr>
          <w:rFonts w:cs="Arial"/>
          <w:bCs/>
        </w:rPr>
      </w:pPr>
    </w:p>
    <w:p w14:paraId="2F082150" w14:textId="77777777" w:rsidR="00794CBC" w:rsidRDefault="00794CBC" w:rsidP="00794CBC">
      <w:pPr>
        <w:tabs>
          <w:tab w:val="left" w:pos="5103"/>
        </w:tabs>
        <w:jc w:val="both"/>
        <w:rPr>
          <w:rFonts w:cs="Arial"/>
        </w:rPr>
      </w:pPr>
      <w:r>
        <w:rPr>
          <w:rFonts w:cs="Arial"/>
        </w:rPr>
        <w:t>………………………………</w:t>
      </w:r>
      <w:r>
        <w:rPr>
          <w:rFonts w:cs="Arial"/>
        </w:rPr>
        <w:tab/>
      </w:r>
    </w:p>
    <w:p w14:paraId="65F2D1E0" w14:textId="77777777" w:rsidR="00794CBC" w:rsidRDefault="00794CBC" w:rsidP="00794CBC">
      <w:pPr>
        <w:tabs>
          <w:tab w:val="left" w:pos="5103"/>
          <w:tab w:val="left" w:pos="5670"/>
        </w:tabs>
        <w:jc w:val="both"/>
        <w:rPr>
          <w:rFonts w:cs="Arial"/>
        </w:rPr>
      </w:pPr>
      <w:r w:rsidRPr="00311904">
        <w:rPr>
          <w:rFonts w:cs="Arial"/>
        </w:rPr>
        <w:t xml:space="preserve">za věcnou správnost: </w:t>
      </w:r>
    </w:p>
    <w:p w14:paraId="2F6A7A15" w14:textId="77777777" w:rsidR="00794CBC" w:rsidRPr="00311904" w:rsidRDefault="00794CBC" w:rsidP="00794CBC">
      <w:pPr>
        <w:tabs>
          <w:tab w:val="left" w:pos="5103"/>
          <w:tab w:val="left" w:pos="5670"/>
        </w:tabs>
        <w:jc w:val="both"/>
        <w:rPr>
          <w:rFonts w:cs="Arial"/>
        </w:rPr>
      </w:pPr>
      <w:r w:rsidRPr="00311904">
        <w:rPr>
          <w:rFonts w:cs="Arial"/>
        </w:rPr>
        <w:t>Ing. Pavel Sluka, vedoucí oddělení investiční výstavby</w:t>
      </w:r>
    </w:p>
    <w:p w14:paraId="0B278A56" w14:textId="77777777" w:rsidR="00113408" w:rsidRDefault="00113408">
      <w:pPr>
        <w:spacing w:after="160" w:line="259" w:lineRule="auto"/>
        <w:rPr>
          <w:rFonts w:cs="Arial"/>
          <w:bCs/>
        </w:rPr>
      </w:pPr>
      <w:r>
        <w:rPr>
          <w:rFonts w:cs="Arial"/>
          <w:bCs/>
        </w:rPr>
        <w:br w:type="page"/>
      </w:r>
    </w:p>
    <w:p w14:paraId="06F2B8A6" w14:textId="77777777" w:rsidR="0075569C" w:rsidRPr="00C36A6C" w:rsidRDefault="0075569C" w:rsidP="00113408">
      <w:pPr>
        <w:ind w:left="720" w:hanging="720"/>
        <w:jc w:val="right"/>
        <w:rPr>
          <w:b/>
          <w:bCs/>
          <w:color w:val="000000"/>
        </w:rPr>
      </w:pPr>
      <w:r w:rsidRPr="00C36A6C">
        <w:rPr>
          <w:b/>
          <w:bCs/>
          <w:color w:val="000000"/>
        </w:rPr>
        <w:t>Příloha č. 1</w:t>
      </w:r>
    </w:p>
    <w:p w14:paraId="28A25CA6" w14:textId="77777777" w:rsidR="0075569C" w:rsidRPr="00C36A6C" w:rsidRDefault="0075569C" w:rsidP="0075569C">
      <w:pPr>
        <w:ind w:left="720" w:hanging="720"/>
        <w:jc w:val="center"/>
        <w:rPr>
          <w:b/>
          <w:bCs/>
          <w:color w:val="000000"/>
        </w:rPr>
      </w:pPr>
      <w:r w:rsidRPr="00C36A6C">
        <w:rPr>
          <w:b/>
          <w:bCs/>
          <w:color w:val="000000"/>
        </w:rPr>
        <w:t>Vzor Předávacího protokolu</w:t>
      </w:r>
    </w:p>
    <w:p w14:paraId="77C90373" w14:textId="77777777" w:rsidR="0075569C" w:rsidRPr="00C36A6C" w:rsidRDefault="0075569C" w:rsidP="0075569C">
      <w:pPr>
        <w:jc w:val="center"/>
        <w:rPr>
          <w:bCs/>
          <w:color w:val="000000"/>
        </w:rPr>
      </w:pPr>
      <w:r w:rsidRPr="00C36A6C">
        <w:rPr>
          <w:bCs/>
          <w:color w:val="000000"/>
        </w:rPr>
        <w:t>___________________________________________________________</w:t>
      </w:r>
    </w:p>
    <w:p w14:paraId="759646FD" w14:textId="77777777" w:rsidR="0075569C" w:rsidRPr="00C36A6C" w:rsidRDefault="0075569C" w:rsidP="0075569C">
      <w:pPr>
        <w:jc w:val="center"/>
        <w:rPr>
          <w:b/>
          <w:bCs/>
          <w:color w:val="000000"/>
        </w:rPr>
      </w:pPr>
    </w:p>
    <w:p w14:paraId="212E4DA0" w14:textId="77777777" w:rsidR="0075569C" w:rsidRPr="00C36A6C" w:rsidRDefault="0075569C" w:rsidP="0075569C">
      <w:pPr>
        <w:jc w:val="center"/>
        <w:rPr>
          <w:b/>
          <w:bCs/>
          <w:color w:val="000000"/>
        </w:rPr>
      </w:pPr>
      <w:r w:rsidRPr="00C36A6C">
        <w:rPr>
          <w:b/>
          <w:bCs/>
          <w:color w:val="000000"/>
        </w:rPr>
        <w:t>PŘEDÁVACÍ PROTOKOL</w:t>
      </w:r>
    </w:p>
    <w:p w14:paraId="0864B464" w14:textId="77777777" w:rsidR="0075569C" w:rsidRPr="00C36A6C" w:rsidRDefault="0075569C" w:rsidP="0075569C">
      <w:pPr>
        <w:jc w:val="center"/>
        <w:rPr>
          <w:color w:val="000000"/>
        </w:rPr>
      </w:pPr>
      <w:r w:rsidRPr="00C36A6C">
        <w:rPr>
          <w:color w:val="000000"/>
        </w:rPr>
        <w:t>___________________________________________________________</w:t>
      </w:r>
    </w:p>
    <w:p w14:paraId="1A691BD3" w14:textId="77777777" w:rsidR="0075569C" w:rsidRPr="00C36A6C" w:rsidRDefault="0075569C" w:rsidP="0075569C">
      <w:pPr>
        <w:jc w:val="both"/>
        <w:rPr>
          <w:color w:val="000000"/>
        </w:rPr>
      </w:pPr>
    </w:p>
    <w:p w14:paraId="4D5D29AB" w14:textId="77777777" w:rsidR="002D1E83" w:rsidRPr="00C36A6C" w:rsidRDefault="002D1E83" w:rsidP="002D1E83">
      <w:pPr>
        <w:jc w:val="both"/>
        <w:rPr>
          <w:bCs/>
        </w:rPr>
      </w:pPr>
      <w:r w:rsidRPr="00810CEC">
        <w:rPr>
          <w:lang w:eastAsia="ar-SA"/>
        </w:rPr>
        <w:t>statutární město Jablonec nad Nisou</w:t>
      </w:r>
    </w:p>
    <w:p w14:paraId="0A1471EC" w14:textId="77777777" w:rsidR="002D1E83" w:rsidRPr="00810CEC" w:rsidRDefault="002D1E83" w:rsidP="002D1E83">
      <w:pPr>
        <w:pStyle w:val="RKtext"/>
        <w:rPr>
          <w:sz w:val="24"/>
          <w:szCs w:val="24"/>
          <w:lang w:eastAsia="ar-SA"/>
        </w:rPr>
      </w:pPr>
      <w:r>
        <w:rPr>
          <w:sz w:val="24"/>
          <w:szCs w:val="24"/>
          <w:lang w:eastAsia="ar-SA"/>
        </w:rPr>
        <w:t>Mírové náměstí 3100/19, 466 01</w:t>
      </w:r>
      <w:r w:rsidRPr="00810CEC">
        <w:rPr>
          <w:sz w:val="24"/>
          <w:szCs w:val="24"/>
          <w:lang w:eastAsia="ar-SA"/>
        </w:rPr>
        <w:t xml:space="preserve"> Jablonec nad Nisou</w:t>
      </w:r>
    </w:p>
    <w:p w14:paraId="4D631452" w14:textId="77777777" w:rsidR="002D1E83" w:rsidRDefault="002D1E83" w:rsidP="0075569C">
      <w:pPr>
        <w:jc w:val="both"/>
        <w:rPr>
          <w:bCs/>
        </w:rPr>
      </w:pPr>
      <w:r w:rsidRPr="00C36A6C">
        <w:rPr>
          <w:bCs/>
        </w:rPr>
        <w:t>IČ:</w:t>
      </w:r>
      <w:r w:rsidRPr="002D1E83">
        <w:rPr>
          <w:bCs/>
        </w:rPr>
        <w:t xml:space="preserve"> 00262340</w:t>
      </w:r>
    </w:p>
    <w:p w14:paraId="6D0F605C" w14:textId="77777777" w:rsidR="0075569C" w:rsidRPr="00C36A6C" w:rsidRDefault="002D1E83" w:rsidP="0075569C">
      <w:pPr>
        <w:jc w:val="both"/>
        <w:rPr>
          <w:bCs/>
        </w:rPr>
      </w:pPr>
      <w:r>
        <w:rPr>
          <w:bCs/>
        </w:rPr>
        <w:t>Zastoupené</w:t>
      </w:r>
      <w:r w:rsidR="0075569C" w:rsidRPr="00C36A6C">
        <w:rPr>
          <w:bCs/>
        </w:rPr>
        <w:t xml:space="preserve">: </w:t>
      </w:r>
      <w:r w:rsidR="00427E9F">
        <w:rPr>
          <w:bCs/>
        </w:rPr>
        <w:t xml:space="preserve"> </w:t>
      </w:r>
    </w:p>
    <w:p w14:paraId="01F089B5" w14:textId="77777777" w:rsidR="0075569C" w:rsidRPr="002D1E83" w:rsidRDefault="0075569C" w:rsidP="0075569C">
      <w:pPr>
        <w:jc w:val="both"/>
      </w:pPr>
      <w:r w:rsidRPr="00C36A6C">
        <w:rPr>
          <w:color w:val="000000"/>
        </w:rPr>
        <w:t>(dále jen „</w:t>
      </w:r>
      <w:r w:rsidRPr="00C36A6C">
        <w:rPr>
          <w:b/>
          <w:bCs/>
          <w:color w:val="000000"/>
        </w:rPr>
        <w:t>Kupující</w:t>
      </w:r>
      <w:r w:rsidRPr="00C36A6C">
        <w:rPr>
          <w:color w:val="000000"/>
        </w:rPr>
        <w:t xml:space="preserve">“), </w:t>
      </w:r>
    </w:p>
    <w:p w14:paraId="03DFA7F8" w14:textId="77777777" w:rsidR="0075569C" w:rsidRPr="00C36A6C" w:rsidRDefault="0075569C" w:rsidP="0075569C">
      <w:pPr>
        <w:jc w:val="center"/>
        <w:rPr>
          <w:i/>
          <w:iCs/>
          <w:color w:val="000000"/>
        </w:rPr>
      </w:pPr>
      <w:bookmarkStart w:id="107" w:name="_DV_M235"/>
      <w:bookmarkEnd w:id="107"/>
      <w:r w:rsidRPr="00C36A6C">
        <w:rPr>
          <w:i/>
          <w:iCs/>
          <w:color w:val="000000"/>
        </w:rPr>
        <w:t>tímto potvrzuje,</w:t>
      </w:r>
    </w:p>
    <w:p w14:paraId="363B85F3" w14:textId="77777777" w:rsidR="0075569C" w:rsidRPr="00C36A6C" w:rsidRDefault="0075569C" w:rsidP="0075569C">
      <w:pPr>
        <w:jc w:val="both"/>
        <w:rPr>
          <w:color w:val="000000"/>
        </w:rPr>
      </w:pPr>
      <w:bookmarkStart w:id="108" w:name="_DV_M236"/>
      <w:bookmarkEnd w:id="108"/>
    </w:p>
    <w:p w14:paraId="248E963C" w14:textId="77777777" w:rsidR="0075569C" w:rsidRPr="00C36A6C" w:rsidRDefault="0075569C" w:rsidP="0075569C">
      <w:pPr>
        <w:jc w:val="both"/>
        <w:rPr>
          <w:color w:val="000000"/>
        </w:rPr>
      </w:pPr>
      <w:r w:rsidRPr="00C36A6C">
        <w:rPr>
          <w:color w:val="000000"/>
        </w:rPr>
        <w:t>že dále uvedeného dne, měsíce a roku převzal od</w:t>
      </w:r>
    </w:p>
    <w:p w14:paraId="0D26339F" w14:textId="77777777" w:rsidR="0075569C" w:rsidRPr="00C36A6C" w:rsidRDefault="0075569C" w:rsidP="0075569C">
      <w:pPr>
        <w:jc w:val="both"/>
        <w:rPr>
          <w:color w:val="000000"/>
        </w:rPr>
      </w:pPr>
      <w:bookmarkStart w:id="109" w:name="_DV_M237"/>
      <w:bookmarkEnd w:id="109"/>
    </w:p>
    <w:p w14:paraId="0D971A9B" w14:textId="77777777" w:rsidR="0075569C" w:rsidRPr="00C36A6C" w:rsidRDefault="0075569C" w:rsidP="0075569C">
      <w:pPr>
        <w:jc w:val="both"/>
        <w:rPr>
          <w:color w:val="000000"/>
        </w:rPr>
      </w:pPr>
      <w:r w:rsidRPr="00C36A6C">
        <w:rPr>
          <w:color w:val="000000"/>
        </w:rPr>
        <w:t>[</w:t>
      </w:r>
      <w:r w:rsidRPr="00C36A6C">
        <w:rPr>
          <w:bCs/>
          <w:color w:val="000000"/>
          <w:highlight w:val="cyan"/>
        </w:rPr>
        <w:t>bude doplněna obchodní firma</w:t>
      </w:r>
      <w:bookmarkStart w:id="110" w:name="_DV_M238"/>
      <w:bookmarkEnd w:id="110"/>
      <w:r w:rsidRPr="00C36A6C">
        <w:rPr>
          <w:bCs/>
          <w:color w:val="000000"/>
          <w:highlight w:val="cyan"/>
        </w:rPr>
        <w:t xml:space="preserve"> Prodávajícího</w:t>
      </w:r>
      <w:r w:rsidRPr="00C36A6C">
        <w:rPr>
          <w:color w:val="000000"/>
        </w:rPr>
        <w:t>]</w:t>
      </w:r>
    </w:p>
    <w:p w14:paraId="78E4567D" w14:textId="77777777" w:rsidR="0075569C" w:rsidRPr="00C36A6C" w:rsidRDefault="0075569C" w:rsidP="0075569C">
      <w:pPr>
        <w:jc w:val="both"/>
        <w:rPr>
          <w:color w:val="000000"/>
        </w:rPr>
      </w:pPr>
    </w:p>
    <w:p w14:paraId="6AD703BA" w14:textId="77777777" w:rsidR="0075569C" w:rsidRPr="00C36A6C" w:rsidRDefault="0075569C" w:rsidP="0075569C">
      <w:pPr>
        <w:jc w:val="both"/>
        <w:rPr>
          <w:color w:val="000000"/>
        </w:rPr>
      </w:pPr>
      <w:bookmarkStart w:id="111" w:name="_DV_M239"/>
      <w:bookmarkEnd w:id="111"/>
      <w:r w:rsidRPr="00C36A6C">
        <w:rPr>
          <w:color w:val="000000"/>
        </w:rPr>
        <w:t xml:space="preserve">se sídlem: </w:t>
      </w:r>
      <w:r w:rsidRPr="00C36A6C">
        <w:rPr>
          <w:color w:val="000000"/>
          <w:highlight w:val="cyan"/>
        </w:rPr>
        <w:t>[</w:t>
      </w:r>
      <w:r w:rsidRPr="00C36A6C">
        <w:rPr>
          <w:bCs/>
          <w:color w:val="000000"/>
          <w:highlight w:val="cyan"/>
        </w:rPr>
        <w:t>bude doplněno sídlo/místo podnikání Prodávajícího</w:t>
      </w:r>
      <w:r w:rsidRPr="00C36A6C">
        <w:rPr>
          <w:color w:val="000000"/>
        </w:rPr>
        <w:t>], IČ: [</w:t>
      </w:r>
      <w:r w:rsidRPr="00C36A6C">
        <w:rPr>
          <w:bCs/>
          <w:color w:val="000000"/>
          <w:highlight w:val="cyan"/>
        </w:rPr>
        <w:t>bude doplněno IČ Prodávajícího</w:t>
      </w:r>
      <w:r w:rsidRPr="00C36A6C">
        <w:rPr>
          <w:color w:val="000000"/>
        </w:rPr>
        <w:t>], zapsán v obchodním rejstříku vedeném [</w:t>
      </w:r>
      <w:r w:rsidRPr="00C36A6C">
        <w:rPr>
          <w:bCs/>
          <w:color w:val="000000"/>
          <w:highlight w:val="cyan"/>
        </w:rPr>
        <w:t xml:space="preserve">bude doplněn název rejstříkového soudu, u kterého je Prodávající zapsán – tj. </w:t>
      </w:r>
      <w:r w:rsidRPr="00C36A6C">
        <w:rPr>
          <w:color w:val="000000"/>
          <w:highlight w:val="cyan"/>
        </w:rPr>
        <w:t>Krajským</w:t>
      </w:r>
      <w:r w:rsidRPr="00C36A6C">
        <w:rPr>
          <w:bCs/>
          <w:color w:val="000000"/>
          <w:highlight w:val="cyan"/>
        </w:rPr>
        <w:t xml:space="preserve"> </w:t>
      </w:r>
      <w:r w:rsidRPr="00C36A6C">
        <w:rPr>
          <w:bCs/>
          <w:color w:val="000000"/>
          <w:highlight w:val="cyan"/>
          <w:u w:val="single"/>
        </w:rPr>
        <w:t>nebo</w:t>
      </w:r>
      <w:r w:rsidRPr="00C36A6C">
        <w:rPr>
          <w:bCs/>
          <w:color w:val="000000"/>
          <w:highlight w:val="cyan"/>
        </w:rPr>
        <w:t xml:space="preserve"> </w:t>
      </w:r>
      <w:r w:rsidRPr="00C36A6C">
        <w:rPr>
          <w:color w:val="000000"/>
          <w:highlight w:val="cyan"/>
        </w:rPr>
        <w:t>Městským</w:t>
      </w:r>
      <w:r w:rsidRPr="00C36A6C">
        <w:rPr>
          <w:color w:val="000000"/>
        </w:rPr>
        <w:t>] soudem v [</w:t>
      </w:r>
      <w:r w:rsidRPr="00C36A6C">
        <w:rPr>
          <w:bCs/>
          <w:color w:val="000000"/>
          <w:highlight w:val="cyan"/>
        </w:rPr>
        <w:t>bude doplněno místo sídla rejstříkového soudu</w:t>
      </w:r>
      <w:r w:rsidRPr="00C36A6C">
        <w:rPr>
          <w:color w:val="000000"/>
        </w:rPr>
        <w:t>], oddíl [</w:t>
      </w:r>
      <w:r w:rsidRPr="00C36A6C">
        <w:rPr>
          <w:bCs/>
          <w:color w:val="000000"/>
          <w:highlight w:val="cyan"/>
        </w:rPr>
        <w:t>bude doplněno dle výpisu z obchodního rejstříku Prodávajícího</w:t>
      </w:r>
      <w:r w:rsidRPr="00C36A6C">
        <w:rPr>
          <w:color w:val="000000"/>
        </w:rPr>
        <w:t>], vložka [</w:t>
      </w:r>
      <w:r w:rsidRPr="00C36A6C">
        <w:rPr>
          <w:bCs/>
          <w:color w:val="000000"/>
          <w:highlight w:val="cyan"/>
        </w:rPr>
        <w:t>bude doplněno dle výpisu z obchodního rejstříku Prodávajícího</w:t>
      </w:r>
      <w:r w:rsidRPr="00C36A6C">
        <w:rPr>
          <w:color w:val="000000"/>
        </w:rPr>
        <w:t>] (dále jen „</w:t>
      </w:r>
      <w:r w:rsidRPr="00C36A6C">
        <w:rPr>
          <w:b/>
          <w:bCs/>
          <w:color w:val="000000"/>
        </w:rPr>
        <w:t>Prodávající</w:t>
      </w:r>
      <w:r w:rsidRPr="00C36A6C">
        <w:rPr>
          <w:color w:val="000000"/>
        </w:rPr>
        <w:t>“)</w:t>
      </w:r>
    </w:p>
    <w:p w14:paraId="63320933" w14:textId="77777777" w:rsidR="0075569C" w:rsidRPr="00C36A6C" w:rsidRDefault="0075569C" w:rsidP="0075569C">
      <w:pPr>
        <w:numPr>
          <w:ilvl w:val="0"/>
          <w:numId w:val="2"/>
        </w:numPr>
        <w:jc w:val="center"/>
        <w:rPr>
          <w:b/>
          <w:bCs/>
          <w:color w:val="000000"/>
        </w:rPr>
      </w:pPr>
      <w:bookmarkStart w:id="112" w:name="_DV_M241"/>
      <w:bookmarkEnd w:id="112"/>
    </w:p>
    <w:p w14:paraId="1197C2B2" w14:textId="77777777" w:rsidR="0075569C" w:rsidRPr="00C36A6C" w:rsidRDefault="0075569C" w:rsidP="0075569C">
      <w:pPr>
        <w:jc w:val="both"/>
        <w:rPr>
          <w:color w:val="000000"/>
        </w:rPr>
      </w:pPr>
      <w:bookmarkStart w:id="113" w:name="_DV_M242"/>
      <w:bookmarkEnd w:id="113"/>
      <w:r w:rsidRPr="00C36A6C">
        <w:rPr>
          <w:color w:val="000000"/>
        </w:rPr>
        <w:t>následující Zboží:</w:t>
      </w:r>
    </w:p>
    <w:p w14:paraId="0614DFFD" w14:textId="77777777" w:rsidR="0075569C" w:rsidRPr="00C36A6C" w:rsidRDefault="0075569C" w:rsidP="0075569C">
      <w:pPr>
        <w:jc w:val="both"/>
        <w:rPr>
          <w:color w:val="000000"/>
        </w:rPr>
      </w:pPr>
      <w:bookmarkStart w:id="114" w:name="_DV_M243"/>
      <w:bookmarkEnd w:id="114"/>
    </w:p>
    <w:p w14:paraId="69E19EA9" w14:textId="77777777" w:rsidR="0075569C" w:rsidRPr="00C36A6C" w:rsidRDefault="0075569C" w:rsidP="0075569C">
      <w:pPr>
        <w:jc w:val="both"/>
      </w:pPr>
      <w:r w:rsidRPr="00C36A6C">
        <w:t>[</w:t>
      </w:r>
      <w:r w:rsidRPr="00C36A6C">
        <w:rPr>
          <w:bCs/>
          <w:highlight w:val="cyan"/>
        </w:rPr>
        <w:t>bude uvedeno počet kusů a přesná specifikace Zboží; výrobce, model</w:t>
      </w:r>
      <w:r w:rsidR="003B449F">
        <w:rPr>
          <w:bCs/>
          <w:highlight w:val="cyan"/>
        </w:rPr>
        <w:t xml:space="preserve"> </w:t>
      </w:r>
      <w:r w:rsidRPr="00C36A6C">
        <w:rPr>
          <w:bCs/>
          <w:highlight w:val="cyan"/>
        </w:rPr>
        <w:t>apod.</w:t>
      </w:r>
      <w:r w:rsidRPr="00C36A6C">
        <w:t>]</w:t>
      </w:r>
    </w:p>
    <w:p w14:paraId="0F90AA9D" w14:textId="77777777" w:rsidR="0075569C" w:rsidRPr="00C36A6C" w:rsidRDefault="0075569C" w:rsidP="0075569C">
      <w:pPr>
        <w:jc w:val="center"/>
        <w:rPr>
          <w:b/>
          <w:bCs/>
          <w:color w:val="000000"/>
        </w:rPr>
      </w:pPr>
      <w:bookmarkStart w:id="115" w:name="_DV_M244"/>
      <w:bookmarkEnd w:id="115"/>
    </w:p>
    <w:p w14:paraId="3BEE0E1F" w14:textId="77777777" w:rsidR="0075569C" w:rsidRPr="00C36A6C" w:rsidRDefault="0075569C" w:rsidP="0075569C">
      <w:pPr>
        <w:numPr>
          <w:ilvl w:val="0"/>
          <w:numId w:val="2"/>
        </w:numPr>
        <w:jc w:val="center"/>
        <w:rPr>
          <w:b/>
          <w:bCs/>
          <w:color w:val="000000"/>
        </w:rPr>
      </w:pPr>
    </w:p>
    <w:p w14:paraId="36A080DF" w14:textId="77777777" w:rsidR="0075569C" w:rsidRPr="00C36A6C" w:rsidRDefault="0075569C" w:rsidP="0075569C">
      <w:pPr>
        <w:jc w:val="both"/>
        <w:rPr>
          <w:color w:val="000000"/>
        </w:rPr>
      </w:pPr>
      <w:bookmarkStart w:id="116" w:name="_DV_M245"/>
      <w:bookmarkEnd w:id="116"/>
      <w:r w:rsidRPr="00C36A6C">
        <w:rPr>
          <w:color w:val="000000"/>
        </w:rPr>
        <w:t>Společně se Zbožím převzal Kupující od Prodávajícího následující doklady a dokumenty vztahující se ke Zboží:</w:t>
      </w:r>
    </w:p>
    <w:p w14:paraId="467CBB09" w14:textId="77777777" w:rsidR="0075569C" w:rsidRPr="00C36A6C" w:rsidRDefault="0075569C" w:rsidP="0075569C">
      <w:pPr>
        <w:jc w:val="both"/>
        <w:rPr>
          <w:color w:val="000000"/>
        </w:rPr>
      </w:pPr>
      <w:bookmarkStart w:id="117" w:name="_DV_M246"/>
      <w:bookmarkEnd w:id="117"/>
      <w:r w:rsidRPr="00C36A6C">
        <w:rPr>
          <w:color w:val="000000"/>
        </w:rPr>
        <w:t>[</w:t>
      </w:r>
      <w:r w:rsidRPr="00C36A6C">
        <w:rPr>
          <w:bCs/>
          <w:color w:val="000000"/>
          <w:highlight w:val="cyan"/>
        </w:rPr>
        <w:t>budou specifikovány dokumenty dodávané společně se Zbožím</w:t>
      </w:r>
      <w:r w:rsidRPr="00C36A6C">
        <w:rPr>
          <w:color w:val="000000"/>
        </w:rPr>
        <w:t>]</w:t>
      </w:r>
    </w:p>
    <w:p w14:paraId="3A2021CF" w14:textId="77777777" w:rsidR="0075569C" w:rsidRPr="00C36A6C" w:rsidRDefault="0075569C" w:rsidP="0075569C">
      <w:pPr>
        <w:jc w:val="center"/>
        <w:rPr>
          <w:b/>
          <w:bCs/>
          <w:color w:val="000000"/>
        </w:rPr>
      </w:pPr>
      <w:bookmarkStart w:id="118" w:name="_DV_M247"/>
      <w:bookmarkEnd w:id="118"/>
    </w:p>
    <w:p w14:paraId="7DBDDE5C" w14:textId="77777777" w:rsidR="0075569C" w:rsidRPr="00C36A6C" w:rsidRDefault="0075569C" w:rsidP="0075569C">
      <w:pPr>
        <w:numPr>
          <w:ilvl w:val="0"/>
          <w:numId w:val="2"/>
        </w:numPr>
        <w:jc w:val="center"/>
        <w:rPr>
          <w:b/>
          <w:bCs/>
          <w:color w:val="000000"/>
        </w:rPr>
      </w:pPr>
    </w:p>
    <w:p w14:paraId="7808594B" w14:textId="77777777" w:rsidR="0075569C" w:rsidRPr="00C36A6C" w:rsidRDefault="0075569C" w:rsidP="0075569C">
      <w:pPr>
        <w:jc w:val="both"/>
        <w:rPr>
          <w:color w:val="000000"/>
        </w:rPr>
      </w:pPr>
      <w:bookmarkStart w:id="119" w:name="_DV_M248"/>
      <w:bookmarkEnd w:id="119"/>
      <w:r w:rsidRPr="00C36A6C">
        <w:rPr>
          <w:color w:val="000000"/>
        </w:rPr>
        <w:t>Tento předávací protokol se vystavuje ve dvou (2) stejnopisech s tím, že jeden (1) stejnopis je určen pro Kupujícího a jeden (1) stejnopis je určen pro Prodávajícího.</w:t>
      </w:r>
    </w:p>
    <w:p w14:paraId="73568568" w14:textId="77777777" w:rsidR="0075569C" w:rsidRPr="00C36A6C" w:rsidRDefault="0075569C" w:rsidP="0075569C">
      <w:pPr>
        <w:ind w:left="720" w:hanging="720"/>
        <w:jc w:val="both"/>
        <w:rPr>
          <w:color w:val="000000"/>
        </w:rPr>
      </w:pPr>
      <w:bookmarkStart w:id="120" w:name="_DV_M249"/>
      <w:bookmarkEnd w:id="120"/>
    </w:p>
    <w:p w14:paraId="5948EE07" w14:textId="77777777" w:rsidR="0075569C" w:rsidRPr="002D1E83" w:rsidRDefault="0075569C" w:rsidP="0075569C">
      <w:pPr>
        <w:ind w:left="720" w:hanging="720"/>
        <w:jc w:val="both"/>
        <w:rPr>
          <w:color w:val="000000"/>
          <w:sz w:val="22"/>
          <w:szCs w:val="22"/>
        </w:rPr>
      </w:pPr>
      <w:r w:rsidRPr="002D1E83">
        <w:rPr>
          <w:color w:val="000000"/>
          <w:sz w:val="22"/>
          <w:szCs w:val="22"/>
        </w:rPr>
        <w:t>V</w:t>
      </w:r>
      <w:r w:rsidR="00890969">
        <w:rPr>
          <w:color w:val="000000"/>
          <w:sz w:val="22"/>
          <w:szCs w:val="22"/>
        </w:rPr>
        <w:t> Jablonci na</w:t>
      </w:r>
      <w:r w:rsidR="002D1E83">
        <w:rPr>
          <w:color w:val="000000"/>
          <w:sz w:val="22"/>
          <w:szCs w:val="22"/>
        </w:rPr>
        <w:t xml:space="preserve">d Nisou </w:t>
      </w:r>
      <w:r w:rsidRPr="002D1E83">
        <w:rPr>
          <w:color w:val="000000"/>
          <w:sz w:val="22"/>
          <w:szCs w:val="22"/>
        </w:rPr>
        <w:t>dne _____</w:t>
      </w:r>
      <w:r w:rsidRPr="002D1E83">
        <w:rPr>
          <w:color w:val="000000"/>
          <w:sz w:val="22"/>
          <w:szCs w:val="22"/>
        </w:rPr>
        <w:tab/>
      </w:r>
      <w:r w:rsidR="002D1E83">
        <w:rPr>
          <w:color w:val="000000"/>
          <w:sz w:val="22"/>
          <w:szCs w:val="22"/>
        </w:rPr>
        <w:t xml:space="preserve">          </w:t>
      </w:r>
      <w:r w:rsidRPr="002D1E83">
        <w:rPr>
          <w:color w:val="000000"/>
          <w:sz w:val="22"/>
          <w:szCs w:val="22"/>
        </w:rPr>
        <w:t>V _____________dne ____________</w:t>
      </w:r>
    </w:p>
    <w:p w14:paraId="5DE05723" w14:textId="77777777" w:rsidR="0075569C" w:rsidRPr="002D1E83" w:rsidRDefault="0075569C" w:rsidP="0075569C">
      <w:pPr>
        <w:ind w:left="720" w:hanging="720"/>
        <w:jc w:val="both"/>
        <w:rPr>
          <w:color w:val="000000"/>
          <w:sz w:val="22"/>
          <w:szCs w:val="22"/>
        </w:rPr>
      </w:pPr>
      <w:bookmarkStart w:id="121" w:name="_DV_M250"/>
      <w:bookmarkEnd w:id="121"/>
    </w:p>
    <w:p w14:paraId="027BB655" w14:textId="77777777" w:rsidR="0075569C" w:rsidRPr="002D1E83" w:rsidRDefault="00427E9F" w:rsidP="0075569C">
      <w:pPr>
        <w:ind w:left="720" w:right="-931" w:hanging="720"/>
        <w:jc w:val="both"/>
        <w:rPr>
          <w:sz w:val="22"/>
          <w:szCs w:val="22"/>
        </w:rPr>
      </w:pPr>
      <w:r>
        <w:t xml:space="preserve"> </w:t>
      </w:r>
      <w:r w:rsidR="00CA1CB6">
        <w:t xml:space="preserve"> </w:t>
      </w:r>
      <w:r w:rsidR="0075569C" w:rsidRPr="002D1E83">
        <w:rPr>
          <w:b/>
          <w:bCs/>
          <w:sz w:val="22"/>
          <w:szCs w:val="22"/>
        </w:rPr>
        <w:tab/>
      </w:r>
      <w:r w:rsidR="0075569C" w:rsidRPr="002D1E83">
        <w:rPr>
          <w:b/>
          <w:bCs/>
          <w:sz w:val="22"/>
          <w:szCs w:val="22"/>
        </w:rPr>
        <w:tab/>
      </w:r>
      <w:r w:rsidR="0075569C" w:rsidRPr="002D1E83">
        <w:rPr>
          <w:b/>
          <w:bCs/>
          <w:sz w:val="22"/>
          <w:szCs w:val="22"/>
        </w:rPr>
        <w:tab/>
      </w:r>
      <w:r w:rsidR="0075569C" w:rsidRPr="002D1E83">
        <w:rPr>
          <w:sz w:val="22"/>
          <w:szCs w:val="22"/>
        </w:rPr>
        <w:t>[</w:t>
      </w:r>
      <w:r w:rsidR="0075569C" w:rsidRPr="002D1E83">
        <w:rPr>
          <w:sz w:val="22"/>
          <w:szCs w:val="22"/>
          <w:highlight w:val="cyan"/>
        </w:rPr>
        <w:t>bude doplněna obchodní firma Prodávajícího</w:t>
      </w:r>
      <w:r w:rsidR="0075569C" w:rsidRPr="002D1E83">
        <w:rPr>
          <w:sz w:val="22"/>
          <w:szCs w:val="22"/>
        </w:rPr>
        <w:t>]</w:t>
      </w:r>
    </w:p>
    <w:p w14:paraId="5F0E7B79" w14:textId="77777777" w:rsidR="00186BB5" w:rsidRPr="00F85C75" w:rsidRDefault="0075569C" w:rsidP="00B16229">
      <w:pPr>
        <w:jc w:val="center"/>
        <w:rPr>
          <w:b/>
          <w:bCs/>
        </w:rPr>
      </w:pPr>
      <w:r w:rsidRPr="002D1E83">
        <w:rPr>
          <w:sz w:val="22"/>
          <w:szCs w:val="22"/>
        </w:rPr>
        <w:br w:type="page"/>
      </w:r>
      <w:r w:rsidR="00186BB5">
        <w:rPr>
          <w:b/>
          <w:bCs/>
        </w:rPr>
        <w:t xml:space="preserve"> </w:t>
      </w:r>
    </w:p>
    <w:p w14:paraId="49A3AB53" w14:textId="77777777" w:rsidR="00904E78" w:rsidRPr="00890969" w:rsidRDefault="00904E78"/>
    <w:sectPr w:rsidR="00904E78" w:rsidRPr="00890969" w:rsidSect="00885D00">
      <w:footerReference w:type="default" r:id="rId10"/>
      <w:pgSz w:w="12240" w:h="15840" w:code="1"/>
      <w:pgMar w:top="1800" w:right="1800" w:bottom="1440" w:left="1800"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CF6DD" w14:textId="77777777" w:rsidR="006B2D5E" w:rsidRDefault="006B2D5E">
      <w:r>
        <w:separator/>
      </w:r>
    </w:p>
  </w:endnote>
  <w:endnote w:type="continuationSeparator" w:id="0">
    <w:p w14:paraId="3F7EC795" w14:textId="77777777" w:rsidR="006B2D5E" w:rsidRDefault="006B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926F7" w14:textId="77777777" w:rsidR="007A7B31" w:rsidRPr="00C8752F" w:rsidRDefault="006314DF" w:rsidP="00885D00">
    <w:pPr>
      <w:pStyle w:val="Zpat"/>
      <w:tabs>
        <w:tab w:val="center" w:pos="4680"/>
      </w:tabs>
      <w:rPr>
        <w:rFonts w:ascii="Arial Narrow" w:hAnsi="Arial Narrow"/>
      </w:rPr>
    </w:pPr>
    <w:r>
      <w:tab/>
    </w:r>
    <w:r w:rsidRPr="00C8752F">
      <w:rPr>
        <w:rStyle w:val="slostrnky"/>
        <w:rFonts w:ascii="Arial Narrow" w:hAnsi="Arial Narrow"/>
      </w:rPr>
      <w:fldChar w:fldCharType="begin"/>
    </w:r>
    <w:r w:rsidRPr="0038578D">
      <w:rPr>
        <w:rStyle w:val="slostrnky"/>
        <w:rFonts w:ascii="Arial Narrow" w:hAnsi="Arial Narrow"/>
      </w:rPr>
      <w:instrText xml:space="preserve"> PAGE  \* MERGEFORMAT </w:instrText>
    </w:r>
    <w:r w:rsidRPr="00C8752F">
      <w:rPr>
        <w:rStyle w:val="slostrnky"/>
        <w:rFonts w:ascii="Arial Narrow" w:hAnsi="Arial Narrow"/>
      </w:rPr>
      <w:fldChar w:fldCharType="separate"/>
    </w:r>
    <w:r w:rsidR="009607D4">
      <w:rPr>
        <w:rStyle w:val="slostrnky"/>
        <w:rFonts w:ascii="Arial Narrow" w:hAnsi="Arial Narrow"/>
        <w:noProof/>
      </w:rPr>
      <w:t>16</w:t>
    </w:r>
    <w:r w:rsidRPr="00C8752F">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AEE6D" w14:textId="77777777" w:rsidR="006B2D5E" w:rsidRDefault="006B2D5E">
      <w:r>
        <w:separator/>
      </w:r>
    </w:p>
  </w:footnote>
  <w:footnote w:type="continuationSeparator" w:id="0">
    <w:p w14:paraId="6F6C8B5B" w14:textId="77777777" w:rsidR="006B2D5E" w:rsidRDefault="006B2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475"/>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7F26E7"/>
    <w:multiLevelType w:val="hybridMultilevel"/>
    <w:tmpl w:val="56E02E40"/>
    <w:lvl w:ilvl="0" w:tplc="70AE24BE">
      <w:start w:val="1"/>
      <w:numFmt w:val="decimal"/>
      <w:lvlText w:val="%1)"/>
      <w:lvlJc w:val="left"/>
      <w:pPr>
        <w:tabs>
          <w:tab w:val="num" w:pos="340"/>
        </w:tabs>
        <w:ind w:left="340" w:hanging="34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C567534"/>
    <w:multiLevelType w:val="multilevel"/>
    <w:tmpl w:val="A3D810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79A03284"/>
    <w:multiLevelType w:val="hybridMultilevel"/>
    <w:tmpl w:val="208628D8"/>
    <w:lvl w:ilvl="0" w:tplc="31804C14">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8"/>
  </w:num>
  <w:num w:numId="6">
    <w:abstractNumId w:val="6"/>
  </w:num>
  <w:num w:numId="7">
    <w:abstractNumId w:val="7"/>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69C"/>
    <w:rsid w:val="00007D3A"/>
    <w:rsid w:val="00010D81"/>
    <w:rsid w:val="00047625"/>
    <w:rsid w:val="0008152D"/>
    <w:rsid w:val="000831D8"/>
    <w:rsid w:val="000C7846"/>
    <w:rsid w:val="00103F2F"/>
    <w:rsid w:val="00113408"/>
    <w:rsid w:val="00130502"/>
    <w:rsid w:val="00132ED6"/>
    <w:rsid w:val="00144AE3"/>
    <w:rsid w:val="00186BB5"/>
    <w:rsid w:val="001A2131"/>
    <w:rsid w:val="001C4643"/>
    <w:rsid w:val="002052CC"/>
    <w:rsid w:val="00233D97"/>
    <w:rsid w:val="00292EEC"/>
    <w:rsid w:val="002A23C0"/>
    <w:rsid w:val="002C4810"/>
    <w:rsid w:val="002D1E83"/>
    <w:rsid w:val="003376BB"/>
    <w:rsid w:val="00354667"/>
    <w:rsid w:val="003642F3"/>
    <w:rsid w:val="00366822"/>
    <w:rsid w:val="00380B77"/>
    <w:rsid w:val="003B2BEB"/>
    <w:rsid w:val="003B449F"/>
    <w:rsid w:val="00422D08"/>
    <w:rsid w:val="00427E9F"/>
    <w:rsid w:val="00481432"/>
    <w:rsid w:val="00482CF2"/>
    <w:rsid w:val="004B3761"/>
    <w:rsid w:val="004E7060"/>
    <w:rsid w:val="00517C5A"/>
    <w:rsid w:val="00530675"/>
    <w:rsid w:val="00563275"/>
    <w:rsid w:val="00580C42"/>
    <w:rsid w:val="00585D67"/>
    <w:rsid w:val="00603ED4"/>
    <w:rsid w:val="0062437B"/>
    <w:rsid w:val="006314DF"/>
    <w:rsid w:val="0064065C"/>
    <w:rsid w:val="006B2D5E"/>
    <w:rsid w:val="006D6BB8"/>
    <w:rsid w:val="006E28A2"/>
    <w:rsid w:val="00720AB1"/>
    <w:rsid w:val="00722D34"/>
    <w:rsid w:val="0073463B"/>
    <w:rsid w:val="0075569C"/>
    <w:rsid w:val="007868FE"/>
    <w:rsid w:val="00794CBC"/>
    <w:rsid w:val="007A53F4"/>
    <w:rsid w:val="007D2464"/>
    <w:rsid w:val="007D44B7"/>
    <w:rsid w:val="008307B9"/>
    <w:rsid w:val="00855ED5"/>
    <w:rsid w:val="00873E1B"/>
    <w:rsid w:val="00890969"/>
    <w:rsid w:val="008A4747"/>
    <w:rsid w:val="008C378C"/>
    <w:rsid w:val="00904E78"/>
    <w:rsid w:val="00935369"/>
    <w:rsid w:val="009573FC"/>
    <w:rsid w:val="009607D4"/>
    <w:rsid w:val="00964C1D"/>
    <w:rsid w:val="00996E9D"/>
    <w:rsid w:val="009A32DA"/>
    <w:rsid w:val="009A6547"/>
    <w:rsid w:val="009D5F27"/>
    <w:rsid w:val="00A05DB4"/>
    <w:rsid w:val="00A06F12"/>
    <w:rsid w:val="00A30E0A"/>
    <w:rsid w:val="00B16229"/>
    <w:rsid w:val="00B407D2"/>
    <w:rsid w:val="00B44B46"/>
    <w:rsid w:val="00B44DC1"/>
    <w:rsid w:val="00B70955"/>
    <w:rsid w:val="00B908FC"/>
    <w:rsid w:val="00B945C2"/>
    <w:rsid w:val="00BB1956"/>
    <w:rsid w:val="00BD48DB"/>
    <w:rsid w:val="00C038F0"/>
    <w:rsid w:val="00C05C6E"/>
    <w:rsid w:val="00C23F4B"/>
    <w:rsid w:val="00C33A51"/>
    <w:rsid w:val="00C36A6C"/>
    <w:rsid w:val="00C42165"/>
    <w:rsid w:val="00C42D2E"/>
    <w:rsid w:val="00CA1CB6"/>
    <w:rsid w:val="00D43674"/>
    <w:rsid w:val="00D66BBA"/>
    <w:rsid w:val="00DB7DB7"/>
    <w:rsid w:val="00E15203"/>
    <w:rsid w:val="00E91E99"/>
    <w:rsid w:val="00EF02BA"/>
    <w:rsid w:val="00F02EB4"/>
    <w:rsid w:val="00F20206"/>
    <w:rsid w:val="00F3627B"/>
    <w:rsid w:val="00F65436"/>
    <w:rsid w:val="00F91219"/>
    <w:rsid w:val="00FA062B"/>
    <w:rsid w:val="00FA4F27"/>
    <w:rsid w:val="00FC2699"/>
    <w:rsid w:val="00FE0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29428A"/>
  <w15:docId w15:val="{2EB98DED-2E1C-4593-83C5-F1C660D9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5569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5569C"/>
    <w:pPr>
      <w:tabs>
        <w:tab w:val="center" w:pos="4320"/>
        <w:tab w:val="right" w:pos="8640"/>
      </w:tabs>
    </w:pPr>
  </w:style>
  <w:style w:type="character" w:customStyle="1" w:styleId="ZhlavChar">
    <w:name w:val="Záhlaví Char"/>
    <w:basedOn w:val="Standardnpsmoodstavce"/>
    <w:link w:val="Zhlav"/>
    <w:rsid w:val="0075569C"/>
    <w:rPr>
      <w:rFonts w:ascii="Times New Roman" w:eastAsia="Times New Roman" w:hAnsi="Times New Roman" w:cs="Times New Roman"/>
      <w:sz w:val="24"/>
      <w:szCs w:val="24"/>
      <w:lang w:eastAsia="cs-CZ"/>
    </w:rPr>
  </w:style>
  <w:style w:type="paragraph" w:styleId="Zpat">
    <w:name w:val="footer"/>
    <w:basedOn w:val="Normln"/>
    <w:link w:val="ZpatChar"/>
    <w:rsid w:val="0075569C"/>
    <w:pPr>
      <w:tabs>
        <w:tab w:val="center" w:pos="4320"/>
        <w:tab w:val="right" w:pos="8640"/>
      </w:tabs>
    </w:pPr>
  </w:style>
  <w:style w:type="character" w:customStyle="1" w:styleId="ZpatChar">
    <w:name w:val="Zápatí Char"/>
    <w:basedOn w:val="Standardnpsmoodstavce"/>
    <w:link w:val="Zpat"/>
    <w:rsid w:val="0075569C"/>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75569C"/>
    <w:pPr>
      <w:spacing w:after="240"/>
      <w:ind w:firstLine="1440"/>
    </w:pPr>
  </w:style>
  <w:style w:type="character" w:customStyle="1" w:styleId="ZkladntextChar">
    <w:name w:val="Základní text Char"/>
    <w:aliases w:val="b Char"/>
    <w:basedOn w:val="Standardnpsmoodstavce"/>
    <w:link w:val="Zkladntext"/>
    <w:rsid w:val="0075569C"/>
    <w:rPr>
      <w:rFonts w:ascii="Times New Roman" w:eastAsia="Times New Roman" w:hAnsi="Times New Roman" w:cs="Times New Roman"/>
      <w:sz w:val="24"/>
      <w:szCs w:val="24"/>
      <w:lang w:eastAsia="cs-CZ"/>
    </w:rPr>
  </w:style>
  <w:style w:type="character" w:styleId="slostrnky">
    <w:name w:val="page number"/>
    <w:rsid w:val="0075569C"/>
    <w:rPr>
      <w:rFonts w:ascii="Times New Roman" w:hAnsi="Times New Roman" w:cs="Times New Roman"/>
      <w:sz w:val="24"/>
    </w:rPr>
  </w:style>
  <w:style w:type="paragraph" w:styleId="Odstavecseseznamem">
    <w:name w:val="List Paragraph"/>
    <w:basedOn w:val="Normln"/>
    <w:uiPriority w:val="99"/>
    <w:qFormat/>
    <w:rsid w:val="0075569C"/>
    <w:pPr>
      <w:ind w:left="708"/>
    </w:pPr>
  </w:style>
  <w:style w:type="paragraph" w:customStyle="1" w:styleId="Text1">
    <w:name w:val="Text1"/>
    <w:basedOn w:val="Bezmezer"/>
    <w:uiPriority w:val="99"/>
    <w:qFormat/>
    <w:rsid w:val="0075569C"/>
    <w:pPr>
      <w:jc w:val="both"/>
    </w:pPr>
    <w:rPr>
      <w:rFonts w:ascii="Arial" w:eastAsia="Calibri" w:hAnsi="Arial"/>
      <w:sz w:val="22"/>
      <w:szCs w:val="22"/>
      <w:lang w:eastAsia="en-US"/>
    </w:rPr>
  </w:style>
  <w:style w:type="paragraph" w:styleId="Bezmezer">
    <w:name w:val="No Spacing"/>
    <w:uiPriority w:val="1"/>
    <w:qFormat/>
    <w:rsid w:val="0075569C"/>
    <w:pPr>
      <w:spacing w:after="0" w:line="240" w:lineRule="auto"/>
    </w:pPr>
    <w:rPr>
      <w:rFonts w:ascii="Times New Roman" w:eastAsia="Times New Roman" w:hAnsi="Times New Roman" w:cs="Times New Roman"/>
      <w:sz w:val="24"/>
      <w:szCs w:val="24"/>
      <w:lang w:eastAsia="cs-CZ"/>
    </w:rPr>
  </w:style>
  <w:style w:type="paragraph" w:customStyle="1" w:styleId="RKtext">
    <w:name w:val="RK_text"/>
    <w:basedOn w:val="Bezmezer"/>
    <w:autoRedefine/>
    <w:qFormat/>
    <w:rsid w:val="00113408"/>
    <w:pPr>
      <w:autoSpaceDE w:val="0"/>
      <w:autoSpaceDN w:val="0"/>
      <w:adjustRightInd w:val="0"/>
      <w:jc w:val="both"/>
    </w:pPr>
    <w:rPr>
      <w:rFonts w:eastAsia="Calibri"/>
      <w:iCs/>
      <w:sz w:val="22"/>
      <w:szCs w:val="22"/>
      <w:lang w:eastAsia="en-US"/>
    </w:rPr>
  </w:style>
  <w:style w:type="paragraph" w:styleId="Textbubliny">
    <w:name w:val="Balloon Text"/>
    <w:basedOn w:val="Normln"/>
    <w:link w:val="TextbublinyChar"/>
    <w:uiPriority w:val="99"/>
    <w:semiHidden/>
    <w:unhideWhenUsed/>
    <w:rsid w:val="009D5F27"/>
    <w:rPr>
      <w:rFonts w:ascii="Tahoma" w:hAnsi="Tahoma" w:cs="Tahoma"/>
      <w:sz w:val="16"/>
      <w:szCs w:val="16"/>
    </w:rPr>
  </w:style>
  <w:style w:type="character" w:customStyle="1" w:styleId="TextbublinyChar">
    <w:name w:val="Text bubliny Char"/>
    <w:basedOn w:val="Standardnpsmoodstavce"/>
    <w:link w:val="Textbubliny"/>
    <w:uiPriority w:val="99"/>
    <w:semiHidden/>
    <w:rsid w:val="009D5F27"/>
    <w:rPr>
      <w:rFonts w:ascii="Tahoma" w:eastAsia="Times New Roman" w:hAnsi="Tahoma" w:cs="Tahoma"/>
      <w:sz w:val="16"/>
      <w:szCs w:val="16"/>
      <w:lang w:eastAsia="cs-CZ"/>
    </w:rPr>
  </w:style>
  <w:style w:type="paragraph" w:styleId="Zkladntextodsazen3">
    <w:name w:val="Body Text Indent 3"/>
    <w:basedOn w:val="Normln"/>
    <w:link w:val="Zkladntextodsazen3Char"/>
    <w:uiPriority w:val="99"/>
    <w:semiHidden/>
    <w:unhideWhenUsed/>
    <w:rsid w:val="00BD48D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D48DB"/>
    <w:rPr>
      <w:rFonts w:ascii="Times New Roman" w:eastAsia="Times New Roman" w:hAnsi="Times New Roman" w:cs="Times New Roman"/>
      <w:sz w:val="16"/>
      <w:szCs w:val="16"/>
      <w:lang w:eastAsia="cs-CZ"/>
    </w:rPr>
  </w:style>
  <w:style w:type="paragraph" w:customStyle="1" w:styleId="Normal2">
    <w:name w:val="Normal 2"/>
    <w:basedOn w:val="Normln"/>
    <w:rsid w:val="00B16229"/>
    <w:pPr>
      <w:tabs>
        <w:tab w:val="left" w:pos="709"/>
      </w:tabs>
      <w:autoSpaceDE w:val="0"/>
      <w:autoSpaceDN w:val="0"/>
      <w:spacing w:before="60" w:after="120"/>
      <w:ind w:left="1418"/>
      <w:jc w:val="both"/>
    </w:pPr>
    <w:rPr>
      <w:rFonts w:ascii="Arial" w:eastAsia="Calibri" w:hAnsi="Arial"/>
      <w:bCs/>
      <w:sz w:val="22"/>
      <w:szCs w:val="22"/>
    </w:rPr>
  </w:style>
  <w:style w:type="paragraph" w:customStyle="1" w:styleId="Normal3">
    <w:name w:val="Normal 3"/>
    <w:basedOn w:val="Normal2"/>
    <w:rsid w:val="00427E9F"/>
    <w:pPr>
      <w:ind w:left="2126"/>
    </w:pPr>
  </w:style>
  <w:style w:type="character" w:styleId="Hypertextovodkaz">
    <w:name w:val="Hyperlink"/>
    <w:rsid w:val="00427E9F"/>
    <w:rPr>
      <w:color w:val="0000FF"/>
      <w:u w:val="single"/>
    </w:rPr>
  </w:style>
  <w:style w:type="paragraph" w:styleId="Prosttext">
    <w:name w:val="Plain Text"/>
    <w:basedOn w:val="Normln"/>
    <w:link w:val="ProsttextChar"/>
    <w:semiHidden/>
    <w:unhideWhenUsed/>
    <w:rsid w:val="00935369"/>
    <w:rPr>
      <w:rFonts w:ascii="Courier New" w:hAnsi="Courier New" w:cs="Courier New"/>
      <w:sz w:val="20"/>
      <w:szCs w:val="20"/>
    </w:rPr>
  </w:style>
  <w:style w:type="character" w:customStyle="1" w:styleId="ProsttextChar">
    <w:name w:val="Prostý text Char"/>
    <w:basedOn w:val="Standardnpsmoodstavce"/>
    <w:link w:val="Prosttext"/>
    <w:semiHidden/>
    <w:rsid w:val="00935369"/>
    <w:rPr>
      <w:rFonts w:ascii="Courier New" w:eastAsia="Times New Roman" w:hAnsi="Courier New" w:cs="Courier New"/>
      <w:sz w:val="20"/>
      <w:szCs w:val="20"/>
      <w:lang w:eastAsia="cs-CZ"/>
    </w:rPr>
  </w:style>
  <w:style w:type="character" w:styleId="Odkaznakoment">
    <w:name w:val="annotation reference"/>
    <w:basedOn w:val="Standardnpsmoodstavce"/>
    <w:uiPriority w:val="99"/>
    <w:semiHidden/>
    <w:unhideWhenUsed/>
    <w:rsid w:val="006E28A2"/>
    <w:rPr>
      <w:sz w:val="16"/>
      <w:szCs w:val="16"/>
    </w:rPr>
  </w:style>
  <w:style w:type="paragraph" w:styleId="Textkomente">
    <w:name w:val="annotation text"/>
    <w:basedOn w:val="Normln"/>
    <w:link w:val="TextkomenteChar"/>
    <w:uiPriority w:val="99"/>
    <w:semiHidden/>
    <w:unhideWhenUsed/>
    <w:rsid w:val="006E28A2"/>
    <w:rPr>
      <w:sz w:val="20"/>
      <w:szCs w:val="20"/>
    </w:rPr>
  </w:style>
  <w:style w:type="character" w:customStyle="1" w:styleId="TextkomenteChar">
    <w:name w:val="Text komentáře Char"/>
    <w:basedOn w:val="Standardnpsmoodstavce"/>
    <w:link w:val="Textkomente"/>
    <w:uiPriority w:val="99"/>
    <w:semiHidden/>
    <w:rsid w:val="006E28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E28A2"/>
    <w:rPr>
      <w:b/>
      <w:bCs/>
    </w:rPr>
  </w:style>
  <w:style w:type="character" w:customStyle="1" w:styleId="PedmtkomenteChar">
    <w:name w:val="Předmět komentáře Char"/>
    <w:basedOn w:val="TextkomenteChar"/>
    <w:link w:val="Pedmtkomente"/>
    <w:uiPriority w:val="99"/>
    <w:semiHidden/>
    <w:rsid w:val="006E28A2"/>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0C7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67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ala@alax.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pecky@mestojablonec.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0C70C-D0D9-4431-825A-6A26B5EE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4750</Words>
  <Characters>28026</Characters>
  <Application>Microsoft Office Word</Application>
  <DocSecurity>4</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32711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Černá, Soňa</dc:creator>
  <cp:lastModifiedBy>Markéta Horáková</cp:lastModifiedBy>
  <cp:revision>2</cp:revision>
  <cp:lastPrinted>2018-08-13T07:48:00Z</cp:lastPrinted>
  <dcterms:created xsi:type="dcterms:W3CDTF">2018-09-13T06:55:00Z</dcterms:created>
  <dcterms:modified xsi:type="dcterms:W3CDTF">2018-09-13T06:55:00Z</dcterms:modified>
</cp:coreProperties>
</file>