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2pt;margin-top:26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2pt;margin-top:26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7pt;margin-top:27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2pt;margin-top:26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OB71 - 96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8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OB7118-096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Ministerstvo zahraničních věcí ČR</w:t>
      </w:r>
      <w:r>
        <w:tab/>
      </w:r>
      <w:r>
        <w:rPr>
          <w:rStyle w:val="Text5"/>
        </w:rPr>
        <w:t>GATEWAY PLUS s.r.o.</w:t>
      </w:r>
    </w:p>
    <w:p>
      <w:pPr>
        <w:pStyle w:val="Row6"/>
      </w:pPr>
      <w:r>
        <w:tab/>
      </w:r>
      <w:r>
        <w:rPr>
          <w:position w:val="7"/>
          <w:rStyle w:val="Text3"/>
        </w:rPr>
        <w:t/>
      </w:r>
      <w:r>
        <w:tab/>
      </w:r>
      <w:r>
        <w:rPr>
          <w:rStyle w:val="Text5"/>
        </w:rPr>
        <w:t/>
      </w:r>
    </w:p>
    <w:p>
      <w:pPr>
        <w:pStyle w:val="Row7"/>
      </w:pPr>
      <w:r>
        <w:tab/>
      </w:r>
      <w:r>
        <w:rPr>
          <w:position w:val="10"/>
          <w:rStyle w:val="Text3"/>
        </w:rPr>
        <w:t>Loretánské náměstí 5</w:t>
      </w:r>
      <w:r>
        <w:tab/>
      </w:r>
      <w:r>
        <w:rPr>
          <w:rStyle w:val="Text5"/>
        </w:rPr>
        <w:t>Hornoměcholupská 476/8</w:t>
      </w:r>
    </w:p>
    <w:p>
      <w:pPr>
        <w:pStyle w:val="Row8"/>
      </w:pPr>
      <w:r>
        <w:tab/>
      </w:r>
      <w:r>
        <w:rPr>
          <w:position w:val="13"/>
          <w:rStyle w:val="Text3"/>
        </w:rPr>
        <w:t>118 00  Praha 1</w:t>
      </w:r>
      <w:r>
        <w:tab/>
      </w:r>
      <w:r>
        <w:rPr>
          <w:rStyle w:val="Text5"/>
        </w:rPr>
        <w:t>102 00  Praha 102</w:t>
      </w:r>
    </w:p>
    <w:p>
      <w:pPr>
        <w:pStyle w:val="Row9"/>
      </w:pPr>
      <w:r>
        <w:tab/>
      </w:r>
      <w:r>
        <w:rPr>
          <w:position w:val="17"/>
          <w:rStyle w:val="Text3"/>
        </w:rPr>
        <w:t>Česká republika</w:t>
      </w:r>
      <w:r>
        <w:tab/>
      </w:r>
      <w:r>
        <w:rPr>
          <w:rStyle w:val="Text5"/>
        </w:rPr>
        <w:t>Česká republika</w:t>
      </w: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CZ45769851</w: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78pt;margin-top:20pt;width:284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48534447</w:t>
      </w:r>
      <w:r>
        <w:rPr>
          <w:noProof/>
          <w:lang w:val="cs-CZ" w:eastAsia="cs-CZ"/>
        </w:rPr>
        <w:pict>
          <v:shape id="_x0000_s31" o:connectortype="straight" strokeweight="1pt" strokecolor="#000000" style="position:absolute;margin-left:410pt;margin-top:20pt;width:0pt;height:30pt;z-index:-251658234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2" o:connectortype="straight" strokeweight="1pt" strokecolor="#000000" style="position:absolute;margin-left:473pt;margin-top:20pt;width:0pt;height:30pt;z-index:-251658233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rPr>
          <w:noProof/>
          <w:lang w:val="cs-CZ" w:eastAsia="cs-CZ"/>
        </w:rPr>
        <w:pict>
          <v:shape id="_x0000_s33" type="#_x0000_t202" stroked="f" fillcolor="#FFFFFF" style="position:absolute;margin-left:475pt;margin-top:4pt;width:86pt;height:10pt;z-index:-25165823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127779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Organizační složka státu</w:t>
      </w:r>
      <w:r>
        <w:rPr>
          <w:noProof/>
          <w:lang w:val="cs-CZ" w:eastAsia="cs-CZ"/>
        </w:rPr>
        <w:pict>
          <v:shape id="_x0000_s36" o:connectortype="straight" strokeweight="1pt" strokecolor="#000000" style="position:absolute;margin-left:278pt;margin-top:16pt;width:284pt;height:0pt;z-index:-251658231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38" o:connectortype="straight" strokeweight="1pt" strokecolor="#000000" style="position:absolute;margin-left:359pt;margin-top:2pt;width:0pt;height:29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21.08.2018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1" strokeweight="1pt" strokecolor="#FFFFFF" fillcolor="#E5E5E5" style="position:absolute;left:278pt;top:17pt;width:284pt;height:14pt;z-index:-25165822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278pt;margin-top:17pt;width:284pt;height:0pt;z-index:-251658228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278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359pt;margin-top:18pt;width:0pt;height:59pt;z-index:-251658226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278pt;margin-top:17pt;width:284pt;height:0pt;z-index:-251658225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margin-left:278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</w:p>
    <w:p>
      <w:pPr>
        <w:pStyle w:val="Row16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278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position w:val="2"/>
          <w:rStyle w:val="Text3"/>
        </w:rPr>
        <w:t>Převodem na bankovní účet</w:t>
      </w:r>
    </w:p>
    <w:p>
      <w:pPr>
        <w:pStyle w:val="Row17"/>
      </w:pP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12pt;margin-top:18pt;width:0pt;height:39pt;z-index:-25165822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2pt;margin-top:18pt;width:550pt;height:0pt;z-index:-251658221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59" o:connectortype="straight" strokeweight="1pt" strokecolor="#000000" style="position:absolute;margin-left:562pt;margin-top:18pt;width:0pt;height:38pt;z-index:-251658220;mso-position-horizontal-relative:margin;" type="#_x0000_t32">
            <w10:wrap anchory="page" anchorx="margin"/>
          </v:shape>
        </w:pict>
      </w:r>
    </w:p>
    <w:p>
      <w:pPr>
        <w:pStyle w:val="Row18"/>
      </w:pPr>
      <w:r>
        <w:tab/>
      </w:r>
      <w:r>
        <w:rPr>
          <w:rStyle w:val="Text3"/>
        </w:rPr>
        <w:t>Objednáváme u Vás:</w:t>
      </w:r>
    </w:p>
    <w:p>
      <w:pPr>
        <w:pStyle w:val="Row19"/>
      </w:pPr>
      <w:r>
        <w:tab/>
      </w:r>
      <w:r>
        <w:rPr>
          <w:rStyle w:val="Text3"/>
        </w:rPr>
        <w:t/>
      </w:r>
    </w:p>
    <w:p>
      <w:pPr>
        <w:pStyle w:val="Row19"/>
      </w:pPr>
      <w:r>
        <w:rPr>
          <w:noProof/>
          <w:lang w:val="cs-CZ" w:eastAsia="cs-CZ"/>
        </w:rPr>
        <w:pict>
          <v:shape id="_x0000_s62" o:connectortype="straight" strokeweight="1pt" strokecolor="#000000" style="position:absolute;margin-left:12pt;margin-top:15pt;width:550pt;height:0pt;z-index:-25165821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margin-left:12pt;margin-top:14pt;width:0pt;height:98pt;z-index:-251658218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100x     Přepínače DKVM-222/2 port USB KVM  DLINK</w: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margin-left:562pt;margin-top:14pt;width:0pt;height:98pt;z-index:-251658217;mso-position-horizontal-relative:margin;" type="#_x0000_t32">
            <w10:wrap anchory="page" anchorx="margin"/>
          </v:shape>
        </w:pict>
      </w:r>
    </w:p>
    <w:p>
      <w:pPr>
        <w:pStyle w:val="Row20"/>
      </w:pPr>
      <w:r>
        <w:tab/>
      </w:r>
      <w:r>
        <w:rPr>
          <w:position w:val="2"/>
          <w:rStyle w:val="Text2"/>
        </w:rPr>
        <w:t>Vystavil(a)</w: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margin-left:290pt;margin-top:22pt;width:269pt;height:0pt;z-index:-25165821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290pt;margin-top:24pt;width:269pt;height:0pt;z-index:-251658215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73 326.00</w:t>
      </w:r>
      <w:r>
        <w:tab/>
      </w:r>
      <w:r>
        <w:rPr>
          <w:rStyle w:val="Text2"/>
        </w:rPr>
        <w:t>Kč</w:t>
      </w: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2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margin-left:96pt;margin-top:11pt;width:458pt;height:0pt;z-index:-251658214;mso-position-horizontal-relative:margin;" type="#_x0000_t32">
            <v:stroke dashstyle="1 1"/>
            <w10:wrap anchory="page" anchorx="margin"/>
          </v:shape>
        </w:pict>
      </w:r>
    </w:p>
    <w:p>
      <w:pPr>
        <w:pStyle w:val="Row23"/>
      </w:pPr>
      <w:r>
        <w:rPr>
          <w:noProof/>
          <w:lang w:val="cs-CZ" w:eastAsia="cs-CZ"/>
        </w:rPr>
        <w:pict>
          <v:shape id="_x0000_s74" o:connectortype="straight" strokeweight="1pt" strokecolor="#000000" style="position:absolute;margin-left:12pt;margin-top:2pt;width:550pt;height:0pt;z-index:-251658213;mso-position-horizontal-relative:margin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4"/>
    </w:pPr>
    <w:r>
      <w:rPr>
        <w:noProof/>
        <w:lang w:val="cs-CZ" w:eastAsia="cs-CZ"/>
      </w:rPr>
      <w:pict>
        <v:shape id="_x0000_s75" o:connectortype="straight" strokeweight="1pt" strokecolor="#000000" style="position:absolute;margin-left:12pt;margin-top:-5pt;width:550pt;height:0pt;z-index:-251658212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OB7118-096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21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20"/>
      <w:tabs>
        <w:tab w:val="right" w:pos="11237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32"/>
        <w:tab w:val="left" w:pos="1007"/>
        <w:tab w:val="left" w:pos="5642"/>
        <w:tab w:val="left" w:pos="7337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32"/>
        <w:tab w:val="left" w:pos="2177"/>
        <w:tab w:val="left" w:pos="5642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32"/>
        <w:tab w:val="left" w:pos="5642"/>
      </w:tabs>
    </w:pPr>
  </w:style>
  <w:style w:styleId="Row6" w:type="paragraph" w:customStyle="1">
    <w:name w:val="Row 6"/>
    <w:basedOn w:val="Normal"/>
    <w:qFormat/>
    <w:pPr>
      <w:keepNext/>
      <w:spacing w:lineRule="exact" w:line="240" w:after="0" w:before="80"/>
      <w:tabs>
        <w:tab w:val="left" w:pos="332"/>
        <w:tab w:val="left" w:pos="5642"/>
      </w:tabs>
    </w:pPr>
  </w:style>
  <w:style w:styleId="Row7" w:type="paragraph" w:customStyle="1">
    <w:name w:val="Row 7"/>
    <w:basedOn w:val="Normal"/>
    <w:qFormat/>
    <w:pPr>
      <w:keepNext/>
      <w:spacing w:lineRule="exact" w:line="260" w:after="0" w:before="60"/>
      <w:tabs>
        <w:tab w:val="left" w:pos="332"/>
        <w:tab w:val="left" w:pos="5642"/>
      </w:tabs>
    </w:pPr>
  </w:style>
  <w:style w:styleId="Row8" w:type="paragraph" w:customStyle="1">
    <w:name w:val="Row 8"/>
    <w:basedOn w:val="Normal"/>
    <w:qFormat/>
    <w:pPr>
      <w:keepNext/>
      <w:spacing w:lineRule="exact" w:line="280" w:after="0" w:before="40"/>
      <w:tabs>
        <w:tab w:val="left" w:pos="332"/>
        <w:tab w:val="left" w:pos="5642"/>
      </w:tabs>
    </w:pPr>
  </w:style>
  <w:style w:styleId="Row9" w:type="paragraph" w:customStyle="1">
    <w:name w:val="Row 9"/>
    <w:basedOn w:val="Normal"/>
    <w:qFormat/>
    <w:pPr>
      <w:keepNext/>
      <w:spacing w:lineRule="exact" w:line="300" w:after="0" w:before="20"/>
      <w:tabs>
        <w:tab w:val="left" w:pos="332"/>
        <w:tab w:val="left" w:pos="5642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160"/>
      <w:tabs>
        <w:tab w:val="left" w:pos="332"/>
        <w:tab w:val="left" w:pos="782"/>
        <w:tab w:val="left" w:pos="1952"/>
        <w:tab w:val="left" w:pos="2342"/>
        <w:tab w:val="left" w:pos="5642"/>
        <w:tab w:val="left" w:pos="5912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32"/>
        <w:tab w:val="left" w:pos="782"/>
        <w:tab w:val="left" w:pos="5642"/>
        <w:tab w:val="left" w:pos="7217"/>
        <w:tab w:val="left" w:pos="8267"/>
      </w:tabs>
    </w:pPr>
  </w:style>
  <w:style w:styleId="Row12" w:type="paragraph" w:customStyle="1">
    <w:name w:val="Row 12"/>
    <w:basedOn w:val="Normal"/>
    <w:qFormat/>
    <w:pPr>
      <w:keepNext/>
      <w:spacing w:lineRule="exact" w:line="180" w:after="0" w:before="100"/>
      <w:tabs>
        <w:tab w:val="left" w:pos="8267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42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42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20"/>
      <w:tabs>
        <w:tab w:val="left" w:pos="5642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42"/>
        <w:tab w:val="left" w:pos="7292"/>
      </w:tabs>
    </w:pPr>
  </w:style>
  <w:style w:styleId="Row17" w:type="paragraph" w:customStyle="1">
    <w:name w:val="Row 17"/>
    <w:basedOn w:val="Normal"/>
    <w:qFormat/>
    <w:pPr>
      <w:keepNext/>
      <w:spacing w:lineRule="exact" w:line="200" w:after="0" w:before="100"/>
      <w:tabs>
        <w:tab w:val="left" w:pos="5642"/>
        <w:tab w:val="left" w:pos="7292"/>
        <w:tab w:val="left" w:pos="7592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160"/>
      <w:tabs>
        <w:tab w:val="left" w:pos="332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0"/>
      <w:tabs>
        <w:tab w:val="left" w:pos="332"/>
      </w:tabs>
    </w:pPr>
  </w:style>
  <w:style w:styleId="Row20" w:type="paragraph" w:customStyle="1">
    <w:name w:val="Row 20"/>
    <w:basedOn w:val="Normal"/>
    <w:qFormat/>
    <w:pPr>
      <w:keepNext/>
      <w:spacing w:lineRule="exact" w:line="200" w:after="0" w:before="180"/>
      <w:tabs>
        <w:tab w:val="left" w:pos="332"/>
        <w:tab w:val="left" w:pos="5792"/>
        <w:tab w:val="right" w:pos="10682"/>
        <w:tab w:val="left" w:pos="10712"/>
      </w:tabs>
    </w:pPr>
  </w:style>
  <w:style w:styleId="Row21" w:type="paragraph" w:customStyle="1">
    <w:name w:val="Row 21"/>
    <w:basedOn w:val="Normal"/>
    <w:qFormat/>
    <w:pPr>
      <w:keepNext/>
      <w:spacing w:lineRule="exact" w:line="220" w:after="0" w:before="0"/>
    </w:pPr>
  </w:style>
  <w:style w:styleId="Row22" w:type="paragraph" w:customStyle="1">
    <w:name w:val="Row 22"/>
    <w:basedOn w:val="Normal"/>
    <w:qFormat/>
    <w:pPr>
      <w:keepNext/>
      <w:spacing w:lineRule="exact" w:line="180" w:after="0" w:before="40"/>
      <w:tabs>
        <w:tab w:val="left" w:pos="332"/>
      </w:tabs>
    </w:pPr>
  </w:style>
  <w:style w:styleId="Row23" w:type="paragraph" w:customStyle="1">
    <w:name w:val="Row 23"/>
    <w:basedOn w:val="Normal"/>
    <w:qFormat/>
    <w:pPr>
      <w:keepNext/>
      <w:spacing w:lineRule="exact" w:line="40" w:after="0" w:before="0"/>
    </w:pPr>
  </w:style>
  <w:style w:styleId="Row24" w:type="paragraph" w:customStyle="1">
    <w:name w:val="Row 24"/>
    <w:basedOn w:val="Normal"/>
    <w:qFormat/>
    <w:pPr>
      <w:keepNext/>
      <w:spacing w:lineRule="exact" w:line="180" w:after="0" w:before="0"/>
      <w:tabs>
        <w:tab w:val="left" w:pos="242"/>
        <w:tab w:val="left" w:pos="1802"/>
        <w:tab w:val="left" w:pos="4562"/>
        <w:tab w:val="left" w:pos="10247"/>
        <w:tab w:val="right" w:pos="11237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2018-09-14T05:50:53Z</dcterms:created>
  <dcterms:modified xsi:type="dcterms:W3CDTF">2018-09-14T05:50:53Z</dcterms:modified>
  <cp:category/>
</cp:coreProperties>
</file>