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A71" w:rsidRDefault="00654C46">
      <w:pPr>
        <w:pStyle w:val="Style2"/>
        <w:keepNext/>
        <w:keepLines/>
        <w:shd w:val="clear" w:color="auto" w:fill="auto"/>
        <w:spacing w:line="300" w:lineRule="exact"/>
        <w:sectPr w:rsidR="00345A71">
          <w:type w:val="continuous"/>
          <w:pgSz w:w="11909" w:h="16834"/>
          <w:pgMar w:top="550" w:right="2040" w:bottom="521" w:left="2131" w:header="0" w:footer="3" w:gutter="0"/>
          <w:cols w:space="720"/>
          <w:noEndnote/>
          <w:docGrid w:linePitch="360"/>
        </w:sectPr>
      </w:pPr>
      <w:bookmarkStart w:id="0" w:name="bookmark0"/>
      <w:r>
        <w:t xml:space="preserve">Dodatek </w:t>
      </w:r>
      <w:r>
        <w:rPr>
          <w:rStyle w:val="CharStyle4"/>
          <w:b/>
          <w:bCs/>
        </w:rPr>
        <w:t xml:space="preserve">č. </w:t>
      </w:r>
      <w:r>
        <w:t>1 ke smlouvě o nájmu parkovacího místa</w:t>
      </w:r>
      <w:bookmarkEnd w:id="0"/>
    </w:p>
    <w:p w:rsidR="00345A71" w:rsidRDefault="00345A71">
      <w:pPr>
        <w:spacing w:before="64" w:after="64" w:line="240" w:lineRule="exact"/>
        <w:rPr>
          <w:sz w:val="19"/>
          <w:szCs w:val="19"/>
        </w:rPr>
      </w:pPr>
    </w:p>
    <w:p w:rsidR="00345A71" w:rsidRDefault="00345A71">
      <w:pPr>
        <w:rPr>
          <w:sz w:val="2"/>
          <w:szCs w:val="2"/>
        </w:rPr>
        <w:sectPr w:rsidR="00345A71">
          <w:type w:val="continuous"/>
          <w:pgSz w:w="11909" w:h="16834"/>
          <w:pgMar w:top="0" w:right="0" w:bottom="0" w:left="0" w:header="0" w:footer="3" w:gutter="0"/>
          <w:cols w:space="720"/>
          <w:noEndnote/>
          <w:docGrid w:linePitch="360"/>
        </w:sectPr>
      </w:pPr>
    </w:p>
    <w:p w:rsidR="00345A71" w:rsidRDefault="00654C46">
      <w:pPr>
        <w:pStyle w:val="Style5"/>
        <w:shd w:val="clear" w:color="auto" w:fill="auto"/>
        <w:spacing w:after="218" w:line="190" w:lineRule="exact"/>
        <w:ind w:left="20"/>
      </w:pPr>
      <w:r>
        <w:lastRenderedPageBreak/>
        <w:t>Níže uvedeného dne, m</w:t>
      </w:r>
      <w:r>
        <w:t>ěsíce a roku uzavřeli:</w:t>
      </w:r>
    </w:p>
    <w:p w:rsidR="00345A71" w:rsidRDefault="00654C46">
      <w:pPr>
        <w:pStyle w:val="Style7"/>
        <w:shd w:val="clear" w:color="auto" w:fill="auto"/>
        <w:spacing w:before="0" w:line="190" w:lineRule="exact"/>
        <w:ind w:left="20"/>
      </w:pPr>
      <w:r>
        <w:t>Petr Vašíček</w:t>
      </w:r>
    </w:p>
    <w:p w:rsidR="00345A71" w:rsidRDefault="00654C46">
      <w:pPr>
        <w:pStyle w:val="Style5"/>
        <w:shd w:val="clear" w:color="auto" w:fill="auto"/>
        <w:spacing w:after="0" w:line="235" w:lineRule="exact"/>
        <w:ind w:left="20"/>
      </w:pPr>
      <w:r>
        <w:t xml:space="preserve">bytem </w:t>
      </w:r>
      <w:proofErr w:type="spellStart"/>
      <w:r>
        <w:t>xxx</w:t>
      </w:r>
      <w:proofErr w:type="spellEnd"/>
      <w:r>
        <w:t xml:space="preserve"> Pardubice</w:t>
      </w:r>
    </w:p>
    <w:p w:rsidR="00345A71" w:rsidRDefault="00654C46">
      <w:pPr>
        <w:pStyle w:val="Style5"/>
        <w:shd w:val="clear" w:color="auto" w:fill="auto"/>
        <w:spacing w:after="0" w:line="235" w:lineRule="exact"/>
        <w:ind w:left="20"/>
      </w:pPr>
      <w:r>
        <w:t xml:space="preserve">číslo OP; </w:t>
      </w:r>
      <w:proofErr w:type="spellStart"/>
      <w:r>
        <w:t>xxx</w:t>
      </w:r>
      <w:proofErr w:type="spellEnd"/>
    </w:p>
    <w:p w:rsidR="00345A71" w:rsidRDefault="00654C46">
      <w:pPr>
        <w:pStyle w:val="Style5"/>
        <w:shd w:val="clear" w:color="auto" w:fill="auto"/>
        <w:spacing w:after="0" w:line="235" w:lineRule="exact"/>
        <w:ind w:left="20"/>
      </w:pPr>
      <w:r>
        <w:t xml:space="preserve">IČ: 132 29 672, DIČ: </w:t>
      </w:r>
      <w:proofErr w:type="spellStart"/>
      <w:r>
        <w:t>CZxxx</w:t>
      </w:r>
      <w:proofErr w:type="spellEnd"/>
    </w:p>
    <w:p w:rsidR="00345A71" w:rsidRDefault="00654C46">
      <w:pPr>
        <w:pStyle w:val="Style5"/>
        <w:shd w:val="clear" w:color="auto" w:fill="auto"/>
        <w:spacing w:after="276" w:line="235" w:lineRule="exact"/>
        <w:ind w:left="20" w:right="500"/>
      </w:pPr>
      <w:r>
        <w:t xml:space="preserve">Průkaz živnostenského oprávnění: živnostenský list čj. 01/630736/F-69 vydaný Obecním živnostenským úřadem v Pardubicích pro technické činnosti v dopravě (dále jen </w:t>
      </w:r>
      <w:r>
        <w:rPr>
          <w:rStyle w:val="CharStyle9"/>
        </w:rPr>
        <w:t xml:space="preserve">„pronajímatel") </w:t>
      </w:r>
      <w:r>
        <w:t>na straně jedné</w:t>
      </w:r>
    </w:p>
    <w:p w:rsidR="00345A71" w:rsidRDefault="00654C46">
      <w:pPr>
        <w:pStyle w:val="Style5"/>
        <w:shd w:val="clear" w:color="auto" w:fill="auto"/>
        <w:spacing w:after="207" w:line="190" w:lineRule="exact"/>
        <w:ind w:left="20"/>
      </w:pPr>
      <w:r>
        <w:t>a</w:t>
      </w:r>
    </w:p>
    <w:p w:rsidR="00345A71" w:rsidRDefault="00654C46">
      <w:pPr>
        <w:pStyle w:val="Style7"/>
        <w:shd w:val="clear" w:color="auto" w:fill="auto"/>
        <w:spacing w:before="0" w:line="240" w:lineRule="exact"/>
        <w:ind w:left="20"/>
      </w:pPr>
      <w:r>
        <w:t>Centrum pro regionální rozvoj České republiky</w:t>
      </w:r>
    </w:p>
    <w:p w:rsidR="00345A71" w:rsidRDefault="00654C46">
      <w:pPr>
        <w:pStyle w:val="Style5"/>
        <w:shd w:val="clear" w:color="auto" w:fill="auto"/>
        <w:spacing w:after="272" w:line="240" w:lineRule="exact"/>
        <w:ind w:left="20" w:right="500"/>
      </w:pPr>
      <w:r>
        <w:t xml:space="preserve">se sídlem: U Nákladového nádraží 3144/4, 130 00 Praha zastoupená: Ing. Zdeňkem Vašákem, generálním ředitelem IČ: 04095319 (dále jen </w:t>
      </w:r>
      <w:r>
        <w:rPr>
          <w:rStyle w:val="CharStyle9"/>
        </w:rPr>
        <w:t xml:space="preserve">„nájemce") </w:t>
      </w:r>
      <w:r>
        <w:t>na straně druhé</w:t>
      </w:r>
    </w:p>
    <w:p w:rsidR="00345A71" w:rsidRDefault="00654C46">
      <w:pPr>
        <w:pStyle w:val="Style10"/>
        <w:shd w:val="clear" w:color="auto" w:fill="auto"/>
        <w:spacing w:before="0" w:line="200" w:lineRule="exact"/>
        <w:ind w:left="20"/>
      </w:pPr>
      <w:r>
        <w:t>tento</w:t>
      </w:r>
    </w:p>
    <w:p w:rsidR="00345A71" w:rsidRDefault="00654C46">
      <w:pPr>
        <w:pStyle w:val="Style12"/>
        <w:keepNext/>
        <w:keepLines/>
        <w:shd w:val="clear" w:color="auto" w:fill="auto"/>
        <w:ind w:left="220"/>
      </w:pPr>
      <w:bookmarkStart w:id="1" w:name="bookmark1"/>
      <w:r>
        <w:rPr>
          <w:rStyle w:val="CharStyle14"/>
          <w:b/>
          <w:bCs/>
        </w:rPr>
        <w:t xml:space="preserve">dodatek č. 1 </w:t>
      </w:r>
      <w:proofErr w:type="spellStart"/>
      <w:r>
        <w:t>kná</w:t>
      </w:r>
      <w:r>
        <w:t>jemní</w:t>
      </w:r>
      <w:proofErr w:type="spellEnd"/>
      <w:r>
        <w:t xml:space="preserve"> smlouvě</w:t>
      </w:r>
      <w:bookmarkEnd w:id="1"/>
    </w:p>
    <w:p w:rsidR="00345A71" w:rsidRDefault="00654C46">
      <w:pPr>
        <w:pStyle w:val="Style5"/>
        <w:shd w:val="clear" w:color="auto" w:fill="auto"/>
        <w:spacing w:after="244" w:line="245" w:lineRule="exact"/>
        <w:ind w:left="220"/>
        <w:jc w:val="center"/>
      </w:pPr>
      <w:r>
        <w:t xml:space="preserve">dle </w:t>
      </w:r>
      <w:proofErr w:type="spellStart"/>
      <w:r>
        <w:t>ust</w:t>
      </w:r>
      <w:proofErr w:type="spellEnd"/>
      <w:r>
        <w:t>. § 2201 a násl. zákona č. 89/2012 Sb., občanský zákon</w:t>
      </w:r>
      <w:r>
        <w:t>ík</w:t>
      </w:r>
    </w:p>
    <w:p w:rsidR="00345A71" w:rsidRDefault="00654C46">
      <w:pPr>
        <w:pStyle w:val="Style5"/>
        <w:shd w:val="clear" w:color="auto" w:fill="auto"/>
        <w:spacing w:after="248" w:line="240" w:lineRule="exact"/>
        <w:ind w:left="20" w:right="260"/>
      </w:pPr>
      <w:r>
        <w:t xml:space="preserve">Smluvní strany prohlašují, že spolu uzavřely nájemní smlouvu ze dne 27. 11. 2015 (dále jen </w:t>
      </w:r>
      <w:r>
        <w:rPr>
          <w:rStyle w:val="CharStyle9"/>
        </w:rPr>
        <w:t xml:space="preserve">„Nájemní smlouva"), </w:t>
      </w:r>
      <w:r>
        <w:t>na základě které má nájemce v užívání část nebytového prostoru (garážové stání číslo 520) v jednotce č. 2749/7 nacházející se v budově s č. p.</w:t>
      </w:r>
      <w:r>
        <w:t xml:space="preserve"> 2749 postavené na pozemku pare. č. st. 10266 v </w:t>
      </w:r>
      <w:proofErr w:type="gramStart"/>
      <w:r>
        <w:t>kat</w:t>
      </w:r>
      <w:proofErr w:type="gramEnd"/>
      <w:r>
        <w:t xml:space="preserve">. </w:t>
      </w:r>
      <w:proofErr w:type="spellStart"/>
      <w:r>
        <w:t>úz</w:t>
      </w:r>
      <w:proofErr w:type="spellEnd"/>
      <w:r>
        <w:t xml:space="preserve">. a obci Pardubice, část obce Zelené Předměstí (dále jen </w:t>
      </w:r>
      <w:r>
        <w:rPr>
          <w:rStyle w:val="CharStyle9"/>
        </w:rPr>
        <w:t>„Jednotka").</w:t>
      </w:r>
    </w:p>
    <w:p w:rsidR="00345A71" w:rsidRDefault="00654C46">
      <w:pPr>
        <w:pStyle w:val="Style5"/>
        <w:shd w:val="clear" w:color="auto" w:fill="auto"/>
        <w:spacing w:after="272" w:line="230" w:lineRule="exact"/>
        <w:ind w:left="20" w:right="260"/>
      </w:pPr>
      <w:r>
        <w:t xml:space="preserve">Smluvní strany </w:t>
      </w:r>
      <w:proofErr w:type="gramStart"/>
      <w:r>
        <w:t>se</w:t>
      </w:r>
      <w:proofErr w:type="gramEnd"/>
      <w:r>
        <w:t xml:space="preserve"> v souladu s čl. 9.4. Nájemní smlouvy dohodly na uzavření dodatku č. 1 k Nájemní smlouvě, a to takto:</w:t>
      </w:r>
    </w:p>
    <w:p w:rsidR="00345A71" w:rsidRDefault="00654C46">
      <w:pPr>
        <w:pStyle w:val="Style7"/>
        <w:shd w:val="clear" w:color="auto" w:fill="auto"/>
        <w:spacing w:before="0" w:after="183" w:line="190" w:lineRule="exact"/>
        <w:ind w:left="20"/>
      </w:pPr>
      <w:r>
        <w:t>Č</w:t>
      </w:r>
      <w:r>
        <w:t>lánek II. P</w:t>
      </w:r>
      <w:r>
        <w:t>ředmět nájmu, odst. 2.1 Nájemní smlouvy nově zní takto:</w:t>
      </w:r>
    </w:p>
    <w:p w:rsidR="00654C46" w:rsidRPr="00654C46" w:rsidRDefault="00654C46">
      <w:pPr>
        <w:pStyle w:val="Style7"/>
        <w:shd w:val="clear" w:color="auto" w:fill="auto"/>
        <w:spacing w:before="0" w:after="220" w:line="190" w:lineRule="exact"/>
        <w:ind w:left="20"/>
        <w:rPr>
          <w:rFonts w:ascii="Times New Roman" w:hAnsi="Times New Roman" w:cs="Times New Roman"/>
          <w:b w:val="0"/>
          <w:bCs w:val="0"/>
          <w:iCs/>
          <w:sz w:val="20"/>
          <w:szCs w:val="20"/>
        </w:rPr>
      </w:pPr>
      <w:r w:rsidRPr="00654C46">
        <w:rPr>
          <w:rFonts w:ascii="Times New Roman" w:hAnsi="Times New Roman" w:cs="Times New Roman"/>
          <w:b w:val="0"/>
          <w:bCs w:val="0"/>
          <w:iCs/>
          <w:sz w:val="20"/>
          <w:szCs w:val="20"/>
        </w:rPr>
        <w:t>2.1.</w:t>
      </w:r>
      <w:r w:rsidRPr="00654C46">
        <w:rPr>
          <w:rFonts w:ascii="Times New Roman" w:hAnsi="Times New Roman" w:cs="Times New Roman"/>
          <w:b w:val="0"/>
          <w:bCs w:val="0"/>
          <w:iCs/>
          <w:sz w:val="20"/>
          <w:szCs w:val="20"/>
        </w:rPr>
        <w:tab/>
        <w:t xml:space="preserve"> Pronajímatel tímto za podmínek uvedených níže přenechává k užívání nájemci část nebytového prostoru v Jednotce, a to garážové stání čí</w:t>
      </w:r>
      <w:r>
        <w:rPr>
          <w:rFonts w:ascii="Times New Roman" w:hAnsi="Times New Roman" w:cs="Times New Roman"/>
          <w:b w:val="0"/>
          <w:bCs w:val="0"/>
          <w:iCs/>
          <w:sz w:val="20"/>
          <w:szCs w:val="20"/>
        </w:rPr>
        <w:t>slo 620 a garážové stání číslo</w:t>
      </w:r>
      <w:r>
        <w:rPr>
          <w:rFonts w:ascii="Times New Roman" w:hAnsi="Times New Roman" w:cs="Times New Roman"/>
          <w:b w:val="0"/>
          <w:bCs w:val="0"/>
          <w:iCs/>
          <w:sz w:val="20"/>
          <w:szCs w:val="20"/>
        </w:rPr>
        <w:tab/>
      </w:r>
      <w:r w:rsidRPr="00654C46">
        <w:rPr>
          <w:rFonts w:ascii="Times New Roman" w:hAnsi="Times New Roman" w:cs="Times New Roman"/>
          <w:b w:val="0"/>
          <w:bCs w:val="0"/>
          <w:iCs/>
          <w:sz w:val="20"/>
          <w:szCs w:val="20"/>
        </w:rPr>
        <w:t>1 dá</w:t>
      </w:r>
      <w:r>
        <w:rPr>
          <w:rFonts w:ascii="Times New Roman" w:hAnsi="Times New Roman" w:cs="Times New Roman"/>
          <w:b w:val="0"/>
          <w:bCs w:val="0"/>
          <w:iCs/>
          <w:sz w:val="20"/>
          <w:szCs w:val="20"/>
        </w:rPr>
        <w:t xml:space="preserve">le </w:t>
      </w:r>
      <w:r w:rsidRPr="00654C46">
        <w:rPr>
          <w:rFonts w:ascii="Times New Roman" w:hAnsi="Times New Roman" w:cs="Times New Roman"/>
          <w:b w:val="0"/>
          <w:bCs w:val="0"/>
          <w:iCs/>
          <w:sz w:val="20"/>
          <w:szCs w:val="20"/>
        </w:rPr>
        <w:t>jen „Předmět nájmu") a nájemce tímto Předmět nájmu k užívání za podmínek stanovených touto smlouvou přijímá.</w:t>
      </w:r>
    </w:p>
    <w:p w:rsidR="00345A71" w:rsidRDefault="00654C46">
      <w:pPr>
        <w:pStyle w:val="Style7"/>
        <w:shd w:val="clear" w:color="auto" w:fill="auto"/>
        <w:spacing w:before="0" w:after="220" w:line="190" w:lineRule="exact"/>
        <w:ind w:left="20"/>
      </w:pPr>
      <w:r>
        <w:t>Článek IV. Nájemné a způsob placení, odst. 4.1 Nájemní smlouvy nově zní takto:</w:t>
      </w:r>
    </w:p>
    <w:p w:rsidR="00654C46" w:rsidRPr="00654C46" w:rsidRDefault="00654C46" w:rsidP="00654C46">
      <w:pPr>
        <w:pStyle w:val="Style15"/>
        <w:spacing w:before="0" w:after="0" w:line="480" w:lineRule="exact"/>
        <w:ind w:left="440"/>
        <w:rPr>
          <w:rFonts w:ascii="Times New Roman" w:hAnsi="Times New Roman" w:cs="Times New Roman"/>
          <w:i w:val="0"/>
          <w:spacing w:val="0"/>
        </w:rPr>
      </w:pPr>
      <w:r>
        <w:t>.</w:t>
      </w:r>
      <w:r w:rsidRPr="00654C46">
        <w:t xml:space="preserve"> </w:t>
      </w:r>
      <w:r w:rsidRPr="00654C46">
        <w:rPr>
          <w:rFonts w:ascii="Times New Roman" w:hAnsi="Times New Roman" w:cs="Times New Roman"/>
          <w:i w:val="0"/>
          <w:spacing w:val="0"/>
        </w:rPr>
        <w:t>4.1.</w:t>
      </w:r>
      <w:r w:rsidRPr="00654C46">
        <w:rPr>
          <w:rFonts w:ascii="Times New Roman" w:hAnsi="Times New Roman" w:cs="Times New Roman"/>
          <w:i w:val="0"/>
          <w:spacing w:val="0"/>
        </w:rPr>
        <w:tab/>
        <w:t xml:space="preserve"> Pronajímatel a nájemce se dohodli na nájemném za Předmět nájmu ve výši 4.000, - Kč měsíčně.</w:t>
      </w:r>
    </w:p>
    <w:p w:rsidR="00345A71" w:rsidRDefault="00654C46" w:rsidP="00654C46">
      <w:pPr>
        <w:pStyle w:val="Style15"/>
        <w:shd w:val="clear" w:color="auto" w:fill="auto"/>
        <w:spacing w:before="0" w:after="0" w:line="480" w:lineRule="exact"/>
        <w:ind w:left="440"/>
        <w:jc w:val="left"/>
      </w:pPr>
      <w:r w:rsidRPr="00654C46">
        <w:rPr>
          <w:rFonts w:ascii="Times New Roman" w:hAnsi="Times New Roman" w:cs="Times New Roman"/>
          <w:i w:val="0"/>
          <w:spacing w:val="0"/>
        </w:rPr>
        <w:t>K nájemnému se účtuje DPH</w:t>
      </w:r>
    </w:p>
    <w:p w:rsidR="00345A71" w:rsidRDefault="00654C46">
      <w:pPr>
        <w:pStyle w:val="Style5"/>
        <w:shd w:val="clear" w:color="auto" w:fill="auto"/>
        <w:spacing w:after="0" w:line="480" w:lineRule="exact"/>
        <w:ind w:left="20"/>
      </w:pPr>
      <w:r>
        <w:t>V ostatních ustanoveních se Nájemní smlouva nemění.</w:t>
      </w:r>
    </w:p>
    <w:p w:rsidR="00345A71" w:rsidRDefault="00654C46">
      <w:pPr>
        <w:pStyle w:val="Style5"/>
        <w:shd w:val="clear" w:color="auto" w:fill="auto"/>
        <w:spacing w:after="0" w:line="480" w:lineRule="exact"/>
        <w:ind w:left="20"/>
        <w:sectPr w:rsidR="00345A71">
          <w:type w:val="continuous"/>
          <w:pgSz w:w="11909" w:h="16834"/>
          <w:pgMar w:top="550" w:right="1417" w:bottom="521" w:left="1191" w:header="0" w:footer="3" w:gutter="0"/>
          <w:cols w:space="720"/>
          <w:noEndnote/>
          <w:docGrid w:linePitch="360"/>
        </w:sectPr>
      </w:pPr>
      <w:r>
        <w:t xml:space="preserve">Smluvní strany se dohodly, že tento dodatek č. 1 k Nájemní smlouvě je účinný ode dne </w:t>
      </w:r>
      <w:proofErr w:type="gramStart"/>
      <w:r>
        <w:t>1.6.2017</w:t>
      </w:r>
      <w:proofErr w:type="gramEnd"/>
      <w:r>
        <w:t>.</w:t>
      </w:r>
    </w:p>
    <w:p w:rsidR="00345A71" w:rsidRDefault="00345A71">
      <w:pPr>
        <w:spacing w:line="219" w:lineRule="exact"/>
        <w:rPr>
          <w:sz w:val="18"/>
          <w:szCs w:val="18"/>
        </w:rPr>
      </w:pPr>
    </w:p>
    <w:p w:rsidR="00345A71" w:rsidRDefault="00345A71">
      <w:pPr>
        <w:rPr>
          <w:sz w:val="2"/>
          <w:szCs w:val="2"/>
        </w:rPr>
        <w:sectPr w:rsidR="00345A71">
          <w:type w:val="continuous"/>
          <w:pgSz w:w="11909" w:h="16834"/>
          <w:pgMar w:top="0" w:right="0" w:bottom="0" w:left="0" w:header="0" w:footer="3" w:gutter="0"/>
          <w:cols w:space="720"/>
          <w:noEndnote/>
          <w:docGrid w:linePitch="360"/>
        </w:sectPr>
      </w:pPr>
    </w:p>
    <w:p w:rsidR="00345A71" w:rsidRDefault="00654C46">
      <w:pPr>
        <w:pStyle w:val="Style5"/>
        <w:shd w:val="clear" w:color="auto" w:fill="auto"/>
        <w:spacing w:after="202" w:line="190" w:lineRule="exact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282.95pt;margin-top:.25pt;width:81.6pt;height:10.2pt;z-index:-125829375;mso-wrap-distance-left:5pt;mso-wrap-distance-right:5pt;mso-position-horizontal-relative:margin" filled="f" stroked="f">
            <v:textbox style="mso-fit-shape-to-text:t" inset="0,0,0,0">
              <w:txbxContent>
                <w:p w:rsidR="00345A71" w:rsidRDefault="00654C46">
                  <w:pPr>
                    <w:pStyle w:val="Style20"/>
                    <w:shd w:val="clear" w:color="auto" w:fill="auto"/>
                    <w:spacing w:line="180" w:lineRule="exact"/>
                  </w:pPr>
                  <w:r>
                    <w:rPr>
                      <w:rStyle w:val="CharStyle21Exact"/>
                      <w:spacing w:val="0"/>
                    </w:rPr>
                    <w:t>V Pardubicích dne:</w:t>
                  </w:r>
                </w:p>
              </w:txbxContent>
            </v:textbox>
            <w10:wrap type="square" anchorx="margin"/>
          </v:shape>
        </w:pict>
      </w:r>
      <w:r>
        <w:pict>
          <v:shape id="_x0000_s1028" type="#_x0000_t202" style="position:absolute;margin-left:-282.7pt;margin-top:24.25pt;width:76.8pt;height:10.3pt;z-index:-125829374;mso-wrap-distance-left:5pt;mso-wrap-distance-right:5pt;mso-position-horizontal-relative:margin" filled="f" stroked="f">
            <v:textbox style="mso-fit-shape-to-text:t" inset="0,0,0,0">
              <w:txbxContent>
                <w:p w:rsidR="00345A71" w:rsidRDefault="00654C46">
                  <w:pPr>
                    <w:pStyle w:val="Style20"/>
                    <w:shd w:val="clear" w:color="auto" w:fill="auto"/>
                    <w:spacing w:line="180" w:lineRule="exact"/>
                  </w:pPr>
                  <w:r>
                    <w:rPr>
                      <w:rStyle w:val="CharStyle21Exact"/>
                      <w:spacing w:val="0"/>
                    </w:rPr>
                    <w:t xml:space="preserve">Za </w:t>
                  </w:r>
                  <w:r>
                    <w:rPr>
                      <w:rStyle w:val="CharStyle21Exact"/>
                      <w:spacing w:val="0"/>
                    </w:rPr>
                    <w:t>pronajímatele:</w:t>
                  </w:r>
                </w:p>
              </w:txbxContent>
            </v:textbox>
            <w10:wrap type="square" anchorx="margin"/>
          </v:shape>
        </w:pict>
      </w:r>
      <w:r>
        <w:pict>
          <v:shape id="_x0000_s1030" type="#_x0000_t202" style="position:absolute;margin-left:-234.5pt;margin-top:81.1pt;width:92.7pt;height:13.85pt;z-index:-125829372;mso-wrap-distance-left:5pt;mso-wrap-distance-right:5pt;mso-position-horizontal-relative:margin" filled="f" stroked="f">
            <v:textbox style="mso-fit-shape-to-text:t" inset="0,0,0,0">
              <w:txbxContent>
                <w:p w:rsidR="00345A71" w:rsidRDefault="00654C46">
                  <w:pPr>
                    <w:pStyle w:val="Style26"/>
                    <w:shd w:val="clear" w:color="auto" w:fill="auto"/>
                    <w:spacing w:line="210" w:lineRule="exact"/>
                  </w:pPr>
                  <w:r>
                    <w:rPr>
                      <w:rStyle w:val="CharStyle28Exact"/>
                      <w:spacing w:val="0"/>
                    </w:rPr>
                    <w:t xml:space="preserve">PETR </w:t>
                  </w:r>
                  <w:r>
                    <w:t>VAŠÍČEK</w:t>
                  </w:r>
                </w:p>
              </w:txbxContent>
            </v:textbox>
            <w10:wrap type="square" anchorx="margin"/>
          </v:shape>
        </w:pict>
      </w:r>
      <w:r>
        <w:t>v Praze dne:</w:t>
      </w:r>
    </w:p>
    <w:p w:rsidR="00345A71" w:rsidRDefault="00345A71">
      <w:pPr>
        <w:framePr w:w="1656" w:h="1613" w:hSpace="710" w:wrap="notBeside" w:vAnchor="text" w:hAnchor="text" w:x="1417" w:y="30"/>
        <w:rPr>
          <w:sz w:val="2"/>
          <w:szCs w:val="2"/>
        </w:rPr>
      </w:pPr>
    </w:p>
    <w:p w:rsidR="00345A71" w:rsidRDefault="00654C46" w:rsidP="00654C46">
      <w:pPr>
        <w:pStyle w:val="Style20"/>
        <w:framePr w:w="1095" w:h="206" w:hSpace="710" w:wrap="notBeside" w:vAnchor="text" w:hAnchor="text" w:x="711" w:y="1"/>
        <w:shd w:val="clear" w:color="auto" w:fill="auto"/>
        <w:spacing w:line="190" w:lineRule="exact"/>
      </w:pPr>
      <w:r>
        <w:t>Za nájemce</w:t>
      </w:r>
    </w:p>
    <w:p w:rsidR="00345A71" w:rsidRDefault="00345A71">
      <w:pPr>
        <w:rPr>
          <w:sz w:val="2"/>
          <w:szCs w:val="2"/>
        </w:rPr>
      </w:pPr>
      <w:bookmarkStart w:id="2" w:name="_GoBack"/>
      <w:bookmarkEnd w:id="2"/>
    </w:p>
    <w:sectPr w:rsidR="00345A71">
      <w:type w:val="continuous"/>
      <w:pgSz w:w="11909" w:h="16834"/>
      <w:pgMar w:top="535" w:right="1181" w:bottom="506" w:left="684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54C46">
      <w:r>
        <w:separator/>
      </w:r>
    </w:p>
  </w:endnote>
  <w:endnote w:type="continuationSeparator" w:id="0">
    <w:p w:rsidR="00000000" w:rsidRDefault="00654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A71" w:rsidRDefault="00345A71"/>
  </w:footnote>
  <w:footnote w:type="continuationSeparator" w:id="0">
    <w:p w:rsidR="00345A71" w:rsidRDefault="00345A7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E7016"/>
    <w:multiLevelType w:val="multilevel"/>
    <w:tmpl w:val="94EC9678"/>
    <w:lvl w:ilvl="0">
      <w:start w:val="1"/>
      <w:numFmt w:val="decimal"/>
      <w:lvlText w:val="2.%1.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-20"/>
        <w:w w:val="100"/>
        <w:position w:val="0"/>
        <w:sz w:val="20"/>
        <w:szCs w:val="20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6A03CF6"/>
    <w:multiLevelType w:val="multilevel"/>
    <w:tmpl w:val="C6486D3E"/>
    <w:lvl w:ilvl="0">
      <w:start w:val="1"/>
      <w:numFmt w:val="decimal"/>
      <w:lvlText w:val="4.%1.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-20"/>
        <w:w w:val="100"/>
        <w:position w:val="0"/>
        <w:sz w:val="20"/>
        <w:szCs w:val="20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345A71"/>
    <w:rsid w:val="00345A71"/>
    <w:rsid w:val="00654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CharStyle4">
    <w:name w:val="Char Style 4"/>
    <w:basedOn w:val="CharStyle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cs-CZ"/>
    </w:rPr>
  </w:style>
  <w:style w:type="character" w:customStyle="1" w:styleId="CharStyle6">
    <w:name w:val="Char Style 6"/>
    <w:basedOn w:val="Standardnpsmoodstavce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8">
    <w:name w:val="Char Style 8"/>
    <w:basedOn w:val="Standardnpsmoodstavce"/>
    <w:link w:val="Style7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9">
    <w:name w:val="Char Style 9"/>
    <w:basedOn w:val="CharStyle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/>
    </w:rPr>
  </w:style>
  <w:style w:type="character" w:customStyle="1" w:styleId="CharStyle11">
    <w:name w:val="Char Style 11"/>
    <w:basedOn w:val="Standardnpsmoodstavce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spacing w:val="60"/>
      <w:sz w:val="20"/>
      <w:szCs w:val="20"/>
      <w:u w:val="none"/>
    </w:rPr>
  </w:style>
  <w:style w:type="character" w:customStyle="1" w:styleId="CharStyle13">
    <w:name w:val="Char Style 13"/>
    <w:basedOn w:val="Standardnpsmoodstavce"/>
    <w:link w:val="Style12"/>
    <w:rPr>
      <w:rFonts w:ascii="Arial" w:eastAsia="Arial" w:hAnsi="Arial" w:cs="Arial"/>
      <w:b/>
      <w:bCs/>
      <w:i w:val="0"/>
      <w:iCs w:val="0"/>
      <w:smallCaps w:val="0"/>
      <w:strike w:val="0"/>
      <w:spacing w:val="70"/>
      <w:sz w:val="25"/>
      <w:szCs w:val="25"/>
      <w:u w:val="none"/>
    </w:rPr>
  </w:style>
  <w:style w:type="character" w:customStyle="1" w:styleId="CharStyle14">
    <w:name w:val="Char Style 14"/>
    <w:basedOn w:val="CharStyle1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cs-CZ"/>
    </w:rPr>
  </w:style>
  <w:style w:type="character" w:customStyle="1" w:styleId="CharStyle16">
    <w:name w:val="Char Style 16"/>
    <w:basedOn w:val="Standardnpsmoodstavce"/>
    <w:link w:val="Style15"/>
    <w:rPr>
      <w:rFonts w:ascii="Arial" w:eastAsia="Arial" w:hAnsi="Arial" w:cs="Arial"/>
      <w:b w:val="0"/>
      <w:bCs w:val="0"/>
      <w:i/>
      <w:iCs/>
      <w:smallCaps w:val="0"/>
      <w:strike w:val="0"/>
      <w:spacing w:val="-20"/>
      <w:sz w:val="20"/>
      <w:szCs w:val="20"/>
      <w:u w:val="none"/>
    </w:rPr>
  </w:style>
  <w:style w:type="character" w:customStyle="1" w:styleId="CharStyle17">
    <w:name w:val="Char Style 17"/>
    <w:basedOn w:val="CharStyle16"/>
    <w:rPr>
      <w:rFonts w:ascii="Arial" w:eastAsia="Arial" w:hAnsi="Arial" w:cs="Arial"/>
      <w:b w:val="0"/>
      <w:bCs w:val="0"/>
      <w:i/>
      <w:iCs/>
      <w:smallCaps w:val="0"/>
      <w:strike w:val="0"/>
      <w:color w:val="6556A3"/>
      <w:spacing w:val="-20"/>
      <w:w w:val="100"/>
      <w:position w:val="0"/>
      <w:sz w:val="20"/>
      <w:szCs w:val="20"/>
      <w:u w:val="single"/>
      <w:lang w:val="cs-CZ"/>
    </w:rPr>
  </w:style>
  <w:style w:type="character" w:customStyle="1" w:styleId="CharStyle18">
    <w:name w:val="Char Style 18"/>
    <w:basedOn w:val="CharStyle16"/>
    <w:rPr>
      <w:rFonts w:ascii="Arial" w:eastAsia="Arial" w:hAnsi="Arial" w:cs="Arial"/>
      <w:b w:val="0"/>
      <w:bCs w:val="0"/>
      <w:i/>
      <w:iCs/>
      <w:smallCaps w:val="0"/>
      <w:strike w:val="0"/>
      <w:color w:val="6556A3"/>
      <w:spacing w:val="-20"/>
      <w:w w:val="100"/>
      <w:position w:val="0"/>
      <w:sz w:val="20"/>
      <w:szCs w:val="20"/>
      <w:u w:val="none"/>
    </w:rPr>
  </w:style>
  <w:style w:type="character" w:customStyle="1" w:styleId="CharStyle19">
    <w:name w:val="Char Style 19"/>
    <w:basedOn w:val="CharStyle16"/>
    <w:rPr>
      <w:rFonts w:ascii="Arial" w:eastAsia="Arial" w:hAnsi="Arial" w:cs="Arial"/>
      <w:b/>
      <w:bCs/>
      <w:i/>
      <w:iCs/>
      <w:smallCaps w:val="0"/>
      <w:strike w:val="0"/>
      <w:color w:val="000000"/>
      <w:spacing w:val="-10"/>
      <w:w w:val="100"/>
      <w:position w:val="0"/>
      <w:sz w:val="21"/>
      <w:szCs w:val="21"/>
      <w:u w:val="none"/>
      <w:lang w:val="cs-CZ"/>
    </w:rPr>
  </w:style>
  <w:style w:type="character" w:customStyle="1" w:styleId="CharStyle21Exact">
    <w:name w:val="Char Style 21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pacing w:val="-2"/>
      <w:sz w:val="18"/>
      <w:szCs w:val="18"/>
      <w:u w:val="none"/>
    </w:rPr>
  </w:style>
  <w:style w:type="character" w:customStyle="1" w:styleId="CharStyle23Exact">
    <w:name w:val="Char Style 23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4Exact">
    <w:name w:val="Char Style 24 Exact"/>
    <w:basedOn w:val="CharStyle34"/>
    <w:rPr>
      <w:rFonts w:ascii="Arial" w:eastAsia="Arial" w:hAnsi="Arial" w:cs="Arial"/>
      <w:b/>
      <w:bCs/>
      <w:i w:val="0"/>
      <w:iCs w:val="0"/>
      <w:smallCaps w:val="0"/>
      <w:strike w:val="0"/>
      <w:spacing w:val="-3"/>
      <w:sz w:val="14"/>
      <w:szCs w:val="14"/>
      <w:u w:val="none"/>
    </w:rPr>
  </w:style>
  <w:style w:type="character" w:customStyle="1" w:styleId="CharStyle25Exact">
    <w:name w:val="Char Style 25 Exact"/>
    <w:basedOn w:val="CharStyle34"/>
    <w:rPr>
      <w:rFonts w:ascii="Arial" w:eastAsia="Arial" w:hAnsi="Arial" w:cs="Arial"/>
      <w:b w:val="0"/>
      <w:bCs w:val="0"/>
      <w:i w:val="0"/>
      <w:iCs w:val="0"/>
      <w:smallCaps w:val="0"/>
      <w:strike w:val="0"/>
      <w:spacing w:val="-3"/>
      <w:sz w:val="14"/>
      <w:szCs w:val="14"/>
      <w:u w:val="none"/>
    </w:rPr>
  </w:style>
  <w:style w:type="character" w:customStyle="1" w:styleId="CharStyle27Exact">
    <w:name w:val="Char Style 27 Exact"/>
    <w:basedOn w:val="Standardnpsmoodstavce"/>
    <w:link w:val="Style26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28Exact">
    <w:name w:val="Char Style 28 Exact"/>
    <w:basedOn w:val="CharStyle27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4"/>
      <w:w w:val="100"/>
      <w:position w:val="0"/>
      <w:sz w:val="21"/>
      <w:szCs w:val="21"/>
      <w:u w:val="none"/>
      <w:lang w:val="cs-CZ"/>
    </w:rPr>
  </w:style>
  <w:style w:type="character" w:customStyle="1" w:styleId="CharStyle29">
    <w:name w:val="Char Style 29"/>
    <w:basedOn w:val="Standardnpsmoodstavce"/>
    <w:link w:val="Style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30">
    <w:name w:val="Char Style 30"/>
    <w:basedOn w:val="CharStyle29"/>
    <w:rPr>
      <w:rFonts w:ascii="Arial" w:eastAsia="Arial" w:hAnsi="Arial" w:cs="Arial"/>
      <w:b w:val="0"/>
      <w:bCs w:val="0"/>
      <w:i w:val="0"/>
      <w:iCs w:val="0"/>
      <w:smallCaps w:val="0"/>
      <w:strike w:val="0"/>
      <w:color w:val="96BBE7"/>
      <w:spacing w:val="0"/>
      <w:w w:val="100"/>
      <w:position w:val="0"/>
      <w:sz w:val="19"/>
      <w:szCs w:val="19"/>
      <w:u w:val="none"/>
    </w:rPr>
  </w:style>
  <w:style w:type="character" w:customStyle="1" w:styleId="CharStyle32">
    <w:name w:val="Char Style 32"/>
    <w:basedOn w:val="Standardnpsmoodstavce"/>
    <w:link w:val="Style31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33">
    <w:name w:val="Char Style 33"/>
    <w:basedOn w:val="CharStyle32"/>
    <w:rPr>
      <w:rFonts w:ascii="Arial" w:eastAsia="Arial" w:hAnsi="Arial" w:cs="Arial"/>
      <w:b w:val="0"/>
      <w:bCs w:val="0"/>
      <w:i w:val="0"/>
      <w:iCs w:val="0"/>
      <w:smallCaps w:val="0"/>
      <w:strike w:val="0"/>
      <w:color w:val="96BBE7"/>
      <w:spacing w:val="0"/>
      <w:w w:val="100"/>
      <w:position w:val="0"/>
      <w:sz w:val="22"/>
      <w:szCs w:val="22"/>
      <w:u w:val="none"/>
      <w:lang w:val="cs-CZ"/>
    </w:rPr>
  </w:style>
  <w:style w:type="character" w:customStyle="1" w:styleId="CharStyle34">
    <w:name w:val="Char Style 34"/>
    <w:basedOn w:val="Standardnpsmoodstavce"/>
    <w:link w:val="Style22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35">
    <w:name w:val="Char Style 35"/>
    <w:basedOn w:val="CharStyle34"/>
    <w:rPr>
      <w:rFonts w:ascii="Arial" w:eastAsia="Arial" w:hAnsi="Arial" w:cs="Arial"/>
      <w:b w:val="0"/>
      <w:bCs w:val="0"/>
      <w:i w:val="0"/>
      <w:iCs w:val="0"/>
      <w:smallCaps w:val="0"/>
      <w:strike w:val="0"/>
      <w:color w:val="96BBE7"/>
      <w:spacing w:val="0"/>
      <w:w w:val="100"/>
      <w:position w:val="0"/>
      <w:sz w:val="20"/>
      <w:szCs w:val="20"/>
      <w:u w:val="none"/>
      <w:lang w:val="cs-CZ"/>
    </w:rPr>
  </w:style>
  <w:style w:type="character" w:customStyle="1" w:styleId="CharStyle36">
    <w:name w:val="Char Style 36"/>
    <w:basedOn w:val="CharStyle34"/>
    <w:rPr>
      <w:rFonts w:ascii="Arial" w:eastAsia="Arial" w:hAnsi="Arial" w:cs="Arial"/>
      <w:b w:val="0"/>
      <w:bCs w:val="0"/>
      <w:i w:val="0"/>
      <w:iCs w:val="0"/>
      <w:smallCaps w:val="0"/>
      <w:strike w:val="0"/>
      <w:color w:val="96BBE7"/>
      <w:spacing w:val="0"/>
      <w:w w:val="100"/>
      <w:position w:val="0"/>
      <w:sz w:val="21"/>
      <w:szCs w:val="21"/>
      <w:u w:val="none"/>
      <w:lang w:val="cs-CZ"/>
    </w:rPr>
  </w:style>
  <w:style w:type="character" w:customStyle="1" w:styleId="CharStyle38">
    <w:name w:val="Char Style 38"/>
    <w:basedOn w:val="Standardnpsmoodstavce"/>
    <w:link w:val="Style37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CharStyle39">
    <w:name w:val="Char Style 39"/>
    <w:basedOn w:val="CharStyle38"/>
    <w:rPr>
      <w:rFonts w:ascii="Arial" w:eastAsia="Arial" w:hAnsi="Arial" w:cs="Arial"/>
      <w:b w:val="0"/>
      <w:bCs w:val="0"/>
      <w:i w:val="0"/>
      <w:iCs w:val="0"/>
      <w:smallCaps w:val="0"/>
      <w:strike w:val="0"/>
      <w:color w:val="96BBE7"/>
      <w:spacing w:val="0"/>
      <w:w w:val="100"/>
      <w:position w:val="0"/>
      <w:sz w:val="9"/>
      <w:szCs w:val="9"/>
      <w:u w:val="none"/>
      <w:lang w:val="cs-CZ"/>
    </w:rPr>
  </w:style>
  <w:style w:type="character" w:customStyle="1" w:styleId="CharStyle41">
    <w:name w:val="Char Style 41"/>
    <w:basedOn w:val="Standardnpsmoodstavce"/>
    <w:link w:val="Style4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42">
    <w:name w:val="Char Style 42"/>
    <w:basedOn w:val="CharStyle41"/>
    <w:rPr>
      <w:rFonts w:ascii="Arial" w:eastAsia="Arial" w:hAnsi="Arial" w:cs="Arial"/>
      <w:b w:val="0"/>
      <w:bCs w:val="0"/>
      <w:i w:val="0"/>
      <w:iCs w:val="0"/>
      <w:smallCaps w:val="0"/>
      <w:strike w:val="0"/>
      <w:color w:val="96BBE7"/>
      <w:spacing w:val="0"/>
      <w:w w:val="100"/>
      <w:position w:val="0"/>
      <w:sz w:val="21"/>
      <w:szCs w:val="21"/>
      <w:u w:val="none"/>
      <w:lang w:val="cs-CZ"/>
    </w:rPr>
  </w:style>
  <w:style w:type="character" w:customStyle="1" w:styleId="CharStyle44">
    <w:name w:val="Char Style 44"/>
    <w:basedOn w:val="Standardnpsmoodstavce"/>
    <w:link w:val="Style43"/>
    <w:rPr>
      <w:rFonts w:ascii="Arial" w:eastAsia="Arial" w:hAnsi="Arial" w:cs="Arial"/>
      <w:b w:val="0"/>
      <w:bCs w:val="0"/>
      <w:i w:val="0"/>
      <w:iCs w:val="0"/>
      <w:smallCaps w:val="0"/>
      <w:strike w:val="0"/>
      <w:spacing w:val="-10"/>
      <w:sz w:val="19"/>
      <w:szCs w:val="19"/>
      <w:u w:val="none"/>
    </w:rPr>
  </w:style>
  <w:style w:type="character" w:customStyle="1" w:styleId="CharStyle45">
    <w:name w:val="Char Style 45"/>
    <w:basedOn w:val="CharStyle44"/>
    <w:rPr>
      <w:rFonts w:ascii="Arial" w:eastAsia="Arial" w:hAnsi="Arial" w:cs="Arial"/>
      <w:b w:val="0"/>
      <w:bCs w:val="0"/>
      <w:i w:val="0"/>
      <w:iCs w:val="0"/>
      <w:smallCaps w:val="0"/>
      <w:strike w:val="0"/>
      <w:color w:val="6556A3"/>
      <w:spacing w:val="-10"/>
      <w:w w:val="100"/>
      <w:position w:val="0"/>
      <w:sz w:val="19"/>
      <w:szCs w:val="19"/>
      <w:u w:val="none"/>
      <w:lang w:val="cs-CZ"/>
    </w:rPr>
  </w:style>
  <w:style w:type="character" w:customStyle="1" w:styleId="CharStyle46">
    <w:name w:val="Char Style 46"/>
    <w:basedOn w:val="CharStyle44"/>
    <w:rPr>
      <w:rFonts w:ascii="Arial" w:eastAsia="Arial" w:hAnsi="Arial" w:cs="Arial"/>
      <w:b w:val="0"/>
      <w:bCs w:val="0"/>
      <w:i w:val="0"/>
      <w:iCs w:val="0"/>
      <w:smallCaps w:val="0"/>
      <w:strike w:val="0"/>
      <w:color w:val="96BBE7"/>
      <w:spacing w:val="-10"/>
      <w:w w:val="100"/>
      <w:position w:val="0"/>
      <w:sz w:val="19"/>
      <w:szCs w:val="19"/>
      <w:u w:val="none"/>
      <w:lang w:val="cs-CZ"/>
    </w:rPr>
  </w:style>
  <w:style w:type="paragraph" w:customStyle="1" w:styleId="Style2">
    <w:name w:val="Style 2"/>
    <w:basedOn w:val="Normln"/>
    <w:link w:val="CharStyle3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30"/>
      <w:szCs w:val="30"/>
    </w:rPr>
  </w:style>
  <w:style w:type="paragraph" w:customStyle="1" w:styleId="Style5">
    <w:name w:val="Style 5"/>
    <w:basedOn w:val="Normln"/>
    <w:link w:val="CharStyle6"/>
    <w:pPr>
      <w:shd w:val="clear" w:color="auto" w:fill="FFFFFF"/>
      <w:spacing w:after="240" w:line="0" w:lineRule="atLeast"/>
    </w:pPr>
    <w:rPr>
      <w:rFonts w:ascii="Arial" w:eastAsia="Arial" w:hAnsi="Arial" w:cs="Arial"/>
      <w:sz w:val="19"/>
      <w:szCs w:val="19"/>
    </w:rPr>
  </w:style>
  <w:style w:type="paragraph" w:customStyle="1" w:styleId="Style7">
    <w:name w:val="Style 7"/>
    <w:basedOn w:val="Normln"/>
    <w:link w:val="CharStyle8"/>
    <w:pPr>
      <w:shd w:val="clear" w:color="auto" w:fill="FFFFFF"/>
      <w:spacing w:before="240"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Style10">
    <w:name w:val="Style 10"/>
    <w:basedOn w:val="Normln"/>
    <w:link w:val="CharStyle11"/>
    <w:pPr>
      <w:shd w:val="clear" w:color="auto" w:fill="FFFFFF"/>
      <w:spacing w:before="240" w:line="0" w:lineRule="atLeast"/>
    </w:pPr>
    <w:rPr>
      <w:rFonts w:ascii="Arial" w:eastAsia="Arial" w:hAnsi="Arial" w:cs="Arial"/>
      <w:spacing w:val="60"/>
      <w:sz w:val="20"/>
      <w:szCs w:val="20"/>
    </w:rPr>
  </w:style>
  <w:style w:type="paragraph" w:customStyle="1" w:styleId="Style12">
    <w:name w:val="Style 12"/>
    <w:basedOn w:val="Normln"/>
    <w:link w:val="CharStyle13"/>
    <w:pPr>
      <w:shd w:val="clear" w:color="auto" w:fill="FFFFFF"/>
      <w:spacing w:line="245" w:lineRule="exact"/>
      <w:jc w:val="center"/>
      <w:outlineLvl w:val="1"/>
    </w:pPr>
    <w:rPr>
      <w:rFonts w:ascii="Arial" w:eastAsia="Arial" w:hAnsi="Arial" w:cs="Arial"/>
      <w:b/>
      <w:bCs/>
      <w:spacing w:val="70"/>
      <w:sz w:val="25"/>
      <w:szCs w:val="25"/>
    </w:rPr>
  </w:style>
  <w:style w:type="paragraph" w:customStyle="1" w:styleId="Style15">
    <w:name w:val="Style 15"/>
    <w:basedOn w:val="Normln"/>
    <w:link w:val="CharStyle16"/>
    <w:pPr>
      <w:shd w:val="clear" w:color="auto" w:fill="FFFFFF"/>
      <w:spacing w:before="240" w:after="420" w:line="240" w:lineRule="exact"/>
      <w:jc w:val="both"/>
    </w:pPr>
    <w:rPr>
      <w:rFonts w:ascii="Arial" w:eastAsia="Arial" w:hAnsi="Arial" w:cs="Arial"/>
      <w:i/>
      <w:iCs/>
      <w:spacing w:val="-20"/>
      <w:sz w:val="20"/>
      <w:szCs w:val="20"/>
    </w:rPr>
  </w:style>
  <w:style w:type="paragraph" w:customStyle="1" w:styleId="Style20">
    <w:name w:val="Style 20"/>
    <w:basedOn w:val="Normln"/>
    <w:link w:val="CharStyle29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Style22">
    <w:name w:val="Style 22"/>
    <w:basedOn w:val="Normln"/>
    <w:link w:val="CharStyle34"/>
    <w:pPr>
      <w:shd w:val="clear" w:color="auto" w:fill="FFFFFF"/>
      <w:spacing w:line="202" w:lineRule="exact"/>
    </w:pPr>
    <w:rPr>
      <w:rFonts w:ascii="Arial" w:eastAsia="Arial" w:hAnsi="Arial" w:cs="Arial"/>
      <w:sz w:val="21"/>
      <w:szCs w:val="21"/>
    </w:rPr>
  </w:style>
  <w:style w:type="paragraph" w:customStyle="1" w:styleId="Style26">
    <w:name w:val="Style 26"/>
    <w:basedOn w:val="Normln"/>
    <w:link w:val="CharStyle27Exact"/>
    <w:pPr>
      <w:shd w:val="clear" w:color="auto" w:fill="FFFFFF"/>
      <w:spacing w:line="0" w:lineRule="atLeast"/>
    </w:pPr>
    <w:rPr>
      <w:rFonts w:ascii="Arial" w:eastAsia="Arial" w:hAnsi="Arial" w:cs="Arial"/>
      <w:sz w:val="21"/>
      <w:szCs w:val="21"/>
    </w:rPr>
  </w:style>
  <w:style w:type="paragraph" w:customStyle="1" w:styleId="Style31">
    <w:name w:val="Style 31"/>
    <w:basedOn w:val="Normln"/>
    <w:link w:val="CharStyle32"/>
    <w:pPr>
      <w:shd w:val="clear" w:color="auto" w:fill="FFFFFF"/>
      <w:spacing w:line="226" w:lineRule="exact"/>
      <w:jc w:val="right"/>
    </w:pPr>
    <w:rPr>
      <w:rFonts w:ascii="Arial" w:eastAsia="Arial" w:hAnsi="Arial" w:cs="Arial"/>
      <w:sz w:val="22"/>
      <w:szCs w:val="22"/>
    </w:rPr>
  </w:style>
  <w:style w:type="paragraph" w:customStyle="1" w:styleId="Style37">
    <w:name w:val="Style 37"/>
    <w:basedOn w:val="Normln"/>
    <w:link w:val="CharStyle38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9"/>
      <w:szCs w:val="9"/>
    </w:rPr>
  </w:style>
  <w:style w:type="paragraph" w:customStyle="1" w:styleId="Style40">
    <w:name w:val="Style 40"/>
    <w:basedOn w:val="Normln"/>
    <w:link w:val="CharStyle41"/>
    <w:pPr>
      <w:shd w:val="clear" w:color="auto" w:fill="FFFFFF"/>
      <w:spacing w:line="206" w:lineRule="exact"/>
      <w:ind w:hanging="540"/>
    </w:pPr>
    <w:rPr>
      <w:rFonts w:ascii="Arial" w:eastAsia="Arial" w:hAnsi="Arial" w:cs="Arial"/>
      <w:sz w:val="21"/>
      <w:szCs w:val="21"/>
    </w:rPr>
  </w:style>
  <w:style w:type="paragraph" w:customStyle="1" w:styleId="Style43">
    <w:name w:val="Style 43"/>
    <w:basedOn w:val="Normln"/>
    <w:link w:val="CharStyle44"/>
    <w:pPr>
      <w:shd w:val="clear" w:color="auto" w:fill="FFFFFF"/>
      <w:spacing w:line="0" w:lineRule="atLeast"/>
      <w:jc w:val="both"/>
    </w:pPr>
    <w:rPr>
      <w:rFonts w:ascii="Arial" w:eastAsia="Arial" w:hAnsi="Arial" w:cs="Arial"/>
      <w:spacing w:val="-10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CharStyle4">
    <w:name w:val="Char Style 4"/>
    <w:basedOn w:val="CharStyle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cs-CZ"/>
    </w:rPr>
  </w:style>
  <w:style w:type="character" w:customStyle="1" w:styleId="CharStyle6">
    <w:name w:val="Char Style 6"/>
    <w:basedOn w:val="Standardnpsmoodstavce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8">
    <w:name w:val="Char Style 8"/>
    <w:basedOn w:val="Standardnpsmoodstavce"/>
    <w:link w:val="Style7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9">
    <w:name w:val="Char Style 9"/>
    <w:basedOn w:val="CharStyle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/>
    </w:rPr>
  </w:style>
  <w:style w:type="character" w:customStyle="1" w:styleId="CharStyle11">
    <w:name w:val="Char Style 11"/>
    <w:basedOn w:val="Standardnpsmoodstavce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spacing w:val="60"/>
      <w:sz w:val="20"/>
      <w:szCs w:val="20"/>
      <w:u w:val="none"/>
    </w:rPr>
  </w:style>
  <w:style w:type="character" w:customStyle="1" w:styleId="CharStyle13">
    <w:name w:val="Char Style 13"/>
    <w:basedOn w:val="Standardnpsmoodstavce"/>
    <w:link w:val="Style12"/>
    <w:rPr>
      <w:rFonts w:ascii="Arial" w:eastAsia="Arial" w:hAnsi="Arial" w:cs="Arial"/>
      <w:b/>
      <w:bCs/>
      <w:i w:val="0"/>
      <w:iCs w:val="0"/>
      <w:smallCaps w:val="0"/>
      <w:strike w:val="0"/>
      <w:spacing w:val="70"/>
      <w:sz w:val="25"/>
      <w:szCs w:val="25"/>
      <w:u w:val="none"/>
    </w:rPr>
  </w:style>
  <w:style w:type="character" w:customStyle="1" w:styleId="CharStyle14">
    <w:name w:val="Char Style 14"/>
    <w:basedOn w:val="CharStyle1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cs-CZ"/>
    </w:rPr>
  </w:style>
  <w:style w:type="character" w:customStyle="1" w:styleId="CharStyle16">
    <w:name w:val="Char Style 16"/>
    <w:basedOn w:val="Standardnpsmoodstavce"/>
    <w:link w:val="Style15"/>
    <w:rPr>
      <w:rFonts w:ascii="Arial" w:eastAsia="Arial" w:hAnsi="Arial" w:cs="Arial"/>
      <w:b w:val="0"/>
      <w:bCs w:val="0"/>
      <w:i/>
      <w:iCs/>
      <w:smallCaps w:val="0"/>
      <w:strike w:val="0"/>
      <w:spacing w:val="-20"/>
      <w:sz w:val="20"/>
      <w:szCs w:val="20"/>
      <w:u w:val="none"/>
    </w:rPr>
  </w:style>
  <w:style w:type="character" w:customStyle="1" w:styleId="CharStyle17">
    <w:name w:val="Char Style 17"/>
    <w:basedOn w:val="CharStyle16"/>
    <w:rPr>
      <w:rFonts w:ascii="Arial" w:eastAsia="Arial" w:hAnsi="Arial" w:cs="Arial"/>
      <w:b w:val="0"/>
      <w:bCs w:val="0"/>
      <w:i/>
      <w:iCs/>
      <w:smallCaps w:val="0"/>
      <w:strike w:val="0"/>
      <w:color w:val="6556A3"/>
      <w:spacing w:val="-20"/>
      <w:w w:val="100"/>
      <w:position w:val="0"/>
      <w:sz w:val="20"/>
      <w:szCs w:val="20"/>
      <w:u w:val="single"/>
      <w:lang w:val="cs-CZ"/>
    </w:rPr>
  </w:style>
  <w:style w:type="character" w:customStyle="1" w:styleId="CharStyle18">
    <w:name w:val="Char Style 18"/>
    <w:basedOn w:val="CharStyle16"/>
    <w:rPr>
      <w:rFonts w:ascii="Arial" w:eastAsia="Arial" w:hAnsi="Arial" w:cs="Arial"/>
      <w:b w:val="0"/>
      <w:bCs w:val="0"/>
      <w:i/>
      <w:iCs/>
      <w:smallCaps w:val="0"/>
      <w:strike w:val="0"/>
      <w:color w:val="6556A3"/>
      <w:spacing w:val="-20"/>
      <w:w w:val="100"/>
      <w:position w:val="0"/>
      <w:sz w:val="20"/>
      <w:szCs w:val="20"/>
      <w:u w:val="none"/>
    </w:rPr>
  </w:style>
  <w:style w:type="character" w:customStyle="1" w:styleId="CharStyle19">
    <w:name w:val="Char Style 19"/>
    <w:basedOn w:val="CharStyle16"/>
    <w:rPr>
      <w:rFonts w:ascii="Arial" w:eastAsia="Arial" w:hAnsi="Arial" w:cs="Arial"/>
      <w:b/>
      <w:bCs/>
      <w:i/>
      <w:iCs/>
      <w:smallCaps w:val="0"/>
      <w:strike w:val="0"/>
      <w:color w:val="000000"/>
      <w:spacing w:val="-10"/>
      <w:w w:val="100"/>
      <w:position w:val="0"/>
      <w:sz w:val="21"/>
      <w:szCs w:val="21"/>
      <w:u w:val="none"/>
      <w:lang w:val="cs-CZ"/>
    </w:rPr>
  </w:style>
  <w:style w:type="character" w:customStyle="1" w:styleId="CharStyle21Exact">
    <w:name w:val="Char Style 21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pacing w:val="-2"/>
      <w:sz w:val="18"/>
      <w:szCs w:val="18"/>
      <w:u w:val="none"/>
    </w:rPr>
  </w:style>
  <w:style w:type="character" w:customStyle="1" w:styleId="CharStyle23Exact">
    <w:name w:val="Char Style 23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4Exact">
    <w:name w:val="Char Style 24 Exact"/>
    <w:basedOn w:val="CharStyle34"/>
    <w:rPr>
      <w:rFonts w:ascii="Arial" w:eastAsia="Arial" w:hAnsi="Arial" w:cs="Arial"/>
      <w:b/>
      <w:bCs/>
      <w:i w:val="0"/>
      <w:iCs w:val="0"/>
      <w:smallCaps w:val="0"/>
      <w:strike w:val="0"/>
      <w:spacing w:val="-3"/>
      <w:sz w:val="14"/>
      <w:szCs w:val="14"/>
      <w:u w:val="none"/>
    </w:rPr>
  </w:style>
  <w:style w:type="character" w:customStyle="1" w:styleId="CharStyle25Exact">
    <w:name w:val="Char Style 25 Exact"/>
    <w:basedOn w:val="CharStyle34"/>
    <w:rPr>
      <w:rFonts w:ascii="Arial" w:eastAsia="Arial" w:hAnsi="Arial" w:cs="Arial"/>
      <w:b w:val="0"/>
      <w:bCs w:val="0"/>
      <w:i w:val="0"/>
      <w:iCs w:val="0"/>
      <w:smallCaps w:val="0"/>
      <w:strike w:val="0"/>
      <w:spacing w:val="-3"/>
      <w:sz w:val="14"/>
      <w:szCs w:val="14"/>
      <w:u w:val="none"/>
    </w:rPr>
  </w:style>
  <w:style w:type="character" w:customStyle="1" w:styleId="CharStyle27Exact">
    <w:name w:val="Char Style 27 Exact"/>
    <w:basedOn w:val="Standardnpsmoodstavce"/>
    <w:link w:val="Style26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28Exact">
    <w:name w:val="Char Style 28 Exact"/>
    <w:basedOn w:val="CharStyle27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4"/>
      <w:w w:val="100"/>
      <w:position w:val="0"/>
      <w:sz w:val="21"/>
      <w:szCs w:val="21"/>
      <w:u w:val="none"/>
      <w:lang w:val="cs-CZ"/>
    </w:rPr>
  </w:style>
  <w:style w:type="character" w:customStyle="1" w:styleId="CharStyle29">
    <w:name w:val="Char Style 29"/>
    <w:basedOn w:val="Standardnpsmoodstavce"/>
    <w:link w:val="Style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30">
    <w:name w:val="Char Style 30"/>
    <w:basedOn w:val="CharStyle29"/>
    <w:rPr>
      <w:rFonts w:ascii="Arial" w:eastAsia="Arial" w:hAnsi="Arial" w:cs="Arial"/>
      <w:b w:val="0"/>
      <w:bCs w:val="0"/>
      <w:i w:val="0"/>
      <w:iCs w:val="0"/>
      <w:smallCaps w:val="0"/>
      <w:strike w:val="0"/>
      <w:color w:val="96BBE7"/>
      <w:spacing w:val="0"/>
      <w:w w:val="100"/>
      <w:position w:val="0"/>
      <w:sz w:val="19"/>
      <w:szCs w:val="19"/>
      <w:u w:val="none"/>
    </w:rPr>
  </w:style>
  <w:style w:type="character" w:customStyle="1" w:styleId="CharStyle32">
    <w:name w:val="Char Style 32"/>
    <w:basedOn w:val="Standardnpsmoodstavce"/>
    <w:link w:val="Style31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33">
    <w:name w:val="Char Style 33"/>
    <w:basedOn w:val="CharStyle32"/>
    <w:rPr>
      <w:rFonts w:ascii="Arial" w:eastAsia="Arial" w:hAnsi="Arial" w:cs="Arial"/>
      <w:b w:val="0"/>
      <w:bCs w:val="0"/>
      <w:i w:val="0"/>
      <w:iCs w:val="0"/>
      <w:smallCaps w:val="0"/>
      <w:strike w:val="0"/>
      <w:color w:val="96BBE7"/>
      <w:spacing w:val="0"/>
      <w:w w:val="100"/>
      <w:position w:val="0"/>
      <w:sz w:val="22"/>
      <w:szCs w:val="22"/>
      <w:u w:val="none"/>
      <w:lang w:val="cs-CZ"/>
    </w:rPr>
  </w:style>
  <w:style w:type="character" w:customStyle="1" w:styleId="CharStyle34">
    <w:name w:val="Char Style 34"/>
    <w:basedOn w:val="Standardnpsmoodstavce"/>
    <w:link w:val="Style22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35">
    <w:name w:val="Char Style 35"/>
    <w:basedOn w:val="CharStyle34"/>
    <w:rPr>
      <w:rFonts w:ascii="Arial" w:eastAsia="Arial" w:hAnsi="Arial" w:cs="Arial"/>
      <w:b w:val="0"/>
      <w:bCs w:val="0"/>
      <w:i w:val="0"/>
      <w:iCs w:val="0"/>
      <w:smallCaps w:val="0"/>
      <w:strike w:val="0"/>
      <w:color w:val="96BBE7"/>
      <w:spacing w:val="0"/>
      <w:w w:val="100"/>
      <w:position w:val="0"/>
      <w:sz w:val="20"/>
      <w:szCs w:val="20"/>
      <w:u w:val="none"/>
      <w:lang w:val="cs-CZ"/>
    </w:rPr>
  </w:style>
  <w:style w:type="character" w:customStyle="1" w:styleId="CharStyle36">
    <w:name w:val="Char Style 36"/>
    <w:basedOn w:val="CharStyle34"/>
    <w:rPr>
      <w:rFonts w:ascii="Arial" w:eastAsia="Arial" w:hAnsi="Arial" w:cs="Arial"/>
      <w:b w:val="0"/>
      <w:bCs w:val="0"/>
      <w:i w:val="0"/>
      <w:iCs w:val="0"/>
      <w:smallCaps w:val="0"/>
      <w:strike w:val="0"/>
      <w:color w:val="96BBE7"/>
      <w:spacing w:val="0"/>
      <w:w w:val="100"/>
      <w:position w:val="0"/>
      <w:sz w:val="21"/>
      <w:szCs w:val="21"/>
      <w:u w:val="none"/>
      <w:lang w:val="cs-CZ"/>
    </w:rPr>
  </w:style>
  <w:style w:type="character" w:customStyle="1" w:styleId="CharStyle38">
    <w:name w:val="Char Style 38"/>
    <w:basedOn w:val="Standardnpsmoodstavce"/>
    <w:link w:val="Style37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CharStyle39">
    <w:name w:val="Char Style 39"/>
    <w:basedOn w:val="CharStyle38"/>
    <w:rPr>
      <w:rFonts w:ascii="Arial" w:eastAsia="Arial" w:hAnsi="Arial" w:cs="Arial"/>
      <w:b w:val="0"/>
      <w:bCs w:val="0"/>
      <w:i w:val="0"/>
      <w:iCs w:val="0"/>
      <w:smallCaps w:val="0"/>
      <w:strike w:val="0"/>
      <w:color w:val="96BBE7"/>
      <w:spacing w:val="0"/>
      <w:w w:val="100"/>
      <w:position w:val="0"/>
      <w:sz w:val="9"/>
      <w:szCs w:val="9"/>
      <w:u w:val="none"/>
      <w:lang w:val="cs-CZ"/>
    </w:rPr>
  </w:style>
  <w:style w:type="character" w:customStyle="1" w:styleId="CharStyle41">
    <w:name w:val="Char Style 41"/>
    <w:basedOn w:val="Standardnpsmoodstavce"/>
    <w:link w:val="Style4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42">
    <w:name w:val="Char Style 42"/>
    <w:basedOn w:val="CharStyle41"/>
    <w:rPr>
      <w:rFonts w:ascii="Arial" w:eastAsia="Arial" w:hAnsi="Arial" w:cs="Arial"/>
      <w:b w:val="0"/>
      <w:bCs w:val="0"/>
      <w:i w:val="0"/>
      <w:iCs w:val="0"/>
      <w:smallCaps w:val="0"/>
      <w:strike w:val="0"/>
      <w:color w:val="96BBE7"/>
      <w:spacing w:val="0"/>
      <w:w w:val="100"/>
      <w:position w:val="0"/>
      <w:sz w:val="21"/>
      <w:szCs w:val="21"/>
      <w:u w:val="none"/>
      <w:lang w:val="cs-CZ"/>
    </w:rPr>
  </w:style>
  <w:style w:type="character" w:customStyle="1" w:styleId="CharStyle44">
    <w:name w:val="Char Style 44"/>
    <w:basedOn w:val="Standardnpsmoodstavce"/>
    <w:link w:val="Style43"/>
    <w:rPr>
      <w:rFonts w:ascii="Arial" w:eastAsia="Arial" w:hAnsi="Arial" w:cs="Arial"/>
      <w:b w:val="0"/>
      <w:bCs w:val="0"/>
      <w:i w:val="0"/>
      <w:iCs w:val="0"/>
      <w:smallCaps w:val="0"/>
      <w:strike w:val="0"/>
      <w:spacing w:val="-10"/>
      <w:sz w:val="19"/>
      <w:szCs w:val="19"/>
      <w:u w:val="none"/>
    </w:rPr>
  </w:style>
  <w:style w:type="character" w:customStyle="1" w:styleId="CharStyle45">
    <w:name w:val="Char Style 45"/>
    <w:basedOn w:val="CharStyle44"/>
    <w:rPr>
      <w:rFonts w:ascii="Arial" w:eastAsia="Arial" w:hAnsi="Arial" w:cs="Arial"/>
      <w:b w:val="0"/>
      <w:bCs w:val="0"/>
      <w:i w:val="0"/>
      <w:iCs w:val="0"/>
      <w:smallCaps w:val="0"/>
      <w:strike w:val="0"/>
      <w:color w:val="6556A3"/>
      <w:spacing w:val="-10"/>
      <w:w w:val="100"/>
      <w:position w:val="0"/>
      <w:sz w:val="19"/>
      <w:szCs w:val="19"/>
      <w:u w:val="none"/>
      <w:lang w:val="cs-CZ"/>
    </w:rPr>
  </w:style>
  <w:style w:type="character" w:customStyle="1" w:styleId="CharStyle46">
    <w:name w:val="Char Style 46"/>
    <w:basedOn w:val="CharStyle44"/>
    <w:rPr>
      <w:rFonts w:ascii="Arial" w:eastAsia="Arial" w:hAnsi="Arial" w:cs="Arial"/>
      <w:b w:val="0"/>
      <w:bCs w:val="0"/>
      <w:i w:val="0"/>
      <w:iCs w:val="0"/>
      <w:smallCaps w:val="0"/>
      <w:strike w:val="0"/>
      <w:color w:val="96BBE7"/>
      <w:spacing w:val="-10"/>
      <w:w w:val="100"/>
      <w:position w:val="0"/>
      <w:sz w:val="19"/>
      <w:szCs w:val="19"/>
      <w:u w:val="none"/>
      <w:lang w:val="cs-CZ"/>
    </w:rPr>
  </w:style>
  <w:style w:type="paragraph" w:customStyle="1" w:styleId="Style2">
    <w:name w:val="Style 2"/>
    <w:basedOn w:val="Normln"/>
    <w:link w:val="CharStyle3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30"/>
      <w:szCs w:val="30"/>
    </w:rPr>
  </w:style>
  <w:style w:type="paragraph" w:customStyle="1" w:styleId="Style5">
    <w:name w:val="Style 5"/>
    <w:basedOn w:val="Normln"/>
    <w:link w:val="CharStyle6"/>
    <w:pPr>
      <w:shd w:val="clear" w:color="auto" w:fill="FFFFFF"/>
      <w:spacing w:after="240" w:line="0" w:lineRule="atLeast"/>
    </w:pPr>
    <w:rPr>
      <w:rFonts w:ascii="Arial" w:eastAsia="Arial" w:hAnsi="Arial" w:cs="Arial"/>
      <w:sz w:val="19"/>
      <w:szCs w:val="19"/>
    </w:rPr>
  </w:style>
  <w:style w:type="paragraph" w:customStyle="1" w:styleId="Style7">
    <w:name w:val="Style 7"/>
    <w:basedOn w:val="Normln"/>
    <w:link w:val="CharStyle8"/>
    <w:pPr>
      <w:shd w:val="clear" w:color="auto" w:fill="FFFFFF"/>
      <w:spacing w:before="240"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Style10">
    <w:name w:val="Style 10"/>
    <w:basedOn w:val="Normln"/>
    <w:link w:val="CharStyle11"/>
    <w:pPr>
      <w:shd w:val="clear" w:color="auto" w:fill="FFFFFF"/>
      <w:spacing w:before="240" w:line="0" w:lineRule="atLeast"/>
    </w:pPr>
    <w:rPr>
      <w:rFonts w:ascii="Arial" w:eastAsia="Arial" w:hAnsi="Arial" w:cs="Arial"/>
      <w:spacing w:val="60"/>
      <w:sz w:val="20"/>
      <w:szCs w:val="20"/>
    </w:rPr>
  </w:style>
  <w:style w:type="paragraph" w:customStyle="1" w:styleId="Style12">
    <w:name w:val="Style 12"/>
    <w:basedOn w:val="Normln"/>
    <w:link w:val="CharStyle13"/>
    <w:pPr>
      <w:shd w:val="clear" w:color="auto" w:fill="FFFFFF"/>
      <w:spacing w:line="245" w:lineRule="exact"/>
      <w:jc w:val="center"/>
      <w:outlineLvl w:val="1"/>
    </w:pPr>
    <w:rPr>
      <w:rFonts w:ascii="Arial" w:eastAsia="Arial" w:hAnsi="Arial" w:cs="Arial"/>
      <w:b/>
      <w:bCs/>
      <w:spacing w:val="70"/>
      <w:sz w:val="25"/>
      <w:szCs w:val="25"/>
    </w:rPr>
  </w:style>
  <w:style w:type="paragraph" w:customStyle="1" w:styleId="Style15">
    <w:name w:val="Style 15"/>
    <w:basedOn w:val="Normln"/>
    <w:link w:val="CharStyle16"/>
    <w:pPr>
      <w:shd w:val="clear" w:color="auto" w:fill="FFFFFF"/>
      <w:spacing w:before="240" w:after="420" w:line="240" w:lineRule="exact"/>
      <w:jc w:val="both"/>
    </w:pPr>
    <w:rPr>
      <w:rFonts w:ascii="Arial" w:eastAsia="Arial" w:hAnsi="Arial" w:cs="Arial"/>
      <w:i/>
      <w:iCs/>
      <w:spacing w:val="-20"/>
      <w:sz w:val="20"/>
      <w:szCs w:val="20"/>
    </w:rPr>
  </w:style>
  <w:style w:type="paragraph" w:customStyle="1" w:styleId="Style20">
    <w:name w:val="Style 20"/>
    <w:basedOn w:val="Normln"/>
    <w:link w:val="CharStyle29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Style22">
    <w:name w:val="Style 22"/>
    <w:basedOn w:val="Normln"/>
    <w:link w:val="CharStyle34"/>
    <w:pPr>
      <w:shd w:val="clear" w:color="auto" w:fill="FFFFFF"/>
      <w:spacing w:line="202" w:lineRule="exact"/>
    </w:pPr>
    <w:rPr>
      <w:rFonts w:ascii="Arial" w:eastAsia="Arial" w:hAnsi="Arial" w:cs="Arial"/>
      <w:sz w:val="21"/>
      <w:szCs w:val="21"/>
    </w:rPr>
  </w:style>
  <w:style w:type="paragraph" w:customStyle="1" w:styleId="Style26">
    <w:name w:val="Style 26"/>
    <w:basedOn w:val="Normln"/>
    <w:link w:val="CharStyle27Exact"/>
    <w:pPr>
      <w:shd w:val="clear" w:color="auto" w:fill="FFFFFF"/>
      <w:spacing w:line="0" w:lineRule="atLeast"/>
    </w:pPr>
    <w:rPr>
      <w:rFonts w:ascii="Arial" w:eastAsia="Arial" w:hAnsi="Arial" w:cs="Arial"/>
      <w:sz w:val="21"/>
      <w:szCs w:val="21"/>
    </w:rPr>
  </w:style>
  <w:style w:type="paragraph" w:customStyle="1" w:styleId="Style31">
    <w:name w:val="Style 31"/>
    <w:basedOn w:val="Normln"/>
    <w:link w:val="CharStyle32"/>
    <w:pPr>
      <w:shd w:val="clear" w:color="auto" w:fill="FFFFFF"/>
      <w:spacing w:line="226" w:lineRule="exact"/>
      <w:jc w:val="right"/>
    </w:pPr>
    <w:rPr>
      <w:rFonts w:ascii="Arial" w:eastAsia="Arial" w:hAnsi="Arial" w:cs="Arial"/>
      <w:sz w:val="22"/>
      <w:szCs w:val="22"/>
    </w:rPr>
  </w:style>
  <w:style w:type="paragraph" w:customStyle="1" w:styleId="Style37">
    <w:name w:val="Style 37"/>
    <w:basedOn w:val="Normln"/>
    <w:link w:val="CharStyle38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9"/>
      <w:szCs w:val="9"/>
    </w:rPr>
  </w:style>
  <w:style w:type="paragraph" w:customStyle="1" w:styleId="Style40">
    <w:name w:val="Style 40"/>
    <w:basedOn w:val="Normln"/>
    <w:link w:val="CharStyle41"/>
    <w:pPr>
      <w:shd w:val="clear" w:color="auto" w:fill="FFFFFF"/>
      <w:spacing w:line="206" w:lineRule="exact"/>
      <w:ind w:hanging="540"/>
    </w:pPr>
    <w:rPr>
      <w:rFonts w:ascii="Arial" w:eastAsia="Arial" w:hAnsi="Arial" w:cs="Arial"/>
      <w:sz w:val="21"/>
      <w:szCs w:val="21"/>
    </w:rPr>
  </w:style>
  <w:style w:type="paragraph" w:customStyle="1" w:styleId="Style43">
    <w:name w:val="Style 43"/>
    <w:basedOn w:val="Normln"/>
    <w:link w:val="CharStyle44"/>
    <w:pPr>
      <w:shd w:val="clear" w:color="auto" w:fill="FFFFFF"/>
      <w:spacing w:line="0" w:lineRule="atLeast"/>
      <w:jc w:val="both"/>
    </w:pPr>
    <w:rPr>
      <w:rFonts w:ascii="Arial" w:eastAsia="Arial" w:hAnsi="Arial" w:cs="Arial"/>
      <w:spacing w:val="-1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276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Kaňka Stanislav</cp:lastModifiedBy>
  <cp:revision>2</cp:revision>
  <dcterms:created xsi:type="dcterms:W3CDTF">2017-09-21T13:36:00Z</dcterms:created>
  <dcterms:modified xsi:type="dcterms:W3CDTF">2017-09-21T13:39:00Z</dcterms:modified>
</cp:coreProperties>
</file>