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AF329" w14:textId="7B229B1A" w:rsidR="00471CC8" w:rsidRPr="005A3293" w:rsidRDefault="00091142" w:rsidP="00D673C8">
      <w:pPr>
        <w:pStyle w:val="CNTitleUnderscore"/>
        <w:jc w:val="both"/>
        <w:rPr>
          <w:lang w:val="cs-CZ"/>
        </w:rPr>
      </w:pPr>
      <w:bookmarkStart w:id="0" w:name="_GoBack"/>
      <w:bookmarkEnd w:id="0"/>
      <w:r w:rsidRPr="005A3293">
        <w:rPr>
          <w:noProof/>
          <w:lang w:val="cs-CZ" w:eastAsia="cs-CZ"/>
        </w:rPr>
        <w:drawing>
          <wp:anchor distT="0" distB="0" distL="114300" distR="114300" simplePos="0" relativeHeight="251658240" behindDoc="0" locked="0" layoutInCell="1" allowOverlap="1" wp14:anchorId="0EE5A11D" wp14:editId="2F1A0C57">
            <wp:simplePos x="0" y="0"/>
            <wp:positionH relativeFrom="column">
              <wp:posOffset>5728970</wp:posOffset>
            </wp:positionH>
            <wp:positionV relativeFrom="line">
              <wp:posOffset>-82550</wp:posOffset>
            </wp:positionV>
            <wp:extent cx="694690" cy="297180"/>
            <wp:effectExtent l="0" t="0" r="0" b="7620"/>
            <wp:wrapNone/>
            <wp:docPr id="1" name="Picture 1" descr="c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297180"/>
                    </a:xfrm>
                    <a:prstGeom prst="rect">
                      <a:avLst/>
                    </a:prstGeom>
                    <a:noFill/>
                  </pic:spPr>
                </pic:pic>
              </a:graphicData>
            </a:graphic>
            <wp14:sizeRelH relativeFrom="page">
              <wp14:pctWidth>0</wp14:pctWidth>
            </wp14:sizeRelH>
            <wp14:sizeRelV relativeFrom="page">
              <wp14:pctHeight>0</wp14:pctHeight>
            </wp14:sizeRelV>
          </wp:anchor>
        </w:drawing>
      </w:r>
      <w:bookmarkStart w:id="1" w:name="OLE_LINK6"/>
      <w:bookmarkStart w:id="2" w:name="OLE_LINK7"/>
      <w:r w:rsidR="003D5614">
        <w:rPr>
          <w:noProof/>
          <w:lang w:val="cs-CZ"/>
        </w:rPr>
        <w:t>Podmínky</w:t>
      </w:r>
      <w:r w:rsidR="00CE70D9" w:rsidRPr="005A3293">
        <w:rPr>
          <w:noProof/>
          <w:lang w:val="cs-CZ"/>
        </w:rPr>
        <w:t xml:space="preserve"> zpracování údajů</w:t>
      </w:r>
      <w:bookmarkEnd w:id="1"/>
      <w:bookmarkEnd w:id="2"/>
    </w:p>
    <w:p w14:paraId="538DE866" w14:textId="77777777" w:rsidR="00EE5411" w:rsidRDefault="00E341A5" w:rsidP="002D0326">
      <w:pPr>
        <w:pStyle w:val="CNParagraphLeft"/>
        <w:jc w:val="both"/>
        <w:rPr>
          <w:rFonts w:eastAsiaTheme="minorEastAsia"/>
          <w:lang w:val="cs-CZ"/>
        </w:rPr>
      </w:pPr>
      <w:r w:rsidRPr="005A3293">
        <w:rPr>
          <w:rFonts w:eastAsiaTheme="minorEastAsia"/>
          <w:lang w:val="cs-CZ"/>
        </w:rPr>
        <w:t>T</w:t>
      </w:r>
      <w:r>
        <w:rPr>
          <w:rFonts w:eastAsiaTheme="minorEastAsia"/>
          <w:lang w:val="cs-CZ"/>
        </w:rPr>
        <w:t>yto</w:t>
      </w:r>
      <w:r w:rsidRPr="005A3293">
        <w:rPr>
          <w:rFonts w:eastAsiaTheme="minorEastAsia"/>
          <w:lang w:val="cs-CZ"/>
        </w:rPr>
        <w:t xml:space="preserve"> </w:t>
      </w:r>
      <w:r>
        <w:rPr>
          <w:rFonts w:eastAsiaTheme="minorEastAsia"/>
          <w:lang w:val="cs-CZ"/>
        </w:rPr>
        <w:t>podmínky</w:t>
      </w:r>
      <w:r w:rsidR="00C71A7F" w:rsidRPr="005A3293">
        <w:rPr>
          <w:rFonts w:eastAsiaTheme="minorEastAsia"/>
          <w:lang w:val="cs-CZ"/>
        </w:rPr>
        <w:t xml:space="preserve"> </w:t>
      </w:r>
      <w:r>
        <w:rPr>
          <w:rFonts w:eastAsiaTheme="minorEastAsia"/>
          <w:lang w:val="cs-CZ"/>
        </w:rPr>
        <w:t xml:space="preserve">upravující </w:t>
      </w:r>
      <w:r w:rsidR="00C71A7F" w:rsidRPr="005A3293">
        <w:rPr>
          <w:rFonts w:eastAsiaTheme="minorEastAsia"/>
          <w:lang w:val="cs-CZ"/>
        </w:rPr>
        <w:t>zpracování</w:t>
      </w:r>
      <w:r>
        <w:rPr>
          <w:rFonts w:eastAsiaTheme="minorEastAsia"/>
          <w:lang w:val="cs-CZ"/>
        </w:rPr>
        <w:t xml:space="preserve"> osobních</w:t>
      </w:r>
      <w:r w:rsidR="00C71A7F" w:rsidRPr="005A3293">
        <w:rPr>
          <w:rFonts w:eastAsiaTheme="minorEastAsia"/>
          <w:lang w:val="cs-CZ"/>
        </w:rPr>
        <w:t xml:space="preserve"> údajů (</w:t>
      </w:r>
      <w:r>
        <w:rPr>
          <w:rFonts w:eastAsiaTheme="minorEastAsia"/>
          <w:lang w:val="cs-CZ"/>
        </w:rPr>
        <w:t>dále jen „</w:t>
      </w:r>
      <w:r w:rsidRPr="00D549C5">
        <w:rPr>
          <w:rFonts w:eastAsiaTheme="minorEastAsia"/>
          <w:b/>
          <w:lang w:val="cs-CZ"/>
        </w:rPr>
        <w:t>Podmínky</w:t>
      </w:r>
      <w:r>
        <w:rPr>
          <w:rFonts w:eastAsiaTheme="minorEastAsia"/>
          <w:lang w:val="cs-CZ"/>
        </w:rPr>
        <w:t>“</w:t>
      </w:r>
      <w:r w:rsidR="00C71A7F" w:rsidRPr="005A3293">
        <w:rPr>
          <w:rFonts w:eastAsiaTheme="minorEastAsia"/>
          <w:lang w:val="cs-CZ"/>
        </w:rPr>
        <w:t>) a příslušné Příloh</w:t>
      </w:r>
      <w:r>
        <w:rPr>
          <w:rFonts w:eastAsiaTheme="minorEastAsia"/>
          <w:lang w:val="cs-CZ"/>
        </w:rPr>
        <w:t>(a)/(</w:t>
      </w:r>
      <w:r w:rsidR="00C71A7F" w:rsidRPr="005A3293">
        <w:rPr>
          <w:rFonts w:eastAsiaTheme="minorEastAsia"/>
          <w:lang w:val="cs-CZ"/>
        </w:rPr>
        <w:t>y</w:t>
      </w:r>
      <w:r>
        <w:rPr>
          <w:rFonts w:eastAsiaTheme="minorEastAsia"/>
          <w:lang w:val="cs-CZ"/>
        </w:rPr>
        <w:t>)</w:t>
      </w:r>
      <w:r w:rsidR="00C71A7F" w:rsidRPr="005A3293">
        <w:rPr>
          <w:rFonts w:eastAsiaTheme="minorEastAsia"/>
          <w:lang w:val="cs-CZ"/>
        </w:rPr>
        <w:t xml:space="preserve"> </w:t>
      </w:r>
      <w:r>
        <w:rPr>
          <w:rFonts w:eastAsiaTheme="minorEastAsia"/>
          <w:lang w:val="cs-CZ"/>
        </w:rPr>
        <w:t>Podmínek</w:t>
      </w:r>
      <w:r w:rsidRPr="005A3293">
        <w:rPr>
          <w:rFonts w:eastAsiaTheme="minorEastAsia"/>
          <w:lang w:val="cs-CZ"/>
        </w:rPr>
        <w:t xml:space="preserve"> </w:t>
      </w:r>
      <w:r w:rsidR="00C71A7F" w:rsidRPr="005A3293">
        <w:rPr>
          <w:rFonts w:eastAsiaTheme="minorEastAsia"/>
          <w:lang w:val="cs-CZ"/>
        </w:rPr>
        <w:t xml:space="preserve">se vztahují ke Zpracování osobních údajů </w:t>
      </w:r>
      <w:r>
        <w:rPr>
          <w:rFonts w:eastAsiaTheme="minorEastAsia"/>
          <w:lang w:val="cs-CZ"/>
        </w:rPr>
        <w:t xml:space="preserve">Subjektu údajů Zákazníka </w:t>
      </w:r>
      <w:r w:rsidR="00C71A7F" w:rsidRPr="005A3293">
        <w:rPr>
          <w:rFonts w:eastAsiaTheme="minorEastAsia"/>
          <w:lang w:val="cs-CZ"/>
        </w:rPr>
        <w:t>společností IBM</w:t>
      </w:r>
      <w:r>
        <w:rPr>
          <w:rFonts w:eastAsiaTheme="minorEastAsia"/>
          <w:lang w:val="cs-CZ"/>
        </w:rPr>
        <w:t xml:space="preserve"> jakožto zpracovatele</w:t>
      </w:r>
      <w:r w:rsidR="00C71A7F" w:rsidRPr="005A3293">
        <w:rPr>
          <w:rFonts w:eastAsiaTheme="minorEastAsia"/>
          <w:lang w:val="cs-CZ"/>
        </w:rPr>
        <w:t xml:space="preserve"> jménem Zákazníka </w:t>
      </w:r>
      <w:r>
        <w:rPr>
          <w:rFonts w:eastAsiaTheme="minorEastAsia"/>
          <w:lang w:val="cs-CZ"/>
        </w:rPr>
        <w:t xml:space="preserve">jakožto správce </w:t>
      </w:r>
      <w:r w:rsidR="00C71A7F" w:rsidRPr="005A3293">
        <w:rPr>
          <w:rFonts w:eastAsiaTheme="minorEastAsia"/>
          <w:lang w:val="cs-CZ"/>
        </w:rPr>
        <w:t xml:space="preserve">za účelem </w:t>
      </w:r>
      <w:r w:rsidR="00C71A7F" w:rsidRPr="00E341A5">
        <w:rPr>
          <w:rFonts w:eastAsiaTheme="minorEastAsia"/>
          <w:lang w:val="cs-CZ"/>
        </w:rPr>
        <w:t xml:space="preserve">poskytování </w:t>
      </w:r>
      <w:r w:rsidRPr="00D549C5">
        <w:rPr>
          <w:rFonts w:eastAsiaTheme="minorEastAsia"/>
          <w:lang w:val="cs-CZ"/>
        </w:rPr>
        <w:t xml:space="preserve">technické a konzultační podpory za podmínek </w:t>
      </w:r>
      <w:r w:rsidR="00C71A7F" w:rsidRPr="00E341A5">
        <w:rPr>
          <w:rFonts w:eastAsiaTheme="minorEastAsia"/>
          <w:lang w:val="cs-CZ"/>
        </w:rPr>
        <w:t>dohodnutých ve Smlouvě (</w:t>
      </w:r>
      <w:r w:rsidRPr="00D549C5">
        <w:rPr>
          <w:rFonts w:eastAsiaTheme="minorEastAsia"/>
          <w:lang w:val="cs-CZ"/>
        </w:rPr>
        <w:t>dále jen „</w:t>
      </w:r>
      <w:r w:rsidR="00C71A7F" w:rsidRPr="00D549C5">
        <w:rPr>
          <w:rFonts w:eastAsiaTheme="minorEastAsia"/>
          <w:b/>
          <w:lang w:val="cs-CZ"/>
        </w:rPr>
        <w:t>Služby</w:t>
      </w:r>
      <w:r w:rsidRPr="00D549C5">
        <w:rPr>
          <w:rFonts w:eastAsiaTheme="minorEastAsia"/>
          <w:lang w:val="cs-CZ"/>
        </w:rPr>
        <w:t>“</w:t>
      </w:r>
      <w:r w:rsidR="00C71A7F" w:rsidRPr="00E341A5">
        <w:rPr>
          <w:rFonts w:eastAsiaTheme="minorEastAsia"/>
          <w:lang w:val="cs-CZ"/>
        </w:rPr>
        <w:t xml:space="preserve">). </w:t>
      </w:r>
      <w:r>
        <w:rPr>
          <w:rFonts w:eastAsiaTheme="minorEastAsia"/>
          <w:lang w:val="cs-CZ"/>
        </w:rPr>
        <w:t>Tyto Podmínky</w:t>
      </w:r>
      <w:r w:rsidR="00C71A7F" w:rsidRPr="005A3293">
        <w:rPr>
          <w:rFonts w:eastAsiaTheme="minorEastAsia"/>
          <w:lang w:val="cs-CZ"/>
        </w:rPr>
        <w:t xml:space="preserve"> </w:t>
      </w:r>
      <w:r>
        <w:rPr>
          <w:rFonts w:eastAsiaTheme="minorEastAsia"/>
          <w:lang w:val="cs-CZ"/>
        </w:rPr>
        <w:t>jsou součástí</w:t>
      </w:r>
      <w:r w:rsidR="00C71A7F" w:rsidRPr="005A3293">
        <w:rPr>
          <w:rFonts w:eastAsiaTheme="minorEastAsia"/>
          <w:lang w:val="cs-CZ"/>
        </w:rPr>
        <w:t xml:space="preserve"> Smlouvy</w:t>
      </w:r>
      <w:r>
        <w:rPr>
          <w:rFonts w:eastAsiaTheme="minorEastAsia"/>
          <w:lang w:val="cs-CZ"/>
        </w:rPr>
        <w:t xml:space="preserve"> o Podpoře konzulárních systémů </w:t>
      </w:r>
      <w:proofErr w:type="spellStart"/>
      <w:r>
        <w:rPr>
          <w:rFonts w:eastAsiaTheme="minorEastAsia"/>
          <w:lang w:val="cs-CZ"/>
        </w:rPr>
        <w:t>ePasy</w:t>
      </w:r>
      <w:proofErr w:type="spellEnd"/>
      <w:r>
        <w:rPr>
          <w:rFonts w:eastAsiaTheme="minorEastAsia"/>
          <w:lang w:val="cs-CZ"/>
        </w:rPr>
        <w:t xml:space="preserve"> MZV a EVC2 MZV (2016-2019) (dále jen „</w:t>
      </w:r>
      <w:r w:rsidRPr="00E4613D">
        <w:rPr>
          <w:rFonts w:eastAsiaTheme="minorEastAsia"/>
          <w:b/>
          <w:lang w:val="cs-CZ"/>
        </w:rPr>
        <w:t>Smlouva</w:t>
      </w:r>
      <w:r>
        <w:rPr>
          <w:rFonts w:eastAsiaTheme="minorEastAsia"/>
          <w:lang w:val="cs-CZ"/>
        </w:rPr>
        <w:t>“).</w:t>
      </w:r>
      <w:r w:rsidR="00C71A7F" w:rsidRPr="005A3293">
        <w:rPr>
          <w:rFonts w:eastAsiaTheme="minorEastAsia"/>
          <w:lang w:val="cs-CZ"/>
        </w:rPr>
        <w:t xml:space="preserve"> </w:t>
      </w:r>
      <w:r>
        <w:rPr>
          <w:rFonts w:eastAsiaTheme="minorEastAsia"/>
          <w:lang w:val="cs-CZ"/>
        </w:rPr>
        <w:t>P</w:t>
      </w:r>
      <w:r w:rsidR="00C71A7F" w:rsidRPr="005A3293">
        <w:rPr>
          <w:rFonts w:eastAsiaTheme="minorEastAsia"/>
          <w:lang w:val="cs-CZ"/>
        </w:rPr>
        <w:t xml:space="preserve">ojmy s počátečními velkými písmeny, </w:t>
      </w:r>
      <w:r w:rsidRPr="005A3293">
        <w:rPr>
          <w:rFonts w:eastAsiaTheme="minorEastAsia"/>
          <w:lang w:val="cs-CZ"/>
        </w:rPr>
        <w:t>která</w:t>
      </w:r>
      <w:r w:rsidR="00C71A7F" w:rsidRPr="005A3293">
        <w:rPr>
          <w:rFonts w:eastAsiaTheme="minorEastAsia"/>
          <w:lang w:val="cs-CZ"/>
        </w:rPr>
        <w:t xml:space="preserve"> zde nejsou definovány, mají význam uvedený v </w:t>
      </w:r>
      <w:r w:rsidR="00C71A7F" w:rsidRPr="00A22EE9">
        <w:rPr>
          <w:rFonts w:eastAsiaTheme="minorEastAsia"/>
          <w:lang w:val="cs-CZ"/>
        </w:rPr>
        <w:t>Obecném nařízení o ochraně osobních údajů 2016/679 (</w:t>
      </w:r>
      <w:r w:rsidRPr="00A22EE9">
        <w:rPr>
          <w:rFonts w:eastAsiaTheme="minorEastAsia"/>
          <w:lang w:val="cs-CZ"/>
        </w:rPr>
        <w:t>dál jen „</w:t>
      </w:r>
      <w:r w:rsidR="00C71A7F" w:rsidRPr="00D549C5">
        <w:rPr>
          <w:rFonts w:eastAsiaTheme="minorEastAsia"/>
          <w:b/>
          <w:i/>
          <w:lang w:val="cs-CZ"/>
        </w:rPr>
        <w:t xml:space="preserve">General Data </w:t>
      </w:r>
      <w:proofErr w:type="spellStart"/>
      <w:r w:rsidR="00C71A7F" w:rsidRPr="00D549C5">
        <w:rPr>
          <w:rFonts w:eastAsiaTheme="minorEastAsia"/>
          <w:b/>
          <w:i/>
          <w:lang w:val="cs-CZ"/>
        </w:rPr>
        <w:t>Protection</w:t>
      </w:r>
      <w:proofErr w:type="spellEnd"/>
      <w:r w:rsidR="00C71A7F" w:rsidRPr="00D549C5">
        <w:rPr>
          <w:rFonts w:eastAsiaTheme="minorEastAsia"/>
          <w:b/>
          <w:i/>
          <w:lang w:val="cs-CZ"/>
        </w:rPr>
        <w:t xml:space="preserve"> </w:t>
      </w:r>
      <w:proofErr w:type="spellStart"/>
      <w:r w:rsidR="00C71A7F" w:rsidRPr="00D549C5">
        <w:rPr>
          <w:rFonts w:eastAsiaTheme="minorEastAsia"/>
          <w:b/>
          <w:i/>
          <w:lang w:val="cs-CZ"/>
        </w:rPr>
        <w:t>Regulation</w:t>
      </w:r>
      <w:proofErr w:type="spellEnd"/>
      <w:r w:rsidRPr="00A22EE9">
        <w:rPr>
          <w:rFonts w:eastAsiaTheme="minorEastAsia"/>
          <w:lang w:val="cs-CZ"/>
        </w:rPr>
        <w:t>“ nebo také jako</w:t>
      </w:r>
      <w:r w:rsidR="00C71A7F" w:rsidRPr="00A22EE9">
        <w:rPr>
          <w:rFonts w:eastAsiaTheme="minorEastAsia"/>
          <w:lang w:val="cs-CZ"/>
        </w:rPr>
        <w:t xml:space="preserve"> </w:t>
      </w:r>
      <w:r w:rsidRPr="00CF149A">
        <w:rPr>
          <w:rFonts w:eastAsiaTheme="minorEastAsia"/>
          <w:lang w:val="cs-CZ"/>
        </w:rPr>
        <w:t>„</w:t>
      </w:r>
      <w:r w:rsidR="00C71A7F" w:rsidRPr="00E4613D">
        <w:rPr>
          <w:rFonts w:eastAsiaTheme="minorEastAsia"/>
          <w:b/>
          <w:lang w:val="cs-CZ"/>
        </w:rPr>
        <w:t>GDPR</w:t>
      </w:r>
      <w:r w:rsidRPr="00A22EE9">
        <w:rPr>
          <w:rFonts w:eastAsiaTheme="minorEastAsia"/>
          <w:lang w:val="cs-CZ"/>
        </w:rPr>
        <w:t>“</w:t>
      </w:r>
      <w:r w:rsidR="00C71A7F" w:rsidRPr="00A22EE9">
        <w:rPr>
          <w:rFonts w:eastAsiaTheme="minorEastAsia"/>
          <w:lang w:val="cs-CZ"/>
        </w:rPr>
        <w:t xml:space="preserve">)). </w:t>
      </w:r>
      <w:r w:rsidR="00C71A7F" w:rsidRPr="00D549C5">
        <w:rPr>
          <w:rFonts w:eastAsiaTheme="minorEastAsia"/>
          <w:lang w:val="cs-CZ"/>
        </w:rPr>
        <w:t xml:space="preserve">V případě rozporu bude mít Příloha </w:t>
      </w:r>
      <w:r w:rsidRPr="00D549C5">
        <w:rPr>
          <w:rFonts w:eastAsiaTheme="minorEastAsia"/>
          <w:lang w:val="cs-CZ"/>
        </w:rPr>
        <w:t>Podmínek</w:t>
      </w:r>
      <w:r w:rsidR="00C71A7F" w:rsidRPr="00D549C5">
        <w:rPr>
          <w:rFonts w:eastAsiaTheme="minorEastAsia"/>
          <w:lang w:val="cs-CZ"/>
        </w:rPr>
        <w:t xml:space="preserve"> přednost před </w:t>
      </w:r>
      <w:r w:rsidRPr="00D549C5">
        <w:rPr>
          <w:rFonts w:eastAsiaTheme="minorEastAsia"/>
          <w:lang w:val="cs-CZ"/>
        </w:rPr>
        <w:t>Podmínkami</w:t>
      </w:r>
      <w:r w:rsidR="008A0384" w:rsidRPr="00D549C5">
        <w:rPr>
          <w:rFonts w:eastAsiaTheme="minorEastAsia"/>
          <w:lang w:val="cs-CZ"/>
        </w:rPr>
        <w:t>. V případě rozporu mezi Podmínkami a Smlouvou</w:t>
      </w:r>
      <w:r w:rsidR="00C71A7F" w:rsidRPr="00D549C5">
        <w:rPr>
          <w:rFonts w:eastAsiaTheme="minorEastAsia"/>
          <w:lang w:val="cs-CZ"/>
        </w:rPr>
        <w:t xml:space="preserve"> má</w:t>
      </w:r>
      <w:r w:rsidR="008A0384" w:rsidRPr="00D549C5">
        <w:rPr>
          <w:rFonts w:eastAsiaTheme="minorEastAsia"/>
          <w:lang w:val="cs-CZ"/>
        </w:rPr>
        <w:t xml:space="preserve">jí </w:t>
      </w:r>
      <w:r w:rsidR="00C71A7F" w:rsidRPr="00D549C5">
        <w:rPr>
          <w:rFonts w:eastAsiaTheme="minorEastAsia"/>
          <w:lang w:val="cs-CZ"/>
        </w:rPr>
        <w:t xml:space="preserve">přednost </w:t>
      </w:r>
      <w:r w:rsidR="008A0384" w:rsidRPr="00D549C5">
        <w:rPr>
          <w:rFonts w:eastAsiaTheme="minorEastAsia"/>
          <w:lang w:val="cs-CZ"/>
        </w:rPr>
        <w:t xml:space="preserve">Podmínky </w:t>
      </w:r>
      <w:r w:rsidR="00C71A7F" w:rsidRPr="00D549C5">
        <w:rPr>
          <w:rFonts w:eastAsiaTheme="minorEastAsia"/>
          <w:lang w:val="cs-CZ"/>
        </w:rPr>
        <w:t>s výjimkou situací výslovně stanovených ve Smlouvě</w:t>
      </w:r>
      <w:r w:rsidR="008A0384" w:rsidRPr="00D549C5">
        <w:rPr>
          <w:rFonts w:eastAsiaTheme="minorEastAsia"/>
          <w:lang w:val="cs-CZ"/>
        </w:rPr>
        <w:t>.</w:t>
      </w:r>
    </w:p>
    <w:p w14:paraId="74D084AE" w14:textId="3BFF7DE7" w:rsidR="002D0326" w:rsidRPr="00EE5411" w:rsidRDefault="00293545" w:rsidP="00EE5411">
      <w:pPr>
        <w:pStyle w:val="CNHead1"/>
        <w:jc w:val="both"/>
        <w:rPr>
          <w:lang w:val="cs-CZ"/>
        </w:rPr>
      </w:pPr>
      <w:r w:rsidRPr="00EE5411">
        <w:rPr>
          <w:lang w:val="cs-CZ"/>
        </w:rPr>
        <w:t>Zpracování:</w:t>
      </w:r>
    </w:p>
    <w:p w14:paraId="1110666F" w14:textId="692C3092" w:rsidR="00091142" w:rsidRPr="005A3293" w:rsidRDefault="00091142" w:rsidP="002D06C2">
      <w:pPr>
        <w:pStyle w:val="CNHead2"/>
        <w:jc w:val="both"/>
        <w:rPr>
          <w:rFonts w:eastAsiaTheme="minorEastAsia"/>
          <w:lang w:val="cs-CZ" w:eastAsia="ar-SA"/>
        </w:rPr>
      </w:pPr>
      <w:r w:rsidRPr="005A3293">
        <w:rPr>
          <w:rFonts w:eastAsiaTheme="minorEastAsia"/>
          <w:lang w:val="cs-CZ" w:eastAsia="ar-SA"/>
        </w:rPr>
        <w:t xml:space="preserve">Zákazník je </w:t>
      </w:r>
      <w:r w:rsidRPr="000C5567">
        <w:rPr>
          <w:rFonts w:eastAsiaTheme="minorEastAsia"/>
          <w:lang w:val="cs-CZ" w:eastAsia="ar-SA"/>
        </w:rPr>
        <w:t xml:space="preserve">výhradním Správcem Osobních údajů </w:t>
      </w:r>
      <w:r w:rsidR="005B7166" w:rsidRPr="000C5567">
        <w:rPr>
          <w:rFonts w:eastAsiaTheme="minorEastAsia"/>
          <w:lang w:val="cs-CZ" w:eastAsia="ar-SA"/>
        </w:rPr>
        <w:t xml:space="preserve">Subjektu údajů </w:t>
      </w:r>
      <w:r w:rsidRPr="000C5567">
        <w:rPr>
          <w:rFonts w:eastAsiaTheme="minorEastAsia"/>
          <w:lang w:val="cs-CZ" w:eastAsia="ar-SA"/>
        </w:rPr>
        <w:t>Zákazníka</w:t>
      </w:r>
      <w:r w:rsidR="002D0326">
        <w:rPr>
          <w:rFonts w:eastAsiaTheme="minorEastAsia"/>
          <w:lang w:val="cs-CZ" w:eastAsia="ar-SA"/>
        </w:rPr>
        <w:t>.</w:t>
      </w:r>
      <w:r w:rsidRPr="000C5567">
        <w:rPr>
          <w:rFonts w:eastAsiaTheme="minorEastAsia"/>
          <w:lang w:val="cs-CZ" w:eastAsia="ar-SA"/>
        </w:rPr>
        <w:t xml:space="preserve"> </w:t>
      </w:r>
      <w:r w:rsidRPr="00E85F3F">
        <w:rPr>
          <w:rFonts w:eastAsiaTheme="minorEastAsia"/>
          <w:lang w:val="cs-CZ" w:eastAsia="ar-SA"/>
        </w:rPr>
        <w:t>Zákazník jmenuje společnost IBM Zpracovatelem, který bude Zpracovávat osobní údaje</w:t>
      </w:r>
      <w:r w:rsidR="00261A41" w:rsidRPr="00E85F3F">
        <w:rPr>
          <w:rFonts w:eastAsiaTheme="minorEastAsia"/>
          <w:lang w:val="cs-CZ" w:eastAsia="ar-SA"/>
        </w:rPr>
        <w:t xml:space="preserve"> Subjektu údajů</w:t>
      </w:r>
      <w:r w:rsidRPr="00E85F3F">
        <w:rPr>
          <w:rFonts w:eastAsiaTheme="minorEastAsia"/>
          <w:lang w:val="cs-CZ" w:eastAsia="ar-SA"/>
        </w:rPr>
        <w:t xml:space="preserve"> Zákazníka</w:t>
      </w:r>
      <w:r w:rsidRPr="00D549C5">
        <w:rPr>
          <w:rFonts w:eastAsiaTheme="minorEastAsia"/>
          <w:lang w:val="cs-CZ" w:eastAsia="ar-SA"/>
        </w:rPr>
        <w:t>.</w:t>
      </w:r>
    </w:p>
    <w:p w14:paraId="3D365FD4" w14:textId="0B352E2E" w:rsidR="00091142" w:rsidRPr="005A3293" w:rsidRDefault="00091142" w:rsidP="00D673C8">
      <w:pPr>
        <w:pStyle w:val="CNHead2"/>
        <w:jc w:val="both"/>
        <w:rPr>
          <w:rFonts w:eastAsiaTheme="minorEastAsia"/>
          <w:lang w:val="cs-CZ" w:eastAsia="ar-SA"/>
        </w:rPr>
      </w:pPr>
      <w:r w:rsidRPr="005A3293">
        <w:rPr>
          <w:rFonts w:eastAsiaTheme="minorEastAsia"/>
          <w:lang w:val="cs-CZ" w:eastAsia="ar-SA"/>
        </w:rPr>
        <w:t xml:space="preserve">Seznam kategorií Subjektů údajů, typů Osobních údajů </w:t>
      </w:r>
      <w:r w:rsidR="00261A41">
        <w:rPr>
          <w:rFonts w:eastAsiaTheme="minorEastAsia"/>
          <w:lang w:val="cs-CZ" w:eastAsia="ar-SA"/>
        </w:rPr>
        <w:t xml:space="preserve">Subjektu údajů </w:t>
      </w:r>
      <w:r w:rsidRPr="005A3293">
        <w:rPr>
          <w:rFonts w:eastAsiaTheme="minorEastAsia"/>
          <w:lang w:val="cs-CZ" w:eastAsia="ar-SA"/>
        </w:rPr>
        <w:t xml:space="preserve">Zákazníků, Zvláštních kategorií osobních údajů a činností při zpracování je uveden v příslušné Příloze </w:t>
      </w:r>
      <w:r w:rsidR="00A22EE9">
        <w:rPr>
          <w:rFonts w:eastAsiaTheme="minorEastAsia"/>
          <w:lang w:val="cs-CZ" w:eastAsia="ar-SA"/>
        </w:rPr>
        <w:t>Podmínek</w:t>
      </w:r>
      <w:r w:rsidRPr="005A3293">
        <w:rPr>
          <w:rFonts w:eastAsiaTheme="minorEastAsia"/>
          <w:lang w:val="cs-CZ" w:eastAsia="ar-SA"/>
        </w:rPr>
        <w:t xml:space="preserve"> pro danou Službu. Doba trvání Zpracování </w:t>
      </w:r>
      <w:r w:rsidR="00E36DAA">
        <w:rPr>
          <w:rFonts w:eastAsiaTheme="minorEastAsia"/>
          <w:lang w:val="cs-CZ" w:eastAsia="ar-SA"/>
        </w:rPr>
        <w:t>je vymezena</w:t>
      </w:r>
      <w:r w:rsidRPr="005A3293">
        <w:rPr>
          <w:rFonts w:eastAsiaTheme="minorEastAsia"/>
          <w:lang w:val="cs-CZ" w:eastAsia="ar-SA"/>
        </w:rPr>
        <w:t xml:space="preserve"> </w:t>
      </w:r>
      <w:r w:rsidR="00E36DAA">
        <w:rPr>
          <w:rFonts w:eastAsiaTheme="minorEastAsia"/>
          <w:lang w:val="cs-CZ" w:eastAsia="ar-SA"/>
        </w:rPr>
        <w:t xml:space="preserve">v </w:t>
      </w:r>
      <w:r w:rsidRPr="005A3293">
        <w:rPr>
          <w:rFonts w:eastAsiaTheme="minorEastAsia"/>
          <w:lang w:val="cs-CZ" w:eastAsia="ar-SA"/>
        </w:rPr>
        <w:t xml:space="preserve">Příloze </w:t>
      </w:r>
      <w:r w:rsidR="00A22EE9">
        <w:rPr>
          <w:rFonts w:eastAsiaTheme="minorEastAsia"/>
          <w:lang w:val="cs-CZ" w:eastAsia="ar-SA"/>
        </w:rPr>
        <w:t>Podmínek</w:t>
      </w:r>
      <w:r w:rsidRPr="005A3293">
        <w:rPr>
          <w:rFonts w:eastAsiaTheme="minorEastAsia"/>
          <w:lang w:val="cs-CZ" w:eastAsia="ar-SA"/>
        </w:rPr>
        <w:t xml:space="preserve">. Povahou, účelem a předmětem Zpracování je poskytování Služby, jak je popsáno v příslušné </w:t>
      </w:r>
      <w:r w:rsidR="00D673C8" w:rsidRPr="005A3293">
        <w:rPr>
          <w:rFonts w:eastAsiaTheme="minorEastAsia"/>
          <w:lang w:val="cs-CZ" w:eastAsia="ar-SA"/>
        </w:rPr>
        <w:t>Smlouvě</w:t>
      </w:r>
      <w:r w:rsidRPr="005A3293">
        <w:rPr>
          <w:rFonts w:eastAsiaTheme="minorEastAsia"/>
          <w:lang w:val="cs-CZ" w:eastAsia="ar-SA"/>
        </w:rPr>
        <w:t>.</w:t>
      </w:r>
    </w:p>
    <w:p w14:paraId="6A0727FF" w14:textId="6E7A029B" w:rsidR="00091142" w:rsidRPr="005A3293" w:rsidRDefault="00091142" w:rsidP="00D673C8">
      <w:pPr>
        <w:pStyle w:val="CNHead2"/>
        <w:jc w:val="both"/>
        <w:rPr>
          <w:rFonts w:eastAsiaTheme="minorEastAsia"/>
          <w:lang w:val="cs-CZ" w:eastAsia="ar-SA"/>
        </w:rPr>
      </w:pPr>
      <w:r w:rsidRPr="005A3293">
        <w:rPr>
          <w:rFonts w:eastAsiaTheme="minorEastAsia"/>
          <w:lang w:val="cs-CZ" w:eastAsia="ar-SA"/>
        </w:rPr>
        <w:t xml:space="preserve">Společnost IBM bude Zpracovávat Osobní údaje </w:t>
      </w:r>
      <w:r w:rsidR="00A22EE9">
        <w:rPr>
          <w:rFonts w:eastAsiaTheme="minorEastAsia"/>
          <w:lang w:val="cs-CZ" w:eastAsia="ar-SA"/>
        </w:rPr>
        <w:t xml:space="preserve">Subjektu údajů </w:t>
      </w:r>
      <w:r w:rsidRPr="005A3293">
        <w:rPr>
          <w:rFonts w:eastAsiaTheme="minorEastAsia"/>
          <w:lang w:val="cs-CZ" w:eastAsia="ar-SA"/>
        </w:rPr>
        <w:t xml:space="preserve">Zákazníka podle písemných pokynů Zákazníka. Rozsah pokynů Zákazníka týkajících se Zpracování Osobních údajů </w:t>
      </w:r>
      <w:r w:rsidR="00A22EE9">
        <w:rPr>
          <w:rFonts w:eastAsiaTheme="minorEastAsia"/>
          <w:lang w:val="cs-CZ" w:eastAsia="ar-SA"/>
        </w:rPr>
        <w:t xml:space="preserve">Subjektu údajů </w:t>
      </w:r>
      <w:r w:rsidRPr="005A3293">
        <w:rPr>
          <w:rFonts w:eastAsiaTheme="minorEastAsia"/>
          <w:lang w:val="cs-CZ" w:eastAsia="ar-SA"/>
        </w:rPr>
        <w:t xml:space="preserve">Zákazníka je vymezen Smlouvou, </w:t>
      </w:r>
      <w:r w:rsidR="00A22EE9">
        <w:rPr>
          <w:rFonts w:eastAsiaTheme="minorEastAsia"/>
          <w:lang w:val="cs-CZ" w:eastAsia="ar-SA"/>
        </w:rPr>
        <w:t>těmito Podmínkami</w:t>
      </w:r>
      <w:r w:rsidRPr="005A3293">
        <w:rPr>
          <w:rFonts w:eastAsiaTheme="minorEastAsia"/>
          <w:lang w:val="cs-CZ" w:eastAsia="ar-SA"/>
        </w:rPr>
        <w:t xml:space="preserve"> včetně příslušné Přílohy </w:t>
      </w:r>
      <w:r w:rsidR="00A22EE9">
        <w:rPr>
          <w:rFonts w:eastAsiaTheme="minorEastAsia"/>
          <w:lang w:val="cs-CZ" w:eastAsia="ar-SA"/>
        </w:rPr>
        <w:t>Podmínek</w:t>
      </w:r>
      <w:r w:rsidRPr="005A3293">
        <w:rPr>
          <w:rFonts w:eastAsiaTheme="minorEastAsia"/>
          <w:lang w:val="cs-CZ" w:eastAsia="ar-SA"/>
        </w:rPr>
        <w:t xml:space="preserve"> a používáním a konfigurací a případně funkcí Služby ze strany Zákazníka a jeho oprávněných uživatelů. Zákazník může poskytnout i další pokyny, pokud je k tomu ze zákona povinen (</w:t>
      </w:r>
      <w:r w:rsidR="00A22EE9">
        <w:rPr>
          <w:rFonts w:eastAsiaTheme="minorEastAsia"/>
          <w:lang w:val="cs-CZ" w:eastAsia="ar-SA"/>
        </w:rPr>
        <w:t>dále jen „</w:t>
      </w:r>
      <w:r w:rsidRPr="00E4613D">
        <w:rPr>
          <w:rFonts w:eastAsiaTheme="minorEastAsia"/>
          <w:b/>
          <w:lang w:val="cs-CZ" w:eastAsia="ar-SA"/>
        </w:rPr>
        <w:t>Další pokyny</w:t>
      </w:r>
      <w:r w:rsidR="00A22EE9">
        <w:rPr>
          <w:rFonts w:eastAsiaTheme="minorEastAsia"/>
          <w:lang w:val="cs-CZ" w:eastAsia="ar-SA"/>
        </w:rPr>
        <w:t>“</w:t>
      </w:r>
      <w:r w:rsidRPr="005A3293">
        <w:rPr>
          <w:rFonts w:eastAsiaTheme="minorEastAsia"/>
          <w:lang w:val="cs-CZ" w:eastAsia="ar-SA"/>
        </w:rPr>
        <w:t>). Pokud je společnost IBM přesvědčena, že tyto Další pokyny porušují GDPR nebo jin</w:t>
      </w:r>
      <w:r w:rsidR="00A22EE9">
        <w:rPr>
          <w:rFonts w:eastAsiaTheme="minorEastAsia"/>
          <w:lang w:val="cs-CZ" w:eastAsia="ar-SA"/>
        </w:rPr>
        <w:t>é</w:t>
      </w:r>
      <w:r w:rsidRPr="005A3293">
        <w:rPr>
          <w:rFonts w:eastAsiaTheme="minorEastAsia"/>
          <w:lang w:val="cs-CZ" w:eastAsia="ar-SA"/>
        </w:rPr>
        <w:t xml:space="preserve"> platn</w:t>
      </w:r>
      <w:r w:rsidR="00A22EE9">
        <w:rPr>
          <w:rFonts w:eastAsiaTheme="minorEastAsia"/>
          <w:lang w:val="cs-CZ" w:eastAsia="ar-SA"/>
        </w:rPr>
        <w:t>é</w:t>
      </w:r>
      <w:r w:rsidRPr="005A3293">
        <w:rPr>
          <w:rFonts w:eastAsiaTheme="minorEastAsia"/>
          <w:lang w:val="cs-CZ" w:eastAsia="ar-SA"/>
        </w:rPr>
        <w:t xml:space="preserve"> </w:t>
      </w:r>
      <w:r w:rsidR="00A22EE9">
        <w:rPr>
          <w:rFonts w:eastAsiaTheme="minorEastAsia"/>
          <w:lang w:val="cs-CZ" w:eastAsia="ar-SA"/>
        </w:rPr>
        <w:t xml:space="preserve">právní předpisy upravující </w:t>
      </w:r>
      <w:r w:rsidRPr="005A3293">
        <w:rPr>
          <w:rFonts w:eastAsiaTheme="minorEastAsia"/>
          <w:lang w:val="cs-CZ" w:eastAsia="ar-SA"/>
        </w:rPr>
        <w:t>ochranu osobních údajů, společnost IBM informuje o této skutečnosti bez zbytečného prodlení Zákazníka a může pozastavit poskytování služeb, dokud Zákazník nezmění nebo písemnou formou nepotvrdí zákonnost těchto Dalších pokynů. Pokud společnost IBM oznámí Zákazníkovi, že Další pokyny není možné uskutečnit, nebo pokud Zákazník informuje společnost IBM, že neakceptuje nabídku Dalších pokynů připravených v souladu s Oddílem 10.2, Zákazník může ukončit předmětnou Službu podáním písemné výpovědi společnosti IBM do jednoho měsíce po oznámení. Společnost IBM refunduje poměrnou část veškerých předplacených poplatků za období po tomto datu ukončení.</w:t>
      </w:r>
    </w:p>
    <w:p w14:paraId="2F9655A1" w14:textId="04CC7E7A" w:rsidR="00091142" w:rsidRPr="005A3293" w:rsidRDefault="00091142" w:rsidP="00D673C8">
      <w:pPr>
        <w:pStyle w:val="CNHead2"/>
        <w:jc w:val="both"/>
        <w:rPr>
          <w:rFonts w:eastAsiaTheme="minorEastAsia"/>
          <w:lang w:val="cs-CZ" w:eastAsia="ar-SA"/>
        </w:rPr>
      </w:pPr>
      <w:r w:rsidRPr="005A3293">
        <w:rPr>
          <w:rFonts w:eastAsiaTheme="minorEastAsia"/>
          <w:lang w:val="cs-CZ" w:eastAsia="ar-SA"/>
        </w:rPr>
        <w:t xml:space="preserve">Zákazník slouží jako jediné kontaktní místo pro IBM </w:t>
      </w:r>
      <w:r w:rsidR="002D0326">
        <w:rPr>
          <w:rFonts w:eastAsiaTheme="minorEastAsia"/>
          <w:lang w:val="cs-CZ" w:eastAsia="ar-SA"/>
        </w:rPr>
        <w:t>a</w:t>
      </w:r>
      <w:r w:rsidRPr="005A3293">
        <w:rPr>
          <w:rFonts w:eastAsiaTheme="minorEastAsia"/>
          <w:lang w:val="cs-CZ" w:eastAsia="ar-SA"/>
        </w:rPr>
        <w:t xml:space="preserve"> společnost IBM </w:t>
      </w:r>
      <w:r w:rsidR="002D0326" w:rsidRPr="005A3293">
        <w:rPr>
          <w:rFonts w:eastAsiaTheme="minorEastAsia"/>
          <w:lang w:val="cs-CZ" w:eastAsia="ar-SA"/>
        </w:rPr>
        <w:t>slouž</w:t>
      </w:r>
      <w:r w:rsidR="002D0326">
        <w:rPr>
          <w:rFonts w:eastAsiaTheme="minorEastAsia"/>
          <w:lang w:val="cs-CZ" w:eastAsia="ar-SA"/>
        </w:rPr>
        <w:t>í</w:t>
      </w:r>
      <w:r w:rsidR="002D0326" w:rsidRPr="005A3293">
        <w:rPr>
          <w:rFonts w:eastAsiaTheme="minorEastAsia"/>
          <w:lang w:val="cs-CZ" w:eastAsia="ar-SA"/>
        </w:rPr>
        <w:t xml:space="preserve"> </w:t>
      </w:r>
      <w:r w:rsidRPr="005A3293">
        <w:rPr>
          <w:rFonts w:eastAsiaTheme="minorEastAsia"/>
          <w:lang w:val="cs-CZ" w:eastAsia="ar-SA"/>
        </w:rPr>
        <w:t xml:space="preserve">jako jediné kontaktní místo pro Zákazníka ve vztahu k jeho povinnostem Zpracovatele podle </w:t>
      </w:r>
      <w:r w:rsidR="000C5567">
        <w:rPr>
          <w:rFonts w:eastAsiaTheme="minorEastAsia"/>
          <w:lang w:val="cs-CZ" w:eastAsia="ar-SA"/>
        </w:rPr>
        <w:t>těchto Podmínek</w:t>
      </w:r>
      <w:r w:rsidRPr="005A3293">
        <w:rPr>
          <w:rFonts w:eastAsiaTheme="minorEastAsia"/>
          <w:lang w:val="cs-CZ" w:eastAsia="ar-SA"/>
        </w:rPr>
        <w:t>.</w:t>
      </w:r>
    </w:p>
    <w:p w14:paraId="355FBBDC" w14:textId="341CCFA9" w:rsidR="00091142" w:rsidRPr="005A3293" w:rsidRDefault="00091142" w:rsidP="00D673C8">
      <w:pPr>
        <w:pStyle w:val="CNHead2"/>
        <w:jc w:val="both"/>
        <w:rPr>
          <w:rFonts w:eastAsiaTheme="minorEastAsia"/>
          <w:lang w:val="cs-CZ" w:eastAsia="ar-SA"/>
        </w:rPr>
      </w:pPr>
      <w:r w:rsidRPr="005A3293">
        <w:rPr>
          <w:rFonts w:eastAsiaTheme="minorEastAsia"/>
          <w:lang w:val="cs-CZ" w:eastAsia="ar-SA"/>
        </w:rPr>
        <w:t xml:space="preserve">Společnost IBM bude ve vztahu ke Službám dodržovat veškeré právní předpisy a nařízení </w:t>
      </w:r>
      <w:r w:rsidR="002D0326">
        <w:rPr>
          <w:rFonts w:eastAsiaTheme="minorEastAsia"/>
          <w:lang w:val="cs-CZ" w:eastAsia="ar-SA"/>
        </w:rPr>
        <w:t>EU</w:t>
      </w:r>
      <w:r w:rsidRPr="005A3293">
        <w:rPr>
          <w:rFonts w:eastAsiaTheme="minorEastAsia"/>
          <w:lang w:val="cs-CZ" w:eastAsia="ar-SA"/>
        </w:rPr>
        <w:t xml:space="preserve"> (Právní předpisy na ochranu osobních údajů) platné pro Zpracovatele</w:t>
      </w:r>
      <w:r w:rsidRPr="00E85F3F">
        <w:rPr>
          <w:rFonts w:eastAsiaTheme="minorEastAsia"/>
          <w:lang w:val="cs-CZ" w:eastAsia="ar-SA"/>
        </w:rPr>
        <w:t xml:space="preserve">. </w:t>
      </w:r>
      <w:r w:rsidRPr="00E4613D">
        <w:rPr>
          <w:rFonts w:eastAsiaTheme="minorEastAsia"/>
          <w:lang w:val="cs-CZ" w:eastAsia="ar-SA"/>
        </w:rPr>
        <w:t>Zákazník</w:t>
      </w:r>
      <w:r w:rsidR="00E4613D" w:rsidRPr="00E4613D">
        <w:rPr>
          <w:rFonts w:eastAsiaTheme="minorEastAsia"/>
          <w:lang w:val="cs-CZ" w:eastAsia="ar-SA"/>
        </w:rPr>
        <w:t xml:space="preserve"> je odpovědný za újmu, kterou způsobil Zpracováním, kter</w:t>
      </w:r>
      <w:r w:rsidR="00E4613D">
        <w:rPr>
          <w:rFonts w:eastAsiaTheme="minorEastAsia"/>
          <w:lang w:val="cs-CZ" w:eastAsia="ar-SA"/>
        </w:rPr>
        <w:t xml:space="preserve">ým bylo </w:t>
      </w:r>
      <w:r w:rsidR="00E4613D" w:rsidRPr="00E4613D">
        <w:rPr>
          <w:rFonts w:eastAsiaTheme="minorEastAsia"/>
          <w:lang w:val="cs-CZ" w:eastAsia="ar-SA"/>
        </w:rPr>
        <w:t>poruš</w:t>
      </w:r>
      <w:r w:rsidR="00E4613D">
        <w:rPr>
          <w:rFonts w:eastAsiaTheme="minorEastAsia"/>
          <w:lang w:val="cs-CZ" w:eastAsia="ar-SA"/>
        </w:rPr>
        <w:t>eno</w:t>
      </w:r>
      <w:r w:rsidR="00E4613D" w:rsidRPr="00E4613D">
        <w:rPr>
          <w:rFonts w:eastAsiaTheme="minorEastAsia"/>
          <w:lang w:val="cs-CZ" w:eastAsia="ar-SA"/>
        </w:rPr>
        <w:t xml:space="preserve"> GDPR</w:t>
      </w:r>
      <w:r w:rsidRPr="00E4613D">
        <w:rPr>
          <w:rFonts w:eastAsiaTheme="minorEastAsia"/>
          <w:lang w:val="cs-CZ" w:eastAsia="ar-SA"/>
        </w:rPr>
        <w:t>.</w:t>
      </w:r>
      <w:r w:rsidRPr="005A3293">
        <w:rPr>
          <w:rFonts w:eastAsiaTheme="minorEastAsia"/>
          <w:lang w:val="cs-CZ" w:eastAsia="ar-SA"/>
        </w:rPr>
        <w:t xml:space="preserve"> </w:t>
      </w:r>
      <w:r w:rsidR="004A67B4">
        <w:rPr>
          <w:rFonts w:eastAsiaTheme="minorEastAsia"/>
          <w:lang w:val="cs-CZ" w:eastAsia="ar-SA"/>
        </w:rPr>
        <w:t xml:space="preserve">IBM je za újmu způsobenou Zpracováním </w:t>
      </w:r>
      <w:r w:rsidR="00E4613D">
        <w:rPr>
          <w:rFonts w:eastAsiaTheme="minorEastAsia"/>
          <w:lang w:val="cs-CZ" w:eastAsia="ar-SA"/>
        </w:rPr>
        <w:t xml:space="preserve">odpovědný </w:t>
      </w:r>
      <w:r w:rsidR="004A67B4">
        <w:rPr>
          <w:rFonts w:eastAsiaTheme="minorEastAsia"/>
          <w:lang w:val="cs-CZ" w:eastAsia="ar-SA"/>
        </w:rPr>
        <w:t>pouze v případě, že nespln</w:t>
      </w:r>
      <w:r w:rsidR="00E4613D">
        <w:rPr>
          <w:rFonts w:eastAsiaTheme="minorEastAsia"/>
          <w:lang w:val="cs-CZ" w:eastAsia="ar-SA"/>
        </w:rPr>
        <w:t>il</w:t>
      </w:r>
      <w:r w:rsidR="004A67B4">
        <w:rPr>
          <w:rFonts w:eastAsiaTheme="minorEastAsia"/>
          <w:lang w:val="cs-CZ" w:eastAsia="ar-SA"/>
        </w:rPr>
        <w:t xml:space="preserve"> povinnosti stanovené GDPR konkrétně pro Zpracovatele nebo pokud jednalo nad rámec zákonných pokynů </w:t>
      </w:r>
      <w:r w:rsidRPr="005A3293">
        <w:rPr>
          <w:rFonts w:eastAsiaTheme="minorEastAsia"/>
          <w:lang w:val="cs-CZ" w:eastAsia="ar-SA"/>
        </w:rPr>
        <w:t>Zákazník</w:t>
      </w:r>
      <w:r w:rsidR="004A67B4">
        <w:rPr>
          <w:rFonts w:eastAsiaTheme="minorEastAsia"/>
          <w:lang w:val="cs-CZ" w:eastAsia="ar-SA"/>
        </w:rPr>
        <w:t xml:space="preserve">a </w:t>
      </w:r>
      <w:r w:rsidR="00CF149A">
        <w:rPr>
          <w:rFonts w:eastAsiaTheme="minorEastAsia"/>
          <w:lang w:val="cs-CZ" w:eastAsia="ar-SA"/>
        </w:rPr>
        <w:t>nebo v rozporu s nimi. Zákazník</w:t>
      </w:r>
      <w:r w:rsidRPr="005A3293">
        <w:rPr>
          <w:rFonts w:eastAsiaTheme="minorEastAsia"/>
          <w:lang w:val="cs-CZ" w:eastAsia="ar-SA"/>
        </w:rPr>
        <w:t xml:space="preserve"> nebude využívat Služby ve spojení s Osobními údaji, pokud by tak došlo k porušení příslušných Právních předpisů na ochranu osobních údajů.</w:t>
      </w:r>
    </w:p>
    <w:p w14:paraId="34B6AD81" w14:textId="77777777" w:rsidR="009B0B14" w:rsidRPr="005A3293" w:rsidRDefault="009B0B14" w:rsidP="00D673C8">
      <w:pPr>
        <w:pStyle w:val="CNHead1"/>
        <w:jc w:val="both"/>
        <w:rPr>
          <w:lang w:val="cs-CZ"/>
        </w:rPr>
      </w:pPr>
      <w:bookmarkStart w:id="3" w:name="_Ref481144842"/>
      <w:r w:rsidRPr="005A3293">
        <w:rPr>
          <w:lang w:val="cs-CZ"/>
        </w:rPr>
        <w:t>Technická a organizační opatření</w:t>
      </w:r>
      <w:bookmarkEnd w:id="3"/>
    </w:p>
    <w:p w14:paraId="5F2B0BBF" w14:textId="5F262461" w:rsidR="009B0B14" w:rsidRPr="00E85F3F" w:rsidRDefault="009B0B14" w:rsidP="00D673C8">
      <w:pPr>
        <w:pStyle w:val="CNHead2"/>
        <w:jc w:val="both"/>
        <w:rPr>
          <w:lang w:val="cs-CZ"/>
        </w:rPr>
      </w:pPr>
      <w:r w:rsidRPr="005A3293">
        <w:rPr>
          <w:lang w:val="cs-CZ"/>
        </w:rPr>
        <w:t xml:space="preserve">Společnost IBM implementuje a bude udržovat technická a organizační opatření stanovená v příslušné Příloze </w:t>
      </w:r>
      <w:r w:rsidR="00CF149A">
        <w:rPr>
          <w:lang w:val="cs-CZ"/>
        </w:rPr>
        <w:t>Podmínek</w:t>
      </w:r>
      <w:r w:rsidRPr="005A3293">
        <w:rPr>
          <w:lang w:val="cs-CZ"/>
        </w:rPr>
        <w:t xml:space="preserve"> (TOM), aby byla zajištěna odpovídající úroveň zabezpečení vzhledem k rizikům a rozsahu odpovědnosti společnosti IBM.</w:t>
      </w:r>
      <w:r w:rsidR="00A367D6">
        <w:rPr>
          <w:lang w:val="cs-CZ"/>
        </w:rPr>
        <w:t xml:space="preserve"> Společnost IBM zejména zajistí, aby při zpracování Osobních údajů Subjektu údajů Zákazníka nedošlo k neoprávněnému nebo nahodilému přístupu k těmto osobním údajům, k jejich změně, zničení či ztrátě, neoprávněným přenosům, k jejich neoprávněnému zpracování, jakož i k jinému zneužití.</w:t>
      </w:r>
      <w:r w:rsidRPr="005A3293">
        <w:rPr>
          <w:lang w:val="cs-CZ"/>
        </w:rPr>
        <w:t xml:space="preserve"> Technická a organizační </w:t>
      </w:r>
      <w:r w:rsidRPr="00E85F3F">
        <w:rPr>
          <w:lang w:val="cs-CZ"/>
        </w:rPr>
        <w:t>opatření (TOM) podléhají technickému a jinému vývoji. Proto si společnost IBM vyhrazuje právo upravit tato Technická a organizační opatření, za předpokladu, že tato úprava nijak nenaruší funkčnost a zabezpečení Služeb.</w:t>
      </w:r>
    </w:p>
    <w:p w14:paraId="62FFAC42" w14:textId="77777777" w:rsidR="00D673C8" w:rsidRPr="00D549C5" w:rsidRDefault="009B0B14" w:rsidP="00D673C8">
      <w:pPr>
        <w:pStyle w:val="CNHead2"/>
        <w:jc w:val="both"/>
        <w:rPr>
          <w:lang w:val="cs-CZ"/>
        </w:rPr>
      </w:pPr>
      <w:r w:rsidRPr="00D549C5">
        <w:rPr>
          <w:lang w:val="cs-CZ"/>
        </w:rPr>
        <w:t>Zákazník potvrzuje, že Technická a organizační opatření představují odpovídající úroveň ochrany Osobních údajů Zákazníka s ohledem na rizika spojená se Zpracováním osobních údajů Zákazníka.</w:t>
      </w:r>
    </w:p>
    <w:p w14:paraId="671FBA03" w14:textId="7E10BBC0" w:rsidR="00D673C8" w:rsidRPr="005A3293" w:rsidRDefault="00D673C8" w:rsidP="00D673C8">
      <w:pPr>
        <w:pStyle w:val="CNHead2"/>
        <w:jc w:val="both"/>
        <w:rPr>
          <w:lang w:val="cs-CZ"/>
        </w:rPr>
      </w:pPr>
      <w:r w:rsidRPr="00E85F3F">
        <w:rPr>
          <w:lang w:val="cs-CZ"/>
        </w:rPr>
        <w:t>Pokud si dodržování příslušných</w:t>
      </w:r>
      <w:r w:rsidRPr="005A3293">
        <w:rPr>
          <w:lang w:val="cs-CZ"/>
        </w:rPr>
        <w:t xml:space="preserve"> Právních předpisů na ochranu osobních údajů vyžádá změny v Technických a organizačních opatřeních nebo ve způsobu, jakým společnost IBM tato Technická a organizační opatření implementuje, budou tyto změny provedeny v souladu s Oddílem 10.2.</w:t>
      </w:r>
    </w:p>
    <w:p w14:paraId="5973D34C" w14:textId="77777777" w:rsidR="009B0B14" w:rsidRPr="005A3293" w:rsidRDefault="009B0B14" w:rsidP="00D673C8">
      <w:pPr>
        <w:pStyle w:val="CNHead1"/>
        <w:jc w:val="both"/>
        <w:rPr>
          <w:lang w:val="cs-CZ"/>
        </w:rPr>
      </w:pPr>
      <w:r w:rsidRPr="005A3293">
        <w:rPr>
          <w:lang w:val="cs-CZ"/>
        </w:rPr>
        <w:t>Práva a požadavky Subjektů údajů</w:t>
      </w:r>
    </w:p>
    <w:p w14:paraId="4B7DED11" w14:textId="7F6E5A18" w:rsidR="009B0B14" w:rsidRPr="005A3293" w:rsidRDefault="002D0326" w:rsidP="00D673C8">
      <w:pPr>
        <w:pStyle w:val="CNHead2"/>
        <w:jc w:val="both"/>
        <w:rPr>
          <w:lang w:val="cs-CZ"/>
        </w:rPr>
      </w:pPr>
      <w:r>
        <w:rPr>
          <w:lang w:val="cs-CZ"/>
        </w:rPr>
        <w:t>Dle</w:t>
      </w:r>
      <w:r w:rsidR="009B0B14" w:rsidRPr="005A3293">
        <w:rPr>
          <w:lang w:val="cs-CZ"/>
        </w:rPr>
        <w:t xml:space="preserve"> rozsahu </w:t>
      </w:r>
      <w:r>
        <w:rPr>
          <w:lang w:val="cs-CZ"/>
        </w:rPr>
        <w:t>stanoveném v</w:t>
      </w:r>
      <w:r w:rsidR="009B0B14" w:rsidRPr="005A3293">
        <w:rPr>
          <w:lang w:val="cs-CZ"/>
        </w:rPr>
        <w:t xml:space="preserve"> zákon</w:t>
      </w:r>
      <w:r>
        <w:rPr>
          <w:lang w:val="cs-CZ"/>
        </w:rPr>
        <w:t>ě</w:t>
      </w:r>
      <w:r w:rsidR="003015E3">
        <w:rPr>
          <w:lang w:val="cs-CZ"/>
        </w:rPr>
        <w:t>/GDPR</w:t>
      </w:r>
      <w:r w:rsidR="009B0B14" w:rsidRPr="005A3293">
        <w:rPr>
          <w:lang w:val="cs-CZ"/>
        </w:rPr>
        <w:t xml:space="preserve"> bude společnost IBM informovat Zákazníka o požadavcích Subjektů údajů </w:t>
      </w:r>
      <w:r w:rsidR="003015E3">
        <w:rPr>
          <w:lang w:val="cs-CZ"/>
        </w:rPr>
        <w:t xml:space="preserve">Zákazníka </w:t>
      </w:r>
      <w:r w:rsidR="009B0B14" w:rsidRPr="005A3293">
        <w:rPr>
          <w:lang w:val="cs-CZ"/>
        </w:rPr>
        <w:t>vyplývajících z výkonu jejich práv Subjektů údajů (např.</w:t>
      </w:r>
      <w:r w:rsidR="003015E3">
        <w:rPr>
          <w:lang w:val="cs-CZ"/>
        </w:rPr>
        <w:t xml:space="preserve"> o právu</w:t>
      </w:r>
      <w:r w:rsidR="009B0B14" w:rsidRPr="005A3293">
        <w:rPr>
          <w:lang w:val="cs-CZ"/>
        </w:rPr>
        <w:t xml:space="preserve"> na opravu, výmaz a </w:t>
      </w:r>
      <w:r w:rsidR="00656B8E">
        <w:rPr>
          <w:lang w:val="cs-CZ"/>
        </w:rPr>
        <w:t>omezení zpracování osobních</w:t>
      </w:r>
      <w:r w:rsidR="009B0B14" w:rsidRPr="005A3293">
        <w:rPr>
          <w:lang w:val="cs-CZ"/>
        </w:rPr>
        <w:t xml:space="preserve"> údajů), adresovaných přímo společnosti IBM ve vztahu k Osobním údajům </w:t>
      </w:r>
      <w:r w:rsidR="003015E3">
        <w:rPr>
          <w:lang w:val="cs-CZ"/>
        </w:rPr>
        <w:t>Subjektu údajů Z</w:t>
      </w:r>
      <w:r w:rsidR="009B0B14" w:rsidRPr="005A3293">
        <w:rPr>
          <w:lang w:val="cs-CZ"/>
        </w:rPr>
        <w:t xml:space="preserve">ákazníka. Zákazník odpovídá za reakce na tyto požadavky Subjektů údajů. Společnost IBM poskytne Zákazníkovi přiměřenou součinnost při reakcích na tyto požadavky Subjektů údajů v souladu s </w:t>
      </w:r>
      <w:r w:rsidR="009B0B14" w:rsidRPr="00E4613D">
        <w:rPr>
          <w:lang w:val="cs-CZ"/>
        </w:rPr>
        <w:t>Oddílem 10.2.</w:t>
      </w:r>
    </w:p>
    <w:p w14:paraId="7274934E" w14:textId="40CD0251" w:rsidR="00E36DAA" w:rsidRDefault="009B0B14" w:rsidP="00D673C8">
      <w:pPr>
        <w:pStyle w:val="CNHead2"/>
        <w:keepLines/>
        <w:jc w:val="both"/>
        <w:rPr>
          <w:lang w:val="cs-CZ"/>
        </w:rPr>
      </w:pPr>
      <w:r w:rsidRPr="005A3293">
        <w:rPr>
          <w:lang w:val="cs-CZ"/>
        </w:rPr>
        <w:lastRenderedPageBreak/>
        <w:t>Pokud Subjekt údajů vznese nárok přímo vůči společnosti IBM kvůli porušení svých práv</w:t>
      </w:r>
      <w:r w:rsidRPr="00483F69">
        <w:rPr>
          <w:lang w:val="cs-CZ"/>
        </w:rPr>
        <w:t xml:space="preserve">, Zákazník </w:t>
      </w:r>
      <w:r w:rsidR="00E36DAA">
        <w:rPr>
          <w:lang w:val="cs-CZ"/>
        </w:rPr>
        <w:t xml:space="preserve">zaplatí plnou náhradu způsobené újmy IBM, která odpovídá podílu jeho odpovědnosti za újmu způsobenou Subjektu údajů </w:t>
      </w:r>
      <w:r w:rsidRPr="00483F69">
        <w:rPr>
          <w:lang w:val="cs-CZ"/>
        </w:rPr>
        <w:t>za předpokladu, že společnost IBM informovala Zákazníka o tomto nároku a dala Zákazníkovi příležitost spolupracovat se společností IBM při obraně před tímto nárokem a na jeho narovnání.</w:t>
      </w:r>
    </w:p>
    <w:p w14:paraId="38FC7294" w14:textId="70E8D16F" w:rsidR="009B0B14" w:rsidRPr="005A3293" w:rsidRDefault="003015E3" w:rsidP="00D673C8">
      <w:pPr>
        <w:pStyle w:val="CNHead2"/>
        <w:keepLines/>
        <w:jc w:val="both"/>
        <w:rPr>
          <w:lang w:val="cs-CZ"/>
        </w:rPr>
      </w:pPr>
      <w:r>
        <w:rPr>
          <w:lang w:val="cs-CZ"/>
        </w:rPr>
        <w:t>Pokud Zákazník</w:t>
      </w:r>
      <w:r w:rsidR="00483F69">
        <w:rPr>
          <w:lang w:val="cs-CZ"/>
        </w:rPr>
        <w:t xml:space="preserve"> nebo IBM</w:t>
      </w:r>
      <w:r>
        <w:rPr>
          <w:lang w:val="cs-CZ"/>
        </w:rPr>
        <w:t xml:space="preserve"> zaplatil</w:t>
      </w:r>
      <w:r w:rsidR="00483F69">
        <w:rPr>
          <w:lang w:val="cs-CZ"/>
        </w:rPr>
        <w:t>(a)</w:t>
      </w:r>
      <w:r>
        <w:rPr>
          <w:lang w:val="cs-CZ"/>
        </w:rPr>
        <w:t xml:space="preserve"> plnou náhradu způsobené újmy Subjektu údajů, má právo žádat od </w:t>
      </w:r>
      <w:r w:rsidR="00E36DAA">
        <w:rPr>
          <w:lang w:val="cs-CZ"/>
        </w:rPr>
        <w:t>druhého</w:t>
      </w:r>
      <w:r>
        <w:rPr>
          <w:lang w:val="cs-CZ"/>
        </w:rPr>
        <w:t xml:space="preserve"> </w:t>
      </w:r>
      <w:r w:rsidR="00483F69">
        <w:rPr>
          <w:lang w:val="cs-CZ"/>
        </w:rPr>
        <w:t>subjekt</w:t>
      </w:r>
      <w:r w:rsidR="00E36DAA">
        <w:rPr>
          <w:lang w:val="cs-CZ"/>
        </w:rPr>
        <w:t>u</w:t>
      </w:r>
      <w:r>
        <w:rPr>
          <w:lang w:val="cs-CZ"/>
        </w:rPr>
        <w:t xml:space="preserve"> vrácení části náhrady, která odpovídá jejich podílu na odpovědnosti za újmu v souladu s podmínkami uvedenými v těchto Podmínk</w:t>
      </w:r>
      <w:r w:rsidR="00483F69">
        <w:rPr>
          <w:lang w:val="cs-CZ"/>
        </w:rPr>
        <w:t>ách a příslušných právních předpisech</w:t>
      </w:r>
      <w:r>
        <w:rPr>
          <w:lang w:val="cs-CZ"/>
        </w:rPr>
        <w:t xml:space="preserve">. </w:t>
      </w:r>
    </w:p>
    <w:p w14:paraId="47C46398" w14:textId="77777777" w:rsidR="009B0B14" w:rsidRPr="005A3293" w:rsidRDefault="009B0B14" w:rsidP="00D673C8">
      <w:pPr>
        <w:pStyle w:val="CNHead1"/>
        <w:jc w:val="both"/>
        <w:rPr>
          <w:lang w:val="cs-CZ"/>
        </w:rPr>
      </w:pPr>
      <w:r w:rsidRPr="005A3293">
        <w:rPr>
          <w:lang w:val="cs-CZ"/>
        </w:rPr>
        <w:t>Požadavky třetích osob a důvěrnost</w:t>
      </w:r>
    </w:p>
    <w:p w14:paraId="542D912A" w14:textId="2EB795F9" w:rsidR="009B0B14" w:rsidRPr="005A3293" w:rsidRDefault="009B0B14" w:rsidP="00D673C8">
      <w:pPr>
        <w:pStyle w:val="CNHead2"/>
        <w:jc w:val="both"/>
        <w:rPr>
          <w:lang w:val="cs-CZ"/>
        </w:rPr>
      </w:pPr>
      <w:r w:rsidRPr="005A3293">
        <w:rPr>
          <w:lang w:val="cs-CZ"/>
        </w:rPr>
        <w:t xml:space="preserve">Společnost IBM neposkytne Osobní údaje </w:t>
      </w:r>
      <w:r w:rsidR="00483F69">
        <w:rPr>
          <w:lang w:val="cs-CZ"/>
        </w:rPr>
        <w:t xml:space="preserve">Subjektu údajů </w:t>
      </w:r>
      <w:r w:rsidRPr="005A3293">
        <w:rPr>
          <w:lang w:val="cs-CZ"/>
        </w:rPr>
        <w:t xml:space="preserve">Zákazníka žádné třetí osobě, pokud ji k tomu Zákazník nezmocní nebo to nebude vyžadovat zákon. Pokud si vláda nebo Dozorový orgán vyžádají přístup k Osobním údajům </w:t>
      </w:r>
      <w:r w:rsidR="006A1018">
        <w:rPr>
          <w:lang w:val="cs-CZ"/>
        </w:rPr>
        <w:t>Subjektu údajů Z</w:t>
      </w:r>
      <w:r w:rsidRPr="005A3293">
        <w:rPr>
          <w:lang w:val="cs-CZ"/>
        </w:rPr>
        <w:t xml:space="preserve">ákazníka, společnost IBM informuje Zákazníka o této skutečnosti ještě před poskytnutím těchto </w:t>
      </w:r>
      <w:r w:rsidR="006A1018">
        <w:rPr>
          <w:lang w:val="cs-CZ"/>
        </w:rPr>
        <w:t xml:space="preserve">Osobních </w:t>
      </w:r>
      <w:r w:rsidRPr="005A3293">
        <w:rPr>
          <w:lang w:val="cs-CZ"/>
        </w:rPr>
        <w:t>údajů, pokud to není zákonem zakázáno.</w:t>
      </w:r>
    </w:p>
    <w:p w14:paraId="7326D504" w14:textId="4D4E5B56" w:rsidR="009B0B14" w:rsidRPr="005A3293" w:rsidRDefault="009B0B14" w:rsidP="00D673C8">
      <w:pPr>
        <w:pStyle w:val="CNHead2"/>
        <w:jc w:val="both"/>
        <w:rPr>
          <w:lang w:val="cs-CZ"/>
        </w:rPr>
      </w:pPr>
      <w:r w:rsidRPr="005A3293">
        <w:rPr>
          <w:lang w:val="cs-CZ"/>
        </w:rPr>
        <w:t xml:space="preserve">Společnost IBM </w:t>
      </w:r>
      <w:r w:rsidR="00915498">
        <w:rPr>
          <w:lang w:val="cs-CZ"/>
        </w:rPr>
        <w:t>se zavazuje, že</w:t>
      </w:r>
      <w:r w:rsidRPr="005A3293">
        <w:rPr>
          <w:lang w:val="cs-CZ"/>
        </w:rPr>
        <w:t xml:space="preserve"> její pracovníci, kteří jsou oprávněni Zpracovávat Osobní údaje Zákazníků, </w:t>
      </w:r>
      <w:r w:rsidR="00915498">
        <w:rPr>
          <w:lang w:val="cs-CZ"/>
        </w:rPr>
        <w:t xml:space="preserve">jsou </w:t>
      </w:r>
      <w:r w:rsidR="00915498" w:rsidRPr="005A3293">
        <w:rPr>
          <w:lang w:val="cs-CZ"/>
        </w:rPr>
        <w:t>zaváz</w:t>
      </w:r>
      <w:r w:rsidR="00915498">
        <w:rPr>
          <w:lang w:val="cs-CZ"/>
        </w:rPr>
        <w:t>áni</w:t>
      </w:r>
      <w:r w:rsidR="00915498" w:rsidRPr="005A3293">
        <w:rPr>
          <w:lang w:val="cs-CZ"/>
        </w:rPr>
        <w:t xml:space="preserve"> </w:t>
      </w:r>
      <w:r w:rsidRPr="005A3293">
        <w:rPr>
          <w:lang w:val="cs-CZ"/>
        </w:rPr>
        <w:t>k zachování důvěrnosti a aby nezpracovávali tyto Osobní údaje Zákazníků k žádným jiným účelům, s výjimkou situace, kdy si to vyžádá Zákazník nebo to bude požadováno platným zákonem.</w:t>
      </w:r>
    </w:p>
    <w:p w14:paraId="33C6F5B6" w14:textId="77777777" w:rsidR="009B0B14" w:rsidRPr="005A3293" w:rsidRDefault="009B0B14" w:rsidP="00D673C8">
      <w:pPr>
        <w:pStyle w:val="CNHead1"/>
        <w:jc w:val="both"/>
        <w:rPr>
          <w:lang w:val="cs-CZ"/>
        </w:rPr>
      </w:pPr>
      <w:r w:rsidRPr="005A3293">
        <w:rPr>
          <w:lang w:val="cs-CZ"/>
        </w:rPr>
        <w:t>Audit</w:t>
      </w:r>
    </w:p>
    <w:p w14:paraId="4F18FA14" w14:textId="38A476DA" w:rsidR="009B0B14" w:rsidRPr="005A3293" w:rsidRDefault="00D673C8" w:rsidP="00D673C8">
      <w:pPr>
        <w:pStyle w:val="CNHead2"/>
        <w:jc w:val="both"/>
        <w:rPr>
          <w:lang w:val="cs-CZ"/>
        </w:rPr>
      </w:pPr>
      <w:r w:rsidRPr="005A3293">
        <w:rPr>
          <w:lang w:val="cs-CZ"/>
        </w:rPr>
        <w:t xml:space="preserve">Společnost IBM </w:t>
      </w:r>
      <w:r w:rsidR="006A1018">
        <w:rPr>
          <w:lang w:val="cs-CZ"/>
        </w:rPr>
        <w:t xml:space="preserve">poskytne Zákazníkovi veškeré informace potřebné k doložení </w:t>
      </w:r>
      <w:r w:rsidR="007455B8">
        <w:rPr>
          <w:lang w:val="cs-CZ"/>
        </w:rPr>
        <w:t xml:space="preserve">toho, že byly splněny povinnosti stanovené v čl. 28 GDPR a </w:t>
      </w:r>
      <w:r w:rsidRPr="005A3293">
        <w:rPr>
          <w:lang w:val="cs-CZ"/>
        </w:rPr>
        <w:t xml:space="preserve">umožní a usnadní provedení auditů, včetně kontrol, konaných Zákazníkem nebo jiným auditorem, kterého Zákazník pověří, u Společností IBM, které zpracovávají Osobní údaje </w:t>
      </w:r>
      <w:r w:rsidR="006A1018">
        <w:rPr>
          <w:lang w:val="cs-CZ"/>
        </w:rPr>
        <w:t xml:space="preserve">Subjektu údajů </w:t>
      </w:r>
      <w:r w:rsidRPr="005A3293">
        <w:rPr>
          <w:lang w:val="cs-CZ"/>
        </w:rPr>
        <w:t xml:space="preserve">Zákazníka, aby prokázala splnění povinností IBM definovaných v </w:t>
      </w:r>
      <w:r w:rsidR="006A1018">
        <w:rPr>
          <w:lang w:val="cs-CZ"/>
        </w:rPr>
        <w:t>těchto Podmínkách</w:t>
      </w:r>
      <w:r w:rsidRPr="005A3293">
        <w:rPr>
          <w:lang w:val="cs-CZ"/>
        </w:rPr>
        <w:t xml:space="preserve"> a dodržování Právních předpisů na ochranu osobních údajů, které se vztahují na společnost IBM a při poskytování Služeb. V rámci plnění svých povinností ve vztahu k auditu společnost IBM může poskytnout důkaz o dodržování schváleného kodexu chování nebo schváleného mechanizmu certifikace, případně může Zákazníkovi poskytnout informace jiným způsobem. Společnost IBM poskytne Zákazníkovi přístup k Osobním údajům </w:t>
      </w:r>
      <w:r w:rsidR="007455B8">
        <w:rPr>
          <w:lang w:val="cs-CZ"/>
        </w:rPr>
        <w:t>Subjektu údajů Z</w:t>
      </w:r>
      <w:r w:rsidRPr="005A3293">
        <w:rPr>
          <w:lang w:val="cs-CZ"/>
        </w:rPr>
        <w:t>ákazníka a v nezbytně nutném rozsahu poskytne IBM Zákazníkovi i přístup do svých podnikových prostor, v nichž se provádí Zpracování osobních údajů, aby se Zákazník mohl přiměřeným způsobem přesvědčit o dodržování předpisů ze strany společnosti IBM, a sice během běžné pracovní doby společnosti IBM po předchozím oznámení, a tak, aby nedošlo k narušení provozních procesů společnosti IBM. Pokud Zákazník pověří jiného auditora, tento auditor nesmí být přímým konkurentem společnosti IBM ve vztahu ke Službám a musí být vázán závazkem zachování důvěrnosti. Zákazník zdokumentuje výsledky těchto kontrol po předchozí konzultaci se společností IBM</w:t>
      </w:r>
      <w:r w:rsidR="009B0B14" w:rsidRPr="005A3293">
        <w:rPr>
          <w:lang w:val="cs-CZ"/>
        </w:rPr>
        <w:t>.</w:t>
      </w:r>
    </w:p>
    <w:p w14:paraId="0C3EBB5E" w14:textId="7FB4B05A" w:rsidR="009B0B14" w:rsidRPr="005A3293" w:rsidRDefault="00D673C8" w:rsidP="00D673C8">
      <w:pPr>
        <w:pStyle w:val="CNHead2"/>
        <w:jc w:val="both"/>
        <w:rPr>
          <w:lang w:val="cs-CZ"/>
        </w:rPr>
      </w:pPr>
      <w:r w:rsidRPr="005A3293">
        <w:rPr>
          <w:lang w:val="cs-CZ"/>
        </w:rPr>
        <w:t>Každá ze stran ponese své vlastní náklady, s výjimkou kontrol v podnikových prostorách IBM. Jakákoli další podpora bude poskytnuta v souladu s ustanoveními oddílu 10.2</w:t>
      </w:r>
      <w:r w:rsidR="009B0B14" w:rsidRPr="005A3293">
        <w:rPr>
          <w:lang w:val="cs-CZ"/>
        </w:rPr>
        <w:t>.</w:t>
      </w:r>
    </w:p>
    <w:p w14:paraId="5DA6C06A" w14:textId="34A5CFB4" w:rsidR="009B0B14" w:rsidRPr="005A3293" w:rsidRDefault="009B0B14" w:rsidP="00D673C8">
      <w:pPr>
        <w:pStyle w:val="CNHead1"/>
        <w:jc w:val="both"/>
        <w:rPr>
          <w:lang w:val="cs-CZ"/>
        </w:rPr>
      </w:pPr>
      <w:bookmarkStart w:id="4" w:name="_Ref473127845"/>
      <w:r w:rsidRPr="005A3293">
        <w:rPr>
          <w:lang w:val="cs-CZ"/>
        </w:rPr>
        <w:t>Vrácení nebo odstranění Osobních údajů Zákazníka</w:t>
      </w:r>
      <w:bookmarkEnd w:id="4"/>
    </w:p>
    <w:p w14:paraId="61309658" w14:textId="175DE63C" w:rsidR="009B0B14" w:rsidRPr="005A3293" w:rsidRDefault="009B0B14" w:rsidP="00D673C8">
      <w:pPr>
        <w:pStyle w:val="CNHead2"/>
        <w:jc w:val="both"/>
        <w:rPr>
          <w:lang w:val="cs-CZ"/>
        </w:rPr>
      </w:pPr>
      <w:r w:rsidRPr="005A3293">
        <w:rPr>
          <w:lang w:val="cs-CZ"/>
        </w:rPr>
        <w:t xml:space="preserve">Po ukončení Smlouvy nebo po uplynutí její platnosti společnost IBM buď odstraní, nebo vrátí Osobní údaje </w:t>
      </w:r>
      <w:r w:rsidR="002D0326">
        <w:rPr>
          <w:lang w:val="cs-CZ"/>
        </w:rPr>
        <w:t xml:space="preserve">Subjektu údajů </w:t>
      </w:r>
      <w:r w:rsidRPr="005A3293">
        <w:rPr>
          <w:lang w:val="cs-CZ"/>
        </w:rPr>
        <w:t xml:space="preserve">Zákazníka do jeho vlastnictví, jak je uvedeno v příslušné Příloze </w:t>
      </w:r>
      <w:r w:rsidR="007455B8">
        <w:rPr>
          <w:lang w:val="cs-CZ"/>
        </w:rPr>
        <w:t>Podmínek</w:t>
      </w:r>
      <w:r w:rsidRPr="005A3293">
        <w:rPr>
          <w:lang w:val="cs-CZ"/>
        </w:rPr>
        <w:t>, pokud není platnými právními předpisy upraveno jinak.</w:t>
      </w:r>
    </w:p>
    <w:p w14:paraId="2004A721" w14:textId="77777777" w:rsidR="009B0B14" w:rsidRPr="00E8180A" w:rsidRDefault="004500F3" w:rsidP="00D673C8">
      <w:pPr>
        <w:pStyle w:val="CNHead1"/>
        <w:jc w:val="both"/>
        <w:rPr>
          <w:lang w:val="cs-CZ"/>
        </w:rPr>
      </w:pPr>
      <w:bookmarkStart w:id="5" w:name="_Ref481144781"/>
      <w:r w:rsidRPr="00E8180A">
        <w:rPr>
          <w:lang w:val="cs-CZ"/>
        </w:rPr>
        <w:t>Dílčí zpracovatelé</w:t>
      </w:r>
      <w:bookmarkEnd w:id="5"/>
    </w:p>
    <w:p w14:paraId="6D8C6BCF" w14:textId="393A72FA" w:rsidR="007A2911" w:rsidRPr="00E8180A" w:rsidRDefault="00D673C8" w:rsidP="00D673C8">
      <w:pPr>
        <w:pStyle w:val="CNHead2"/>
        <w:jc w:val="both"/>
        <w:rPr>
          <w:lang w:val="cs-CZ"/>
        </w:rPr>
      </w:pPr>
      <w:r w:rsidRPr="00E8180A">
        <w:rPr>
          <w:lang w:val="cs-CZ"/>
        </w:rPr>
        <w:t xml:space="preserve">Společnost IBM zapojí smluvní partnery do Zpracování </w:t>
      </w:r>
      <w:r w:rsidR="007455B8" w:rsidRPr="00E8180A">
        <w:rPr>
          <w:lang w:val="cs-CZ"/>
        </w:rPr>
        <w:t>O</w:t>
      </w:r>
      <w:r w:rsidRPr="00E8180A">
        <w:rPr>
          <w:lang w:val="cs-CZ"/>
        </w:rPr>
        <w:t xml:space="preserve">sobních údajů </w:t>
      </w:r>
      <w:r w:rsidR="007455B8" w:rsidRPr="00E8180A">
        <w:rPr>
          <w:lang w:val="cs-CZ"/>
        </w:rPr>
        <w:t xml:space="preserve">Subjektu údajů </w:t>
      </w:r>
      <w:r w:rsidRPr="00E8180A">
        <w:rPr>
          <w:lang w:val="cs-CZ"/>
        </w:rPr>
        <w:t>Zákazníka (</w:t>
      </w:r>
      <w:r w:rsidR="007455B8" w:rsidRPr="00E8180A">
        <w:rPr>
          <w:lang w:val="cs-CZ"/>
        </w:rPr>
        <w:t>dále jen „</w:t>
      </w:r>
      <w:r w:rsidRPr="00D549C5">
        <w:rPr>
          <w:b/>
          <w:lang w:val="cs-CZ"/>
        </w:rPr>
        <w:t>Dílčí zpracovatelé</w:t>
      </w:r>
      <w:r w:rsidR="007455B8" w:rsidRPr="00E8180A">
        <w:rPr>
          <w:lang w:val="cs-CZ"/>
        </w:rPr>
        <w:t>“</w:t>
      </w:r>
      <w:r w:rsidRPr="00E8180A">
        <w:rPr>
          <w:lang w:val="cs-CZ"/>
        </w:rPr>
        <w:t xml:space="preserve">), a Zákazník tímto souhlasí s těmito Dílčími zpracovateli, kteří jsou uvedeni v Příloze </w:t>
      </w:r>
      <w:r w:rsidR="007455B8" w:rsidRPr="00E8180A">
        <w:rPr>
          <w:lang w:val="cs-CZ"/>
        </w:rPr>
        <w:t>Podmínek</w:t>
      </w:r>
      <w:r w:rsidRPr="00E8180A">
        <w:rPr>
          <w:lang w:val="cs-CZ"/>
        </w:rPr>
        <w:t xml:space="preserve">. Zapojení nových Dílčích zpracovatelů vyžaduje předchozí písemné schválení ze strany Zákazníka. Z tohoto důvodu společnost IBM předem informuje Zákazníka o veškerých plánovaných změnách Dílčích zpracovatelů, jak je uvedeno v Příloze </w:t>
      </w:r>
      <w:r w:rsidR="007455B8" w:rsidRPr="00E8180A">
        <w:rPr>
          <w:lang w:val="cs-CZ"/>
        </w:rPr>
        <w:t>Podmínek</w:t>
      </w:r>
      <w:r w:rsidRPr="00E8180A">
        <w:rPr>
          <w:lang w:val="cs-CZ"/>
        </w:rPr>
        <w:t xml:space="preserve">. Obecně platí, že Zákazník schválí zapojení Dílčích zpracovatelů, kteří jsou Společnostmi IBM. Zákazník vznese námitku vůči novým Dílčím zpracovatelům, kteří jsou Společnostmi IBM, pouze v případě, že by takovéto přidání mělo za následek porušení platných zákonných požadavků Zákazníkem. Co se týče ostatních zamýšlených nových Dílčích zpracovatelů, Zákazník je schválí nebo proti nim vznese námitku do 30 dnů po oznámení společnosti IBM o zamýšlené změně. Zákazník nebude zbytečně vznášet námitky proti zamýšleným změnám. Veškeré námitky budou vzneseny písemně do 30 dnů od oznámení společnosti IBM o zamýšlené změně a měly by obsahovat specifické důvody Zákazníka pro danou námitku a možnosti, jak danou situaci řešit (pokud existují). Pokud Zákazník v dané lhůtě změnu ani neschválí, ani nevznese námitku, bude příslušný Dílčí zpracovatel považován za schváleného. Společnost IBM bude od všech schválených Dílčích zpracovatelů před vlastním zpracováním jakýchkoli Osobních údajů </w:t>
      </w:r>
      <w:r w:rsidR="006D1BAB" w:rsidRPr="00D549C5">
        <w:rPr>
          <w:lang w:val="cs-CZ"/>
        </w:rPr>
        <w:t xml:space="preserve">Subjektu údajů </w:t>
      </w:r>
      <w:r w:rsidRPr="00E8180A">
        <w:rPr>
          <w:lang w:val="cs-CZ"/>
        </w:rPr>
        <w:t xml:space="preserve">Zákazníků Dílčím zpracovatelem vyžadovat </w:t>
      </w:r>
      <w:r w:rsidR="006D1BAB" w:rsidRPr="00D549C5">
        <w:rPr>
          <w:lang w:val="cs-CZ"/>
        </w:rPr>
        <w:t xml:space="preserve">dostatečné záruky </w:t>
      </w:r>
      <w:r w:rsidRPr="00E8180A">
        <w:rPr>
          <w:lang w:val="cs-CZ"/>
        </w:rPr>
        <w:t>týkající se ochrany osobních údajů,</w:t>
      </w:r>
      <w:r w:rsidR="00F717B0" w:rsidRPr="00E8180A">
        <w:rPr>
          <w:lang w:val="cs-CZ"/>
        </w:rPr>
        <w:t xml:space="preserve"> a to</w:t>
      </w:r>
      <w:r w:rsidRPr="00E8180A">
        <w:rPr>
          <w:lang w:val="cs-CZ"/>
        </w:rPr>
        <w:t xml:space="preserve"> </w:t>
      </w:r>
      <w:r w:rsidR="006D1BAB" w:rsidRPr="00D549C5">
        <w:rPr>
          <w:lang w:val="cs-CZ"/>
        </w:rPr>
        <w:t>minimálně v</w:t>
      </w:r>
      <w:r w:rsidR="00D549C5">
        <w:rPr>
          <w:lang w:val="cs-CZ"/>
        </w:rPr>
        <w:t> </w:t>
      </w:r>
      <w:r w:rsidR="006D1BAB" w:rsidRPr="00D549C5">
        <w:rPr>
          <w:lang w:val="cs-CZ"/>
        </w:rPr>
        <w:t>rozsahu</w:t>
      </w:r>
      <w:r w:rsidR="00D549C5">
        <w:rPr>
          <w:lang w:val="cs-CZ"/>
        </w:rPr>
        <w:t>,</w:t>
      </w:r>
      <w:r w:rsidR="006D1BAB" w:rsidRPr="00D549C5">
        <w:rPr>
          <w:lang w:val="cs-CZ"/>
        </w:rPr>
        <w:t xml:space="preserve"> </w:t>
      </w:r>
      <w:r w:rsidRPr="00E8180A">
        <w:rPr>
          <w:lang w:val="cs-CZ"/>
        </w:rPr>
        <w:t>jak jsou stanoveny v</w:t>
      </w:r>
      <w:r w:rsidR="0040538F" w:rsidRPr="00D549C5">
        <w:rPr>
          <w:lang w:val="cs-CZ"/>
        </w:rPr>
        <w:t> Podmínkách a Příloze Podmínek</w:t>
      </w:r>
      <w:r w:rsidR="007A2911" w:rsidRPr="00E8180A">
        <w:rPr>
          <w:lang w:val="cs-CZ"/>
        </w:rPr>
        <w:t>.</w:t>
      </w:r>
    </w:p>
    <w:p w14:paraId="3F10E7B3" w14:textId="25BC6FFA" w:rsidR="007A2911" w:rsidRPr="005A3293" w:rsidRDefault="00D673C8" w:rsidP="00D673C8">
      <w:pPr>
        <w:pStyle w:val="CNHead2"/>
        <w:jc w:val="both"/>
        <w:rPr>
          <w:lang w:val="cs-CZ"/>
        </w:rPr>
      </w:pPr>
      <w:r w:rsidRPr="005A3293">
        <w:rPr>
          <w:lang w:val="cs-CZ"/>
        </w:rPr>
        <w:t>Pokud Zákazník vznese oprávněnou námitku vůči přidání Dílčího zpracovatele, bude Zákazník spolupracovat s IBM na nalezení technicky realizovatelného alternativního řešení Zákazníkovy námitky. V případě, že se Strany neshodnou na žádném alternativním řešení, Zákazník může ukončit předmětnou Službu (nebo její část) podáním písemné výpovědi společnosti IBM do jednoho měsíce od okamžiku, kdy se Strany nedohodly. Společnost IBM refunduje poměrnou část veškerých předplacených poplatků za období po tomto datu ukončení</w:t>
      </w:r>
      <w:r w:rsidR="007A2911" w:rsidRPr="005A3293">
        <w:rPr>
          <w:lang w:val="cs-CZ"/>
        </w:rPr>
        <w:t>.</w:t>
      </w:r>
    </w:p>
    <w:p w14:paraId="06958F7A" w14:textId="77777777" w:rsidR="007A2911" w:rsidRPr="005A3293" w:rsidRDefault="007A2911" w:rsidP="00D673C8">
      <w:pPr>
        <w:pStyle w:val="CNHead1"/>
        <w:jc w:val="both"/>
        <w:rPr>
          <w:lang w:val="cs-CZ"/>
        </w:rPr>
      </w:pPr>
      <w:bookmarkStart w:id="6" w:name="_Ref473568784"/>
      <w:r w:rsidRPr="005A3293">
        <w:rPr>
          <w:lang w:val="cs-CZ"/>
        </w:rPr>
        <w:lastRenderedPageBreak/>
        <w:t>Přeshraniční zpracování údajů</w:t>
      </w:r>
      <w:bookmarkEnd w:id="6"/>
    </w:p>
    <w:p w14:paraId="32ADFFCE" w14:textId="3D48103F" w:rsidR="007A2911" w:rsidRPr="005A3293" w:rsidRDefault="00D673C8" w:rsidP="00D673C8">
      <w:pPr>
        <w:pStyle w:val="CNHead2"/>
        <w:jc w:val="both"/>
        <w:rPr>
          <w:lang w:val="cs-CZ"/>
        </w:rPr>
      </w:pPr>
      <w:r w:rsidRPr="005A3293">
        <w:rPr>
          <w:lang w:val="cs-CZ"/>
        </w:rPr>
        <w:t>V případě, že Dílčí zpracovatel má sídlo buď mimo Evropský hospodářský prostor (EHP), nebo mimo země, jejichž úroveň ochrany osobních údajů považuje Evropská komise za dostatečnou (</w:t>
      </w:r>
      <w:r w:rsidR="00F717B0">
        <w:rPr>
          <w:lang w:val="cs-CZ"/>
        </w:rPr>
        <w:t>dále jen „</w:t>
      </w:r>
      <w:r w:rsidRPr="00D549C5">
        <w:rPr>
          <w:b/>
          <w:lang w:val="cs-CZ"/>
        </w:rPr>
        <w:t>Dovozce údajů</w:t>
      </w:r>
      <w:r w:rsidR="00F717B0">
        <w:rPr>
          <w:lang w:val="cs-CZ"/>
        </w:rPr>
        <w:t>“</w:t>
      </w:r>
      <w:r w:rsidRPr="005A3293">
        <w:rPr>
          <w:lang w:val="cs-CZ"/>
        </w:rPr>
        <w:t>), společnost IBM a Zákazník budou spolupracovat na zajištění adekvátní ochrany údajů před předáním Osobních údajů Zákazníka tomuto Dovozci údajů</w:t>
      </w:r>
      <w:r w:rsidR="007A2911" w:rsidRPr="005A3293">
        <w:rPr>
          <w:lang w:val="cs-CZ"/>
        </w:rPr>
        <w:t>.</w:t>
      </w:r>
    </w:p>
    <w:p w14:paraId="583B5C6C" w14:textId="26999D0F" w:rsidR="007A2911" w:rsidRPr="005A3293" w:rsidRDefault="00D673C8" w:rsidP="00D673C8">
      <w:pPr>
        <w:pStyle w:val="CNHead2"/>
        <w:jc w:val="both"/>
        <w:rPr>
          <w:lang w:val="cs-CZ"/>
        </w:rPr>
      </w:pPr>
      <w:r w:rsidRPr="005A3293">
        <w:rPr>
          <w:lang w:val="cs-CZ"/>
        </w:rPr>
        <w:t xml:space="preserve">Pokud je Dovozce údajů Společností IBM (Dovozce údajů IBM), Zákazník svým jménem anebo jménem všech ostatních Správců, pokud existují, uzavře s těmito Dovozci údajů IBM Standardní smluvní doložky EU, které nezahrnují volitelná ustanovení. Pokud Zákazník nemůže vyjádřit souhlas za </w:t>
      </w:r>
      <w:r w:rsidR="006D1BAB">
        <w:rPr>
          <w:lang w:val="cs-CZ"/>
        </w:rPr>
        <w:t xml:space="preserve">ostatní </w:t>
      </w:r>
      <w:r w:rsidRPr="005A3293">
        <w:rPr>
          <w:lang w:val="cs-CZ"/>
        </w:rPr>
        <w:t>Správce, obstará si Zákazník souhlas daného Správce s tím, že se stane dalším vývozcem údajů dle Standardních smluvních doložek EU. Společnost IBM zajistila přijetí souhlasu těchto ostatních Správců ze strany Dovozce údajů IBM. Zákazník poskytne souhlas a v relevantních případech zajistí souhlas ostatních Správců s tím, že Standardní smluvní doložky EU, včetně veškerých nároků, které z nich vyplývají, podléhají podmínkám stanoveným v této Smlouvě, včetně vyloučení a omezení odpovědnosti. V případě rozporu mají přednost Standardní smluvní doložky EU. Totéž platí v případě, že bude společnosti IBM oznámen jakýkoli nový Správce během poskytování Služeb</w:t>
      </w:r>
      <w:r w:rsidR="007A2911" w:rsidRPr="005A3293">
        <w:rPr>
          <w:lang w:val="cs-CZ"/>
        </w:rPr>
        <w:t>.</w:t>
      </w:r>
    </w:p>
    <w:p w14:paraId="78558C39" w14:textId="73CCCD01" w:rsidR="007A2911" w:rsidRPr="005A3293" w:rsidRDefault="00D673C8" w:rsidP="00D673C8">
      <w:pPr>
        <w:pStyle w:val="CNHead2"/>
        <w:jc w:val="both"/>
        <w:rPr>
          <w:lang w:val="cs-CZ"/>
        </w:rPr>
      </w:pPr>
      <w:r w:rsidRPr="005A3293">
        <w:rPr>
          <w:lang w:val="cs-CZ"/>
        </w:rPr>
        <w:t>Pokud Dovozce údajů není Společností IBM (Dovozce údajů, který je třetí osobou), dle uvážení společnosti IBM (i) se tento Dovozce údajů, který je třetí osobou, stane dalším Dovozcem údajů dle Standardních smluvních doložek EU stanovených v Oddílu 8.2 a Zákazník svým jménem anebo jménem všech případných ostatních Správců schválí tohoto dalšího Dovozce údajů, nebo (</w:t>
      </w:r>
      <w:proofErr w:type="spellStart"/>
      <w:r w:rsidRPr="005A3293">
        <w:rPr>
          <w:lang w:val="cs-CZ"/>
        </w:rPr>
        <w:t>ii</w:t>
      </w:r>
      <w:proofErr w:type="spellEnd"/>
      <w:r w:rsidRPr="005A3293">
        <w:rPr>
          <w:lang w:val="cs-CZ"/>
        </w:rPr>
        <w:t>) Zákazník svým jménem anebo jménem všech případných ostatních Správců uzavře s těmito Dovozci údajů samostatné Standardní smluvní doložky EU, které nezahrnují volitelná ustanovení, jak je poskytne společnost IBM, nebo (</w:t>
      </w:r>
      <w:proofErr w:type="spellStart"/>
      <w:r w:rsidRPr="005A3293">
        <w:rPr>
          <w:lang w:val="cs-CZ"/>
        </w:rPr>
        <w:t>iii</w:t>
      </w:r>
      <w:proofErr w:type="spellEnd"/>
      <w:r w:rsidRPr="005A3293">
        <w:rPr>
          <w:lang w:val="cs-CZ"/>
        </w:rPr>
        <w:t>) společnost IBM nebo Dovozce údajů IBM uzavře s tímto Dovozcem údajů, který je třetí osobou, písemnou smlouvu, kterou budou Dílčímu zpracovateli uloženy stejné povinnosti, jaké má Dovozce údajů podle Standardních smluvních doložek EU. Pokud Zákazník nemůže vyjádřit souhlas za Správce, zajistí Zákazník souhlas daného Správce</w:t>
      </w:r>
      <w:r w:rsidR="007A2911" w:rsidRPr="005A3293">
        <w:rPr>
          <w:lang w:val="cs-CZ"/>
        </w:rPr>
        <w:t>.</w:t>
      </w:r>
    </w:p>
    <w:p w14:paraId="04F1639E" w14:textId="77777777" w:rsidR="007A2911" w:rsidRPr="005A3293" w:rsidRDefault="007A2911" w:rsidP="00D673C8">
      <w:pPr>
        <w:pStyle w:val="CNHead1"/>
        <w:jc w:val="both"/>
        <w:rPr>
          <w:lang w:val="cs-CZ"/>
        </w:rPr>
      </w:pPr>
      <w:r w:rsidRPr="005A3293">
        <w:rPr>
          <w:lang w:val="cs-CZ"/>
        </w:rPr>
        <w:t>Porušení ochrany osobních údajů</w:t>
      </w:r>
    </w:p>
    <w:p w14:paraId="3B875015" w14:textId="67019566" w:rsidR="007A2911" w:rsidRPr="005A3293" w:rsidRDefault="007A2911" w:rsidP="00D673C8">
      <w:pPr>
        <w:pStyle w:val="CNHead2"/>
        <w:jc w:val="both"/>
        <w:rPr>
          <w:rFonts w:eastAsiaTheme="minorEastAsia"/>
          <w:lang w:val="cs-CZ" w:eastAsia="ar-SA"/>
        </w:rPr>
      </w:pPr>
      <w:r w:rsidRPr="005A3293">
        <w:rPr>
          <w:rFonts w:eastAsiaTheme="minorEastAsia"/>
          <w:lang w:val="cs-CZ" w:eastAsia="ar-SA"/>
        </w:rPr>
        <w:t xml:space="preserve">Pokud společnost IBM zjistí, že došlo k Porušení </w:t>
      </w:r>
      <w:r w:rsidR="004C2359">
        <w:rPr>
          <w:rFonts w:eastAsiaTheme="minorEastAsia"/>
          <w:lang w:val="cs-CZ" w:eastAsia="ar-SA"/>
        </w:rPr>
        <w:t>zabezpečení</w:t>
      </w:r>
      <w:r w:rsidRPr="005A3293">
        <w:rPr>
          <w:rFonts w:eastAsiaTheme="minorEastAsia"/>
          <w:lang w:val="cs-CZ" w:eastAsia="ar-SA"/>
        </w:rPr>
        <w:t xml:space="preserve"> osobních údajů v souvislosti s poskytováním Služeb, informuje o tom Zákazníka bez zbytečného odkladu</w:t>
      </w:r>
      <w:r w:rsidR="006D1BAB" w:rsidRPr="00072BCE">
        <w:rPr>
          <w:rFonts w:eastAsiaTheme="minorEastAsia"/>
          <w:lang w:val="cs-CZ" w:eastAsia="ar-SA"/>
        </w:rPr>
        <w:t xml:space="preserve">, </w:t>
      </w:r>
      <w:r w:rsidR="006D1BAB" w:rsidRPr="00886105">
        <w:rPr>
          <w:rFonts w:eastAsiaTheme="minorEastAsia"/>
          <w:lang w:val="cs-CZ" w:eastAsia="ar-SA"/>
        </w:rPr>
        <w:t>nejpozději</w:t>
      </w:r>
      <w:r w:rsidR="007A6C46" w:rsidRPr="00D549C5">
        <w:rPr>
          <w:rFonts w:eastAsiaTheme="minorEastAsia"/>
          <w:lang w:val="cs-CZ" w:eastAsia="ar-SA"/>
        </w:rPr>
        <w:t xml:space="preserve"> však</w:t>
      </w:r>
      <w:r w:rsidR="006D1BAB" w:rsidRPr="00072BCE">
        <w:rPr>
          <w:rFonts w:eastAsiaTheme="minorEastAsia"/>
          <w:lang w:val="cs-CZ" w:eastAsia="ar-SA"/>
        </w:rPr>
        <w:t xml:space="preserve"> do 24 hodin od </w:t>
      </w:r>
      <w:r w:rsidR="00072BCE" w:rsidRPr="00D549C5">
        <w:rPr>
          <w:rFonts w:eastAsiaTheme="minorEastAsia"/>
          <w:lang w:val="cs-CZ" w:eastAsia="ar-SA"/>
        </w:rPr>
        <w:t>okamžiku, kdy se o Porušení zabezpečení osobních údajů dozvěděl</w:t>
      </w:r>
      <w:r w:rsidRPr="00072BCE">
        <w:rPr>
          <w:rFonts w:eastAsiaTheme="minorEastAsia"/>
          <w:lang w:val="cs-CZ" w:eastAsia="ar-SA"/>
        </w:rPr>
        <w:t>.</w:t>
      </w:r>
      <w:r w:rsidRPr="005A3293">
        <w:rPr>
          <w:rFonts w:eastAsiaTheme="minorEastAsia"/>
          <w:lang w:val="cs-CZ" w:eastAsia="ar-SA"/>
        </w:rPr>
        <w:t xml:space="preserve"> Společnost IBM co nejrychleji vyšetří případ Porušení </w:t>
      </w:r>
      <w:r w:rsidR="004C2359">
        <w:rPr>
          <w:rFonts w:eastAsiaTheme="minorEastAsia"/>
          <w:lang w:val="cs-CZ" w:eastAsia="ar-SA"/>
        </w:rPr>
        <w:t>zabezpečení</w:t>
      </w:r>
      <w:r w:rsidRPr="005A3293">
        <w:rPr>
          <w:rFonts w:eastAsiaTheme="minorEastAsia"/>
          <w:lang w:val="cs-CZ" w:eastAsia="ar-SA"/>
        </w:rPr>
        <w:t xml:space="preserve"> osobních údajů, pokud k němu došlo v infrastruktuře IBM nebo v jiné oblasti, za kterou odpovídá IBM, a poskytne Zákazníkovi podporu, jak je stanoveno v Oddílu 10.</w:t>
      </w:r>
      <w:r w:rsidR="00953EED">
        <w:rPr>
          <w:rFonts w:eastAsiaTheme="minorEastAsia"/>
          <w:lang w:val="cs-CZ" w:eastAsia="ar-SA"/>
        </w:rPr>
        <w:t>1.</w:t>
      </w:r>
    </w:p>
    <w:p w14:paraId="51180B7F" w14:textId="77777777" w:rsidR="007A2911" w:rsidRPr="005A3293" w:rsidRDefault="007A2911" w:rsidP="00D673C8">
      <w:pPr>
        <w:pStyle w:val="CNHead1"/>
        <w:jc w:val="both"/>
        <w:rPr>
          <w:lang w:val="cs-CZ"/>
        </w:rPr>
      </w:pPr>
      <w:r w:rsidRPr="005A3293">
        <w:rPr>
          <w:lang w:val="cs-CZ"/>
        </w:rPr>
        <w:t>Podpora</w:t>
      </w:r>
    </w:p>
    <w:p w14:paraId="227DE71F" w14:textId="1049A752" w:rsidR="007A2911" w:rsidRPr="005A3293" w:rsidRDefault="007A2911" w:rsidP="00D673C8">
      <w:pPr>
        <w:pStyle w:val="CNHead2"/>
        <w:jc w:val="both"/>
        <w:rPr>
          <w:lang w:val="cs-CZ"/>
        </w:rPr>
      </w:pPr>
      <w:r w:rsidRPr="005A3293">
        <w:rPr>
          <w:lang w:val="cs-CZ"/>
        </w:rPr>
        <w:t>Společnost IBM bude v maximálním možném rozsahu pomáhat Zákazníkovi technickými a organizačními opatřeními za účelem splnění závazků Zákazníka ve věci práv Subjektů údajů a při zajišťování souladu se závazky Zákazníka vztahujícími se k zabezpečení Zpracování, oznámení o Porušení ochrany osobních údajů a k Hodnocení dopadu na ochranu osobních údajů, přičemž společnost IBM bude brát v úvahu všechny informace, které má k dispozici.</w:t>
      </w:r>
    </w:p>
    <w:p w14:paraId="53185DE3" w14:textId="0CA565CE" w:rsidR="007A2911" w:rsidRPr="005A3293" w:rsidRDefault="005334F4" w:rsidP="00D673C8">
      <w:pPr>
        <w:pStyle w:val="CNHead2"/>
        <w:jc w:val="both"/>
        <w:rPr>
          <w:lang w:val="cs-CZ"/>
        </w:rPr>
      </w:pPr>
      <w:r>
        <w:rPr>
          <w:lang w:val="cs-CZ"/>
        </w:rPr>
        <w:t xml:space="preserve">Pokud </w:t>
      </w:r>
      <w:r w:rsidR="007A2911" w:rsidRPr="005A3293">
        <w:rPr>
          <w:lang w:val="cs-CZ"/>
        </w:rPr>
        <w:t xml:space="preserve">Zákazník požádá o jakoukoli podporu </w:t>
      </w:r>
      <w:r>
        <w:rPr>
          <w:lang w:val="cs-CZ"/>
        </w:rPr>
        <w:t>ne</w:t>
      </w:r>
      <w:r w:rsidR="007A2911" w:rsidRPr="005A3293">
        <w:rPr>
          <w:lang w:val="cs-CZ"/>
        </w:rPr>
        <w:t xml:space="preserve">uvedenou v </w:t>
      </w:r>
      <w:r w:rsidR="006D1BAB">
        <w:rPr>
          <w:lang w:val="cs-CZ"/>
        </w:rPr>
        <w:t>těchto Podmínkách</w:t>
      </w:r>
      <w:r>
        <w:rPr>
          <w:lang w:val="cs-CZ"/>
        </w:rPr>
        <w:t>,</w:t>
      </w:r>
      <w:r w:rsidR="007A2911" w:rsidRPr="005A3293">
        <w:rPr>
          <w:lang w:val="cs-CZ"/>
        </w:rPr>
        <w:t xml:space="preserve"> </w:t>
      </w:r>
      <w:r>
        <w:rPr>
          <w:lang w:val="cs-CZ"/>
        </w:rPr>
        <w:t>s</w:t>
      </w:r>
      <w:r w:rsidRPr="005A3293">
        <w:rPr>
          <w:lang w:val="cs-CZ"/>
        </w:rPr>
        <w:t xml:space="preserve">polečnost </w:t>
      </w:r>
      <w:r w:rsidR="007A2911" w:rsidRPr="005A3293">
        <w:rPr>
          <w:lang w:val="cs-CZ"/>
        </w:rPr>
        <w:t xml:space="preserve">IBM bude Zákazníkovi </w:t>
      </w:r>
      <w:r>
        <w:rPr>
          <w:lang w:val="cs-CZ"/>
        </w:rPr>
        <w:t>takovou</w:t>
      </w:r>
      <w:r w:rsidRPr="005A3293">
        <w:rPr>
          <w:lang w:val="cs-CZ"/>
        </w:rPr>
        <w:t xml:space="preserve"> podpor</w:t>
      </w:r>
      <w:r>
        <w:rPr>
          <w:lang w:val="cs-CZ"/>
        </w:rPr>
        <w:t>u</w:t>
      </w:r>
      <w:r w:rsidRPr="005A3293">
        <w:rPr>
          <w:lang w:val="cs-CZ"/>
        </w:rPr>
        <w:t xml:space="preserve"> </w:t>
      </w:r>
      <w:r>
        <w:rPr>
          <w:lang w:val="cs-CZ"/>
        </w:rPr>
        <w:t>poskytovat za úplatu pouze na základě písemné dohody uzavřené v souladu s předpisy pro zadávání veřejných zakázek.</w:t>
      </w:r>
    </w:p>
    <w:sectPr w:rsidR="007A2911" w:rsidRPr="005A3293" w:rsidSect="00EB4D58">
      <w:footerReference w:type="default" r:id="rId9"/>
      <w:pgSz w:w="12240" w:h="15840"/>
      <w:pgMar w:top="1077" w:right="1077" w:bottom="1077" w:left="1077" w:header="720" w:footer="9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CBC4A" w14:textId="77777777" w:rsidR="002A60F6" w:rsidRPr="007C19F8" w:rsidRDefault="002A60F6" w:rsidP="00AC52FF">
      <w:r w:rsidRPr="007C19F8">
        <w:separator/>
      </w:r>
    </w:p>
  </w:endnote>
  <w:endnote w:type="continuationSeparator" w:id="0">
    <w:p w14:paraId="6260F44F" w14:textId="77777777" w:rsidR="002A60F6" w:rsidRPr="007C19F8" w:rsidRDefault="002A60F6" w:rsidP="00AC52FF">
      <w:r w:rsidRPr="007C19F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29A00" w14:textId="77777777" w:rsidR="00947AA7" w:rsidRDefault="00947AA7" w:rsidP="00AC52FF">
    <w:pPr>
      <w:pStyle w:val="CNFooter"/>
    </w:pPr>
  </w:p>
  <w:p w14:paraId="0D3953C3" w14:textId="4C94687B" w:rsidR="00AC52FF" w:rsidRPr="007C19F8" w:rsidRDefault="00947AA7" w:rsidP="00947AA7">
    <w:pPr>
      <w:pStyle w:val="CNFooter"/>
      <w:tabs>
        <w:tab w:val="clear" w:pos="5040"/>
        <w:tab w:val="clear" w:pos="10080"/>
        <w:tab w:val="right" w:pos="10086"/>
      </w:tabs>
      <w:rPr>
        <w:lang w:val="fr-FR"/>
      </w:rPr>
    </w:pPr>
    <w:r w:rsidRPr="00947AA7">
      <w:t>Z126-7870-01 10-2017 DPA</w:t>
    </w:r>
    <w:r>
      <w:tab/>
    </w:r>
    <w:r w:rsidRPr="007C19F8">
      <w:rPr>
        <w:lang w:val="fr-FR"/>
      </w:rPr>
      <w:t xml:space="preserve">Strana </w:t>
    </w:r>
    <w:r w:rsidRPr="007C19F8">
      <w:fldChar w:fldCharType="begin"/>
    </w:r>
    <w:r w:rsidRPr="007C19F8">
      <w:rPr>
        <w:lang w:val="fr-FR"/>
      </w:rPr>
      <w:instrText xml:space="preserve"> PAGE </w:instrText>
    </w:r>
    <w:r w:rsidRPr="007C19F8">
      <w:fldChar w:fldCharType="separate"/>
    </w:r>
    <w:r w:rsidR="00BC4FC5">
      <w:rPr>
        <w:noProof/>
        <w:lang w:val="fr-FR"/>
      </w:rPr>
      <w:t>3</w:t>
    </w:r>
    <w:r w:rsidRPr="007C19F8">
      <w:fldChar w:fldCharType="end"/>
    </w:r>
    <w:r w:rsidRPr="007C19F8">
      <w:rPr>
        <w:lang w:val="fr-FR"/>
      </w:rPr>
      <w:t xml:space="preserve"> ze </w:t>
    </w:r>
    <w:r w:rsidRPr="007C19F8">
      <w:fldChar w:fldCharType="begin"/>
    </w:r>
    <w:r w:rsidRPr="007C19F8">
      <w:rPr>
        <w:lang w:val="fr-FR"/>
      </w:rPr>
      <w:instrText xml:space="preserve"> NUMPAGES </w:instrText>
    </w:r>
    <w:r w:rsidRPr="007C19F8">
      <w:fldChar w:fldCharType="separate"/>
    </w:r>
    <w:r w:rsidR="00BC4FC5">
      <w:rPr>
        <w:noProof/>
        <w:lang w:val="fr-FR"/>
      </w:rPr>
      <w:t>3</w:t>
    </w:r>
    <w:r w:rsidRPr="007C19F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BDFE9" w14:textId="77777777" w:rsidR="002A60F6" w:rsidRPr="007C19F8" w:rsidRDefault="002A60F6" w:rsidP="00AC52FF">
      <w:r w:rsidRPr="007C19F8">
        <w:separator/>
      </w:r>
    </w:p>
  </w:footnote>
  <w:footnote w:type="continuationSeparator" w:id="0">
    <w:p w14:paraId="12074D4F" w14:textId="77777777" w:rsidR="002A60F6" w:rsidRPr="007C19F8" w:rsidRDefault="002A60F6" w:rsidP="00AC52FF">
      <w:r w:rsidRPr="007C19F8">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4678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FC1D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5AF2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CE48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2EEC1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6A76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B623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DEE4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4823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C649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6023A"/>
    <w:multiLevelType w:val="multilevel"/>
    <w:tmpl w:val="49A81994"/>
    <w:lvl w:ilvl="0">
      <w:start w:val="1"/>
      <w:numFmt w:val="none"/>
      <w:lvlRestart w:val="0"/>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lowerLetter"/>
      <w:lvlText w:val="%4%2."/>
      <w:lvlJc w:val="left"/>
      <w:pPr>
        <w:tabs>
          <w:tab w:val="num" w:pos="360"/>
        </w:tabs>
        <w:ind w:left="360" w:hanging="360"/>
      </w:pPr>
      <w:rPr>
        <w:rFonts w:hint="default"/>
      </w:rPr>
    </w:lvl>
    <w:lvl w:ilvl="4">
      <w:start w:val="1"/>
      <w:numFmt w:val="none"/>
      <w:lvlRestart w:val="0"/>
      <w:lvlText w:val="●"/>
      <w:lvlJc w:val="left"/>
      <w:pPr>
        <w:tabs>
          <w:tab w:val="num" w:pos="360"/>
        </w:tabs>
        <w:ind w:left="360" w:hanging="360"/>
      </w:pPr>
      <w:rPr>
        <w:rFonts w:hint="default"/>
      </w:rPr>
    </w:lvl>
    <w:lvl w:ilvl="5">
      <w:start w:val="1"/>
      <w:numFmt w:val="decimal"/>
      <w:lvlText w:val="%3."/>
      <w:lvlJc w:val="left"/>
      <w:pPr>
        <w:tabs>
          <w:tab w:val="num" w:pos="720"/>
        </w:tabs>
        <w:ind w:left="720" w:hanging="360"/>
      </w:pPr>
      <w:rPr>
        <w:rFonts w:hint="default"/>
      </w:rPr>
    </w:lvl>
    <w:lvl w:ilvl="6">
      <w:start w:val="1"/>
      <w:numFmt w:val="none"/>
      <w:lvlRestart w:val="0"/>
      <w:lvlText w:val="●"/>
      <w:lvlJc w:val="left"/>
      <w:pPr>
        <w:tabs>
          <w:tab w:val="num" w:pos="720"/>
        </w:tabs>
        <w:ind w:left="720" w:hanging="36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15:restartNumberingAfterBreak="0">
    <w:nsid w:val="05AB1D9C"/>
    <w:multiLevelType w:val="hybridMultilevel"/>
    <w:tmpl w:val="5854FEA4"/>
    <w:lvl w:ilvl="0" w:tplc="9C74827A">
      <w:start w:val="1"/>
      <w:numFmt w:val="bullet"/>
      <w:lvlText w:val=""/>
      <w:lvlJc w:val="left"/>
      <w:pPr>
        <w:tabs>
          <w:tab w:val="num" w:pos="576"/>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A21647"/>
    <w:multiLevelType w:val="hybridMultilevel"/>
    <w:tmpl w:val="5652F922"/>
    <w:lvl w:ilvl="0" w:tplc="74D690F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FE19AF"/>
    <w:multiLevelType w:val="multilevel"/>
    <w:tmpl w:val="9140E988"/>
    <w:name w:val="cnLThead"/>
    <w:lvl w:ilvl="0">
      <w:start w:val="1"/>
      <w:numFmt w:val="none"/>
      <w:lvlRestart w:val="0"/>
      <w:pStyle w:val="CNTitle"/>
      <w:suff w:val="nothing"/>
      <w:lvlText w:val=""/>
      <w:lvlJc w:val="left"/>
      <w:pPr>
        <w:ind w:left="0" w:firstLine="0"/>
      </w:pPr>
    </w:lvl>
    <w:lvl w:ilvl="1">
      <w:start w:val="1"/>
      <w:numFmt w:val="decimal"/>
      <w:pStyle w:val="CNHead1"/>
      <w:lvlText w:val="%2."/>
      <w:lvlJc w:val="left"/>
      <w:pPr>
        <w:tabs>
          <w:tab w:val="num" w:pos="720"/>
        </w:tabs>
        <w:ind w:left="720" w:hanging="720"/>
      </w:pPr>
    </w:lvl>
    <w:lvl w:ilvl="2">
      <w:start w:val="1"/>
      <w:numFmt w:val="decimal"/>
      <w:pStyle w:val="CNHead2"/>
      <w:lvlText w:val="%2.%3"/>
      <w:lvlJc w:val="left"/>
      <w:pPr>
        <w:tabs>
          <w:tab w:val="num" w:pos="720"/>
        </w:tabs>
        <w:ind w:left="720" w:hanging="720"/>
      </w:pPr>
    </w:lvl>
    <w:lvl w:ilvl="3">
      <w:start w:val="1"/>
      <w:numFmt w:val="decimal"/>
      <w:pStyle w:val="CNHead3"/>
      <w:lvlText w:val="%2.%3.%4"/>
      <w:lvlJc w:val="left"/>
      <w:pPr>
        <w:tabs>
          <w:tab w:val="num" w:pos="720"/>
        </w:tabs>
        <w:ind w:left="720" w:hanging="720"/>
      </w:pPr>
    </w:lvl>
    <w:lvl w:ilvl="4">
      <w:start w:val="1"/>
      <w:numFmt w:val="lowerLetter"/>
      <w:pStyle w:val="CNLevel1List"/>
      <w:lvlText w:val="%5."/>
      <w:lvlJc w:val="left"/>
      <w:pPr>
        <w:tabs>
          <w:tab w:val="num" w:pos="1224"/>
        </w:tabs>
        <w:ind w:left="1224" w:hanging="504"/>
      </w:pPr>
    </w:lvl>
    <w:lvl w:ilvl="5">
      <w:start w:val="1"/>
      <w:numFmt w:val="decimal"/>
      <w:pStyle w:val="CNLevel2List"/>
      <w:lvlText w:val="(%6)"/>
      <w:lvlJc w:val="left"/>
      <w:pPr>
        <w:tabs>
          <w:tab w:val="num" w:pos="1728"/>
        </w:tabs>
        <w:ind w:left="1728" w:hanging="504"/>
      </w:pPr>
    </w:lvl>
    <w:lvl w:ilvl="6">
      <w:start w:val="1"/>
      <w:numFmt w:val="lowerLetter"/>
      <w:pStyle w:val="CNLevel3List"/>
      <w:lvlText w:val="(%7)"/>
      <w:lvlJc w:val="left"/>
      <w:pPr>
        <w:tabs>
          <w:tab w:val="num" w:pos="2232"/>
        </w:tabs>
        <w:ind w:left="2232" w:hanging="504"/>
      </w:pPr>
    </w:lvl>
    <w:lvl w:ilvl="7">
      <w:start w:val="1"/>
      <w:numFmt w:val="lowerRoman"/>
      <w:pStyle w:val="CNLevel4List"/>
      <w:lvlText w:val="(%8)"/>
      <w:lvlJc w:val="left"/>
      <w:pPr>
        <w:tabs>
          <w:tab w:val="num" w:pos="2736"/>
        </w:tabs>
        <w:ind w:left="2736" w:hanging="504"/>
      </w:pPr>
    </w:lvl>
    <w:lvl w:ilvl="8">
      <w:start w:val="1"/>
      <w:numFmt w:val="decimal"/>
      <w:pStyle w:val="CNLevel5List"/>
      <w:lvlText w:val="%9."/>
      <w:lvlJc w:val="left"/>
      <w:pPr>
        <w:tabs>
          <w:tab w:val="num" w:pos="3240"/>
        </w:tabs>
        <w:ind w:left="3240" w:hanging="504"/>
      </w:pPr>
    </w:lvl>
  </w:abstractNum>
  <w:abstractNum w:abstractNumId="14" w15:restartNumberingAfterBreak="0">
    <w:nsid w:val="158C4C2F"/>
    <w:multiLevelType w:val="multilevel"/>
    <w:tmpl w:val="B7DE3D20"/>
    <w:lvl w:ilvl="0">
      <w:start w:val="1"/>
      <w:numFmt w:val="none"/>
      <w:lvlRestart w:val="0"/>
      <w:suff w:val="nothing"/>
      <w:lvlText w:val=""/>
      <w:lvlJc w:val="left"/>
      <w:pPr>
        <w:tabs>
          <w:tab w:val="num" w:pos="360"/>
        </w:tabs>
        <w:ind w:left="0" w:firstLine="0"/>
      </w:pPr>
    </w:lvl>
    <w:lvl w:ilvl="1">
      <w:start w:val="1"/>
      <w:numFmt w:val="none"/>
      <w:lvlRestart w:val="0"/>
      <w:suff w:val="nothing"/>
      <w:lvlText w:val=""/>
      <w:lvlJc w:val="left"/>
      <w:pPr>
        <w:tabs>
          <w:tab w:val="num" w:pos="360"/>
        </w:tabs>
        <w:ind w:left="0" w:firstLine="0"/>
      </w:pPr>
    </w:lvl>
    <w:lvl w:ilvl="2">
      <w:start w:val="1"/>
      <w:numFmt w:val="none"/>
      <w:lvlRestart w:val="0"/>
      <w:suff w:val="nothing"/>
      <w:lvlText w:val=""/>
      <w:lvlJc w:val="left"/>
      <w:pPr>
        <w:tabs>
          <w:tab w:val="num" w:pos="360"/>
        </w:tabs>
        <w:ind w:left="0" w:firstLine="0"/>
      </w:pPr>
    </w:lvl>
    <w:lvl w:ilvl="3">
      <w:start w:val="1"/>
      <w:numFmt w:val="lowerLetter"/>
      <w:lvlText w:val="%2."/>
      <w:lvlJc w:val="left"/>
      <w:pPr>
        <w:tabs>
          <w:tab w:val="num" w:pos="360"/>
        </w:tabs>
        <w:ind w:left="360" w:hanging="360"/>
      </w:pPr>
    </w:lvl>
    <w:lvl w:ilvl="4">
      <w:start w:val="1"/>
      <w:numFmt w:val="none"/>
      <w:lvlRestart w:val="0"/>
      <w:lvlText w:val="●"/>
      <w:lvlJc w:val="left"/>
      <w:pPr>
        <w:tabs>
          <w:tab w:val="num" w:pos="360"/>
        </w:tabs>
        <w:ind w:left="360" w:hanging="360"/>
      </w:pPr>
    </w:lvl>
    <w:lvl w:ilvl="5">
      <w:start w:val="1"/>
      <w:numFmt w:val="decimal"/>
      <w:lvlText w:val="%3."/>
      <w:lvlJc w:val="left"/>
      <w:pPr>
        <w:tabs>
          <w:tab w:val="num" w:pos="720"/>
        </w:tabs>
        <w:ind w:left="720" w:hanging="360"/>
      </w:pPr>
    </w:lvl>
    <w:lvl w:ilvl="6">
      <w:start w:val="1"/>
      <w:numFmt w:val="none"/>
      <w:lvlRestart w:val="0"/>
      <w:lvlText w:val="●"/>
      <w:lvlJc w:val="left"/>
      <w:pPr>
        <w:tabs>
          <w:tab w:val="num" w:pos="720"/>
        </w:tabs>
        <w:ind w:left="720" w:hanging="36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15:restartNumberingAfterBreak="0">
    <w:nsid w:val="176356B5"/>
    <w:multiLevelType w:val="multilevel"/>
    <w:tmpl w:val="F8986008"/>
    <w:name w:val="cnLTtask"/>
    <w:lvl w:ilvl="0">
      <w:start w:val="1"/>
      <w:numFmt w:val="none"/>
      <w:lvlRestart w:val="0"/>
      <w:pStyle w:val="CNActivityRestartNumbering"/>
      <w:suff w:val="nothing"/>
      <w:lvlText w:val=""/>
      <w:lvlJc w:val="left"/>
      <w:pPr>
        <w:ind w:left="720" w:firstLine="0"/>
      </w:pPr>
    </w:lvl>
    <w:lvl w:ilvl="1">
      <w:start w:val="1"/>
      <w:numFmt w:val="decimal"/>
      <w:pStyle w:val="CNActivityTitle"/>
      <w:suff w:val="nothing"/>
      <w:lvlText w:val="Activity %2 - "/>
      <w:lvlJc w:val="left"/>
      <w:pPr>
        <w:tabs>
          <w:tab w:val="num" w:pos="720"/>
        </w:tabs>
        <w:ind w:left="720" w:firstLine="0"/>
      </w:pPr>
      <w:rPr>
        <w:u w:val="single"/>
      </w:rPr>
    </w:lvl>
    <w:lvl w:ilvl="2">
      <w:start w:val="1"/>
      <w:numFmt w:val="decimal"/>
      <w:pStyle w:val="CNTaskTitle"/>
      <w:suff w:val="space"/>
      <w:lvlText w:val="Task %3 -"/>
      <w:lvlJc w:val="left"/>
      <w:pPr>
        <w:tabs>
          <w:tab w:val="num" w:pos="1224"/>
        </w:tabs>
        <w:ind w:left="1224" w:hanging="504"/>
      </w:pPr>
    </w:lvl>
    <w:lvl w:ilvl="3">
      <w:start w:val="1"/>
      <w:numFmt w:val="lowerLetter"/>
      <w:pStyle w:val="CNActivityTaskLevel1List"/>
      <w:lvlText w:val="%4."/>
      <w:lvlJc w:val="left"/>
      <w:pPr>
        <w:tabs>
          <w:tab w:val="num" w:pos="1224"/>
        </w:tabs>
        <w:ind w:left="1224" w:hanging="504"/>
      </w:pPr>
    </w:lvl>
    <w:lvl w:ilvl="4">
      <w:start w:val="1"/>
      <w:numFmt w:val="decimal"/>
      <w:pStyle w:val="CNActivityTaskLevel2List"/>
      <w:lvlText w:val="(%5)"/>
      <w:lvlJc w:val="left"/>
      <w:pPr>
        <w:tabs>
          <w:tab w:val="num" w:pos="1728"/>
        </w:tabs>
        <w:ind w:left="1728" w:hanging="504"/>
      </w:pPr>
    </w:lvl>
    <w:lvl w:ilvl="5">
      <w:start w:val="1"/>
      <w:numFmt w:val="lowerLetter"/>
      <w:pStyle w:val="CNActivityTaskLevel3List"/>
      <w:lvlText w:val="(%6)"/>
      <w:lvlJc w:val="left"/>
      <w:pPr>
        <w:tabs>
          <w:tab w:val="num" w:pos="2232"/>
        </w:tabs>
        <w:ind w:left="2232" w:hanging="504"/>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15:restartNumberingAfterBreak="0">
    <w:nsid w:val="1A8C1151"/>
    <w:multiLevelType w:val="multilevel"/>
    <w:tmpl w:val="BBF2B00E"/>
    <w:name w:val="cnLTbullet"/>
    <w:lvl w:ilvl="0">
      <w:start w:val="1"/>
      <w:numFmt w:val="none"/>
      <w:lvlRestart w:val="0"/>
      <w:pStyle w:val="CNLevel1Bullet"/>
      <w:lvlText w:val="●"/>
      <w:lvlJc w:val="left"/>
      <w:pPr>
        <w:tabs>
          <w:tab w:val="num" w:pos="1224"/>
        </w:tabs>
        <w:ind w:left="1224" w:hanging="504"/>
      </w:pPr>
    </w:lvl>
    <w:lvl w:ilvl="1">
      <w:start w:val="1"/>
      <w:numFmt w:val="none"/>
      <w:lvlRestart w:val="0"/>
      <w:pStyle w:val="CNLevel2Bullet"/>
      <w:lvlText w:val="●"/>
      <w:lvlJc w:val="left"/>
      <w:pPr>
        <w:tabs>
          <w:tab w:val="num" w:pos="1728"/>
        </w:tabs>
        <w:ind w:left="1728" w:hanging="504"/>
      </w:pPr>
    </w:lvl>
    <w:lvl w:ilvl="2">
      <w:start w:val="1"/>
      <w:numFmt w:val="none"/>
      <w:lvlRestart w:val="0"/>
      <w:pStyle w:val="CNLevel3Bullet"/>
      <w:lvlText w:val="●"/>
      <w:lvlJc w:val="left"/>
      <w:pPr>
        <w:tabs>
          <w:tab w:val="num" w:pos="2232"/>
        </w:tabs>
        <w:ind w:left="2232" w:hanging="504"/>
      </w:pPr>
    </w:lvl>
    <w:lvl w:ilvl="3">
      <w:start w:val="1"/>
      <w:numFmt w:val="none"/>
      <w:lvlRestart w:val="0"/>
      <w:pStyle w:val="CNLevel4Bullet"/>
      <w:lvlText w:val="●"/>
      <w:lvlJc w:val="left"/>
      <w:pPr>
        <w:tabs>
          <w:tab w:val="num" w:pos="2736"/>
        </w:tabs>
        <w:ind w:left="2736" w:hanging="504"/>
      </w:pPr>
    </w:lvl>
    <w:lvl w:ilvl="4">
      <w:start w:val="1"/>
      <w:numFmt w:val="none"/>
      <w:lvlRestart w:val="0"/>
      <w:pStyle w:val="CNLevel5Bullet"/>
      <w:lvlText w:val="●"/>
      <w:lvlJc w:val="left"/>
      <w:pPr>
        <w:tabs>
          <w:tab w:val="num" w:pos="3240"/>
        </w:tabs>
        <w:ind w:left="3240" w:hanging="504"/>
      </w:pPr>
    </w:lvl>
    <w:lvl w:ilvl="5">
      <w:start w:val="1"/>
      <w:numFmt w:val="none"/>
      <w:lvlRestart w:val="0"/>
      <w:pStyle w:val="CNLevel6Bullet"/>
      <w:lvlText w:val="●"/>
      <w:lvlJc w:val="left"/>
      <w:pPr>
        <w:tabs>
          <w:tab w:val="num" w:pos="3744"/>
        </w:tabs>
        <w:ind w:left="3744" w:hanging="504"/>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1C77445C"/>
    <w:multiLevelType w:val="multilevel"/>
    <w:tmpl w:val="A6188D94"/>
    <w:lvl w:ilvl="0">
      <w:start w:val="1"/>
      <w:numFmt w:val="none"/>
      <w:lvlRestart w:val="0"/>
      <w:suff w:val="nothing"/>
      <w:lvlText w:val=""/>
      <w:lvlJc w:val="left"/>
      <w:pPr>
        <w:ind w:left="720" w:firstLine="0"/>
      </w:pPr>
    </w:lvl>
    <w:lvl w:ilvl="1">
      <w:start w:val="1"/>
      <w:numFmt w:val="decimal"/>
      <w:suff w:val="nothing"/>
      <w:lvlText w:val="Activity %2 - "/>
      <w:lvlJc w:val="left"/>
      <w:pPr>
        <w:tabs>
          <w:tab w:val="num" w:pos="720"/>
        </w:tabs>
        <w:ind w:left="720" w:firstLine="0"/>
      </w:pPr>
      <w:rPr>
        <w:u w:val="single"/>
      </w:rPr>
    </w:lvl>
    <w:lvl w:ilvl="2">
      <w:start w:val="1"/>
      <w:numFmt w:val="decimal"/>
      <w:suff w:val="space"/>
      <w:lvlText w:val="Task %3 -"/>
      <w:lvlJc w:val="left"/>
      <w:pPr>
        <w:tabs>
          <w:tab w:val="num" w:pos="1224"/>
        </w:tabs>
        <w:ind w:left="1224" w:hanging="504"/>
      </w:pPr>
    </w:lvl>
    <w:lvl w:ilvl="3">
      <w:start w:val="1"/>
      <w:numFmt w:val="lowerLetter"/>
      <w:lvlText w:val="%4."/>
      <w:lvlJc w:val="left"/>
      <w:pPr>
        <w:tabs>
          <w:tab w:val="num" w:pos="1224"/>
        </w:tabs>
        <w:ind w:left="1224" w:hanging="504"/>
      </w:pPr>
    </w:lvl>
    <w:lvl w:ilvl="4">
      <w:start w:val="1"/>
      <w:numFmt w:val="decimal"/>
      <w:lvlText w:val="(%5)"/>
      <w:lvlJc w:val="left"/>
      <w:pPr>
        <w:tabs>
          <w:tab w:val="num" w:pos="1728"/>
        </w:tabs>
        <w:ind w:left="1728" w:hanging="504"/>
      </w:pPr>
    </w:lvl>
    <w:lvl w:ilvl="5">
      <w:start w:val="1"/>
      <w:numFmt w:val="lowerLetter"/>
      <w:lvlText w:val="(%6)"/>
      <w:lvlJc w:val="left"/>
      <w:pPr>
        <w:tabs>
          <w:tab w:val="num" w:pos="2232"/>
        </w:tabs>
        <w:ind w:left="2232" w:hanging="504"/>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15:restartNumberingAfterBreak="0">
    <w:nsid w:val="27AA5ADD"/>
    <w:multiLevelType w:val="multilevel"/>
    <w:tmpl w:val="CA8AA516"/>
    <w:name w:val="cnLTnote"/>
    <w:lvl w:ilvl="0">
      <w:start w:val="1"/>
      <w:numFmt w:val="none"/>
      <w:lvlRestart w:val="0"/>
      <w:pStyle w:val="CNInternalNoteBegin"/>
      <w:suff w:val="nothing"/>
      <w:lvlText w:val=""/>
      <w:lvlJc w:val="left"/>
      <w:pPr>
        <w:tabs>
          <w:tab w:val="num" w:pos="360"/>
        </w:tabs>
        <w:ind w:left="0" w:firstLine="0"/>
      </w:pPr>
    </w:lvl>
    <w:lvl w:ilvl="1">
      <w:start w:val="1"/>
      <w:numFmt w:val="lowerLetter"/>
      <w:pStyle w:val="CNInternalNoteLevel1List"/>
      <w:lvlText w:val="%2."/>
      <w:lvlJc w:val="left"/>
      <w:pPr>
        <w:tabs>
          <w:tab w:val="num" w:pos="360"/>
        </w:tabs>
        <w:ind w:left="360" w:hanging="360"/>
      </w:pPr>
    </w:lvl>
    <w:lvl w:ilvl="2">
      <w:start w:val="1"/>
      <w:numFmt w:val="decimal"/>
      <w:pStyle w:val="CNInternalNoteLevel2List"/>
      <w:lvlText w:val="%3."/>
      <w:lvlJc w:val="left"/>
      <w:pPr>
        <w:tabs>
          <w:tab w:val="num" w:pos="720"/>
        </w:tabs>
        <w:ind w:left="720" w:hanging="36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15:restartNumberingAfterBreak="0">
    <w:nsid w:val="2A7745BB"/>
    <w:multiLevelType w:val="multilevel"/>
    <w:tmpl w:val="135E3A26"/>
    <w:name w:val="cnLTcut"/>
    <w:lvl w:ilvl="0">
      <w:start w:val="1"/>
      <w:numFmt w:val="none"/>
      <w:lvlRestart w:val="0"/>
      <w:lvlText w:val=" "/>
      <w:lvlJc w:val="left"/>
      <w:pPr>
        <w:tabs>
          <w:tab w:val="num" w:pos="720"/>
        </w:tabs>
        <w:ind w:left="720" w:hanging="360"/>
      </w:pPr>
    </w:lvl>
    <w:lvl w:ilvl="1">
      <w:start w:val="1"/>
      <w:numFmt w:val="none"/>
      <w:lvlRestart w:val="0"/>
      <w:lvlText w:val=" "/>
      <w:lvlJc w:val="left"/>
      <w:pPr>
        <w:tabs>
          <w:tab w:val="num" w:pos="1080"/>
        </w:tabs>
        <w:ind w:left="1080" w:hanging="360"/>
      </w:pPr>
    </w:lvl>
    <w:lvl w:ilvl="2">
      <w:start w:val="1"/>
      <w:numFmt w:val="none"/>
      <w:lvlRestart w:val="0"/>
      <w:lvlText w:val=" "/>
      <w:lvlJc w:val="left"/>
      <w:pPr>
        <w:tabs>
          <w:tab w:val="num" w:pos="1440"/>
        </w:tabs>
        <w:ind w:left="1440" w:hanging="360"/>
      </w:pPr>
    </w:lvl>
    <w:lvl w:ilvl="3">
      <w:start w:val="1"/>
      <w:numFmt w:val="none"/>
      <w:lvlRestart w:val="0"/>
      <w:lvlText w:val=" "/>
      <w:lvlJc w:val="left"/>
      <w:pPr>
        <w:tabs>
          <w:tab w:val="num" w:pos="1800"/>
        </w:tabs>
        <w:ind w:left="1800" w:hanging="360"/>
      </w:pPr>
    </w:lvl>
    <w:lvl w:ilvl="4">
      <w:start w:val="1"/>
      <w:numFmt w:val="none"/>
      <w:lvlRestart w:val="0"/>
      <w:lvlText w:val=" "/>
      <w:lvlJc w:val="left"/>
      <w:pPr>
        <w:tabs>
          <w:tab w:val="num" w:pos="2160"/>
        </w:tabs>
        <w:ind w:left="2160" w:hanging="360"/>
      </w:pPr>
    </w:lvl>
    <w:lvl w:ilvl="5">
      <w:start w:val="1"/>
      <w:numFmt w:val="none"/>
      <w:lvlRestart w:val="0"/>
      <w:lvlText w:val=" "/>
      <w:lvlJc w:val="left"/>
      <w:pPr>
        <w:tabs>
          <w:tab w:val="num" w:pos="2520"/>
        </w:tabs>
        <w:ind w:left="2520" w:hanging="36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15:restartNumberingAfterBreak="0">
    <w:nsid w:val="2CF448AC"/>
    <w:multiLevelType w:val="multilevel"/>
    <w:tmpl w:val="35B6CF1E"/>
    <w:lvl w:ilvl="0">
      <w:start w:val="1"/>
      <w:numFmt w:val="none"/>
      <w:lvlRestart w:val="0"/>
      <w:suff w:val="nothing"/>
      <w:lvlText w:val=""/>
      <w:lvlJc w:val="left"/>
      <w:pPr>
        <w:ind w:left="0" w:firstLine="0"/>
      </w:pPr>
      <w:rPr>
        <w:rFonts w:hint="default"/>
      </w:rPr>
    </w:lvl>
    <w:lvl w:ilvl="1">
      <w:start w:val="1"/>
      <w:numFmt w:val="decimal"/>
      <w:lvlText w:val="%2.0"/>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2.%3.%4"/>
      <w:lvlJc w:val="left"/>
      <w:pPr>
        <w:tabs>
          <w:tab w:val="num" w:pos="720"/>
        </w:tabs>
        <w:ind w:left="720" w:hanging="720"/>
      </w:pPr>
      <w:rPr>
        <w:rFonts w:hint="default"/>
      </w:rPr>
    </w:lvl>
    <w:lvl w:ilvl="4">
      <w:start w:val="1"/>
      <w:numFmt w:val="lowerLetter"/>
      <w:lvlText w:val="%5."/>
      <w:lvlJc w:val="left"/>
      <w:pPr>
        <w:tabs>
          <w:tab w:val="num" w:pos="360"/>
        </w:tabs>
        <w:ind w:left="360" w:hanging="360"/>
      </w:pPr>
      <w:rPr>
        <w:rFonts w:hint="default"/>
      </w:rPr>
    </w:lvl>
    <w:lvl w:ilvl="5">
      <w:start w:val="1"/>
      <w:numFmt w:val="decimal"/>
      <w:lvlText w:val="%6."/>
      <w:lvlJc w:val="left"/>
      <w:pPr>
        <w:tabs>
          <w:tab w:val="num" w:pos="720"/>
        </w:tabs>
        <w:ind w:left="720" w:hanging="360"/>
      </w:pPr>
      <w:rPr>
        <w:rFonts w:hint="default"/>
        <w:u w:val="none"/>
      </w:rPr>
    </w:lvl>
    <w:lvl w:ilvl="6">
      <w:start w:val="1"/>
      <w:numFmt w:val="lowerLetter"/>
      <w:lvlText w:val="(%7)"/>
      <w:lvlJc w:val="left"/>
      <w:pPr>
        <w:tabs>
          <w:tab w:val="num" w:pos="1080"/>
        </w:tabs>
        <w:ind w:left="1080" w:hanging="360"/>
      </w:pPr>
      <w:rPr>
        <w:rFonts w:hint="default"/>
      </w:rPr>
    </w:lvl>
    <w:lvl w:ilvl="7">
      <w:start w:val="1"/>
      <w:numFmt w:val="lowerRoman"/>
      <w:lvlText w:val="(%8)"/>
      <w:lvlJc w:val="left"/>
      <w:pPr>
        <w:tabs>
          <w:tab w:val="num" w:pos="1440"/>
        </w:tabs>
        <w:ind w:left="1440" w:hanging="360"/>
      </w:pPr>
      <w:rPr>
        <w:rFonts w:hint="default"/>
      </w:rPr>
    </w:lvl>
    <w:lvl w:ilvl="8">
      <w:start w:val="1"/>
      <w:numFmt w:val="decimal"/>
      <w:lvlText w:val="(%9)"/>
      <w:lvlJc w:val="left"/>
      <w:pPr>
        <w:tabs>
          <w:tab w:val="num" w:pos="1800"/>
        </w:tabs>
        <w:ind w:left="1800" w:hanging="360"/>
      </w:pPr>
      <w:rPr>
        <w:rFonts w:hint="default"/>
      </w:rPr>
    </w:lvl>
  </w:abstractNum>
  <w:abstractNum w:abstractNumId="21" w15:restartNumberingAfterBreak="0">
    <w:nsid w:val="2E467E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F644FAE"/>
    <w:multiLevelType w:val="multilevel"/>
    <w:tmpl w:val="5FD01D7C"/>
    <w:lvl w:ilvl="0">
      <w:start w:val="1"/>
      <w:numFmt w:val="none"/>
      <w:lvlRestart w:val="0"/>
      <w:suff w:val="nothing"/>
      <w:lvlText w:val=""/>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720"/>
        </w:tabs>
        <w:ind w:left="720" w:hanging="720"/>
      </w:pPr>
    </w:lvl>
    <w:lvl w:ilvl="4">
      <w:start w:val="1"/>
      <w:numFmt w:val="lowerLetter"/>
      <w:lvlText w:val="%5."/>
      <w:lvlJc w:val="left"/>
      <w:pPr>
        <w:tabs>
          <w:tab w:val="num" w:pos="1224"/>
        </w:tabs>
        <w:ind w:left="1224" w:hanging="504"/>
      </w:pPr>
    </w:lvl>
    <w:lvl w:ilvl="5">
      <w:start w:val="1"/>
      <w:numFmt w:val="decimal"/>
      <w:lvlText w:val="(%6)"/>
      <w:lvlJc w:val="left"/>
      <w:pPr>
        <w:tabs>
          <w:tab w:val="num" w:pos="1728"/>
        </w:tabs>
        <w:ind w:left="1728" w:hanging="504"/>
      </w:pPr>
    </w:lvl>
    <w:lvl w:ilvl="6">
      <w:start w:val="1"/>
      <w:numFmt w:val="lowerLetter"/>
      <w:lvlText w:val="(%7)"/>
      <w:lvlJc w:val="left"/>
      <w:pPr>
        <w:tabs>
          <w:tab w:val="num" w:pos="2232"/>
        </w:tabs>
        <w:ind w:left="2232" w:hanging="504"/>
      </w:pPr>
    </w:lvl>
    <w:lvl w:ilvl="7">
      <w:start w:val="1"/>
      <w:numFmt w:val="lowerRoman"/>
      <w:lvlText w:val="(%8)"/>
      <w:lvlJc w:val="left"/>
      <w:pPr>
        <w:tabs>
          <w:tab w:val="num" w:pos="2736"/>
        </w:tabs>
        <w:ind w:left="2736" w:hanging="504"/>
      </w:pPr>
    </w:lvl>
    <w:lvl w:ilvl="8">
      <w:start w:val="1"/>
      <w:numFmt w:val="decimal"/>
      <w:lvlText w:val="%9."/>
      <w:lvlJc w:val="left"/>
      <w:pPr>
        <w:tabs>
          <w:tab w:val="num" w:pos="3240"/>
        </w:tabs>
        <w:ind w:left="3240" w:hanging="504"/>
      </w:pPr>
    </w:lvl>
  </w:abstractNum>
  <w:abstractNum w:abstractNumId="23" w15:restartNumberingAfterBreak="0">
    <w:nsid w:val="323F67EB"/>
    <w:multiLevelType w:val="multilevel"/>
    <w:tmpl w:val="64E88454"/>
    <w:name w:val="cnLTblank"/>
    <w:lvl w:ilvl="0">
      <w:start w:val="1"/>
      <w:numFmt w:val="none"/>
      <w:lvlRestart w:val="0"/>
      <w:lvlText w:val=" "/>
      <w:lvlJc w:val="left"/>
      <w:pPr>
        <w:tabs>
          <w:tab w:val="num" w:pos="720"/>
        </w:tabs>
        <w:ind w:left="720" w:hanging="360"/>
      </w:pPr>
    </w:lvl>
    <w:lvl w:ilvl="1">
      <w:start w:val="1"/>
      <w:numFmt w:val="none"/>
      <w:lvlRestart w:val="0"/>
      <w:lvlText w:val=" "/>
      <w:lvlJc w:val="left"/>
      <w:pPr>
        <w:tabs>
          <w:tab w:val="num" w:pos="1080"/>
        </w:tabs>
        <w:ind w:left="1080" w:hanging="360"/>
      </w:pPr>
    </w:lvl>
    <w:lvl w:ilvl="2">
      <w:start w:val="1"/>
      <w:numFmt w:val="none"/>
      <w:lvlRestart w:val="0"/>
      <w:lvlText w:val=" "/>
      <w:lvlJc w:val="left"/>
      <w:pPr>
        <w:tabs>
          <w:tab w:val="num" w:pos="1440"/>
        </w:tabs>
        <w:ind w:left="1440" w:hanging="360"/>
      </w:pPr>
    </w:lvl>
    <w:lvl w:ilvl="3">
      <w:start w:val="1"/>
      <w:numFmt w:val="none"/>
      <w:lvlRestart w:val="0"/>
      <w:lvlText w:val=" "/>
      <w:lvlJc w:val="left"/>
      <w:pPr>
        <w:tabs>
          <w:tab w:val="num" w:pos="1800"/>
        </w:tabs>
        <w:ind w:left="1800" w:hanging="360"/>
      </w:pPr>
    </w:lvl>
    <w:lvl w:ilvl="4">
      <w:start w:val="1"/>
      <w:numFmt w:val="none"/>
      <w:lvlRestart w:val="0"/>
      <w:lvlText w:val=" "/>
      <w:lvlJc w:val="left"/>
      <w:pPr>
        <w:tabs>
          <w:tab w:val="num" w:pos="2160"/>
        </w:tabs>
        <w:ind w:left="2160" w:hanging="360"/>
      </w:pPr>
    </w:lvl>
    <w:lvl w:ilvl="5">
      <w:start w:val="1"/>
      <w:numFmt w:val="none"/>
      <w:lvlRestart w:val="0"/>
      <w:lvlText w:val=" "/>
      <w:lvlJc w:val="left"/>
      <w:pPr>
        <w:tabs>
          <w:tab w:val="num" w:pos="2520"/>
        </w:tabs>
        <w:ind w:left="2520" w:hanging="36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15:restartNumberingAfterBreak="0">
    <w:nsid w:val="36BB6FC8"/>
    <w:multiLevelType w:val="multilevel"/>
    <w:tmpl w:val="51F23314"/>
    <w:name w:val="cnLTappendix"/>
    <w:lvl w:ilvl="0">
      <w:start w:val="1"/>
      <w:numFmt w:val="none"/>
      <w:lvlRestart w:val="0"/>
      <w:pStyle w:val="CNAppendixRestartNumbering"/>
      <w:suff w:val="nothing"/>
      <w:lvlText w:val=""/>
      <w:lvlJc w:val="left"/>
      <w:pPr>
        <w:ind w:left="720" w:hanging="720"/>
      </w:pPr>
    </w:lvl>
    <w:lvl w:ilvl="1">
      <w:start w:val="1"/>
      <w:numFmt w:val="upperLetter"/>
      <w:pStyle w:val="CNAppendixTitle"/>
      <w:suff w:val="space"/>
      <w:lvlText w:val="Appendix %2:"/>
      <w:lvlJc w:val="left"/>
      <w:pPr>
        <w:ind w:left="720" w:hanging="720"/>
      </w:pPr>
    </w:lvl>
    <w:lvl w:ilvl="2">
      <w:start w:val="1"/>
      <w:numFmt w:val="decimal"/>
      <w:pStyle w:val="CNAppendixItem"/>
      <w:lvlText w:val="%2 - %3:"/>
      <w:lvlJc w:val="left"/>
      <w:pPr>
        <w:tabs>
          <w:tab w:val="num" w:pos="720"/>
        </w:tabs>
        <w:ind w:left="720" w:hanging="72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15:restartNumberingAfterBreak="0">
    <w:nsid w:val="37EC0F61"/>
    <w:multiLevelType w:val="multilevel"/>
    <w:tmpl w:val="9D9A875C"/>
    <w:lvl w:ilvl="0">
      <w:start w:val="1"/>
      <w:numFmt w:val="none"/>
      <w:lvlRestart w:val="0"/>
      <w:suff w:val="nothing"/>
      <w:lvlText w:val=""/>
      <w:lvlJc w:val="left"/>
      <w:pPr>
        <w:ind w:left="720" w:hanging="720"/>
      </w:pPr>
    </w:lvl>
    <w:lvl w:ilvl="1">
      <w:start w:val="1"/>
      <w:numFmt w:val="upperLetter"/>
      <w:suff w:val="space"/>
      <w:lvlText w:val="Appendix %2:"/>
      <w:lvlJc w:val="left"/>
      <w:pPr>
        <w:ind w:left="720" w:hanging="720"/>
      </w:pPr>
    </w:lvl>
    <w:lvl w:ilvl="2">
      <w:start w:val="1"/>
      <w:numFmt w:val="decimal"/>
      <w:lvlText w:val="%2 - %3:"/>
      <w:lvlJc w:val="left"/>
      <w:pPr>
        <w:tabs>
          <w:tab w:val="num" w:pos="720"/>
        </w:tabs>
        <w:ind w:left="720" w:hanging="72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15:restartNumberingAfterBreak="0">
    <w:nsid w:val="389B6244"/>
    <w:multiLevelType w:val="multilevel"/>
    <w:tmpl w:val="CD12D132"/>
    <w:lvl w:ilvl="0">
      <w:start w:val="1"/>
      <w:numFmt w:val="none"/>
      <w:lvlRestart w:val="0"/>
      <w:suff w:val="nothing"/>
      <w:lvlText w:val=""/>
      <w:lvlJc w:val="left"/>
      <w:pPr>
        <w:tabs>
          <w:tab w:val="num" w:pos="360"/>
        </w:tabs>
        <w:ind w:left="0" w:firstLine="0"/>
      </w:pPr>
    </w:lvl>
    <w:lvl w:ilvl="1">
      <w:start w:val="1"/>
      <w:numFmt w:val="none"/>
      <w:lvlRestart w:val="0"/>
      <w:suff w:val="nothing"/>
      <w:lvlText w:val=""/>
      <w:lvlJc w:val="left"/>
      <w:pPr>
        <w:tabs>
          <w:tab w:val="num" w:pos="360"/>
        </w:tabs>
        <w:ind w:left="0" w:firstLine="0"/>
      </w:pPr>
    </w:lvl>
    <w:lvl w:ilvl="2">
      <w:start w:val="1"/>
      <w:numFmt w:val="none"/>
      <w:lvlRestart w:val="0"/>
      <w:suff w:val="nothing"/>
      <w:lvlText w:val=""/>
      <w:lvlJc w:val="left"/>
      <w:pPr>
        <w:tabs>
          <w:tab w:val="num" w:pos="360"/>
        </w:tabs>
        <w:ind w:left="0" w:firstLine="0"/>
      </w:pPr>
    </w:lvl>
    <w:lvl w:ilvl="3">
      <w:start w:val="1"/>
      <w:numFmt w:val="lowerLetter"/>
      <w:lvlText w:val="%2."/>
      <w:lvlJc w:val="left"/>
      <w:pPr>
        <w:tabs>
          <w:tab w:val="num" w:pos="360"/>
        </w:tabs>
        <w:ind w:left="360" w:hanging="360"/>
      </w:pPr>
    </w:lvl>
    <w:lvl w:ilvl="4">
      <w:start w:val="1"/>
      <w:numFmt w:val="none"/>
      <w:lvlRestart w:val="0"/>
      <w:lvlText w:val="●"/>
      <w:lvlJc w:val="left"/>
      <w:pPr>
        <w:tabs>
          <w:tab w:val="num" w:pos="360"/>
        </w:tabs>
        <w:ind w:left="360" w:hanging="360"/>
      </w:pPr>
    </w:lvl>
    <w:lvl w:ilvl="5">
      <w:start w:val="1"/>
      <w:numFmt w:val="decimal"/>
      <w:lvlText w:val="%3."/>
      <w:lvlJc w:val="left"/>
      <w:pPr>
        <w:tabs>
          <w:tab w:val="num" w:pos="720"/>
        </w:tabs>
        <w:ind w:left="720" w:hanging="360"/>
      </w:pPr>
    </w:lvl>
    <w:lvl w:ilvl="6">
      <w:start w:val="1"/>
      <w:numFmt w:val="none"/>
      <w:lvlRestart w:val="0"/>
      <w:lvlText w:val="●"/>
      <w:lvlJc w:val="left"/>
      <w:pPr>
        <w:tabs>
          <w:tab w:val="num" w:pos="720"/>
        </w:tabs>
        <w:ind w:left="720" w:hanging="36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3D081AA3"/>
    <w:multiLevelType w:val="multilevel"/>
    <w:tmpl w:val="E9121A98"/>
    <w:lvl w:ilvl="0">
      <w:start w:val="1"/>
      <w:numFmt w:val="none"/>
      <w:lvlRestart w:val="0"/>
      <w:suff w:val="nothing"/>
      <w:lvlText w:val=""/>
      <w:lvlJc w:val="left"/>
      <w:pPr>
        <w:ind w:left="0" w:firstLine="0"/>
      </w:pPr>
      <w:rPr>
        <w:rFonts w:hint="default"/>
      </w:rPr>
    </w:lvl>
    <w:lvl w:ilvl="1">
      <w:start w:val="1"/>
      <w:numFmt w:val="upperLetter"/>
      <w:suff w:val="space"/>
      <w:lvlText w:val="Appendix %2:"/>
      <w:lvlJc w:val="left"/>
      <w:pPr>
        <w:tabs>
          <w:tab w:val="num" w:pos="360"/>
        </w:tabs>
        <w:ind w:left="0" w:firstLine="0"/>
      </w:pPr>
      <w:rPr>
        <w:rFonts w:hint="default"/>
      </w:rPr>
    </w:lvl>
    <w:lvl w:ilvl="2">
      <w:start w:val="1"/>
      <w:numFmt w:val="decimal"/>
      <w:lvlText w:val="%2 - %3:"/>
      <w:lvlJc w:val="left"/>
      <w:pPr>
        <w:tabs>
          <w:tab w:val="num" w:pos="720"/>
        </w:tabs>
        <w:ind w:left="720" w:hanging="72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8" w15:restartNumberingAfterBreak="0">
    <w:nsid w:val="4D335B3D"/>
    <w:multiLevelType w:val="multilevel"/>
    <w:tmpl w:val="73DC3B20"/>
    <w:lvl w:ilvl="0">
      <w:start w:val="1"/>
      <w:numFmt w:val="none"/>
      <w:lvlRestart w:val="0"/>
      <w:suff w:val="nothing"/>
      <w:lvlText w:val=""/>
      <w:lvlJc w:val="left"/>
      <w:pPr>
        <w:tabs>
          <w:tab w:val="num" w:pos="360"/>
        </w:tabs>
        <w:ind w:left="0" w:firstLine="0"/>
      </w:pPr>
    </w:lvl>
    <w:lvl w:ilvl="1">
      <w:start w:val="1"/>
      <w:numFmt w:val="lowerLetter"/>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9" w15:restartNumberingAfterBreak="0">
    <w:nsid w:val="50575C53"/>
    <w:multiLevelType w:val="multilevel"/>
    <w:tmpl w:val="BB22A9B6"/>
    <w:name w:val="cnLTtext"/>
    <w:lvl w:ilvl="0">
      <w:start w:val="1"/>
      <w:numFmt w:val="none"/>
      <w:lvlRestart w:val="0"/>
      <w:pStyle w:val="CNAppendixDelivery"/>
      <w:suff w:val="space"/>
      <w:lvlText w:val="Delivery:"/>
      <w:lvlJc w:val="left"/>
      <w:pPr>
        <w:ind w:left="720" w:firstLine="0"/>
      </w:pPr>
      <w:rPr>
        <w:b/>
        <w:i/>
      </w:rPr>
    </w:lvl>
    <w:lvl w:ilvl="1">
      <w:start w:val="1"/>
      <w:numFmt w:val="none"/>
      <w:lvlRestart w:val="0"/>
      <w:pStyle w:val="CNAppendixContent"/>
      <w:suff w:val="space"/>
      <w:lvlText w:val="Content:"/>
      <w:lvlJc w:val="left"/>
      <w:pPr>
        <w:ind w:left="720" w:firstLine="0"/>
      </w:pPr>
      <w:rPr>
        <w:b/>
        <w:i/>
      </w:rPr>
    </w:lvl>
    <w:lvl w:ilvl="2">
      <w:start w:val="1"/>
      <w:numFmt w:val="none"/>
      <w:lvlRestart w:val="0"/>
      <w:pStyle w:val="CNAppendixPurpose"/>
      <w:suff w:val="space"/>
      <w:lvlText w:val="Purpose:"/>
      <w:lvlJc w:val="left"/>
      <w:pPr>
        <w:ind w:left="720" w:firstLine="0"/>
      </w:pPr>
      <w:rPr>
        <w:b/>
        <w:i/>
      </w:rPr>
    </w:lvl>
    <w:lvl w:ilvl="3">
      <w:start w:val="1"/>
      <w:numFmt w:val="none"/>
      <w:lvlRestart w:val="0"/>
      <w:pStyle w:val="CNAssumptionsHeader"/>
      <w:suff w:val="space"/>
      <w:lvlText w:val="Assumptions:"/>
      <w:lvlJc w:val="left"/>
      <w:pPr>
        <w:ind w:left="720" w:firstLine="0"/>
      </w:pPr>
      <w:rPr>
        <w:b/>
        <w:i/>
      </w:rPr>
    </w:lvl>
    <w:lvl w:ilvl="4">
      <w:start w:val="1"/>
      <w:numFmt w:val="none"/>
      <w:lvlRestart w:val="0"/>
      <w:pStyle w:val="CNCompletionCriteriaHeader"/>
      <w:suff w:val="space"/>
      <w:lvlText w:val="Completion Criteria:"/>
      <w:lvlJc w:val="left"/>
      <w:pPr>
        <w:ind w:left="720" w:firstLine="0"/>
      </w:pPr>
      <w:rPr>
        <w:b/>
        <w:i/>
      </w:rPr>
    </w:lvl>
    <w:lvl w:ilvl="5">
      <w:start w:val="1"/>
      <w:numFmt w:val="none"/>
      <w:lvlRestart w:val="0"/>
      <w:pStyle w:val="CNDeliverableMaterialsHeader"/>
      <w:suff w:val="space"/>
      <w:lvlText w:val="Deliverable Materials:"/>
      <w:lvlJc w:val="left"/>
      <w:pPr>
        <w:ind w:left="720" w:firstLine="0"/>
      </w:pPr>
      <w:rPr>
        <w:b/>
        <w:i/>
      </w:rPr>
    </w:lvl>
    <w:lvl w:ilvl="6">
      <w:start w:val="1"/>
      <w:numFmt w:val="none"/>
      <w:lvlRestart w:val="0"/>
      <w:suff w:val="nothing"/>
      <w:lvlText w:val=""/>
      <w:lvlJc w:val="left"/>
      <w:pPr>
        <w:ind w:left="0" w:firstLine="0"/>
      </w:pPr>
    </w:lvl>
    <w:lvl w:ilvl="7">
      <w:start w:val="1"/>
      <w:numFmt w:val="cardinalText"/>
      <w:lvlRestart w:val="0"/>
      <w:pStyle w:val="CNPhaseTitle"/>
      <w:suff w:val="space"/>
      <w:lvlText w:val="Phase %8 -"/>
      <w:lvlJc w:val="left"/>
      <w:pPr>
        <w:ind w:left="720" w:firstLine="0"/>
      </w:pPr>
    </w:lvl>
    <w:lvl w:ilvl="8">
      <w:start w:val="1"/>
      <w:numFmt w:val="decimal"/>
      <w:lvlRestart w:val="0"/>
      <w:pStyle w:val="CNGlossaryList"/>
      <w:lvlText w:val="%9."/>
      <w:lvlJc w:val="left"/>
      <w:pPr>
        <w:tabs>
          <w:tab w:val="num" w:pos="504"/>
        </w:tabs>
        <w:ind w:left="504" w:hanging="504"/>
      </w:pPr>
    </w:lvl>
  </w:abstractNum>
  <w:abstractNum w:abstractNumId="30" w15:restartNumberingAfterBreak="0">
    <w:nsid w:val="50C97189"/>
    <w:multiLevelType w:val="multilevel"/>
    <w:tmpl w:val="D6DC44B6"/>
    <w:lvl w:ilvl="0">
      <w:start w:val="1"/>
      <w:numFmt w:val="none"/>
      <w:lvlRestart w:val="0"/>
      <w:suff w:val="nothing"/>
      <w:lvlText w:val=""/>
      <w:lvlJc w:val="left"/>
      <w:pPr>
        <w:ind w:left="0" w:firstLine="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ascii="Arial" w:hAnsi="Arial" w:hint="default"/>
        <w:b/>
        <w:i w:val="0"/>
        <w:sz w:val="20"/>
        <w:szCs w:val="20"/>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1" w15:restartNumberingAfterBreak="0">
    <w:nsid w:val="56D32561"/>
    <w:multiLevelType w:val="multilevel"/>
    <w:tmpl w:val="87703C9E"/>
    <w:lvl w:ilvl="0">
      <w:start w:val="1"/>
      <w:numFmt w:val="none"/>
      <w:lvlRestart w:val="0"/>
      <w:suff w:val="space"/>
      <w:lvlText w:val="Delivery:"/>
      <w:lvlJc w:val="left"/>
      <w:pPr>
        <w:ind w:left="0" w:firstLine="0"/>
      </w:pPr>
      <w:rPr>
        <w:b/>
        <w:i/>
      </w:rPr>
    </w:lvl>
    <w:lvl w:ilvl="1">
      <w:start w:val="1"/>
      <w:numFmt w:val="none"/>
      <w:lvlRestart w:val="0"/>
      <w:suff w:val="space"/>
      <w:lvlText w:val="Content:"/>
      <w:lvlJc w:val="left"/>
      <w:pPr>
        <w:ind w:left="0" w:firstLine="0"/>
      </w:pPr>
      <w:rPr>
        <w:b/>
        <w:i/>
      </w:rPr>
    </w:lvl>
    <w:lvl w:ilvl="2">
      <w:start w:val="1"/>
      <w:numFmt w:val="none"/>
      <w:lvlRestart w:val="0"/>
      <w:suff w:val="space"/>
      <w:lvlText w:val="Purpose:"/>
      <w:lvlJc w:val="left"/>
      <w:pPr>
        <w:ind w:left="0" w:firstLine="0"/>
      </w:pPr>
      <w:rPr>
        <w:b/>
        <w:i/>
      </w:rPr>
    </w:lvl>
    <w:lvl w:ilvl="3">
      <w:start w:val="1"/>
      <w:numFmt w:val="none"/>
      <w:lvlRestart w:val="0"/>
      <w:suff w:val="space"/>
      <w:lvlText w:val="Assumptions:"/>
      <w:lvlJc w:val="left"/>
      <w:pPr>
        <w:ind w:left="0" w:firstLine="0"/>
      </w:pPr>
      <w:rPr>
        <w:b/>
        <w:i/>
      </w:rPr>
    </w:lvl>
    <w:lvl w:ilvl="4">
      <w:start w:val="1"/>
      <w:numFmt w:val="none"/>
      <w:lvlRestart w:val="0"/>
      <w:suff w:val="space"/>
      <w:lvlText w:val="Completion Criteria:"/>
      <w:lvlJc w:val="left"/>
      <w:pPr>
        <w:ind w:left="0" w:firstLine="0"/>
      </w:pPr>
      <w:rPr>
        <w:b/>
        <w:i/>
      </w:rPr>
    </w:lvl>
    <w:lvl w:ilvl="5">
      <w:start w:val="1"/>
      <w:numFmt w:val="none"/>
      <w:lvlRestart w:val="0"/>
      <w:suff w:val="space"/>
      <w:lvlText w:val="Deliverable Materials:"/>
      <w:lvlJc w:val="left"/>
      <w:pPr>
        <w:ind w:left="0" w:firstLine="0"/>
      </w:pPr>
      <w:rPr>
        <w:b/>
        <w:i/>
      </w:rPr>
    </w:lvl>
    <w:lvl w:ilvl="6">
      <w:start w:val="1"/>
      <w:numFmt w:val="lowerRoman"/>
      <w:lvlRestart w:val="0"/>
      <w:lvlText w:val="(%7)"/>
      <w:lvlJc w:val="left"/>
      <w:pPr>
        <w:tabs>
          <w:tab w:val="num" w:pos="2160"/>
        </w:tabs>
        <w:ind w:left="2160" w:hanging="36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2" w15:restartNumberingAfterBreak="0">
    <w:nsid w:val="59F0225F"/>
    <w:multiLevelType w:val="multilevel"/>
    <w:tmpl w:val="F3826BD6"/>
    <w:lvl w:ilvl="0">
      <w:start w:val="1"/>
      <w:numFmt w:val="none"/>
      <w:lvlRestart w:val="0"/>
      <w:lvlText w:val="●"/>
      <w:lvlJc w:val="left"/>
      <w:pPr>
        <w:tabs>
          <w:tab w:val="num" w:pos="360"/>
        </w:tabs>
        <w:ind w:left="360" w:hanging="360"/>
      </w:pPr>
    </w:lvl>
    <w:lvl w:ilvl="1">
      <w:start w:val="1"/>
      <w:numFmt w:val="none"/>
      <w:lvlRestart w:val="0"/>
      <w:lvlText w:val="●"/>
      <w:lvlJc w:val="left"/>
      <w:pPr>
        <w:tabs>
          <w:tab w:val="num" w:pos="720"/>
        </w:tabs>
        <w:ind w:left="720" w:hanging="360"/>
      </w:pPr>
    </w:lvl>
    <w:lvl w:ilvl="2">
      <w:start w:val="1"/>
      <w:numFmt w:val="none"/>
      <w:lvlRestart w:val="0"/>
      <w:lvlText w:val="●"/>
      <w:lvlJc w:val="left"/>
      <w:pPr>
        <w:tabs>
          <w:tab w:val="num" w:pos="1080"/>
        </w:tabs>
        <w:ind w:left="1080" w:hanging="360"/>
      </w:pPr>
    </w:lvl>
    <w:lvl w:ilvl="3">
      <w:start w:val="1"/>
      <w:numFmt w:val="none"/>
      <w:lvlRestart w:val="0"/>
      <w:lvlText w:val="●"/>
      <w:lvlJc w:val="left"/>
      <w:pPr>
        <w:tabs>
          <w:tab w:val="num" w:pos="1440"/>
        </w:tabs>
        <w:ind w:left="1440" w:hanging="360"/>
      </w:pPr>
    </w:lvl>
    <w:lvl w:ilvl="4">
      <w:start w:val="1"/>
      <w:numFmt w:val="none"/>
      <w:lvlRestart w:val="0"/>
      <w:lvlText w:val="●"/>
      <w:lvlJc w:val="left"/>
      <w:pPr>
        <w:tabs>
          <w:tab w:val="num" w:pos="1800"/>
        </w:tabs>
        <w:ind w:left="1800" w:hanging="360"/>
      </w:pPr>
    </w:lvl>
    <w:lvl w:ilvl="5">
      <w:start w:val="1"/>
      <w:numFmt w:val="none"/>
      <w:lvlRestart w:val="0"/>
      <w:lvlText w:val="●"/>
      <w:lvlJc w:val="left"/>
      <w:pPr>
        <w:tabs>
          <w:tab w:val="num" w:pos="2160"/>
        </w:tabs>
        <w:ind w:left="2160" w:hanging="360"/>
      </w:pPr>
    </w:lvl>
    <w:lvl w:ilvl="6">
      <w:start w:val="1"/>
      <w:numFmt w:val="none"/>
      <w:lvlRestart w:val="0"/>
      <w:lvlText w:val="●"/>
      <w:lvlJc w:val="left"/>
      <w:pPr>
        <w:tabs>
          <w:tab w:val="num" w:pos="360"/>
        </w:tabs>
        <w:ind w:left="360" w:hanging="360"/>
      </w:pPr>
    </w:lvl>
    <w:lvl w:ilvl="7">
      <w:start w:val="1"/>
      <w:numFmt w:val="none"/>
      <w:lvlRestart w:val="0"/>
      <w:lvlText w:val="●"/>
      <w:lvlJc w:val="left"/>
      <w:pPr>
        <w:tabs>
          <w:tab w:val="num" w:pos="720"/>
        </w:tabs>
        <w:ind w:left="720" w:hanging="360"/>
      </w:pPr>
    </w:lvl>
    <w:lvl w:ilvl="8">
      <w:start w:val="1"/>
      <w:numFmt w:val="none"/>
      <w:lvlRestart w:val="0"/>
      <w:suff w:val="nothing"/>
      <w:lvlText w:val=""/>
      <w:lvlJc w:val="left"/>
      <w:pPr>
        <w:ind w:left="0" w:firstLine="0"/>
      </w:pPr>
    </w:lvl>
  </w:abstractNum>
  <w:abstractNum w:abstractNumId="33" w15:restartNumberingAfterBreak="0">
    <w:nsid w:val="608E7398"/>
    <w:multiLevelType w:val="multilevel"/>
    <w:tmpl w:val="990027C4"/>
    <w:lvl w:ilvl="0">
      <w:start w:val="1"/>
      <w:numFmt w:val="none"/>
      <w:lvlRestart w:val="0"/>
      <w:lvlText w:val="●"/>
      <w:lvlJc w:val="left"/>
      <w:pPr>
        <w:tabs>
          <w:tab w:val="num" w:pos="360"/>
        </w:tabs>
        <w:ind w:left="360" w:hanging="360"/>
      </w:pPr>
    </w:lvl>
    <w:lvl w:ilvl="1">
      <w:start w:val="1"/>
      <w:numFmt w:val="none"/>
      <w:lvlRestart w:val="0"/>
      <w:lvlText w:val="●"/>
      <w:lvlJc w:val="left"/>
      <w:pPr>
        <w:tabs>
          <w:tab w:val="num" w:pos="720"/>
        </w:tabs>
        <w:ind w:left="720" w:hanging="360"/>
      </w:pPr>
    </w:lvl>
    <w:lvl w:ilvl="2">
      <w:start w:val="1"/>
      <w:numFmt w:val="none"/>
      <w:lvlRestart w:val="0"/>
      <w:suff w:val="nothing"/>
      <w:lvlText w:val=""/>
      <w:lvlJc w:val="left"/>
      <w:pPr>
        <w:ind w:left="0" w:firstLine="0"/>
      </w:pPr>
    </w:lvl>
    <w:lvl w:ilvl="3">
      <w:start w:val="1"/>
      <w:numFmt w:val="none"/>
      <w:lvlRestart w:val="0"/>
      <w:lvlText w:val="●"/>
      <w:lvlJc w:val="left"/>
      <w:pPr>
        <w:tabs>
          <w:tab w:val="num" w:pos="216"/>
        </w:tabs>
        <w:ind w:left="216" w:hanging="216"/>
      </w:pPr>
    </w:lvl>
    <w:lvl w:ilvl="4">
      <w:start w:val="1"/>
      <w:numFmt w:val="none"/>
      <w:lvlRestart w:val="0"/>
      <w:lvlText w:val="●"/>
      <w:lvlJc w:val="left"/>
      <w:pPr>
        <w:tabs>
          <w:tab w:val="num" w:pos="432"/>
        </w:tabs>
        <w:ind w:left="432" w:hanging="216"/>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4" w15:restartNumberingAfterBreak="0">
    <w:nsid w:val="6B3F174E"/>
    <w:multiLevelType w:val="multilevel"/>
    <w:tmpl w:val="BE8466A8"/>
    <w:lvl w:ilvl="0">
      <w:start w:val="1"/>
      <w:numFmt w:val="none"/>
      <w:lvlRestart w:val="0"/>
      <w:suff w:val="space"/>
      <w:lvlText w:val="Delivery:"/>
      <w:lvlJc w:val="left"/>
      <w:pPr>
        <w:ind w:left="720" w:firstLine="0"/>
      </w:pPr>
      <w:rPr>
        <w:b/>
        <w:i/>
      </w:rPr>
    </w:lvl>
    <w:lvl w:ilvl="1">
      <w:start w:val="1"/>
      <w:numFmt w:val="none"/>
      <w:lvlRestart w:val="0"/>
      <w:suff w:val="space"/>
      <w:lvlText w:val="Content:"/>
      <w:lvlJc w:val="left"/>
      <w:pPr>
        <w:ind w:left="720" w:firstLine="0"/>
      </w:pPr>
      <w:rPr>
        <w:b/>
        <w:i/>
      </w:rPr>
    </w:lvl>
    <w:lvl w:ilvl="2">
      <w:start w:val="1"/>
      <w:numFmt w:val="none"/>
      <w:lvlRestart w:val="0"/>
      <w:suff w:val="space"/>
      <w:lvlText w:val="Purpose:"/>
      <w:lvlJc w:val="left"/>
      <w:pPr>
        <w:ind w:left="720" w:firstLine="0"/>
      </w:pPr>
      <w:rPr>
        <w:b/>
        <w:i/>
      </w:rPr>
    </w:lvl>
    <w:lvl w:ilvl="3">
      <w:start w:val="1"/>
      <w:numFmt w:val="none"/>
      <w:lvlRestart w:val="0"/>
      <w:suff w:val="space"/>
      <w:lvlText w:val="Assumptions:"/>
      <w:lvlJc w:val="left"/>
      <w:pPr>
        <w:ind w:left="720" w:firstLine="0"/>
      </w:pPr>
      <w:rPr>
        <w:b/>
        <w:i/>
      </w:rPr>
    </w:lvl>
    <w:lvl w:ilvl="4">
      <w:start w:val="1"/>
      <w:numFmt w:val="none"/>
      <w:lvlRestart w:val="0"/>
      <w:suff w:val="space"/>
      <w:lvlText w:val="Completion Criteria:"/>
      <w:lvlJc w:val="left"/>
      <w:pPr>
        <w:ind w:left="720" w:firstLine="0"/>
      </w:pPr>
      <w:rPr>
        <w:b/>
        <w:i/>
      </w:rPr>
    </w:lvl>
    <w:lvl w:ilvl="5">
      <w:start w:val="1"/>
      <w:numFmt w:val="none"/>
      <w:lvlRestart w:val="0"/>
      <w:suff w:val="space"/>
      <w:lvlText w:val="Deliverable Materials:"/>
      <w:lvlJc w:val="left"/>
      <w:pPr>
        <w:ind w:left="720" w:firstLine="0"/>
      </w:pPr>
      <w:rPr>
        <w:b/>
        <w:i/>
      </w:rPr>
    </w:lvl>
    <w:lvl w:ilvl="6">
      <w:start w:val="1"/>
      <w:numFmt w:val="none"/>
      <w:lvlRestart w:val="0"/>
      <w:suff w:val="nothing"/>
      <w:lvlText w:val=""/>
      <w:lvlJc w:val="left"/>
      <w:pPr>
        <w:ind w:left="0" w:firstLine="0"/>
      </w:pPr>
    </w:lvl>
    <w:lvl w:ilvl="7">
      <w:start w:val="1"/>
      <w:numFmt w:val="cardinalText"/>
      <w:lvlRestart w:val="0"/>
      <w:suff w:val="space"/>
      <w:lvlText w:val="Phase %8 -"/>
      <w:lvlJc w:val="left"/>
      <w:pPr>
        <w:ind w:left="720" w:firstLine="0"/>
      </w:pPr>
    </w:lvl>
    <w:lvl w:ilvl="8">
      <w:start w:val="1"/>
      <w:numFmt w:val="decimal"/>
      <w:lvlRestart w:val="0"/>
      <w:lvlText w:val="%9."/>
      <w:lvlJc w:val="left"/>
      <w:pPr>
        <w:tabs>
          <w:tab w:val="num" w:pos="504"/>
        </w:tabs>
        <w:ind w:left="504" w:hanging="504"/>
      </w:pPr>
    </w:lvl>
  </w:abstractNum>
  <w:abstractNum w:abstractNumId="35" w15:restartNumberingAfterBreak="0">
    <w:nsid w:val="6E051555"/>
    <w:multiLevelType w:val="multilevel"/>
    <w:tmpl w:val="2884AB8E"/>
    <w:lvl w:ilvl="0">
      <w:start w:val="1"/>
      <w:numFmt w:val="decimal"/>
      <w:lvlText w:val="%1."/>
      <w:lvlJc w:val="left"/>
      <w:pPr>
        <w:ind w:left="720" w:hanging="360"/>
      </w:pPr>
      <w:rPr>
        <w:color w:val="1F3864" w:themeColor="accent1" w:themeShade="80"/>
      </w:rPr>
    </w:lvl>
    <w:lvl w:ilvl="1">
      <w:start w:val="1"/>
      <w:numFmt w:val="decimal"/>
      <w:isLgl/>
      <w:lvlText w:val="%1.%2"/>
      <w:lvlJc w:val="left"/>
      <w:pPr>
        <w:ind w:left="420" w:hanging="420"/>
      </w:pPr>
      <w:rPr>
        <w:rFonts w:hint="default"/>
        <w:b w:val="0"/>
        <w:sz w:val="20"/>
        <w:szCs w:val="2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08C05F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2380E0F"/>
    <w:multiLevelType w:val="multilevel"/>
    <w:tmpl w:val="E3781368"/>
    <w:lvl w:ilvl="0">
      <w:start w:val="1"/>
      <w:numFmt w:val="none"/>
      <w:lvlRestart w:val="0"/>
      <w:suff w:val="nothing"/>
      <w:lvlText w:val=""/>
      <w:lvlJc w:val="left"/>
      <w:pPr>
        <w:ind w:left="0" w:firstLine="0"/>
      </w:pPr>
      <w:rPr>
        <w:rFonts w:hint="default"/>
      </w:rPr>
    </w:lvl>
    <w:lvl w:ilvl="1">
      <w:start w:val="1"/>
      <w:numFmt w:val="none"/>
      <w:lvlRestart w:val="0"/>
      <w:pStyle w:val="CNGuidanceHeading"/>
      <w:suff w:val="nothing"/>
      <w:lvlText w:val=""/>
      <w:lvlJc w:val="left"/>
      <w:pPr>
        <w:ind w:left="0" w:firstLine="0"/>
      </w:pPr>
      <w:rPr>
        <w:rFonts w:hint="default"/>
      </w:rPr>
    </w:lvl>
    <w:lvl w:ilvl="2">
      <w:start w:val="1"/>
      <w:numFmt w:val="none"/>
      <w:lvlRestart w:val="0"/>
      <w:pStyle w:val="CNGuidanceText"/>
      <w:suff w:val="nothing"/>
      <w:lvlText w:val=""/>
      <w:lvlJc w:val="left"/>
      <w:pPr>
        <w:ind w:left="0" w:firstLine="0"/>
      </w:pPr>
      <w:rPr>
        <w:rFonts w:hint="default"/>
      </w:rPr>
    </w:lvl>
    <w:lvl w:ilvl="3">
      <w:start w:val="1"/>
      <w:numFmt w:val="lowerLetter"/>
      <w:pStyle w:val="CNGuidanceLevel1List"/>
      <w:lvlText w:val="%4%2."/>
      <w:lvlJc w:val="left"/>
      <w:pPr>
        <w:tabs>
          <w:tab w:val="num" w:pos="360"/>
        </w:tabs>
        <w:ind w:left="360" w:hanging="360"/>
      </w:pPr>
      <w:rPr>
        <w:rFonts w:hint="default"/>
      </w:rPr>
    </w:lvl>
    <w:lvl w:ilvl="4">
      <w:start w:val="1"/>
      <w:numFmt w:val="none"/>
      <w:lvlRestart w:val="0"/>
      <w:pStyle w:val="CNGuidanceLevel1Bullet"/>
      <w:lvlText w:val="●"/>
      <w:lvlJc w:val="left"/>
      <w:pPr>
        <w:tabs>
          <w:tab w:val="num" w:pos="360"/>
        </w:tabs>
        <w:ind w:left="360" w:hanging="360"/>
      </w:pPr>
      <w:rPr>
        <w:rFonts w:hint="default"/>
      </w:rPr>
    </w:lvl>
    <w:lvl w:ilvl="5">
      <w:start w:val="1"/>
      <w:numFmt w:val="decimal"/>
      <w:pStyle w:val="CNGuidanceLevel2List"/>
      <w:lvlText w:val="%6%3."/>
      <w:lvlJc w:val="left"/>
      <w:pPr>
        <w:tabs>
          <w:tab w:val="num" w:pos="720"/>
        </w:tabs>
        <w:ind w:left="720" w:hanging="360"/>
      </w:pPr>
      <w:rPr>
        <w:rFonts w:hint="default"/>
      </w:rPr>
    </w:lvl>
    <w:lvl w:ilvl="6">
      <w:start w:val="1"/>
      <w:numFmt w:val="none"/>
      <w:lvlRestart w:val="0"/>
      <w:pStyle w:val="CNGuidanceLevel2Bullet"/>
      <w:lvlText w:val="●"/>
      <w:lvlJc w:val="left"/>
      <w:pPr>
        <w:tabs>
          <w:tab w:val="num" w:pos="720"/>
        </w:tabs>
        <w:ind w:left="720" w:hanging="36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8" w15:restartNumberingAfterBreak="0">
    <w:nsid w:val="77332633"/>
    <w:multiLevelType w:val="multilevel"/>
    <w:tmpl w:val="15C0EEB8"/>
    <w:lvl w:ilvl="0">
      <w:start w:val="1"/>
      <w:numFmt w:val="none"/>
      <w:lvlRestart w:val="0"/>
      <w:lvlText w:val="●"/>
      <w:lvlJc w:val="left"/>
      <w:pPr>
        <w:tabs>
          <w:tab w:val="num" w:pos="1224"/>
        </w:tabs>
        <w:ind w:left="1224" w:hanging="504"/>
      </w:pPr>
    </w:lvl>
    <w:lvl w:ilvl="1">
      <w:start w:val="1"/>
      <w:numFmt w:val="none"/>
      <w:lvlRestart w:val="0"/>
      <w:lvlText w:val="●"/>
      <w:lvlJc w:val="left"/>
      <w:pPr>
        <w:tabs>
          <w:tab w:val="num" w:pos="1728"/>
        </w:tabs>
        <w:ind w:left="1728" w:hanging="504"/>
      </w:pPr>
    </w:lvl>
    <w:lvl w:ilvl="2">
      <w:start w:val="1"/>
      <w:numFmt w:val="none"/>
      <w:lvlRestart w:val="0"/>
      <w:lvlText w:val="●"/>
      <w:lvlJc w:val="left"/>
      <w:pPr>
        <w:tabs>
          <w:tab w:val="num" w:pos="2232"/>
        </w:tabs>
        <w:ind w:left="2232" w:hanging="504"/>
      </w:pPr>
    </w:lvl>
    <w:lvl w:ilvl="3">
      <w:start w:val="1"/>
      <w:numFmt w:val="none"/>
      <w:lvlRestart w:val="0"/>
      <w:lvlText w:val="●"/>
      <w:lvlJc w:val="left"/>
      <w:pPr>
        <w:tabs>
          <w:tab w:val="num" w:pos="2736"/>
        </w:tabs>
        <w:ind w:left="2736" w:hanging="504"/>
      </w:pPr>
    </w:lvl>
    <w:lvl w:ilvl="4">
      <w:start w:val="1"/>
      <w:numFmt w:val="none"/>
      <w:lvlRestart w:val="0"/>
      <w:lvlText w:val="●"/>
      <w:lvlJc w:val="left"/>
      <w:pPr>
        <w:tabs>
          <w:tab w:val="num" w:pos="3240"/>
        </w:tabs>
        <w:ind w:left="3240" w:hanging="504"/>
      </w:pPr>
    </w:lvl>
    <w:lvl w:ilvl="5">
      <w:start w:val="1"/>
      <w:numFmt w:val="none"/>
      <w:lvlRestart w:val="0"/>
      <w:lvlText w:val="●"/>
      <w:lvlJc w:val="left"/>
      <w:pPr>
        <w:tabs>
          <w:tab w:val="num" w:pos="3744"/>
        </w:tabs>
        <w:ind w:left="3744" w:hanging="504"/>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9" w15:restartNumberingAfterBreak="0">
    <w:nsid w:val="7C2B4EF3"/>
    <w:multiLevelType w:val="multilevel"/>
    <w:tmpl w:val="0B0AC054"/>
    <w:name w:val="cnLTbullet2"/>
    <w:lvl w:ilvl="0">
      <w:start w:val="1"/>
      <w:numFmt w:val="none"/>
      <w:lvlRestart w:val="0"/>
      <w:pStyle w:val="CNInternalNoteLevel1Bullet"/>
      <w:lvlText w:val="●"/>
      <w:lvlJc w:val="left"/>
      <w:pPr>
        <w:tabs>
          <w:tab w:val="num" w:pos="360"/>
        </w:tabs>
        <w:ind w:left="360" w:hanging="360"/>
      </w:pPr>
    </w:lvl>
    <w:lvl w:ilvl="1">
      <w:start w:val="1"/>
      <w:numFmt w:val="none"/>
      <w:lvlRestart w:val="0"/>
      <w:pStyle w:val="CNInternalNoteLevel2Bullet"/>
      <w:lvlText w:val="●"/>
      <w:lvlJc w:val="left"/>
      <w:pPr>
        <w:tabs>
          <w:tab w:val="num" w:pos="720"/>
        </w:tabs>
        <w:ind w:left="720" w:hanging="360"/>
      </w:pPr>
    </w:lvl>
    <w:lvl w:ilvl="2">
      <w:start w:val="1"/>
      <w:numFmt w:val="none"/>
      <w:lvlRestart w:val="0"/>
      <w:suff w:val="nothing"/>
      <w:lvlText w:val=""/>
      <w:lvlJc w:val="left"/>
      <w:pPr>
        <w:ind w:left="0" w:firstLine="0"/>
      </w:pPr>
    </w:lvl>
    <w:lvl w:ilvl="3">
      <w:start w:val="1"/>
      <w:numFmt w:val="none"/>
      <w:lvlRestart w:val="0"/>
      <w:pStyle w:val="CNTableLevel1Bullet"/>
      <w:lvlText w:val="●"/>
      <w:lvlJc w:val="left"/>
      <w:pPr>
        <w:tabs>
          <w:tab w:val="num" w:pos="216"/>
        </w:tabs>
        <w:ind w:left="216" w:hanging="216"/>
      </w:pPr>
    </w:lvl>
    <w:lvl w:ilvl="4">
      <w:start w:val="1"/>
      <w:numFmt w:val="none"/>
      <w:lvlRestart w:val="0"/>
      <w:pStyle w:val="CNTableLevel2Bullet"/>
      <w:lvlText w:val="●"/>
      <w:lvlJc w:val="left"/>
      <w:pPr>
        <w:tabs>
          <w:tab w:val="num" w:pos="432"/>
        </w:tabs>
        <w:ind w:left="432" w:hanging="216"/>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0" w15:restartNumberingAfterBreak="0">
    <w:nsid w:val="7DE92F17"/>
    <w:multiLevelType w:val="multilevel"/>
    <w:tmpl w:val="3D740DD2"/>
    <w:lvl w:ilvl="0">
      <w:start w:val="1"/>
      <w:numFmt w:val="none"/>
      <w:lvlRestart w:val="0"/>
      <w:suff w:val="nothing"/>
      <w:lvlText w:val=""/>
      <w:lvlJc w:val="left"/>
      <w:pPr>
        <w:ind w:left="0" w:firstLine="0"/>
      </w:pPr>
    </w:lvl>
    <w:lvl w:ilvl="1">
      <w:start w:val="1"/>
      <w:numFmt w:val="decimal"/>
      <w:suff w:val="nothing"/>
      <w:lvlText w:val="Activity %2 - "/>
      <w:lvlJc w:val="left"/>
      <w:pPr>
        <w:tabs>
          <w:tab w:val="num" w:pos="0"/>
        </w:tabs>
        <w:ind w:left="0" w:firstLine="0"/>
      </w:pPr>
      <w:rPr>
        <w:u w:val="single"/>
      </w:rPr>
    </w:lvl>
    <w:lvl w:ilvl="2">
      <w:start w:val="1"/>
      <w:numFmt w:val="decimal"/>
      <w:suff w:val="space"/>
      <w:lvlText w:val="Task %3 -"/>
      <w:lvlJc w:val="left"/>
      <w:pPr>
        <w:tabs>
          <w:tab w:val="num" w:pos="720"/>
        </w:tabs>
        <w:ind w:left="720" w:hanging="360"/>
      </w:pPr>
    </w:lvl>
    <w:lvl w:ilvl="3">
      <w:start w:val="1"/>
      <w:numFmt w:val="decimal"/>
      <w:lvlText w:val="%4."/>
      <w:lvlJc w:val="left"/>
      <w:pPr>
        <w:tabs>
          <w:tab w:val="num" w:pos="720"/>
        </w:tabs>
        <w:ind w:left="720" w:hanging="360"/>
      </w:pPr>
    </w:lvl>
    <w:lvl w:ilvl="4">
      <w:start w:val="1"/>
      <w:numFmt w:val="lowerLetter"/>
      <w:lvlText w:val="(%5)"/>
      <w:lvlJc w:val="left"/>
      <w:pPr>
        <w:tabs>
          <w:tab w:val="num" w:pos="1080"/>
        </w:tabs>
        <w:ind w:left="1080" w:hanging="360"/>
      </w:pPr>
    </w:lvl>
    <w:lvl w:ilvl="5">
      <w:start w:val="1"/>
      <w:numFmt w:val="lowerRoman"/>
      <w:lvlText w:val="(%6)"/>
      <w:lvlJc w:val="left"/>
      <w:pPr>
        <w:tabs>
          <w:tab w:val="num" w:pos="1440"/>
        </w:tabs>
        <w:ind w:left="1440" w:hanging="36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num w:numId="1">
    <w:abstractNumId w:val="12"/>
  </w:num>
  <w:num w:numId="2">
    <w:abstractNumId w:val="11"/>
  </w:num>
  <w:num w:numId="3">
    <w:abstractNumId w:val="27"/>
  </w:num>
  <w:num w:numId="4">
    <w:abstractNumId w:val="31"/>
  </w:num>
  <w:num w:numId="5">
    <w:abstractNumId w:val="20"/>
  </w:num>
  <w:num w:numId="6">
    <w:abstractNumId w:val="40"/>
  </w:num>
  <w:num w:numId="7">
    <w:abstractNumId w:val="30"/>
  </w:num>
  <w:num w:numId="8">
    <w:abstractNumId w:val="32"/>
  </w:num>
  <w:num w:numId="9">
    <w:abstractNumId w:val="36"/>
  </w:num>
  <w:num w:numId="10">
    <w:abstractNumId w:val="34"/>
  </w:num>
  <w:num w:numId="11">
    <w:abstractNumId w:val="25"/>
  </w:num>
  <w:num w:numId="12">
    <w:abstractNumId w:val="22"/>
  </w:num>
  <w:num w:numId="13">
    <w:abstractNumId w:val="17"/>
  </w:num>
  <w:num w:numId="14">
    <w:abstractNumId w:val="28"/>
  </w:num>
  <w:num w:numId="15">
    <w:abstractNumId w:val="38"/>
  </w:num>
  <w:num w:numId="16">
    <w:abstractNumId w:val="2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 w:numId="28">
    <w:abstractNumId w:val="19"/>
  </w:num>
  <w:num w:numId="29">
    <w:abstractNumId w:val="33"/>
  </w:num>
  <w:num w:numId="30">
    <w:abstractNumId w:val="37"/>
  </w:num>
  <w:num w:numId="31">
    <w:abstractNumId w:val="14"/>
  </w:num>
  <w:num w:numId="32">
    <w:abstractNumId w:val="26"/>
  </w:num>
  <w:num w:numId="33">
    <w:abstractNumId w:val="10"/>
  </w:num>
  <w:num w:numId="34">
    <w:abstractNumId w:val="29"/>
  </w:num>
  <w:num w:numId="35">
    <w:abstractNumId w:val="24"/>
  </w:num>
  <w:num w:numId="36">
    <w:abstractNumId w:val="13"/>
  </w:num>
  <w:num w:numId="37">
    <w:abstractNumId w:val="15"/>
  </w:num>
  <w:num w:numId="38">
    <w:abstractNumId w:val="18"/>
  </w:num>
  <w:num w:numId="39">
    <w:abstractNumId w:val="16"/>
  </w:num>
  <w:num w:numId="40">
    <w:abstractNumId w:val="39"/>
  </w:num>
  <w:num w:numId="41">
    <w:abstractNumId w:val="35"/>
  </w:num>
  <w:num w:numId="42">
    <w:abstractNumId w:val="13"/>
  </w:num>
  <w:num w:numId="43">
    <w:abstractNumId w:val="13"/>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69"/>
    <w:rsid w:val="00006B28"/>
    <w:rsid w:val="00026B7E"/>
    <w:rsid w:val="00027414"/>
    <w:rsid w:val="0007035A"/>
    <w:rsid w:val="00071048"/>
    <w:rsid w:val="00072BCE"/>
    <w:rsid w:val="0007653E"/>
    <w:rsid w:val="00091142"/>
    <w:rsid w:val="000C0DFC"/>
    <w:rsid w:val="000C5567"/>
    <w:rsid w:val="000F3E42"/>
    <w:rsid w:val="001416FA"/>
    <w:rsid w:val="001870EB"/>
    <w:rsid w:val="001A5968"/>
    <w:rsid w:val="001B4A36"/>
    <w:rsid w:val="001B627A"/>
    <w:rsid w:val="001B650C"/>
    <w:rsid w:val="001C15D3"/>
    <w:rsid w:val="001D0AFB"/>
    <w:rsid w:val="00213CEF"/>
    <w:rsid w:val="00227139"/>
    <w:rsid w:val="00261A41"/>
    <w:rsid w:val="00284DD0"/>
    <w:rsid w:val="00293545"/>
    <w:rsid w:val="002A60F6"/>
    <w:rsid w:val="002C4379"/>
    <w:rsid w:val="002D0326"/>
    <w:rsid w:val="002D06C2"/>
    <w:rsid w:val="003015E3"/>
    <w:rsid w:val="00365DD1"/>
    <w:rsid w:val="00383219"/>
    <w:rsid w:val="003D5614"/>
    <w:rsid w:val="0040538F"/>
    <w:rsid w:val="00413D00"/>
    <w:rsid w:val="004500F3"/>
    <w:rsid w:val="00471CC8"/>
    <w:rsid w:val="00483F69"/>
    <w:rsid w:val="004A15B2"/>
    <w:rsid w:val="004A67B4"/>
    <w:rsid w:val="004B166B"/>
    <w:rsid w:val="004C2359"/>
    <w:rsid w:val="00532BBC"/>
    <w:rsid w:val="005334F4"/>
    <w:rsid w:val="00564269"/>
    <w:rsid w:val="005A3293"/>
    <w:rsid w:val="005B4527"/>
    <w:rsid w:val="005B7166"/>
    <w:rsid w:val="006271D4"/>
    <w:rsid w:val="006306AE"/>
    <w:rsid w:val="00635A04"/>
    <w:rsid w:val="00637385"/>
    <w:rsid w:val="006531DE"/>
    <w:rsid w:val="00656B8E"/>
    <w:rsid w:val="006A1018"/>
    <w:rsid w:val="006B5050"/>
    <w:rsid w:val="006D1BAB"/>
    <w:rsid w:val="0073339C"/>
    <w:rsid w:val="007455B8"/>
    <w:rsid w:val="00771D2A"/>
    <w:rsid w:val="0078364D"/>
    <w:rsid w:val="0079786A"/>
    <w:rsid w:val="007A2911"/>
    <w:rsid w:val="007A6C46"/>
    <w:rsid w:val="007C19F8"/>
    <w:rsid w:val="008058D3"/>
    <w:rsid w:val="00816D51"/>
    <w:rsid w:val="00817747"/>
    <w:rsid w:val="00832699"/>
    <w:rsid w:val="0085300E"/>
    <w:rsid w:val="0087363C"/>
    <w:rsid w:val="00886105"/>
    <w:rsid w:val="008866C7"/>
    <w:rsid w:val="008A0384"/>
    <w:rsid w:val="008A52C5"/>
    <w:rsid w:val="008D4F42"/>
    <w:rsid w:val="008E048F"/>
    <w:rsid w:val="00915498"/>
    <w:rsid w:val="00927A87"/>
    <w:rsid w:val="00947AA7"/>
    <w:rsid w:val="00953EED"/>
    <w:rsid w:val="00980B59"/>
    <w:rsid w:val="009B0B14"/>
    <w:rsid w:val="009B6B62"/>
    <w:rsid w:val="009B7A41"/>
    <w:rsid w:val="00A16A44"/>
    <w:rsid w:val="00A22EE9"/>
    <w:rsid w:val="00A367D6"/>
    <w:rsid w:val="00AC2B84"/>
    <w:rsid w:val="00AC52FF"/>
    <w:rsid w:val="00AD1508"/>
    <w:rsid w:val="00AD6FF4"/>
    <w:rsid w:val="00B11BBC"/>
    <w:rsid w:val="00B5706D"/>
    <w:rsid w:val="00BA22F5"/>
    <w:rsid w:val="00BA630F"/>
    <w:rsid w:val="00BC4FC5"/>
    <w:rsid w:val="00C71A7F"/>
    <w:rsid w:val="00CB7D24"/>
    <w:rsid w:val="00CD56D5"/>
    <w:rsid w:val="00CD60AB"/>
    <w:rsid w:val="00CE70D9"/>
    <w:rsid w:val="00CF149A"/>
    <w:rsid w:val="00D549C5"/>
    <w:rsid w:val="00D673C8"/>
    <w:rsid w:val="00DA6B2B"/>
    <w:rsid w:val="00DD52DE"/>
    <w:rsid w:val="00DE5FE1"/>
    <w:rsid w:val="00DE72D8"/>
    <w:rsid w:val="00DE7F16"/>
    <w:rsid w:val="00DF4468"/>
    <w:rsid w:val="00E079F6"/>
    <w:rsid w:val="00E341A5"/>
    <w:rsid w:val="00E36DAA"/>
    <w:rsid w:val="00E4613D"/>
    <w:rsid w:val="00E71764"/>
    <w:rsid w:val="00E8180A"/>
    <w:rsid w:val="00E85F3F"/>
    <w:rsid w:val="00EB4D58"/>
    <w:rsid w:val="00EC41E5"/>
    <w:rsid w:val="00EE5411"/>
    <w:rsid w:val="00EE587C"/>
    <w:rsid w:val="00EE5F09"/>
    <w:rsid w:val="00EE68BE"/>
    <w:rsid w:val="00EF0D24"/>
    <w:rsid w:val="00F0483A"/>
    <w:rsid w:val="00F70945"/>
    <w:rsid w:val="00F717B0"/>
    <w:rsid w:val="00F8153F"/>
    <w:rsid w:val="00F82EA5"/>
    <w:rsid w:val="00F9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FB258D"/>
  <w15:docId w15:val="{BFF463EA-D303-4CBC-945B-2F843F17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6D51"/>
    <w:rPr>
      <w:rFonts w:ascii="Courier New" w:eastAsia="Times New Roman" w:hAnsi="Courier New"/>
      <w:szCs w:val="24"/>
    </w:rPr>
  </w:style>
  <w:style w:type="paragraph" w:styleId="Nadpis1">
    <w:name w:val="heading 1"/>
    <w:basedOn w:val="Normln"/>
    <w:next w:val="Normln"/>
    <w:link w:val="Nadpis1Char"/>
    <w:qFormat/>
    <w:rsid w:val="00564269"/>
    <w:pPr>
      <w:keepNext/>
      <w:outlineLvl w:val="0"/>
    </w:pPr>
    <w:rPr>
      <w:rFonts w:ascii="Arial" w:hAnsi="Arial" w:cs="Arial"/>
      <w:bCs/>
      <w:kern w:val="32"/>
      <w:szCs w:val="32"/>
    </w:rPr>
  </w:style>
  <w:style w:type="paragraph" w:styleId="Nadpis2">
    <w:name w:val="heading 2"/>
    <w:basedOn w:val="Normln"/>
    <w:next w:val="Normln"/>
    <w:link w:val="Nadpis2Char"/>
    <w:autoRedefine/>
    <w:qFormat/>
    <w:rsid w:val="00564269"/>
    <w:pPr>
      <w:keepNext/>
      <w:outlineLvl w:val="1"/>
    </w:pPr>
    <w:rPr>
      <w:rFonts w:ascii="Arial" w:hAnsi="Arial" w:cs="Arial"/>
      <w:bCs/>
      <w:iCs/>
      <w:szCs w:val="28"/>
    </w:rPr>
  </w:style>
  <w:style w:type="paragraph" w:styleId="Nadpis3">
    <w:name w:val="heading 3"/>
    <w:basedOn w:val="Normln"/>
    <w:next w:val="Normln"/>
    <w:link w:val="Nadpis3Char"/>
    <w:autoRedefine/>
    <w:qFormat/>
    <w:rsid w:val="00564269"/>
    <w:pPr>
      <w:keepNext/>
      <w:outlineLvl w:val="2"/>
    </w:pPr>
    <w:rPr>
      <w:rFonts w:ascii="Arial" w:hAnsi="Arial" w:cs="Arial"/>
      <w:bCs/>
      <w:szCs w:val="26"/>
    </w:rPr>
  </w:style>
  <w:style w:type="paragraph" w:styleId="Nadpis4">
    <w:name w:val="heading 4"/>
    <w:basedOn w:val="Normln"/>
    <w:next w:val="Normln"/>
    <w:link w:val="Nadpis4Char"/>
    <w:autoRedefine/>
    <w:qFormat/>
    <w:rsid w:val="00564269"/>
    <w:pPr>
      <w:keepNext/>
      <w:outlineLvl w:val="3"/>
    </w:pPr>
    <w:rPr>
      <w:rFonts w:ascii="Arial" w:hAnsi="Arial"/>
      <w:bCs/>
      <w:szCs w:val="28"/>
    </w:rPr>
  </w:style>
  <w:style w:type="paragraph" w:styleId="Nadpis5">
    <w:name w:val="heading 5"/>
    <w:basedOn w:val="Normln"/>
    <w:next w:val="Normln"/>
    <w:link w:val="Nadpis5Char"/>
    <w:autoRedefine/>
    <w:qFormat/>
    <w:rsid w:val="00564269"/>
    <w:pPr>
      <w:outlineLvl w:val="4"/>
    </w:pPr>
    <w:rPr>
      <w:rFonts w:ascii="Arial" w:hAnsi="Arial"/>
      <w:bCs/>
      <w:iCs/>
      <w:szCs w:val="26"/>
    </w:rPr>
  </w:style>
  <w:style w:type="paragraph" w:styleId="Nadpis6">
    <w:name w:val="heading 6"/>
    <w:basedOn w:val="Normln"/>
    <w:next w:val="Normln"/>
    <w:link w:val="Nadpis6Char"/>
    <w:autoRedefine/>
    <w:qFormat/>
    <w:rsid w:val="00564269"/>
    <w:pPr>
      <w:spacing w:before="240" w:after="60"/>
      <w:outlineLvl w:val="5"/>
    </w:pPr>
    <w:rPr>
      <w:rFonts w:ascii="Arial" w:hAnsi="Arial"/>
      <w:bCs/>
      <w:szCs w:val="22"/>
    </w:rPr>
  </w:style>
  <w:style w:type="paragraph" w:styleId="Nadpis7">
    <w:name w:val="heading 7"/>
    <w:basedOn w:val="Normln"/>
    <w:next w:val="Normln"/>
    <w:link w:val="Nadpis7Char"/>
    <w:autoRedefine/>
    <w:qFormat/>
    <w:rsid w:val="00564269"/>
    <w:pPr>
      <w:outlineLvl w:val="6"/>
    </w:pPr>
    <w:rPr>
      <w:rFonts w:ascii="Arial" w:hAnsi="Arial"/>
    </w:rPr>
  </w:style>
  <w:style w:type="paragraph" w:styleId="Nadpis8">
    <w:name w:val="heading 8"/>
    <w:basedOn w:val="Normln"/>
    <w:next w:val="Normln"/>
    <w:link w:val="Nadpis8Char"/>
    <w:autoRedefine/>
    <w:qFormat/>
    <w:rsid w:val="00564269"/>
    <w:pPr>
      <w:outlineLvl w:val="7"/>
    </w:pPr>
    <w:rPr>
      <w:rFonts w:ascii="Arial" w:hAnsi="Arial"/>
      <w:iCs/>
    </w:rPr>
  </w:style>
  <w:style w:type="paragraph" w:styleId="Nadpis9">
    <w:name w:val="heading 9"/>
    <w:basedOn w:val="Normln"/>
    <w:next w:val="Normln"/>
    <w:link w:val="Nadpis9Char"/>
    <w:autoRedefine/>
    <w:qFormat/>
    <w:rsid w:val="00564269"/>
    <w:pPr>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64269"/>
    <w:rPr>
      <w:rFonts w:ascii="Arial" w:eastAsia="Times New Roman" w:hAnsi="Arial" w:cs="Arial"/>
      <w:bCs/>
      <w:kern w:val="32"/>
      <w:szCs w:val="32"/>
    </w:rPr>
  </w:style>
  <w:style w:type="character" w:customStyle="1" w:styleId="Nadpis2Char">
    <w:name w:val="Nadpis 2 Char"/>
    <w:basedOn w:val="Standardnpsmoodstavce"/>
    <w:link w:val="Nadpis2"/>
    <w:rsid w:val="00564269"/>
    <w:rPr>
      <w:rFonts w:ascii="Arial" w:eastAsia="Times New Roman" w:hAnsi="Arial" w:cs="Arial"/>
      <w:bCs/>
      <w:iCs/>
      <w:szCs w:val="28"/>
    </w:rPr>
  </w:style>
  <w:style w:type="character" w:customStyle="1" w:styleId="Nadpis3Char">
    <w:name w:val="Nadpis 3 Char"/>
    <w:basedOn w:val="Standardnpsmoodstavce"/>
    <w:link w:val="Nadpis3"/>
    <w:rsid w:val="00564269"/>
    <w:rPr>
      <w:rFonts w:ascii="Arial" w:eastAsia="Times New Roman" w:hAnsi="Arial" w:cs="Arial"/>
      <w:bCs/>
      <w:szCs w:val="26"/>
    </w:rPr>
  </w:style>
  <w:style w:type="character" w:customStyle="1" w:styleId="Nadpis4Char">
    <w:name w:val="Nadpis 4 Char"/>
    <w:basedOn w:val="Standardnpsmoodstavce"/>
    <w:link w:val="Nadpis4"/>
    <w:rsid w:val="00564269"/>
    <w:rPr>
      <w:rFonts w:ascii="Arial" w:eastAsia="Times New Roman" w:hAnsi="Arial"/>
      <w:bCs/>
      <w:szCs w:val="28"/>
    </w:rPr>
  </w:style>
  <w:style w:type="character" w:customStyle="1" w:styleId="Nadpis5Char">
    <w:name w:val="Nadpis 5 Char"/>
    <w:basedOn w:val="Standardnpsmoodstavce"/>
    <w:link w:val="Nadpis5"/>
    <w:rsid w:val="00564269"/>
    <w:rPr>
      <w:rFonts w:ascii="Arial" w:eastAsia="Times New Roman" w:hAnsi="Arial"/>
      <w:bCs/>
      <w:iCs/>
      <w:szCs w:val="26"/>
    </w:rPr>
  </w:style>
  <w:style w:type="character" w:customStyle="1" w:styleId="Nadpis6Char">
    <w:name w:val="Nadpis 6 Char"/>
    <w:basedOn w:val="Standardnpsmoodstavce"/>
    <w:link w:val="Nadpis6"/>
    <w:rsid w:val="00564269"/>
    <w:rPr>
      <w:rFonts w:ascii="Arial" w:eastAsia="Times New Roman" w:hAnsi="Arial"/>
      <w:bCs/>
      <w:szCs w:val="22"/>
    </w:rPr>
  </w:style>
  <w:style w:type="character" w:customStyle="1" w:styleId="Nadpis7Char">
    <w:name w:val="Nadpis 7 Char"/>
    <w:basedOn w:val="Standardnpsmoodstavce"/>
    <w:link w:val="Nadpis7"/>
    <w:rsid w:val="00564269"/>
    <w:rPr>
      <w:rFonts w:ascii="Arial" w:eastAsia="Times New Roman" w:hAnsi="Arial"/>
      <w:szCs w:val="24"/>
    </w:rPr>
  </w:style>
  <w:style w:type="character" w:customStyle="1" w:styleId="Nadpis8Char">
    <w:name w:val="Nadpis 8 Char"/>
    <w:basedOn w:val="Standardnpsmoodstavce"/>
    <w:link w:val="Nadpis8"/>
    <w:rsid w:val="00564269"/>
    <w:rPr>
      <w:rFonts w:ascii="Arial" w:eastAsia="Times New Roman" w:hAnsi="Arial"/>
      <w:iCs/>
      <w:szCs w:val="24"/>
    </w:rPr>
  </w:style>
  <w:style w:type="character" w:customStyle="1" w:styleId="Nadpis9Char">
    <w:name w:val="Nadpis 9 Char"/>
    <w:basedOn w:val="Standardnpsmoodstavce"/>
    <w:link w:val="Nadpis9"/>
    <w:rsid w:val="00564269"/>
    <w:rPr>
      <w:rFonts w:ascii="Arial" w:eastAsia="Times New Roman" w:hAnsi="Arial" w:cs="Arial"/>
      <w:szCs w:val="22"/>
    </w:rPr>
  </w:style>
  <w:style w:type="paragraph" w:customStyle="1" w:styleId="CNLevel1Text">
    <w:name w:val="CN Level 1 Text"/>
    <w:basedOn w:val="CNParagraph"/>
    <w:rsid w:val="00564269"/>
    <w:pPr>
      <w:ind w:left="1224"/>
    </w:pPr>
  </w:style>
  <w:style w:type="paragraph" w:customStyle="1" w:styleId="CNParagraph">
    <w:name w:val="CN Paragraph"/>
    <w:rsid w:val="00EE68BE"/>
    <w:pPr>
      <w:spacing w:before="80" w:after="80"/>
      <w:ind w:left="720"/>
    </w:pPr>
    <w:rPr>
      <w:rFonts w:ascii="Arial" w:eastAsia="Times New Roman" w:hAnsi="Arial"/>
      <w:sz w:val="18"/>
      <w:szCs w:val="18"/>
    </w:rPr>
  </w:style>
  <w:style w:type="paragraph" w:customStyle="1" w:styleId="CNActivityTitle">
    <w:name w:val="CN Activity Title"/>
    <w:basedOn w:val="CNParagraph"/>
    <w:next w:val="CNParagraph"/>
    <w:rsid w:val="00564269"/>
    <w:pPr>
      <w:keepNext/>
      <w:keepLines/>
      <w:numPr>
        <w:ilvl w:val="1"/>
        <w:numId w:val="37"/>
      </w:numPr>
      <w:spacing w:before="120"/>
    </w:pPr>
    <w:rPr>
      <w:b/>
      <w:u w:val="single"/>
    </w:rPr>
  </w:style>
  <w:style w:type="paragraph" w:customStyle="1" w:styleId="CNAppendixContent">
    <w:name w:val="CN Appendix Content"/>
    <w:basedOn w:val="CNParagraph"/>
    <w:next w:val="CNParagraph"/>
    <w:rsid w:val="00564269"/>
    <w:pPr>
      <w:keepNext/>
      <w:keepLines/>
      <w:numPr>
        <w:ilvl w:val="1"/>
        <w:numId w:val="34"/>
      </w:numPr>
    </w:pPr>
  </w:style>
  <w:style w:type="paragraph" w:customStyle="1" w:styleId="CNAppendixDelivery">
    <w:name w:val="CN Appendix Delivery"/>
    <w:basedOn w:val="CNParagraph"/>
    <w:next w:val="CNParagraph"/>
    <w:rsid w:val="00564269"/>
    <w:pPr>
      <w:keepNext/>
      <w:keepLines/>
      <w:numPr>
        <w:numId w:val="34"/>
      </w:numPr>
    </w:pPr>
  </w:style>
  <w:style w:type="paragraph" w:customStyle="1" w:styleId="CNAppendixPurpose">
    <w:name w:val="CN Appendix Purpose"/>
    <w:basedOn w:val="CNParagraph"/>
    <w:next w:val="CNParagraph"/>
    <w:rsid w:val="00564269"/>
    <w:pPr>
      <w:keepNext/>
      <w:keepLines/>
      <w:numPr>
        <w:ilvl w:val="2"/>
        <w:numId w:val="34"/>
      </w:numPr>
    </w:pPr>
  </w:style>
  <w:style w:type="paragraph" w:customStyle="1" w:styleId="CNAssumptionsHeader">
    <w:name w:val="CN Assumptions Header"/>
    <w:basedOn w:val="CNParagraph"/>
    <w:next w:val="CNParagraph"/>
    <w:rsid w:val="00564269"/>
    <w:pPr>
      <w:keepNext/>
      <w:keepLines/>
      <w:numPr>
        <w:ilvl w:val="3"/>
        <w:numId w:val="34"/>
      </w:numPr>
    </w:pPr>
  </w:style>
  <w:style w:type="paragraph" w:customStyle="1" w:styleId="CNLevel1Bullet">
    <w:name w:val="CN Level 1 Bullet"/>
    <w:basedOn w:val="CNParagraph"/>
    <w:rsid w:val="00564269"/>
    <w:pPr>
      <w:numPr>
        <w:numId w:val="39"/>
      </w:numPr>
    </w:pPr>
  </w:style>
  <w:style w:type="paragraph" w:customStyle="1" w:styleId="CNLevel2Bullet">
    <w:name w:val="CN Level 2 Bullet"/>
    <w:basedOn w:val="CNParagraph"/>
    <w:rsid w:val="00564269"/>
    <w:pPr>
      <w:numPr>
        <w:ilvl w:val="1"/>
        <w:numId w:val="39"/>
      </w:numPr>
    </w:pPr>
  </w:style>
  <w:style w:type="paragraph" w:customStyle="1" w:styleId="CNLevel3Bullet">
    <w:name w:val="CN Level 3 Bullet"/>
    <w:basedOn w:val="CNParagraph"/>
    <w:rsid w:val="00564269"/>
    <w:pPr>
      <w:numPr>
        <w:ilvl w:val="2"/>
        <w:numId w:val="39"/>
      </w:numPr>
    </w:pPr>
  </w:style>
  <w:style w:type="paragraph" w:customStyle="1" w:styleId="CNLevel4Bullet">
    <w:name w:val="CN Level 4 Bullet"/>
    <w:basedOn w:val="CNParagraph"/>
    <w:rsid w:val="00564269"/>
    <w:pPr>
      <w:numPr>
        <w:ilvl w:val="3"/>
        <w:numId w:val="39"/>
      </w:numPr>
    </w:pPr>
  </w:style>
  <w:style w:type="paragraph" w:customStyle="1" w:styleId="CNLevel5Bullet">
    <w:name w:val="CN Level 5 Bullet"/>
    <w:basedOn w:val="CNParagraph"/>
    <w:rsid w:val="00564269"/>
    <w:pPr>
      <w:numPr>
        <w:ilvl w:val="4"/>
        <w:numId w:val="39"/>
      </w:numPr>
    </w:pPr>
  </w:style>
  <w:style w:type="paragraph" w:customStyle="1" w:styleId="CNLevel6Bullet">
    <w:name w:val="CN Level 6 Bullet"/>
    <w:basedOn w:val="CNParagraph"/>
    <w:rsid w:val="00564269"/>
    <w:pPr>
      <w:numPr>
        <w:ilvl w:val="5"/>
        <w:numId w:val="39"/>
      </w:numPr>
    </w:pPr>
  </w:style>
  <w:style w:type="paragraph" w:customStyle="1" w:styleId="CNCompletionCriteriaHeader">
    <w:name w:val="CN Completion Criteria Header"/>
    <w:basedOn w:val="CNParagraph"/>
    <w:next w:val="CNParagraph"/>
    <w:rsid w:val="00564269"/>
    <w:pPr>
      <w:keepNext/>
      <w:keepLines/>
      <w:numPr>
        <w:ilvl w:val="4"/>
        <w:numId w:val="34"/>
      </w:numPr>
    </w:pPr>
  </w:style>
  <w:style w:type="paragraph" w:customStyle="1" w:styleId="CNDeliverableMaterialsHeader">
    <w:name w:val="CN Deliverable Materials Header"/>
    <w:basedOn w:val="CNParagraph"/>
    <w:next w:val="CNLevel2Bullet"/>
    <w:rsid w:val="00564269"/>
    <w:pPr>
      <w:keepNext/>
      <w:keepLines/>
      <w:numPr>
        <w:ilvl w:val="5"/>
        <w:numId w:val="34"/>
      </w:numPr>
    </w:pPr>
  </w:style>
  <w:style w:type="paragraph" w:customStyle="1" w:styleId="CNHead1">
    <w:name w:val="CN Head 1"/>
    <w:basedOn w:val="CNParagraph"/>
    <w:next w:val="CNParagraph"/>
    <w:rsid w:val="00947AA7"/>
    <w:pPr>
      <w:keepNext/>
      <w:keepLines/>
      <w:numPr>
        <w:ilvl w:val="1"/>
        <w:numId w:val="36"/>
      </w:numPr>
      <w:spacing w:before="160"/>
      <w:outlineLvl w:val="0"/>
    </w:pPr>
    <w:rPr>
      <w:b/>
      <w:sz w:val="24"/>
    </w:rPr>
  </w:style>
  <w:style w:type="paragraph" w:customStyle="1" w:styleId="CNHead2">
    <w:name w:val="CN Head 2"/>
    <w:basedOn w:val="CNParagraph"/>
    <w:next w:val="CNParagraph"/>
    <w:rsid w:val="00EE68BE"/>
    <w:pPr>
      <w:numPr>
        <w:ilvl w:val="2"/>
        <w:numId w:val="36"/>
      </w:numPr>
      <w:outlineLvl w:val="1"/>
    </w:pPr>
  </w:style>
  <w:style w:type="paragraph" w:customStyle="1" w:styleId="CNHead3">
    <w:name w:val="CN Head 3"/>
    <w:basedOn w:val="CNParagraph"/>
    <w:next w:val="CNParagraph"/>
    <w:rsid w:val="00564269"/>
    <w:pPr>
      <w:keepNext/>
      <w:keepLines/>
      <w:numPr>
        <w:ilvl w:val="3"/>
        <w:numId w:val="36"/>
      </w:numPr>
    </w:pPr>
    <w:rPr>
      <w:b/>
    </w:rPr>
  </w:style>
  <w:style w:type="paragraph" w:customStyle="1" w:styleId="CNInternalNoteBegin">
    <w:name w:val="CN Internal Note Begin"/>
    <w:basedOn w:val="CNInternalNoteText"/>
    <w:next w:val="CNInternalNoteText"/>
    <w:rsid w:val="00564269"/>
    <w:pPr>
      <w:keepNext/>
      <w:keepLines/>
      <w:numPr>
        <w:numId w:val="38"/>
      </w:numPr>
      <w:pBdr>
        <w:top w:val="single" w:sz="18" w:space="1" w:color="FF0000"/>
      </w:pBdr>
    </w:pPr>
  </w:style>
  <w:style w:type="paragraph" w:customStyle="1" w:styleId="CNInternalNoteText">
    <w:name w:val="CN Internal Note Text"/>
    <w:basedOn w:val="CNParagraph"/>
    <w:rsid w:val="00564269"/>
    <w:pPr>
      <w:pBdr>
        <w:right w:val="single" w:sz="18" w:space="4" w:color="FF0000"/>
      </w:pBdr>
      <w:spacing w:before="28" w:after="28"/>
      <w:ind w:left="0"/>
    </w:pPr>
    <w:rPr>
      <w:rFonts w:ascii="Times New Roman" w:hAnsi="Times New Roman"/>
      <w:b/>
      <w:color w:val="FF0000"/>
      <w:szCs w:val="20"/>
    </w:rPr>
  </w:style>
  <w:style w:type="paragraph" w:customStyle="1" w:styleId="CNInternalNoteEnd">
    <w:name w:val="CN Internal Note End"/>
    <w:basedOn w:val="CNInternalNoteText"/>
    <w:next w:val="CNParagraph"/>
    <w:rsid w:val="00564269"/>
    <w:pPr>
      <w:keepLines/>
      <w:pBdr>
        <w:bottom w:val="single" w:sz="18" w:space="1" w:color="FF0000"/>
      </w:pBdr>
    </w:pPr>
  </w:style>
  <w:style w:type="paragraph" w:customStyle="1" w:styleId="CNInternalNoteLevel1Bullet">
    <w:name w:val="CN Internal Note Level 1 Bullet"/>
    <w:basedOn w:val="CNInternalNoteText"/>
    <w:rsid w:val="00564269"/>
    <w:pPr>
      <w:numPr>
        <w:numId w:val="40"/>
      </w:numPr>
    </w:pPr>
  </w:style>
  <w:style w:type="paragraph" w:customStyle="1" w:styleId="CNInternalNoteLevel2Bullet">
    <w:name w:val="CN Internal Note Level 2 Bullet"/>
    <w:basedOn w:val="CNInternalNoteText"/>
    <w:rsid w:val="00564269"/>
    <w:pPr>
      <w:numPr>
        <w:ilvl w:val="1"/>
        <w:numId w:val="40"/>
      </w:numPr>
    </w:pPr>
  </w:style>
  <w:style w:type="paragraph" w:customStyle="1" w:styleId="CNInternalNoteLevel1List">
    <w:name w:val="CN Internal Note Level 1 List"/>
    <w:basedOn w:val="CNInternalNoteText"/>
    <w:rsid w:val="00564269"/>
    <w:pPr>
      <w:numPr>
        <w:ilvl w:val="1"/>
        <w:numId w:val="38"/>
      </w:numPr>
    </w:pPr>
  </w:style>
  <w:style w:type="paragraph" w:customStyle="1" w:styleId="CNInternalNoteLevel2List">
    <w:name w:val="CN Internal Note Level 2 List"/>
    <w:basedOn w:val="CNInternalNoteText"/>
    <w:rsid w:val="00564269"/>
    <w:pPr>
      <w:numPr>
        <w:ilvl w:val="2"/>
        <w:numId w:val="38"/>
      </w:numPr>
    </w:pPr>
  </w:style>
  <w:style w:type="paragraph" w:customStyle="1" w:styleId="CNLevel2Text">
    <w:name w:val="CN Level 2 Text"/>
    <w:basedOn w:val="CNParagraph"/>
    <w:rsid w:val="00564269"/>
    <w:pPr>
      <w:ind w:left="1728"/>
    </w:pPr>
  </w:style>
  <w:style w:type="paragraph" w:customStyle="1" w:styleId="CNLevel1List">
    <w:name w:val="CN Level 1 List"/>
    <w:basedOn w:val="CNParagraph"/>
    <w:rsid w:val="00564269"/>
    <w:pPr>
      <w:numPr>
        <w:ilvl w:val="4"/>
        <w:numId w:val="36"/>
      </w:numPr>
    </w:pPr>
  </w:style>
  <w:style w:type="paragraph" w:customStyle="1" w:styleId="CNLevel3Text">
    <w:name w:val="CN Level 3 Text"/>
    <w:basedOn w:val="CNParagraph"/>
    <w:rsid w:val="00564269"/>
    <w:pPr>
      <w:ind w:left="2232"/>
    </w:pPr>
  </w:style>
  <w:style w:type="paragraph" w:customStyle="1" w:styleId="CNLevel2List">
    <w:name w:val="CN Level 2 List"/>
    <w:basedOn w:val="CNParagraph"/>
    <w:rsid w:val="00564269"/>
    <w:pPr>
      <w:numPr>
        <w:ilvl w:val="5"/>
        <w:numId w:val="36"/>
      </w:numPr>
    </w:pPr>
  </w:style>
  <w:style w:type="paragraph" w:customStyle="1" w:styleId="CNLevel5Text">
    <w:name w:val="CN Level 5 Text"/>
    <w:basedOn w:val="CNParagraph"/>
    <w:rsid w:val="00564269"/>
    <w:pPr>
      <w:ind w:left="3240"/>
    </w:pPr>
  </w:style>
  <w:style w:type="paragraph" w:customStyle="1" w:styleId="CNLevel3List">
    <w:name w:val="CN Level 3 List"/>
    <w:basedOn w:val="CNParagraph"/>
    <w:rsid w:val="00564269"/>
    <w:pPr>
      <w:numPr>
        <w:ilvl w:val="6"/>
        <w:numId w:val="36"/>
      </w:numPr>
    </w:pPr>
  </w:style>
  <w:style w:type="paragraph" w:customStyle="1" w:styleId="CNLevel4List">
    <w:name w:val="CN Level 4 List"/>
    <w:basedOn w:val="CNParagraph"/>
    <w:rsid w:val="00564269"/>
    <w:pPr>
      <w:numPr>
        <w:ilvl w:val="7"/>
        <w:numId w:val="36"/>
      </w:numPr>
    </w:pPr>
  </w:style>
  <w:style w:type="paragraph" w:customStyle="1" w:styleId="CNLevel4Text">
    <w:name w:val="CN Level 4 Text"/>
    <w:basedOn w:val="CNParagraph"/>
    <w:rsid w:val="00564269"/>
    <w:pPr>
      <w:ind w:left="2736"/>
    </w:pPr>
  </w:style>
  <w:style w:type="paragraph" w:customStyle="1" w:styleId="CNLevel5List">
    <w:name w:val="CN Level 5 List"/>
    <w:basedOn w:val="CNParagraph"/>
    <w:rsid w:val="00564269"/>
    <w:pPr>
      <w:numPr>
        <w:ilvl w:val="8"/>
        <w:numId w:val="36"/>
      </w:numPr>
    </w:pPr>
  </w:style>
  <w:style w:type="paragraph" w:customStyle="1" w:styleId="CNLevel6Text">
    <w:name w:val="CN Level 6 Text"/>
    <w:basedOn w:val="CNParagraph"/>
    <w:rsid w:val="00564269"/>
    <w:pPr>
      <w:ind w:left="3744"/>
    </w:pPr>
  </w:style>
  <w:style w:type="paragraph" w:customStyle="1" w:styleId="CNParagraphBold">
    <w:name w:val="CN Paragraph Bold"/>
    <w:basedOn w:val="CNParagraph"/>
    <w:rsid w:val="00564269"/>
    <w:rPr>
      <w:b/>
    </w:rPr>
  </w:style>
  <w:style w:type="paragraph" w:customStyle="1" w:styleId="CNSignatureBlock">
    <w:name w:val="CN Signature Block"/>
    <w:basedOn w:val="CNParagraph"/>
    <w:rsid w:val="00564269"/>
    <w:pPr>
      <w:spacing w:before="0" w:after="120"/>
      <w:ind w:left="0"/>
    </w:pPr>
  </w:style>
  <w:style w:type="paragraph" w:customStyle="1" w:styleId="CNSignatureBlockBold">
    <w:name w:val="CN Signature Block Bold"/>
    <w:basedOn w:val="CNSignatureBlock"/>
    <w:next w:val="CNSignatureBlock"/>
    <w:rsid w:val="00564269"/>
    <w:rPr>
      <w:b/>
    </w:rPr>
  </w:style>
  <w:style w:type="paragraph" w:customStyle="1" w:styleId="CNTableTextLeft">
    <w:name w:val="CN Table Text Left"/>
    <w:basedOn w:val="CNParagraph"/>
    <w:rsid w:val="00564269"/>
    <w:pPr>
      <w:spacing w:before="0" w:after="0"/>
      <w:ind w:left="0"/>
    </w:pPr>
  </w:style>
  <w:style w:type="paragraph" w:customStyle="1" w:styleId="CNTableLevel1Bullet">
    <w:name w:val="CN Table Level 1 Bullet"/>
    <w:basedOn w:val="CNTableTextLeft"/>
    <w:rsid w:val="00564269"/>
    <w:pPr>
      <w:numPr>
        <w:ilvl w:val="3"/>
        <w:numId w:val="40"/>
      </w:numPr>
    </w:pPr>
  </w:style>
  <w:style w:type="paragraph" w:customStyle="1" w:styleId="CNTableLevel2Bullet">
    <w:name w:val="CN Table Level 2 Bullet"/>
    <w:basedOn w:val="CNTableTextLeft"/>
    <w:rsid w:val="00564269"/>
    <w:pPr>
      <w:numPr>
        <w:ilvl w:val="4"/>
        <w:numId w:val="40"/>
      </w:numPr>
    </w:pPr>
  </w:style>
  <w:style w:type="paragraph" w:customStyle="1" w:styleId="CNTableColumnHead">
    <w:name w:val="CN Table Column Head"/>
    <w:basedOn w:val="CNTableTextLeft"/>
    <w:rsid w:val="00564269"/>
    <w:pPr>
      <w:jc w:val="center"/>
    </w:pPr>
    <w:rPr>
      <w:b/>
    </w:rPr>
  </w:style>
  <w:style w:type="paragraph" w:customStyle="1" w:styleId="CNTableTextBold">
    <w:name w:val="CN Table Text Bold"/>
    <w:basedOn w:val="CNTableTextLeft"/>
    <w:rsid w:val="00564269"/>
    <w:rPr>
      <w:b/>
    </w:rPr>
  </w:style>
  <w:style w:type="paragraph" w:customStyle="1" w:styleId="CNTableTextCentered">
    <w:name w:val="CN Table Text Centered"/>
    <w:basedOn w:val="CNTableTextLeft"/>
    <w:rsid w:val="00564269"/>
    <w:pPr>
      <w:jc w:val="center"/>
    </w:pPr>
  </w:style>
  <w:style w:type="paragraph" w:styleId="Textbubliny">
    <w:name w:val="Balloon Text"/>
    <w:basedOn w:val="Normln"/>
    <w:link w:val="TextbublinyChar"/>
    <w:semiHidden/>
    <w:rsid w:val="00564269"/>
    <w:rPr>
      <w:rFonts w:ascii="Tahoma" w:hAnsi="Tahoma" w:cs="Tahoma"/>
      <w:sz w:val="16"/>
      <w:szCs w:val="16"/>
    </w:rPr>
  </w:style>
  <w:style w:type="character" w:customStyle="1" w:styleId="TextbublinyChar">
    <w:name w:val="Text bubliny Char"/>
    <w:basedOn w:val="Standardnpsmoodstavce"/>
    <w:link w:val="Textbubliny"/>
    <w:semiHidden/>
    <w:rsid w:val="00564269"/>
    <w:rPr>
      <w:rFonts w:ascii="Tahoma" w:eastAsia="Times New Roman" w:hAnsi="Tahoma" w:cs="Tahoma"/>
      <w:sz w:val="16"/>
      <w:szCs w:val="16"/>
    </w:rPr>
  </w:style>
  <w:style w:type="paragraph" w:customStyle="1" w:styleId="CNTaskTitle">
    <w:name w:val="CN Task Title"/>
    <w:basedOn w:val="CNParagraph"/>
    <w:next w:val="CNParagraph"/>
    <w:rsid w:val="00564269"/>
    <w:pPr>
      <w:keepNext/>
      <w:keepLines/>
      <w:numPr>
        <w:ilvl w:val="2"/>
        <w:numId w:val="37"/>
      </w:numPr>
    </w:pPr>
    <w:rPr>
      <w:b/>
      <w:i/>
    </w:rPr>
  </w:style>
  <w:style w:type="paragraph" w:customStyle="1" w:styleId="CNTitle">
    <w:name w:val="CN Title"/>
    <w:basedOn w:val="CNParagraph"/>
    <w:rsid w:val="00564269"/>
    <w:pPr>
      <w:keepNext/>
      <w:keepLines/>
      <w:numPr>
        <w:numId w:val="36"/>
      </w:numPr>
      <w:spacing w:after="160"/>
      <w:jc w:val="center"/>
    </w:pPr>
    <w:rPr>
      <w:b/>
      <w:sz w:val="28"/>
    </w:rPr>
  </w:style>
  <w:style w:type="paragraph" w:customStyle="1" w:styleId="CNActivityRestartNumbering">
    <w:name w:val="CN Activity Restart Numbering"/>
    <w:basedOn w:val="CNParagraph"/>
    <w:next w:val="CNParagraphLeft"/>
    <w:rsid w:val="00564269"/>
    <w:pPr>
      <w:numPr>
        <w:numId w:val="37"/>
      </w:numPr>
      <w:spacing w:after="0"/>
    </w:pPr>
    <w:rPr>
      <w:sz w:val="2"/>
      <w:szCs w:val="2"/>
    </w:rPr>
  </w:style>
  <w:style w:type="paragraph" w:customStyle="1" w:styleId="CNActivityTaskLevel2List">
    <w:name w:val="CN Activity/Task Level 2 List"/>
    <w:basedOn w:val="CNParagraph"/>
    <w:rsid w:val="00564269"/>
    <w:pPr>
      <w:numPr>
        <w:ilvl w:val="4"/>
        <w:numId w:val="37"/>
      </w:numPr>
    </w:pPr>
  </w:style>
  <w:style w:type="paragraph" w:customStyle="1" w:styleId="CNActivityTaskLevel1List">
    <w:name w:val="CN Activity/Task Level 1 List"/>
    <w:basedOn w:val="CNParagraph"/>
    <w:rsid w:val="00564269"/>
    <w:pPr>
      <w:numPr>
        <w:ilvl w:val="3"/>
        <w:numId w:val="37"/>
      </w:numPr>
    </w:pPr>
  </w:style>
  <w:style w:type="paragraph" w:styleId="Obsah2">
    <w:name w:val="toc 2"/>
    <w:basedOn w:val="TOCCNBaseStyle"/>
    <w:semiHidden/>
    <w:rsid w:val="00564269"/>
    <w:pPr>
      <w:ind w:left="1008" w:hanging="504"/>
    </w:pPr>
    <w:rPr>
      <w:b/>
    </w:rPr>
  </w:style>
  <w:style w:type="paragraph" w:customStyle="1" w:styleId="TOCCNBaseStyle">
    <w:name w:val="TOC CN Base Style"/>
    <w:basedOn w:val="CNParagraph"/>
    <w:rsid w:val="00564269"/>
    <w:pPr>
      <w:tabs>
        <w:tab w:val="right" w:leader="dot" w:pos="10080"/>
      </w:tabs>
      <w:spacing w:before="0"/>
      <w:ind w:left="0"/>
    </w:pPr>
  </w:style>
  <w:style w:type="paragraph" w:styleId="Obsah1">
    <w:name w:val="toc 1"/>
    <w:basedOn w:val="TOCCNBaseStyle"/>
    <w:semiHidden/>
    <w:rsid w:val="00564269"/>
    <w:rPr>
      <w:b/>
      <w:i/>
    </w:rPr>
  </w:style>
  <w:style w:type="paragraph" w:styleId="Obsah3">
    <w:name w:val="toc 3"/>
    <w:basedOn w:val="TOCCNBaseStyle"/>
    <w:semiHidden/>
    <w:rsid w:val="00564269"/>
    <w:pPr>
      <w:ind w:left="1512" w:hanging="504"/>
    </w:pPr>
  </w:style>
  <w:style w:type="paragraph" w:styleId="Obsah4">
    <w:name w:val="toc 4"/>
    <w:basedOn w:val="TOCCNBaseStyle"/>
    <w:semiHidden/>
    <w:rsid w:val="00564269"/>
    <w:pPr>
      <w:ind w:left="2016" w:hanging="504"/>
    </w:pPr>
  </w:style>
  <w:style w:type="paragraph" w:styleId="Obsah5">
    <w:name w:val="toc 5"/>
    <w:basedOn w:val="TOCCNBaseStyle"/>
    <w:semiHidden/>
    <w:rsid w:val="00564269"/>
    <w:pPr>
      <w:ind w:left="2520" w:hanging="504"/>
    </w:pPr>
  </w:style>
  <w:style w:type="paragraph" w:styleId="Obsah6">
    <w:name w:val="toc 6"/>
    <w:basedOn w:val="TOCCNBaseStyle"/>
    <w:semiHidden/>
    <w:rsid w:val="00564269"/>
    <w:pPr>
      <w:ind w:left="3024" w:hanging="504"/>
    </w:pPr>
  </w:style>
  <w:style w:type="paragraph" w:styleId="Obsah7">
    <w:name w:val="toc 7"/>
    <w:basedOn w:val="TOCCNBaseStyle"/>
    <w:semiHidden/>
    <w:rsid w:val="00564269"/>
    <w:pPr>
      <w:ind w:left="3528" w:hanging="504"/>
    </w:pPr>
  </w:style>
  <w:style w:type="paragraph" w:styleId="Obsah8">
    <w:name w:val="toc 8"/>
    <w:basedOn w:val="TOCCNBaseStyle"/>
    <w:semiHidden/>
    <w:rsid w:val="00564269"/>
    <w:pPr>
      <w:ind w:left="4032" w:hanging="504"/>
    </w:pPr>
  </w:style>
  <w:style w:type="paragraph" w:styleId="Obsah9">
    <w:name w:val="toc 9"/>
    <w:basedOn w:val="TOCCNBaseStyle"/>
    <w:semiHidden/>
    <w:rsid w:val="00564269"/>
    <w:pPr>
      <w:ind w:left="4536" w:hanging="504"/>
    </w:pPr>
  </w:style>
  <w:style w:type="paragraph" w:customStyle="1" w:styleId="CNActivityTaskLevel3List">
    <w:name w:val="CN Activity/Task Level 3 List"/>
    <w:basedOn w:val="CNParagraph"/>
    <w:rsid w:val="00564269"/>
    <w:pPr>
      <w:numPr>
        <w:ilvl w:val="5"/>
        <w:numId w:val="37"/>
      </w:numPr>
    </w:pPr>
  </w:style>
  <w:style w:type="paragraph" w:customStyle="1" w:styleId="CNAppendixRestartNumbering">
    <w:name w:val="CN Appendix Restart Numbering"/>
    <w:basedOn w:val="CNParagraph"/>
    <w:next w:val="CNParagraphLeft"/>
    <w:rsid w:val="00564269"/>
    <w:pPr>
      <w:numPr>
        <w:numId w:val="35"/>
      </w:numPr>
      <w:spacing w:after="0"/>
    </w:pPr>
    <w:rPr>
      <w:sz w:val="2"/>
      <w:szCs w:val="2"/>
    </w:rPr>
  </w:style>
  <w:style w:type="paragraph" w:customStyle="1" w:styleId="CNSubtitle">
    <w:name w:val="CN Subtitle"/>
    <w:basedOn w:val="CNTitle"/>
    <w:rsid w:val="00564269"/>
    <w:pPr>
      <w:numPr>
        <w:numId w:val="0"/>
      </w:numPr>
    </w:pPr>
  </w:style>
  <w:style w:type="paragraph" w:customStyle="1" w:styleId="CNSubhead">
    <w:name w:val="CN Subhead"/>
    <w:basedOn w:val="CNParagraph"/>
    <w:next w:val="CNParagraph"/>
    <w:rsid w:val="00564269"/>
    <w:pPr>
      <w:keepNext/>
      <w:keepLines/>
    </w:pPr>
    <w:rPr>
      <w:b/>
      <w:u w:val="single"/>
    </w:rPr>
  </w:style>
  <w:style w:type="paragraph" w:customStyle="1" w:styleId="CNAppendixTitle">
    <w:name w:val="CN Appendix Title"/>
    <w:basedOn w:val="CNTitle"/>
    <w:next w:val="CNParagraph"/>
    <w:rsid w:val="00564269"/>
    <w:pPr>
      <w:numPr>
        <w:ilvl w:val="1"/>
        <w:numId w:val="35"/>
      </w:numPr>
    </w:pPr>
  </w:style>
  <w:style w:type="paragraph" w:customStyle="1" w:styleId="CNAppendixItem">
    <w:name w:val="CN Appendix Item"/>
    <w:basedOn w:val="CNParagraph"/>
    <w:next w:val="CNAppendixPurpose"/>
    <w:rsid w:val="00564269"/>
    <w:pPr>
      <w:keepNext/>
      <w:keepLines/>
      <w:numPr>
        <w:ilvl w:val="2"/>
        <w:numId w:val="35"/>
      </w:numPr>
      <w:spacing w:before="120"/>
    </w:pPr>
    <w:rPr>
      <w:b/>
      <w:sz w:val="22"/>
    </w:rPr>
  </w:style>
  <w:style w:type="paragraph" w:customStyle="1" w:styleId="CNFooter">
    <w:name w:val="CN Footer"/>
    <w:basedOn w:val="CNParagraph"/>
    <w:rsid w:val="00564269"/>
    <w:pPr>
      <w:tabs>
        <w:tab w:val="center" w:pos="5040"/>
        <w:tab w:val="right" w:pos="10080"/>
      </w:tabs>
      <w:spacing w:before="0" w:after="0"/>
      <w:ind w:left="0"/>
    </w:pPr>
    <w:rPr>
      <w:sz w:val="16"/>
    </w:rPr>
  </w:style>
  <w:style w:type="paragraph" w:customStyle="1" w:styleId="CNAttachmentTitle">
    <w:name w:val="CN Attachment Title"/>
    <w:basedOn w:val="CNTitle"/>
    <w:rsid w:val="00564269"/>
    <w:pPr>
      <w:numPr>
        <w:numId w:val="0"/>
      </w:numPr>
    </w:pPr>
  </w:style>
  <w:style w:type="paragraph" w:customStyle="1" w:styleId="CNInternalNoteCompact">
    <w:name w:val="CN Internal Note Compact"/>
    <w:basedOn w:val="CNInternalNoteText"/>
    <w:next w:val="CNParagraph"/>
    <w:rsid w:val="00564269"/>
    <w:pPr>
      <w:keepLines/>
      <w:pBdr>
        <w:top w:val="single" w:sz="18" w:space="1" w:color="FF0000"/>
        <w:bottom w:val="single" w:sz="18" w:space="1" w:color="FF0000"/>
      </w:pBdr>
    </w:pPr>
  </w:style>
  <w:style w:type="paragraph" w:customStyle="1" w:styleId="CNPartTitle">
    <w:name w:val="CN Part Title"/>
    <w:basedOn w:val="CNParagraph"/>
    <w:next w:val="CNParagraph"/>
    <w:rsid w:val="00564269"/>
    <w:pPr>
      <w:keepNext/>
      <w:keepLines/>
      <w:ind w:left="0"/>
    </w:pPr>
    <w:rPr>
      <w:b/>
      <w:sz w:val="24"/>
    </w:rPr>
  </w:style>
  <w:style w:type="paragraph" w:styleId="Zpat">
    <w:name w:val="footer"/>
    <w:basedOn w:val="Normln"/>
    <w:link w:val="ZpatChar"/>
    <w:semiHidden/>
    <w:rsid w:val="00564269"/>
    <w:pPr>
      <w:tabs>
        <w:tab w:val="center" w:pos="4320"/>
        <w:tab w:val="right" w:pos="8640"/>
      </w:tabs>
    </w:pPr>
  </w:style>
  <w:style w:type="character" w:customStyle="1" w:styleId="ZpatChar">
    <w:name w:val="Zápatí Char"/>
    <w:basedOn w:val="Standardnpsmoodstavce"/>
    <w:link w:val="Zpat"/>
    <w:semiHidden/>
    <w:rsid w:val="00564269"/>
    <w:rPr>
      <w:rFonts w:ascii="Courier New" w:eastAsia="Times New Roman" w:hAnsi="Courier New"/>
      <w:szCs w:val="24"/>
    </w:rPr>
  </w:style>
  <w:style w:type="paragraph" w:styleId="Zhlav">
    <w:name w:val="header"/>
    <w:basedOn w:val="Normln"/>
    <w:link w:val="ZhlavChar"/>
    <w:semiHidden/>
    <w:rsid w:val="00564269"/>
    <w:pPr>
      <w:tabs>
        <w:tab w:val="center" w:pos="4320"/>
        <w:tab w:val="right" w:pos="8640"/>
      </w:tabs>
    </w:pPr>
  </w:style>
  <w:style w:type="character" w:customStyle="1" w:styleId="ZhlavChar">
    <w:name w:val="Záhlaví Char"/>
    <w:basedOn w:val="Standardnpsmoodstavce"/>
    <w:link w:val="Zhlav"/>
    <w:semiHidden/>
    <w:rsid w:val="00564269"/>
    <w:rPr>
      <w:rFonts w:ascii="Courier New" w:eastAsia="Times New Roman" w:hAnsi="Courier New"/>
      <w:szCs w:val="24"/>
    </w:rPr>
  </w:style>
  <w:style w:type="character" w:styleId="Hypertextovodkaz">
    <w:name w:val="Hyperlink"/>
    <w:basedOn w:val="Standardnpsmoodstavce"/>
    <w:semiHidden/>
    <w:rsid w:val="00564269"/>
    <w:rPr>
      <w:color w:val="0000FF"/>
      <w:u w:val="single"/>
    </w:rPr>
  </w:style>
  <w:style w:type="table" w:styleId="Mkatabulky">
    <w:name w:val="Table Grid"/>
    <w:basedOn w:val="Normlntabulka"/>
    <w:rsid w:val="005642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NParagraphLeft">
    <w:name w:val="CN Paragraph Left"/>
    <w:basedOn w:val="CNParagraph"/>
    <w:rsid w:val="00564269"/>
    <w:pPr>
      <w:ind w:left="0"/>
    </w:pPr>
  </w:style>
  <w:style w:type="character" w:customStyle="1" w:styleId="CNTransactionVariable">
    <w:name w:val="CN Transaction Variable"/>
    <w:basedOn w:val="Standardnpsmoodstavce"/>
    <w:rsid w:val="00564269"/>
    <w:rPr>
      <w:rFonts w:ascii="Arial" w:hAnsi="Arial"/>
      <w:b/>
      <w:i/>
      <w:color w:val="FF0000"/>
      <w:sz w:val="20"/>
    </w:rPr>
  </w:style>
  <w:style w:type="paragraph" w:customStyle="1" w:styleId="CNGlossaryList">
    <w:name w:val="CN Glossary List"/>
    <w:basedOn w:val="CNParagraph"/>
    <w:rsid w:val="00564269"/>
    <w:pPr>
      <w:numPr>
        <w:ilvl w:val="8"/>
        <w:numId w:val="34"/>
      </w:numPr>
    </w:pPr>
  </w:style>
  <w:style w:type="paragraph" w:customStyle="1" w:styleId="CNPhaseTitle">
    <w:name w:val="CN Phase Title"/>
    <w:basedOn w:val="CNHead1"/>
    <w:next w:val="CNParagraph"/>
    <w:rsid w:val="00564269"/>
    <w:pPr>
      <w:numPr>
        <w:ilvl w:val="7"/>
        <w:numId w:val="34"/>
      </w:numPr>
    </w:pPr>
  </w:style>
  <w:style w:type="paragraph" w:customStyle="1" w:styleId="CNCUTLeft">
    <w:name w:val="CN CUT Left"/>
    <w:basedOn w:val="CNParagraphLeft"/>
    <w:rsid w:val="00564269"/>
    <w:rPr>
      <w:i/>
      <w:color w:val="0000FF"/>
    </w:rPr>
  </w:style>
  <w:style w:type="paragraph" w:customStyle="1" w:styleId="CNCUTIndent">
    <w:name w:val="CN CUT Indent"/>
    <w:basedOn w:val="CNCUTLeft"/>
    <w:rsid w:val="00564269"/>
    <w:pPr>
      <w:ind w:left="720"/>
    </w:pPr>
  </w:style>
  <w:style w:type="paragraph" w:customStyle="1" w:styleId="CNParagraphLeftBold">
    <w:name w:val="CN Paragraph Left Bold"/>
    <w:basedOn w:val="CNParagraphLeft"/>
    <w:rsid w:val="00564269"/>
    <w:rPr>
      <w:b/>
    </w:rPr>
  </w:style>
  <w:style w:type="character" w:customStyle="1" w:styleId="CNCountryVariable">
    <w:name w:val="CN Country Variable"/>
    <w:basedOn w:val="Standardnpsmoodstavce"/>
    <w:rsid w:val="00564269"/>
    <w:rPr>
      <w:rFonts w:ascii="Arial" w:hAnsi="Arial"/>
      <w:b/>
      <w:i/>
      <w:color w:val="0000FF"/>
      <w:sz w:val="20"/>
    </w:rPr>
  </w:style>
  <w:style w:type="paragraph" w:customStyle="1" w:styleId="CNGuidanceText">
    <w:name w:val="CN Guidance Text"/>
    <w:basedOn w:val="CNParagraphLeft"/>
    <w:next w:val="CNGuidanceHeading"/>
    <w:rsid w:val="00564269"/>
    <w:pPr>
      <w:numPr>
        <w:ilvl w:val="2"/>
        <w:numId w:val="30"/>
      </w:numPr>
    </w:pPr>
    <w:rPr>
      <w:rFonts w:ascii="Times New Roman" w:hAnsi="Times New Roman"/>
    </w:rPr>
  </w:style>
  <w:style w:type="paragraph" w:customStyle="1" w:styleId="CNCustomerCUTLeft">
    <w:name w:val="CN Customer CUT Left"/>
    <w:basedOn w:val="CNCUTLeft"/>
    <w:rsid w:val="00564269"/>
    <w:rPr>
      <w:color w:val="auto"/>
    </w:rPr>
  </w:style>
  <w:style w:type="paragraph" w:customStyle="1" w:styleId="CNCustomerCUTIndent">
    <w:name w:val="CN Customer CUT Indent"/>
    <w:basedOn w:val="CNCUTIndent"/>
    <w:rsid w:val="00564269"/>
    <w:rPr>
      <w:color w:val="auto"/>
    </w:rPr>
  </w:style>
  <w:style w:type="paragraph" w:customStyle="1" w:styleId="CNDefinitionList">
    <w:name w:val="CN Definition List"/>
    <w:basedOn w:val="CNParagraph"/>
    <w:rsid w:val="00564269"/>
  </w:style>
  <w:style w:type="paragraph" w:customStyle="1" w:styleId="CNGuidanceHeading">
    <w:name w:val="CN Guidance Heading"/>
    <w:basedOn w:val="CNGuidanceText"/>
    <w:next w:val="CNGuidanceText"/>
    <w:rsid w:val="00564269"/>
    <w:pPr>
      <w:numPr>
        <w:ilvl w:val="1"/>
      </w:numPr>
    </w:pPr>
    <w:rPr>
      <w:b/>
    </w:rPr>
  </w:style>
  <w:style w:type="paragraph" w:customStyle="1" w:styleId="CNGuidanceLevel1Bullet">
    <w:name w:val="CN Guidance Level 1 Bullet"/>
    <w:basedOn w:val="CNGuidanceText"/>
    <w:rsid w:val="00564269"/>
    <w:pPr>
      <w:numPr>
        <w:ilvl w:val="4"/>
      </w:numPr>
    </w:pPr>
  </w:style>
  <w:style w:type="paragraph" w:customStyle="1" w:styleId="CNGuidanceLevel2Bullet">
    <w:name w:val="CN Guidance Level 2 Bullet"/>
    <w:basedOn w:val="CNGuidanceText"/>
    <w:rsid w:val="00564269"/>
    <w:pPr>
      <w:numPr>
        <w:ilvl w:val="6"/>
      </w:numPr>
    </w:pPr>
  </w:style>
  <w:style w:type="paragraph" w:customStyle="1" w:styleId="CNGuidanceLevel1List">
    <w:name w:val="CN Guidance Level 1 List"/>
    <w:basedOn w:val="CNGuidanceText"/>
    <w:rsid w:val="00564269"/>
    <w:pPr>
      <w:numPr>
        <w:ilvl w:val="3"/>
      </w:numPr>
    </w:pPr>
  </w:style>
  <w:style w:type="paragraph" w:customStyle="1" w:styleId="CNGuidanceLevel2List">
    <w:name w:val="CN Guidance Level 2 List"/>
    <w:basedOn w:val="CNGuidanceText"/>
    <w:rsid w:val="00564269"/>
    <w:pPr>
      <w:numPr>
        <w:ilvl w:val="5"/>
      </w:numPr>
    </w:pPr>
  </w:style>
  <w:style w:type="paragraph" w:customStyle="1" w:styleId="CNGuidanceTitle">
    <w:name w:val="CN Guidance Title"/>
    <w:basedOn w:val="CNGuidanceText"/>
    <w:next w:val="CNGuidanceText"/>
    <w:rsid w:val="00564269"/>
    <w:pPr>
      <w:numPr>
        <w:ilvl w:val="0"/>
        <w:numId w:val="0"/>
      </w:numPr>
      <w:jc w:val="center"/>
    </w:pPr>
    <w:rPr>
      <w:b/>
      <w:sz w:val="28"/>
    </w:rPr>
  </w:style>
  <w:style w:type="paragraph" w:customStyle="1" w:styleId="CNPreamble">
    <w:name w:val="CN Preamble"/>
    <w:basedOn w:val="CNParagraphLeft"/>
    <w:rsid w:val="00564269"/>
  </w:style>
  <w:style w:type="paragraph" w:customStyle="1" w:styleId="CNSignatureBlockBegin">
    <w:name w:val="CN Signature Block Begin"/>
    <w:basedOn w:val="CNSignatureBlock"/>
    <w:next w:val="CNSignatureBlock"/>
    <w:rsid w:val="00564269"/>
    <w:pPr>
      <w:pBdr>
        <w:top w:val="single" w:sz="8" w:space="1" w:color="auto"/>
      </w:pBdr>
    </w:pPr>
  </w:style>
  <w:style w:type="paragraph" w:customStyle="1" w:styleId="CNTableNumericRight">
    <w:name w:val="CN Table Numeric Right"/>
    <w:basedOn w:val="CNTableTextLeft"/>
    <w:rsid w:val="00564269"/>
    <w:pPr>
      <w:jc w:val="right"/>
    </w:pPr>
  </w:style>
  <w:style w:type="paragraph" w:customStyle="1" w:styleId="CNTitleUnderscore">
    <w:name w:val="CN Title Underscore"/>
    <w:basedOn w:val="CNTitle"/>
    <w:next w:val="CNParagraphLeft"/>
    <w:rsid w:val="00564269"/>
    <w:pPr>
      <w:numPr>
        <w:numId w:val="0"/>
      </w:numPr>
      <w:pBdr>
        <w:bottom w:val="single" w:sz="12" w:space="2" w:color="auto"/>
      </w:pBdr>
      <w:jc w:val="left"/>
    </w:pPr>
  </w:style>
  <w:style w:type="paragraph" w:customStyle="1" w:styleId="Headline">
    <w:name w:val="Headline"/>
    <w:basedOn w:val="Normln"/>
    <w:link w:val="HeadlineChar"/>
    <w:rsid w:val="009B0B14"/>
    <w:pPr>
      <w:spacing w:after="200"/>
      <w:ind w:left="426" w:hanging="426"/>
      <w:jc w:val="both"/>
    </w:pPr>
    <w:rPr>
      <w:rFonts w:asciiTheme="minorHAnsi" w:eastAsia="Calibri" w:hAnsiTheme="minorHAnsi" w:cs="Arial"/>
      <w:b/>
      <w:color w:val="1F3864" w:themeColor="accent1" w:themeShade="80"/>
      <w:szCs w:val="20"/>
      <w:lang w:val="en-GB" w:eastAsia="en-GB"/>
    </w:rPr>
  </w:style>
  <w:style w:type="character" w:customStyle="1" w:styleId="HeadlineChar">
    <w:name w:val="Headline Char"/>
    <w:basedOn w:val="Standardnpsmoodstavce"/>
    <w:link w:val="Headline"/>
    <w:rsid w:val="009B0B14"/>
    <w:rPr>
      <w:rFonts w:asciiTheme="minorHAnsi" w:eastAsia="Calibri" w:hAnsiTheme="minorHAnsi" w:cs="Arial"/>
      <w:b/>
      <w:color w:val="1F3864" w:themeColor="accent1" w:themeShade="80"/>
      <w:lang w:val="en-GB" w:eastAsia="en-GB"/>
    </w:rPr>
  </w:style>
  <w:style w:type="paragraph" w:styleId="Odstavecseseznamem">
    <w:name w:val="List Paragraph"/>
    <w:basedOn w:val="Normln"/>
    <w:uiPriority w:val="34"/>
    <w:qFormat/>
    <w:rsid w:val="009B0B14"/>
    <w:pPr>
      <w:spacing w:after="200" w:line="276" w:lineRule="auto"/>
      <w:ind w:left="720"/>
      <w:contextualSpacing/>
    </w:pPr>
    <w:rPr>
      <w:rFonts w:ascii="Calibri" w:eastAsia="Calibri" w:hAnsi="Calibri"/>
      <w:sz w:val="22"/>
      <w:szCs w:val="22"/>
      <w:lang w:val="en-GB"/>
    </w:rPr>
  </w:style>
  <w:style w:type="character" w:styleId="Odkaznakoment">
    <w:name w:val="annotation reference"/>
    <w:basedOn w:val="Standardnpsmoodstavce"/>
    <w:uiPriority w:val="99"/>
    <w:semiHidden/>
    <w:unhideWhenUsed/>
    <w:rsid w:val="008058D3"/>
    <w:rPr>
      <w:sz w:val="16"/>
      <w:szCs w:val="16"/>
    </w:rPr>
  </w:style>
  <w:style w:type="paragraph" w:styleId="Textkomente">
    <w:name w:val="annotation text"/>
    <w:basedOn w:val="Normln"/>
    <w:link w:val="TextkomenteChar"/>
    <w:uiPriority w:val="99"/>
    <w:unhideWhenUsed/>
    <w:rsid w:val="008058D3"/>
    <w:rPr>
      <w:szCs w:val="20"/>
    </w:rPr>
  </w:style>
  <w:style w:type="character" w:customStyle="1" w:styleId="TextkomenteChar">
    <w:name w:val="Text komentáře Char"/>
    <w:basedOn w:val="Standardnpsmoodstavce"/>
    <w:link w:val="Textkomente"/>
    <w:uiPriority w:val="99"/>
    <w:rsid w:val="008058D3"/>
    <w:rPr>
      <w:rFonts w:ascii="Courier New" w:eastAsia="Times New Roman" w:hAnsi="Courier New"/>
    </w:rPr>
  </w:style>
  <w:style w:type="paragraph" w:styleId="Pedmtkomente">
    <w:name w:val="annotation subject"/>
    <w:basedOn w:val="Textkomente"/>
    <w:next w:val="Textkomente"/>
    <w:link w:val="PedmtkomenteChar"/>
    <w:uiPriority w:val="99"/>
    <w:semiHidden/>
    <w:unhideWhenUsed/>
    <w:rsid w:val="008058D3"/>
    <w:rPr>
      <w:b/>
      <w:bCs/>
    </w:rPr>
  </w:style>
  <w:style w:type="character" w:customStyle="1" w:styleId="PedmtkomenteChar">
    <w:name w:val="Předmět komentáře Char"/>
    <w:basedOn w:val="TextkomenteChar"/>
    <w:link w:val="Pedmtkomente"/>
    <w:uiPriority w:val="99"/>
    <w:semiHidden/>
    <w:rsid w:val="008058D3"/>
    <w:rPr>
      <w:rFonts w:ascii="Courier New" w:eastAsia="Times New Roman" w:hAnsi="Courier New"/>
      <w:b/>
      <w:bCs/>
    </w:rPr>
  </w:style>
  <w:style w:type="paragraph" w:styleId="Revize">
    <w:name w:val="Revision"/>
    <w:hidden/>
    <w:uiPriority w:val="99"/>
    <w:semiHidden/>
    <w:rsid w:val="00886105"/>
    <w:rPr>
      <w:rFonts w:ascii="Courier New" w:eastAsia="Times New Roman" w:hAnsi="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M_ADMIN\AppData\Roaming\Microsoft\Templates\C&amp;N%20Standard%20Style%20Template%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88FE9-B32C-4D14-9150-8814127A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C&amp;N Standard Style Template V3.dot</Template>
  <TotalTime>0</TotalTime>
  <Pages>3</Pages>
  <Words>2062</Words>
  <Characters>12166</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IBM Data Processing Addendum</vt:lpstr>
      <vt:lpstr>IBM Data Processing Addendum</vt:lpstr>
    </vt:vector>
  </TitlesOfParts>
  <Company>IBM Corporation</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Data Processing Addendum</dc:title>
  <dc:creator>IBM Admin</dc:creator>
  <cp:lastModifiedBy>Kateřina DVOŘÁKOVÁ</cp:lastModifiedBy>
  <cp:revision>3</cp:revision>
  <dcterms:created xsi:type="dcterms:W3CDTF">2018-09-13T06:21:00Z</dcterms:created>
  <dcterms:modified xsi:type="dcterms:W3CDTF">2018-09-13T06:22:00Z</dcterms:modified>
</cp:coreProperties>
</file>