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72" w:rsidRDefault="00ED2F5E">
      <w:pPr>
        <w:widowControl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sz w:val="17"/>
          <w:szCs w:val="17"/>
          <w:lang w:val="en-US"/>
        </w:rPr>
      </w:pPr>
      <w:r>
        <w:rPr>
          <w:rFonts w:cs="Times New Roman"/>
          <w:sz w:val="24"/>
          <w:szCs w:val="24"/>
          <w:lang w:val="en-CA"/>
        </w:rPr>
        <w:fldChar w:fldCharType="begin"/>
      </w:r>
      <w:r>
        <w:rPr>
          <w:rFonts w:cs="Times New Roman"/>
          <w:sz w:val="24"/>
          <w:szCs w:val="24"/>
          <w:lang w:val="en-CA"/>
        </w:rPr>
        <w:instrText xml:space="preserve"> SEQ CHAPTER \h \r 1</w:instrText>
      </w:r>
      <w:r>
        <w:rPr>
          <w:rFonts w:cs="Times New Roman"/>
          <w:sz w:val="24"/>
          <w:szCs w:val="24"/>
          <w:lang w:val="en-CA"/>
        </w:rPr>
        <w:fldChar w:fldCharType="end"/>
      </w:r>
      <w:r>
        <w:rPr>
          <w:sz w:val="22"/>
          <w:szCs w:val="22"/>
          <w:lang w:val="en-US"/>
        </w:rPr>
        <w:tab/>
      </w:r>
      <w:r w:rsidR="00F5089A">
        <w:rPr>
          <w:noProof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8pt;margin-top:2.15pt;width:69.6pt;height:67.8pt;z-index:251658240;mso-wrap-distance-left:4.5pt;mso-wrap-distance-top:4.5pt;mso-wrap-distance-right:4.5pt;mso-wrap-distance-bottom:4.5pt;mso-position-horizontal-relative:margin;mso-position-vertical-relative:text" o:allowincell="f">
            <v:imagedata r:id="rId6" o:title=""/>
            <w10:wrap anchorx="margin"/>
          </v:shape>
        </w:pict>
      </w:r>
    </w:p>
    <w:p w:rsidR="00F06372" w:rsidRDefault="00F06372">
      <w:pPr>
        <w:widowControl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sz w:val="17"/>
          <w:szCs w:val="17"/>
          <w:lang w:val="en-US"/>
        </w:rPr>
      </w:pPr>
    </w:p>
    <w:p w:rsidR="00F06372" w:rsidRDefault="00F06372">
      <w:pPr>
        <w:widowControl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sz w:val="17"/>
          <w:szCs w:val="17"/>
          <w:lang w:val="en-US"/>
        </w:rPr>
      </w:pPr>
    </w:p>
    <w:p w:rsidR="00F06372" w:rsidRDefault="00F06372">
      <w:pPr>
        <w:widowControl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sz w:val="17"/>
          <w:szCs w:val="17"/>
          <w:lang w:val="en-US"/>
        </w:rPr>
      </w:pPr>
    </w:p>
    <w:p w:rsidR="00F06372" w:rsidRDefault="00ED2F5E">
      <w:pPr>
        <w:widowControl/>
        <w:tabs>
          <w:tab w:val="right" w:pos="9071"/>
        </w:tabs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ab/>
      </w:r>
      <w:proofErr w:type="spellStart"/>
      <w:r>
        <w:rPr>
          <w:sz w:val="17"/>
          <w:szCs w:val="17"/>
          <w:lang w:val="en-US"/>
        </w:rPr>
        <w:t>MediCom</w:t>
      </w:r>
      <w:proofErr w:type="spellEnd"/>
      <w:r>
        <w:rPr>
          <w:sz w:val="17"/>
          <w:szCs w:val="17"/>
          <w:lang w:val="en-US"/>
        </w:rPr>
        <w:t xml:space="preserve">, a. s. Praha, </w:t>
      </w:r>
      <w:proofErr w:type="spellStart"/>
      <w:r>
        <w:rPr>
          <w:sz w:val="17"/>
          <w:szCs w:val="17"/>
          <w:lang w:val="en-US"/>
        </w:rPr>
        <w:t>Dobropolská</w:t>
      </w:r>
      <w:proofErr w:type="spellEnd"/>
      <w:r>
        <w:rPr>
          <w:sz w:val="17"/>
          <w:szCs w:val="17"/>
          <w:lang w:val="en-US"/>
        </w:rPr>
        <w:t xml:space="preserve"> 12, 102 00 Praha 10</w:t>
      </w:r>
    </w:p>
    <w:p w:rsidR="00F06372" w:rsidRDefault="00ED2F5E">
      <w:pPr>
        <w:widowControl/>
        <w:tabs>
          <w:tab w:val="right" w:pos="9071"/>
        </w:tabs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ab/>
      </w:r>
      <w:proofErr w:type="spellStart"/>
      <w:r>
        <w:rPr>
          <w:sz w:val="17"/>
          <w:szCs w:val="17"/>
          <w:lang w:val="en-US"/>
        </w:rPr>
        <w:t>Provozovna</w:t>
      </w:r>
      <w:proofErr w:type="spellEnd"/>
      <w:r>
        <w:rPr>
          <w:sz w:val="17"/>
          <w:szCs w:val="17"/>
          <w:lang w:val="en-US"/>
        </w:rPr>
        <w:t xml:space="preserve">: </w:t>
      </w:r>
      <w:proofErr w:type="spellStart"/>
      <w:r>
        <w:rPr>
          <w:sz w:val="17"/>
          <w:szCs w:val="17"/>
          <w:lang w:val="en-US"/>
        </w:rPr>
        <w:t>Ženíškova</w:t>
      </w:r>
      <w:proofErr w:type="spellEnd"/>
      <w:r>
        <w:rPr>
          <w:sz w:val="17"/>
          <w:szCs w:val="17"/>
          <w:lang w:val="en-US"/>
        </w:rPr>
        <w:t xml:space="preserve"> 1647/3, 149 00 Praha 4</w:t>
      </w:r>
    </w:p>
    <w:p w:rsidR="00F06372" w:rsidRDefault="00ED2F5E">
      <w:pPr>
        <w:widowControl/>
        <w:tabs>
          <w:tab w:val="right" w:pos="9071"/>
        </w:tabs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ab/>
      </w:r>
      <w:proofErr w:type="spellStart"/>
      <w:proofErr w:type="gramStart"/>
      <w:r>
        <w:rPr>
          <w:sz w:val="17"/>
          <w:szCs w:val="17"/>
          <w:lang w:val="en-US"/>
        </w:rPr>
        <w:t>tel</w:t>
      </w:r>
      <w:proofErr w:type="spellEnd"/>
      <w:proofErr w:type="gramEnd"/>
      <w:r>
        <w:rPr>
          <w:sz w:val="17"/>
          <w:szCs w:val="17"/>
          <w:lang w:val="en-US"/>
        </w:rPr>
        <w:t>: 271 001 511  fax. 271 001 515</w:t>
      </w:r>
    </w:p>
    <w:p w:rsidR="00F06372" w:rsidRDefault="00ED2F5E">
      <w:pPr>
        <w:widowControl/>
        <w:tabs>
          <w:tab w:val="right" w:pos="9071"/>
        </w:tabs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ab/>
      </w:r>
      <w:proofErr w:type="gramStart"/>
      <w:r>
        <w:rPr>
          <w:sz w:val="17"/>
          <w:szCs w:val="17"/>
          <w:lang w:val="en-US"/>
        </w:rPr>
        <w:t>e-mail</w:t>
      </w:r>
      <w:proofErr w:type="gramEnd"/>
      <w:r>
        <w:rPr>
          <w:sz w:val="17"/>
          <w:szCs w:val="17"/>
          <w:lang w:val="en-US"/>
        </w:rPr>
        <w:t>: markmed@medicom.cz</w:t>
      </w:r>
    </w:p>
    <w:p w:rsidR="00F06372" w:rsidRDefault="00F5089A">
      <w:pPr>
        <w:widowControl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pacing w:line="2" w:lineRule="exact"/>
        <w:rPr>
          <w:sz w:val="17"/>
          <w:szCs w:val="17"/>
          <w:lang w:val="en-US"/>
        </w:rPr>
      </w:pPr>
      <w:r>
        <w:rPr>
          <w:noProof/>
          <w:lang w:val="cs-CZ"/>
        </w:rPr>
        <w:pict>
          <v:line id="_x0000_s1027" style="position:absolute;z-index:251659264;mso-position-horizontal-relative:margin;mso-position-vertical-relative:text" from="0,0" to="0,0" o:allowincell="f" strokecolor="#020000" strokeweight=".96pt">
            <w10:wrap anchorx="margin"/>
          </v:line>
        </w:pict>
      </w:r>
      <w:r>
        <w:rPr>
          <w:noProof/>
          <w:lang w:val="cs-CZ"/>
        </w:rPr>
        <w:pict>
          <v:line id="_x0000_s1028" style="position:absolute;z-index:251660288;mso-position-horizontal-relative:margin;mso-position-vertical-relative:text" from="0,.45pt" to="453.55pt,.45pt" o:allowincell="f" strokecolor="#020000" strokeweight=".96pt">
            <w10:wrap anchorx="margin"/>
          </v:line>
        </w:pict>
      </w:r>
    </w:p>
    <w:p w:rsidR="00F06372" w:rsidRPr="001F707F" w:rsidRDefault="00F06372">
      <w:pPr>
        <w:widowControl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rPr>
          <w:sz w:val="24"/>
          <w:szCs w:val="24"/>
          <w:lang w:val="cs-CZ"/>
        </w:rPr>
      </w:pPr>
    </w:p>
    <w:p w:rsidR="00F06372" w:rsidRPr="00ED2F5E" w:rsidRDefault="00ED2F5E">
      <w:pPr>
        <w:widowControl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rPr>
          <w:b/>
          <w:sz w:val="24"/>
          <w:szCs w:val="24"/>
          <w:lang w:val="cs-CZ"/>
        </w:rPr>
      </w:pPr>
      <w:r w:rsidRPr="00ED2F5E">
        <w:rPr>
          <w:b/>
          <w:sz w:val="24"/>
          <w:szCs w:val="24"/>
          <w:lang w:val="cs-CZ"/>
        </w:rPr>
        <w:t>Příloha č</w:t>
      </w:r>
      <w:r w:rsidR="00652C2E" w:rsidRPr="00ED2F5E">
        <w:rPr>
          <w:b/>
          <w:sz w:val="24"/>
          <w:szCs w:val="24"/>
          <w:lang w:val="cs-CZ"/>
        </w:rPr>
        <w:t>. 2 - T</w:t>
      </w:r>
      <w:r w:rsidRPr="00ED2F5E">
        <w:rPr>
          <w:b/>
          <w:sz w:val="24"/>
          <w:szCs w:val="24"/>
          <w:lang w:val="cs-CZ"/>
        </w:rPr>
        <w:t>echnická</w:t>
      </w:r>
      <w:r w:rsidR="00652C2E" w:rsidRPr="00ED2F5E">
        <w:rPr>
          <w:b/>
          <w:sz w:val="24"/>
          <w:szCs w:val="24"/>
          <w:lang w:val="cs-CZ"/>
        </w:rPr>
        <w:t xml:space="preserve"> specifikace – část 2</w:t>
      </w:r>
    </w:p>
    <w:p w:rsidR="00F06372" w:rsidRPr="001F707F" w:rsidRDefault="00F06372">
      <w:pPr>
        <w:widowControl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rPr>
          <w:sz w:val="24"/>
          <w:szCs w:val="24"/>
          <w:lang w:val="cs-CZ"/>
        </w:rPr>
      </w:pPr>
    </w:p>
    <w:p w:rsidR="00F06372" w:rsidRPr="00ED2F5E" w:rsidRDefault="00ED2F5E">
      <w:pPr>
        <w:widowControl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rPr>
          <w:bCs/>
          <w:sz w:val="24"/>
          <w:szCs w:val="24"/>
          <w:lang w:val="cs-CZ"/>
        </w:rPr>
      </w:pPr>
      <w:r w:rsidRPr="00ED2F5E">
        <w:rPr>
          <w:bCs/>
          <w:sz w:val="24"/>
          <w:szCs w:val="24"/>
          <w:lang w:val="cs-CZ"/>
        </w:rPr>
        <w:t xml:space="preserve">1ks </w:t>
      </w:r>
      <w:r w:rsidR="00652C2E" w:rsidRPr="00ED2F5E">
        <w:rPr>
          <w:bCs/>
          <w:sz w:val="24"/>
          <w:szCs w:val="24"/>
          <w:lang w:val="cs-CZ"/>
        </w:rPr>
        <w:t xml:space="preserve"> </w:t>
      </w:r>
      <w:r w:rsidRPr="00ED2F5E">
        <w:rPr>
          <w:bCs/>
          <w:sz w:val="24"/>
          <w:szCs w:val="24"/>
          <w:lang w:val="cs-CZ"/>
        </w:rPr>
        <w:t xml:space="preserve">digitální </w:t>
      </w:r>
      <w:proofErr w:type="spellStart"/>
      <w:r w:rsidRPr="00ED2F5E">
        <w:rPr>
          <w:bCs/>
          <w:sz w:val="24"/>
          <w:szCs w:val="24"/>
          <w:lang w:val="cs-CZ"/>
        </w:rPr>
        <w:t>dermatoskop</w:t>
      </w:r>
      <w:proofErr w:type="spellEnd"/>
      <w:r w:rsidRPr="00ED2F5E">
        <w:rPr>
          <w:bCs/>
          <w:sz w:val="24"/>
          <w:szCs w:val="24"/>
          <w:lang w:val="cs-CZ"/>
        </w:rPr>
        <w:t xml:space="preserve"> </w:t>
      </w:r>
      <w:proofErr w:type="spellStart"/>
      <w:r w:rsidRPr="00ED2F5E">
        <w:rPr>
          <w:bCs/>
          <w:sz w:val="24"/>
          <w:szCs w:val="24"/>
          <w:lang w:val="cs-CZ"/>
        </w:rPr>
        <w:t>DermoGenius</w:t>
      </w:r>
      <w:proofErr w:type="spellEnd"/>
      <w:r w:rsidRPr="00ED2F5E">
        <w:rPr>
          <w:bCs/>
          <w:sz w:val="24"/>
          <w:szCs w:val="24"/>
          <w:lang w:val="cs-CZ"/>
        </w:rPr>
        <w:t xml:space="preserve"> Ultra</w:t>
      </w:r>
    </w:p>
    <w:p w:rsidR="00652C2E" w:rsidRPr="00ED2F5E" w:rsidRDefault="00652C2E">
      <w:pPr>
        <w:widowControl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rPr>
          <w:sz w:val="24"/>
          <w:szCs w:val="24"/>
          <w:lang w:val="cs-CZ"/>
        </w:rPr>
      </w:pPr>
      <w:r w:rsidRPr="00ED2F5E">
        <w:rPr>
          <w:bCs/>
          <w:sz w:val="24"/>
          <w:szCs w:val="24"/>
          <w:lang w:val="cs-CZ"/>
        </w:rPr>
        <w:t xml:space="preserve">1ks  celotělový skener </w:t>
      </w:r>
      <w:proofErr w:type="spellStart"/>
      <w:r w:rsidRPr="00ED2F5E">
        <w:rPr>
          <w:bCs/>
          <w:sz w:val="24"/>
          <w:szCs w:val="24"/>
          <w:lang w:val="cs-CZ"/>
        </w:rPr>
        <w:t>DermoScan</w:t>
      </w:r>
      <w:proofErr w:type="spellEnd"/>
      <w:r w:rsidRPr="00ED2F5E">
        <w:rPr>
          <w:bCs/>
          <w:sz w:val="24"/>
          <w:szCs w:val="24"/>
          <w:lang w:val="cs-CZ"/>
        </w:rPr>
        <w:t xml:space="preserve"> X2</w:t>
      </w:r>
    </w:p>
    <w:p w:rsidR="00F06372" w:rsidRDefault="00ED2F5E">
      <w:pPr>
        <w:widowControl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rPr>
          <w:sz w:val="24"/>
          <w:szCs w:val="24"/>
          <w:lang w:val="cs-CZ"/>
        </w:rPr>
      </w:pPr>
      <w:r w:rsidRPr="001F707F">
        <w:rPr>
          <w:sz w:val="24"/>
          <w:szCs w:val="24"/>
          <w:lang w:val="cs-CZ"/>
        </w:rPr>
        <w:t xml:space="preserve">výrobce </w:t>
      </w:r>
      <w:proofErr w:type="spellStart"/>
      <w:r w:rsidRPr="001F707F">
        <w:rPr>
          <w:sz w:val="24"/>
          <w:szCs w:val="24"/>
          <w:lang w:val="cs-CZ"/>
        </w:rPr>
        <w:t>DermoScan</w:t>
      </w:r>
      <w:proofErr w:type="spellEnd"/>
      <w:r w:rsidRPr="001F707F">
        <w:rPr>
          <w:sz w:val="24"/>
          <w:szCs w:val="24"/>
          <w:lang w:val="cs-CZ"/>
        </w:rPr>
        <w:t xml:space="preserve"> </w:t>
      </w:r>
      <w:proofErr w:type="spellStart"/>
      <w:r w:rsidRPr="001F707F">
        <w:rPr>
          <w:sz w:val="24"/>
          <w:szCs w:val="24"/>
          <w:lang w:val="cs-CZ"/>
        </w:rPr>
        <w:t>GmbH</w:t>
      </w:r>
      <w:proofErr w:type="spellEnd"/>
      <w:r w:rsidRPr="001F707F">
        <w:rPr>
          <w:sz w:val="24"/>
          <w:szCs w:val="24"/>
          <w:lang w:val="cs-CZ"/>
        </w:rPr>
        <w:t>, Německo</w:t>
      </w:r>
    </w:p>
    <w:p w:rsidR="001F707F" w:rsidRPr="001F707F" w:rsidRDefault="001F707F">
      <w:pPr>
        <w:widowControl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1F707F" w:rsidRPr="001F707F" w:rsidRDefault="001F707F" w:rsidP="001F707F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F707F" w:rsidRPr="001F707F" w:rsidRDefault="001F707F" w:rsidP="001F707F">
      <w:pPr>
        <w:pStyle w:val="Odstavecseseznamem"/>
        <w:numPr>
          <w:ilvl w:val="0"/>
          <w:numId w:val="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F707F">
        <w:rPr>
          <w:rFonts w:ascii="Times New Roman" w:hAnsi="Times New Roman"/>
          <w:sz w:val="24"/>
          <w:szCs w:val="24"/>
        </w:rPr>
        <w:t xml:space="preserve">digitální </w:t>
      </w:r>
      <w:proofErr w:type="spellStart"/>
      <w:r w:rsidRPr="001F707F">
        <w:rPr>
          <w:rFonts w:ascii="Times New Roman" w:hAnsi="Times New Roman"/>
          <w:sz w:val="24"/>
          <w:szCs w:val="24"/>
        </w:rPr>
        <w:t>dermatoskop</w:t>
      </w:r>
      <w:proofErr w:type="spellEnd"/>
      <w:r w:rsidRPr="001F707F">
        <w:rPr>
          <w:rFonts w:ascii="Times New Roman" w:hAnsi="Times New Roman"/>
          <w:sz w:val="24"/>
          <w:szCs w:val="24"/>
        </w:rPr>
        <w:t xml:space="preserve"> se systémem standardizované celotělové dokumentace pigmentových lézí v osvětlení bleskem </w:t>
      </w:r>
    </w:p>
    <w:p w:rsidR="001F707F" w:rsidRPr="001F707F" w:rsidRDefault="001F707F" w:rsidP="001F707F">
      <w:pPr>
        <w:pStyle w:val="Odstavecseseznamem"/>
        <w:numPr>
          <w:ilvl w:val="0"/>
          <w:numId w:val="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F707F">
        <w:rPr>
          <w:rFonts w:ascii="Times New Roman" w:hAnsi="Times New Roman"/>
          <w:sz w:val="24"/>
          <w:szCs w:val="24"/>
        </w:rPr>
        <w:t>rychlé na</w:t>
      </w:r>
      <w:r>
        <w:rPr>
          <w:rFonts w:ascii="Times New Roman" w:hAnsi="Times New Roman"/>
          <w:sz w:val="24"/>
          <w:szCs w:val="24"/>
        </w:rPr>
        <w:t>snímání obrazu celého těla (do 1</w:t>
      </w:r>
      <w:r w:rsidRPr="001F707F">
        <w:rPr>
          <w:rFonts w:ascii="Times New Roman" w:hAnsi="Times New Roman"/>
          <w:sz w:val="24"/>
          <w:szCs w:val="24"/>
        </w:rPr>
        <w:t xml:space="preserve"> minut</w:t>
      </w:r>
      <w:r>
        <w:rPr>
          <w:rFonts w:ascii="Times New Roman" w:hAnsi="Times New Roman"/>
          <w:sz w:val="24"/>
          <w:szCs w:val="24"/>
        </w:rPr>
        <w:t>y</w:t>
      </w:r>
      <w:r w:rsidRPr="001F707F">
        <w:rPr>
          <w:rFonts w:ascii="Times New Roman" w:hAnsi="Times New Roman"/>
          <w:sz w:val="24"/>
          <w:szCs w:val="24"/>
        </w:rPr>
        <w:t>) bez nutnosti nastavování fotoaparátů mezi jednotlivými snímky a pacienty</w:t>
      </w:r>
    </w:p>
    <w:p w:rsidR="001F707F" w:rsidRPr="001F707F" w:rsidRDefault="001F707F" w:rsidP="001F707F">
      <w:pPr>
        <w:pStyle w:val="Odstavecseseznamem"/>
        <w:numPr>
          <w:ilvl w:val="0"/>
          <w:numId w:val="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F707F">
        <w:rPr>
          <w:rFonts w:ascii="Times New Roman" w:hAnsi="Times New Roman"/>
          <w:sz w:val="24"/>
          <w:szCs w:val="24"/>
        </w:rPr>
        <w:t xml:space="preserve">ruční digitální </w:t>
      </w:r>
      <w:r w:rsidR="00270356">
        <w:rPr>
          <w:rFonts w:ascii="Times New Roman" w:hAnsi="Times New Roman"/>
          <w:sz w:val="24"/>
          <w:szCs w:val="24"/>
        </w:rPr>
        <w:t xml:space="preserve">USB </w:t>
      </w:r>
      <w:proofErr w:type="spellStart"/>
      <w:r w:rsidRPr="001F707F">
        <w:rPr>
          <w:rFonts w:ascii="Times New Roman" w:hAnsi="Times New Roman"/>
          <w:sz w:val="24"/>
          <w:szCs w:val="24"/>
        </w:rPr>
        <w:t>dermatoskopická</w:t>
      </w:r>
      <w:proofErr w:type="spellEnd"/>
      <w:r w:rsidRPr="001F707F">
        <w:rPr>
          <w:rFonts w:ascii="Times New Roman" w:hAnsi="Times New Roman"/>
          <w:sz w:val="24"/>
          <w:szCs w:val="24"/>
        </w:rPr>
        <w:t xml:space="preserve"> videokam</w:t>
      </w:r>
      <w:r>
        <w:rPr>
          <w:rFonts w:ascii="Times New Roman" w:hAnsi="Times New Roman"/>
          <w:sz w:val="24"/>
          <w:szCs w:val="24"/>
        </w:rPr>
        <w:t>era</w:t>
      </w:r>
      <w:r w:rsidR="00DA7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1DB">
        <w:rPr>
          <w:rFonts w:ascii="Times New Roman" w:hAnsi="Times New Roman"/>
          <w:sz w:val="24"/>
          <w:szCs w:val="24"/>
        </w:rPr>
        <w:t>DermoGenius</w:t>
      </w:r>
      <w:proofErr w:type="spellEnd"/>
      <w:r w:rsidR="00DA71DB">
        <w:rPr>
          <w:rFonts w:ascii="Times New Roman" w:hAnsi="Times New Roman"/>
          <w:sz w:val="24"/>
          <w:szCs w:val="24"/>
        </w:rPr>
        <w:t xml:space="preserve"> Ultra s </w:t>
      </w:r>
      <w:r>
        <w:rPr>
          <w:rFonts w:ascii="Times New Roman" w:hAnsi="Times New Roman"/>
          <w:sz w:val="24"/>
          <w:szCs w:val="24"/>
        </w:rPr>
        <w:t xml:space="preserve">osvětlením </w:t>
      </w:r>
      <w:r w:rsidR="00DA71DB">
        <w:rPr>
          <w:rFonts w:ascii="Times New Roman" w:hAnsi="Times New Roman"/>
          <w:sz w:val="24"/>
          <w:szCs w:val="24"/>
        </w:rPr>
        <w:t xml:space="preserve">LED </w:t>
      </w:r>
      <w:r w:rsidRPr="001F707F">
        <w:rPr>
          <w:rFonts w:ascii="Times New Roman" w:hAnsi="Times New Roman"/>
          <w:sz w:val="24"/>
          <w:szCs w:val="24"/>
        </w:rPr>
        <w:t>diod</w:t>
      </w:r>
      <w:r w:rsidR="00DA71DB">
        <w:rPr>
          <w:rFonts w:ascii="Times New Roman" w:hAnsi="Times New Roman"/>
          <w:sz w:val="24"/>
          <w:szCs w:val="24"/>
        </w:rPr>
        <w:t>ami</w:t>
      </w:r>
      <w:r w:rsidRPr="001F707F">
        <w:rPr>
          <w:rFonts w:ascii="Times New Roman" w:hAnsi="Times New Roman"/>
          <w:sz w:val="24"/>
          <w:szCs w:val="24"/>
        </w:rPr>
        <w:t xml:space="preserve"> se spektrem denního světla</w:t>
      </w:r>
      <w:r>
        <w:rPr>
          <w:rFonts w:ascii="Times New Roman" w:hAnsi="Times New Roman"/>
          <w:sz w:val="24"/>
          <w:szCs w:val="24"/>
        </w:rPr>
        <w:t xml:space="preserve"> s rozlišením </w:t>
      </w:r>
      <w:r w:rsidR="00641E91">
        <w:rPr>
          <w:rFonts w:ascii="Times New Roman" w:hAnsi="Times New Roman"/>
        </w:rPr>
        <w:t>2592x</w:t>
      </w:r>
      <w:r>
        <w:rPr>
          <w:rFonts w:ascii="Times New Roman" w:hAnsi="Times New Roman"/>
        </w:rPr>
        <w:t>1944 pixelů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F707F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1F707F">
        <w:rPr>
          <w:rFonts w:ascii="Times New Roman" w:hAnsi="Times New Roman"/>
          <w:sz w:val="24"/>
          <w:szCs w:val="24"/>
        </w:rPr>
        <w:t>Megapixelů</w:t>
      </w:r>
      <w:proofErr w:type="spellEnd"/>
      <w:r w:rsidRPr="001F707F">
        <w:rPr>
          <w:rFonts w:ascii="Times New Roman" w:hAnsi="Times New Roman"/>
          <w:sz w:val="24"/>
          <w:szCs w:val="24"/>
        </w:rPr>
        <w:t>) pro standardizovaný záznam</w:t>
      </w:r>
      <w:r>
        <w:rPr>
          <w:rFonts w:ascii="Times New Roman" w:hAnsi="Times New Roman"/>
          <w:sz w:val="24"/>
          <w:szCs w:val="24"/>
        </w:rPr>
        <w:t xml:space="preserve"> pigmentových lézí a dva </w:t>
      </w:r>
      <w:r w:rsidRPr="001F707F">
        <w:rPr>
          <w:rFonts w:ascii="Times New Roman" w:hAnsi="Times New Roman"/>
          <w:sz w:val="24"/>
          <w:szCs w:val="24"/>
        </w:rPr>
        <w:t xml:space="preserve">fotoaparáty </w:t>
      </w:r>
      <w:r>
        <w:rPr>
          <w:rFonts w:ascii="Times New Roman" w:hAnsi="Times New Roman"/>
          <w:sz w:val="24"/>
          <w:szCs w:val="24"/>
        </w:rPr>
        <w:t xml:space="preserve">s rozlišením </w:t>
      </w:r>
      <w:r w:rsidRPr="001F707F">
        <w:rPr>
          <w:rFonts w:ascii="Times New Roman" w:hAnsi="Times New Roman"/>
          <w:sz w:val="24"/>
          <w:szCs w:val="24"/>
        </w:rPr>
        <w:t xml:space="preserve">18 </w:t>
      </w:r>
      <w:proofErr w:type="spellStart"/>
      <w:r w:rsidRPr="001F707F">
        <w:rPr>
          <w:rFonts w:ascii="Times New Roman" w:hAnsi="Times New Roman"/>
          <w:sz w:val="24"/>
          <w:szCs w:val="24"/>
        </w:rPr>
        <w:t>Megapixelů</w:t>
      </w:r>
      <w:proofErr w:type="spellEnd"/>
      <w:r w:rsidRPr="001F707F">
        <w:rPr>
          <w:rFonts w:ascii="Times New Roman" w:hAnsi="Times New Roman"/>
          <w:sz w:val="24"/>
          <w:szCs w:val="24"/>
        </w:rPr>
        <w:t xml:space="preserve"> </w:t>
      </w:r>
      <w:r w:rsidR="00DA71DB">
        <w:rPr>
          <w:rFonts w:ascii="Times New Roman" w:hAnsi="Times New Roman"/>
          <w:sz w:val="24"/>
          <w:szCs w:val="24"/>
        </w:rPr>
        <w:t xml:space="preserve">se synchronním focením </w:t>
      </w:r>
      <w:r w:rsidRPr="001F707F">
        <w:rPr>
          <w:rFonts w:ascii="Times New Roman" w:hAnsi="Times New Roman"/>
          <w:sz w:val="24"/>
          <w:szCs w:val="24"/>
        </w:rPr>
        <w:t>k celotělovému mapov</w:t>
      </w:r>
      <w:r>
        <w:rPr>
          <w:rFonts w:ascii="Times New Roman" w:hAnsi="Times New Roman"/>
          <w:sz w:val="24"/>
          <w:szCs w:val="24"/>
        </w:rPr>
        <w:t>ání pig</w:t>
      </w:r>
      <w:r w:rsidR="00DA71DB">
        <w:rPr>
          <w:rFonts w:ascii="Times New Roman" w:hAnsi="Times New Roman"/>
          <w:sz w:val="24"/>
          <w:szCs w:val="24"/>
        </w:rPr>
        <w:t xml:space="preserve">mentových lézí skenerem </w:t>
      </w:r>
      <w:proofErr w:type="spellStart"/>
      <w:r w:rsidR="00DA71DB">
        <w:rPr>
          <w:rFonts w:ascii="Times New Roman" w:hAnsi="Times New Roman"/>
          <w:sz w:val="24"/>
          <w:szCs w:val="24"/>
        </w:rPr>
        <w:t>DermoScan</w:t>
      </w:r>
      <w:proofErr w:type="spellEnd"/>
      <w:r w:rsidR="00DA71DB">
        <w:rPr>
          <w:rFonts w:ascii="Times New Roman" w:hAnsi="Times New Roman"/>
          <w:sz w:val="24"/>
          <w:szCs w:val="24"/>
        </w:rPr>
        <w:t xml:space="preserve"> X2</w:t>
      </w:r>
    </w:p>
    <w:p w:rsidR="001F707F" w:rsidRPr="001F707F" w:rsidRDefault="00641E91" w:rsidP="001F707F">
      <w:pPr>
        <w:pStyle w:val="Odstavecseseznamem"/>
        <w:numPr>
          <w:ilvl w:val="0"/>
          <w:numId w:val="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PC procesor Intel </w:t>
      </w:r>
      <w:proofErr w:type="spellStart"/>
      <w:r>
        <w:rPr>
          <w:rFonts w:ascii="Times New Roman" w:hAnsi="Times New Roman"/>
          <w:sz w:val="24"/>
          <w:szCs w:val="24"/>
        </w:rPr>
        <w:t>Core</w:t>
      </w:r>
      <w:proofErr w:type="spellEnd"/>
      <w:r>
        <w:rPr>
          <w:rFonts w:ascii="Times New Roman" w:hAnsi="Times New Roman"/>
          <w:sz w:val="24"/>
          <w:szCs w:val="24"/>
        </w:rPr>
        <w:t xml:space="preserve"> i7 5557U, 16</w:t>
      </w:r>
      <w:r w:rsidR="001F707F" w:rsidRPr="001F707F">
        <w:rPr>
          <w:rFonts w:ascii="Times New Roman" w:hAnsi="Times New Roman"/>
          <w:sz w:val="24"/>
          <w:szCs w:val="24"/>
        </w:rPr>
        <w:t xml:space="preserve"> GB operační paměť, 1 TB </w:t>
      </w:r>
      <w:r w:rsidR="00DA71DB">
        <w:rPr>
          <w:rFonts w:ascii="Times New Roman" w:hAnsi="Times New Roman"/>
          <w:sz w:val="24"/>
          <w:szCs w:val="24"/>
        </w:rPr>
        <w:t xml:space="preserve">SSD disk, Windows 10 Pro 64, </w:t>
      </w:r>
      <w:r>
        <w:rPr>
          <w:rFonts w:ascii="Times New Roman" w:hAnsi="Times New Roman"/>
          <w:sz w:val="24"/>
          <w:szCs w:val="24"/>
        </w:rPr>
        <w:t xml:space="preserve">monitor 27´´s </w:t>
      </w:r>
      <w:r w:rsidR="001F707F" w:rsidRPr="001F707F">
        <w:rPr>
          <w:rFonts w:ascii="Times New Roman" w:hAnsi="Times New Roman"/>
          <w:sz w:val="24"/>
          <w:szCs w:val="24"/>
        </w:rPr>
        <w:t>dotykovým ovládán</w:t>
      </w:r>
      <w:r w:rsidR="00270356">
        <w:rPr>
          <w:rFonts w:ascii="Times New Roman" w:hAnsi="Times New Roman"/>
          <w:sz w:val="24"/>
          <w:szCs w:val="24"/>
        </w:rPr>
        <w:t>ím systému</w:t>
      </w:r>
    </w:p>
    <w:p w:rsidR="001F707F" w:rsidRPr="001F707F" w:rsidRDefault="001F707F" w:rsidP="001F707F">
      <w:pPr>
        <w:pStyle w:val="Odstavecseseznamem"/>
        <w:numPr>
          <w:ilvl w:val="0"/>
          <w:numId w:val="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F707F">
        <w:rPr>
          <w:rFonts w:ascii="Times New Roman" w:hAnsi="Times New Roman"/>
          <w:sz w:val="24"/>
          <w:szCs w:val="24"/>
        </w:rPr>
        <w:t>mobi</w:t>
      </w:r>
      <w:r w:rsidR="00DA71DB">
        <w:rPr>
          <w:rFonts w:ascii="Times New Roman" w:hAnsi="Times New Roman"/>
          <w:sz w:val="24"/>
          <w:szCs w:val="24"/>
        </w:rPr>
        <w:t>lita systému v rámci pracoviště, stojan se stolkem na podstavci s kolečky</w:t>
      </w:r>
    </w:p>
    <w:p w:rsidR="001F707F" w:rsidRPr="001F707F" w:rsidRDefault="00DA71DB" w:rsidP="001F707F">
      <w:pPr>
        <w:pStyle w:val="Odstavecseseznamem"/>
        <w:numPr>
          <w:ilvl w:val="0"/>
          <w:numId w:val="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propojitelnost</w:t>
      </w:r>
      <w:r w:rsidR="001F707F" w:rsidRPr="001F707F">
        <w:rPr>
          <w:rFonts w:ascii="Times New Roman" w:hAnsi="Times New Roman"/>
          <w:sz w:val="24"/>
          <w:szCs w:val="24"/>
        </w:rPr>
        <w:t xml:space="preserve"> systému s počítači v ambulanci a se stanicí sester se zobrazením dat digitální </w:t>
      </w:r>
      <w:proofErr w:type="spellStart"/>
      <w:r w:rsidR="001F707F" w:rsidRPr="001F707F">
        <w:rPr>
          <w:rFonts w:ascii="Times New Roman" w:hAnsi="Times New Roman"/>
          <w:sz w:val="24"/>
          <w:szCs w:val="24"/>
        </w:rPr>
        <w:t>dermatoskopie</w:t>
      </w:r>
      <w:proofErr w:type="spellEnd"/>
      <w:r w:rsidR="001F707F" w:rsidRPr="001F707F">
        <w:rPr>
          <w:rFonts w:ascii="Times New Roman" w:hAnsi="Times New Roman"/>
          <w:sz w:val="24"/>
          <w:szCs w:val="24"/>
        </w:rPr>
        <w:t>, práce s ruční kamerou i se softwarem</w:t>
      </w:r>
      <w:r w:rsidR="00270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356">
        <w:rPr>
          <w:rFonts w:ascii="Times New Roman" w:hAnsi="Times New Roman"/>
          <w:sz w:val="24"/>
          <w:szCs w:val="24"/>
        </w:rPr>
        <w:t>DermoGenius</w:t>
      </w:r>
      <w:proofErr w:type="spellEnd"/>
      <w:r w:rsidR="00270356">
        <w:rPr>
          <w:rFonts w:ascii="Times New Roman" w:hAnsi="Times New Roman"/>
          <w:sz w:val="24"/>
          <w:szCs w:val="24"/>
        </w:rPr>
        <w:t xml:space="preserve"> Ultra</w:t>
      </w:r>
      <w:r w:rsidR="001F707F" w:rsidRPr="001F707F">
        <w:rPr>
          <w:rFonts w:ascii="Times New Roman" w:hAnsi="Times New Roman"/>
          <w:sz w:val="24"/>
          <w:szCs w:val="24"/>
        </w:rPr>
        <w:t xml:space="preserve"> na 3 počítačích pracoviště bez nutnosti další investice</w:t>
      </w:r>
    </w:p>
    <w:p w:rsidR="001F707F" w:rsidRPr="001F707F" w:rsidRDefault="001F707F" w:rsidP="001F707F">
      <w:pPr>
        <w:pStyle w:val="Odstavecseseznamem"/>
        <w:numPr>
          <w:ilvl w:val="0"/>
          <w:numId w:val="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F707F">
        <w:rPr>
          <w:rFonts w:ascii="Times New Roman" w:hAnsi="Times New Roman"/>
          <w:sz w:val="24"/>
          <w:szCs w:val="24"/>
        </w:rPr>
        <w:t xml:space="preserve">porovnání obrazů v čase: jak celotělových snímků, tak jednotlivých obrazů lézí mezi více vyšetřeními daného pacienta při </w:t>
      </w:r>
      <w:proofErr w:type="spellStart"/>
      <w:r w:rsidRPr="001F707F">
        <w:rPr>
          <w:rFonts w:ascii="Times New Roman" w:hAnsi="Times New Roman"/>
          <w:sz w:val="24"/>
          <w:szCs w:val="24"/>
        </w:rPr>
        <w:t>follow</w:t>
      </w:r>
      <w:proofErr w:type="spellEnd"/>
      <w:r w:rsidRPr="001F707F">
        <w:rPr>
          <w:rFonts w:ascii="Times New Roman" w:hAnsi="Times New Roman"/>
          <w:sz w:val="24"/>
          <w:szCs w:val="24"/>
        </w:rPr>
        <w:t>-up kontrolách</w:t>
      </w:r>
    </w:p>
    <w:p w:rsidR="001F707F" w:rsidRPr="001F707F" w:rsidRDefault="001F707F" w:rsidP="001F707F">
      <w:pPr>
        <w:pStyle w:val="Odstavecseseznamem"/>
        <w:numPr>
          <w:ilvl w:val="0"/>
          <w:numId w:val="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F707F">
        <w:rPr>
          <w:rFonts w:ascii="Times New Roman" w:hAnsi="Times New Roman"/>
          <w:sz w:val="24"/>
          <w:szCs w:val="24"/>
        </w:rPr>
        <w:t>zobrazení a pozorovávání více snímků k jejich porovnání na monitoru počítače a jejich úpravy, možnost zvětšování</w:t>
      </w:r>
    </w:p>
    <w:p w:rsidR="001F707F" w:rsidRPr="001F707F" w:rsidRDefault="001F707F" w:rsidP="001F707F">
      <w:pPr>
        <w:pStyle w:val="Odstavecseseznamem"/>
        <w:numPr>
          <w:ilvl w:val="0"/>
          <w:numId w:val="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F707F">
        <w:rPr>
          <w:rFonts w:ascii="Times New Roman" w:hAnsi="Times New Roman"/>
          <w:sz w:val="24"/>
          <w:szCs w:val="24"/>
        </w:rPr>
        <w:t>možnost normalizace obrazu léze pro detailnější zobrazení struktury tmavých pigmentových névů</w:t>
      </w:r>
    </w:p>
    <w:p w:rsidR="001F707F" w:rsidRPr="001F707F" w:rsidRDefault="001F707F" w:rsidP="001F707F">
      <w:pPr>
        <w:pStyle w:val="Odstavecseseznamem"/>
        <w:numPr>
          <w:ilvl w:val="0"/>
          <w:numId w:val="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F707F">
        <w:rPr>
          <w:rFonts w:ascii="Times New Roman" w:hAnsi="Times New Roman"/>
          <w:sz w:val="24"/>
          <w:szCs w:val="24"/>
        </w:rPr>
        <w:t>identifikace nových pigmentových lézí oproti stavu při předchozím vyšetření</w:t>
      </w:r>
    </w:p>
    <w:p w:rsidR="001F707F" w:rsidRPr="001F707F" w:rsidRDefault="001F707F" w:rsidP="001F707F">
      <w:pPr>
        <w:pStyle w:val="Odstavecseseznamem"/>
        <w:numPr>
          <w:ilvl w:val="0"/>
          <w:numId w:val="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F707F">
        <w:rPr>
          <w:rFonts w:ascii="Times New Roman" w:hAnsi="Times New Roman"/>
          <w:sz w:val="24"/>
          <w:szCs w:val="24"/>
        </w:rPr>
        <w:t xml:space="preserve">automatické označení pigmentových lézí se změnou barvy či velikosti </w:t>
      </w:r>
    </w:p>
    <w:p w:rsidR="001F707F" w:rsidRPr="001F707F" w:rsidRDefault="001F707F" w:rsidP="001F707F">
      <w:pPr>
        <w:pStyle w:val="Odstavecseseznamem"/>
        <w:numPr>
          <w:ilvl w:val="0"/>
          <w:numId w:val="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F707F">
        <w:rPr>
          <w:rFonts w:ascii="Times New Roman" w:hAnsi="Times New Roman"/>
          <w:sz w:val="24"/>
          <w:szCs w:val="24"/>
        </w:rPr>
        <w:t>zvětš</w:t>
      </w:r>
      <w:r w:rsidR="00DA71DB">
        <w:rPr>
          <w:rFonts w:ascii="Times New Roman" w:hAnsi="Times New Roman"/>
          <w:sz w:val="24"/>
          <w:szCs w:val="24"/>
        </w:rPr>
        <w:t xml:space="preserve">ení jednotlivých lézí maximálně </w:t>
      </w:r>
      <w:r w:rsidRPr="001F707F">
        <w:rPr>
          <w:rFonts w:ascii="Times New Roman" w:hAnsi="Times New Roman"/>
          <w:sz w:val="24"/>
          <w:szCs w:val="24"/>
        </w:rPr>
        <w:t xml:space="preserve">100x </w:t>
      </w:r>
    </w:p>
    <w:p w:rsidR="001F707F" w:rsidRPr="001F707F" w:rsidRDefault="001F707F" w:rsidP="001F707F">
      <w:pPr>
        <w:pStyle w:val="Odstavecseseznamem"/>
        <w:numPr>
          <w:ilvl w:val="0"/>
          <w:numId w:val="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F707F">
        <w:rPr>
          <w:rFonts w:ascii="Times New Roman" w:hAnsi="Times New Roman"/>
          <w:sz w:val="24"/>
          <w:szCs w:val="24"/>
        </w:rPr>
        <w:t xml:space="preserve">automatická digitálně </w:t>
      </w:r>
      <w:proofErr w:type="spellStart"/>
      <w:r w:rsidRPr="001F707F">
        <w:rPr>
          <w:rFonts w:ascii="Times New Roman" w:hAnsi="Times New Roman"/>
          <w:sz w:val="24"/>
          <w:szCs w:val="24"/>
        </w:rPr>
        <w:t>dermatoskopická</w:t>
      </w:r>
      <w:proofErr w:type="spellEnd"/>
      <w:r w:rsidRPr="001F707F">
        <w:rPr>
          <w:rFonts w:ascii="Times New Roman" w:hAnsi="Times New Roman"/>
          <w:sz w:val="24"/>
          <w:szCs w:val="24"/>
        </w:rPr>
        <w:t xml:space="preserve"> analýza jednotlivých pigmentových lézí</w:t>
      </w:r>
      <w:r w:rsidR="00DA7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1DB">
        <w:rPr>
          <w:rFonts w:ascii="Times New Roman" w:hAnsi="Times New Roman"/>
          <w:sz w:val="24"/>
          <w:szCs w:val="24"/>
        </w:rPr>
        <w:t>MoleExpertMicro</w:t>
      </w:r>
      <w:proofErr w:type="spellEnd"/>
      <w:r w:rsidRPr="001F707F">
        <w:rPr>
          <w:rFonts w:ascii="Times New Roman" w:hAnsi="Times New Roman"/>
          <w:sz w:val="24"/>
          <w:szCs w:val="24"/>
        </w:rPr>
        <w:t xml:space="preserve"> s automatickým výpočtem skóre podle pravidla ABCD</w:t>
      </w:r>
      <w:r w:rsidR="00270356">
        <w:rPr>
          <w:rFonts w:ascii="Times New Roman" w:hAnsi="Times New Roman"/>
          <w:sz w:val="24"/>
          <w:szCs w:val="24"/>
        </w:rPr>
        <w:t xml:space="preserve"> </w:t>
      </w:r>
      <w:r w:rsidR="00270356" w:rsidRPr="001F707F">
        <w:rPr>
          <w:rFonts w:ascii="Times New Roman" w:hAnsi="Times New Roman"/>
          <w:sz w:val="24"/>
          <w:szCs w:val="24"/>
        </w:rPr>
        <w:t>pravidla (zahrnuje analýzu velikosti, symetrie, ohraničení, barevnosti a struktury)</w:t>
      </w:r>
      <w:r w:rsidRPr="001F707F">
        <w:rPr>
          <w:rFonts w:ascii="Times New Roman" w:hAnsi="Times New Roman"/>
          <w:sz w:val="24"/>
          <w:szCs w:val="24"/>
        </w:rPr>
        <w:t xml:space="preserve"> a určení malignity nasnímané léze prováděn</w:t>
      </w:r>
      <w:r w:rsidR="0058332E">
        <w:rPr>
          <w:rFonts w:ascii="Times New Roman" w:hAnsi="Times New Roman"/>
          <w:sz w:val="24"/>
          <w:szCs w:val="24"/>
        </w:rPr>
        <w:t>á na 2 počítačích na pracovišti</w:t>
      </w:r>
    </w:p>
    <w:p w:rsidR="001F707F" w:rsidRPr="001F707F" w:rsidRDefault="001F707F" w:rsidP="001F707F">
      <w:pPr>
        <w:pStyle w:val="Odstavecseseznamem"/>
        <w:numPr>
          <w:ilvl w:val="0"/>
          <w:numId w:val="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F707F">
        <w:rPr>
          <w:rFonts w:ascii="Times New Roman" w:hAnsi="Times New Roman"/>
          <w:sz w:val="24"/>
          <w:szCs w:val="24"/>
        </w:rPr>
        <w:t xml:space="preserve">automatická návaznost označených pigmentových lézí na následné vyšetření kamerou digitálního </w:t>
      </w:r>
      <w:proofErr w:type="spellStart"/>
      <w:r w:rsidRPr="001F707F">
        <w:rPr>
          <w:rFonts w:ascii="Times New Roman" w:hAnsi="Times New Roman"/>
          <w:sz w:val="24"/>
          <w:szCs w:val="24"/>
        </w:rPr>
        <w:t>dermatoskopu</w:t>
      </w:r>
      <w:proofErr w:type="spellEnd"/>
    </w:p>
    <w:p w:rsidR="001F707F" w:rsidRPr="001F707F" w:rsidRDefault="001F707F" w:rsidP="001F707F">
      <w:pPr>
        <w:pStyle w:val="Odstavecseseznamem"/>
        <w:numPr>
          <w:ilvl w:val="0"/>
          <w:numId w:val="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F707F">
        <w:rPr>
          <w:rFonts w:ascii="Times New Roman" w:hAnsi="Times New Roman"/>
          <w:sz w:val="24"/>
          <w:szCs w:val="24"/>
        </w:rPr>
        <w:t xml:space="preserve">přehledná archivace nasnímaných obrazů s možností zálohování dat a přístupem k databázi pacientů s </w:t>
      </w:r>
      <w:proofErr w:type="spellStart"/>
      <w:r w:rsidRPr="001F707F">
        <w:rPr>
          <w:rFonts w:ascii="Times New Roman" w:hAnsi="Times New Roman"/>
          <w:sz w:val="24"/>
          <w:szCs w:val="24"/>
        </w:rPr>
        <w:t>dermatoskopickým</w:t>
      </w:r>
      <w:proofErr w:type="spellEnd"/>
      <w:r w:rsidRPr="001F707F">
        <w:rPr>
          <w:rFonts w:ascii="Times New Roman" w:hAnsi="Times New Roman"/>
          <w:sz w:val="24"/>
          <w:szCs w:val="24"/>
        </w:rPr>
        <w:t xml:space="preserve"> vyšetřením na síťovém úložišti</w:t>
      </w:r>
    </w:p>
    <w:p w:rsidR="001F707F" w:rsidRDefault="001F707F" w:rsidP="001F707F">
      <w:pPr>
        <w:pStyle w:val="Odstavecseseznamem"/>
        <w:numPr>
          <w:ilvl w:val="0"/>
          <w:numId w:val="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F707F">
        <w:rPr>
          <w:rFonts w:ascii="Times New Roman" w:hAnsi="Times New Roman"/>
          <w:sz w:val="24"/>
          <w:szCs w:val="24"/>
        </w:rPr>
        <w:t>možnost barevného tisku protokolu výsledků digitální analýzy</w:t>
      </w:r>
    </w:p>
    <w:p w:rsidR="00ED2F5E" w:rsidRPr="00ED2F5E" w:rsidRDefault="00ED2F5E" w:rsidP="00ED2F5E">
      <w:pPr>
        <w:pStyle w:val="Odstavecseseznamem"/>
        <w:numPr>
          <w:ilvl w:val="0"/>
          <w:numId w:val="1"/>
        </w:numPr>
        <w:ind w:left="0" w:hanging="284"/>
        <w:jc w:val="both"/>
      </w:pPr>
      <w:r>
        <w:rPr>
          <w:rFonts w:ascii="Times New Roman" w:hAnsi="Times New Roman"/>
          <w:sz w:val="24"/>
          <w:szCs w:val="24"/>
        </w:rPr>
        <w:t xml:space="preserve">ceny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jsou uvedeny v nabídce č. 23170610</w:t>
      </w:r>
    </w:p>
    <w:p w:rsidR="00F06372" w:rsidRPr="00ED2F5E" w:rsidRDefault="00ED2F5E" w:rsidP="00F5089A">
      <w:pPr>
        <w:pStyle w:val="Odstavecseseznamem"/>
        <w:ind w:left="0"/>
        <w:jc w:val="both"/>
      </w:pPr>
      <w:r w:rsidRPr="00ED2F5E">
        <w:lastRenderedPageBreak/>
        <w:t xml:space="preserve">V Praze </w:t>
      </w:r>
      <w:r>
        <w:t xml:space="preserve">dne </w:t>
      </w:r>
      <w:proofErr w:type="gramStart"/>
      <w:r>
        <w:t>18.12</w:t>
      </w:r>
      <w:r w:rsidRPr="00ED2F5E">
        <w:t>.2017</w:t>
      </w:r>
      <w:proofErr w:type="gramEnd"/>
    </w:p>
    <w:p w:rsidR="00F06372" w:rsidRDefault="00F06372">
      <w:pPr>
        <w:widowControl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03"/>
        <w:rPr>
          <w:sz w:val="22"/>
          <w:szCs w:val="22"/>
          <w:lang w:val="cs-CZ"/>
        </w:rPr>
      </w:pPr>
    </w:p>
    <w:p w:rsidR="00F06372" w:rsidRDefault="00F06372">
      <w:pPr>
        <w:widowControl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03"/>
        <w:rPr>
          <w:sz w:val="22"/>
          <w:szCs w:val="22"/>
          <w:lang w:val="cs-CZ"/>
        </w:rPr>
      </w:pPr>
    </w:p>
    <w:p w:rsidR="00F06372" w:rsidRDefault="00F06372">
      <w:pPr>
        <w:widowControl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03"/>
        <w:rPr>
          <w:sz w:val="22"/>
          <w:szCs w:val="22"/>
          <w:lang w:val="cs-CZ"/>
        </w:rPr>
      </w:pPr>
    </w:p>
    <w:p w:rsidR="00F06372" w:rsidRDefault="00ED2F5E">
      <w:pPr>
        <w:widowControl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03"/>
        <w:jc w:val="right"/>
        <w:rPr>
          <w:sz w:val="22"/>
          <w:szCs w:val="22"/>
          <w:lang w:val="cs-CZ"/>
        </w:rPr>
      </w:pPr>
      <w:r>
        <w:rPr>
          <w:i/>
          <w:iCs/>
          <w:sz w:val="22"/>
          <w:szCs w:val="22"/>
          <w:lang w:val="cs-CZ"/>
        </w:rPr>
        <w:t xml:space="preserve">      </w:t>
      </w:r>
    </w:p>
    <w:p w:rsidR="00F06372" w:rsidRDefault="00ED2F5E" w:rsidP="00F5089A">
      <w:pPr>
        <w:widowControl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Ing. Jan Marek, CSc.</w:t>
      </w:r>
    </w:p>
    <w:p w:rsidR="00F06372" w:rsidRDefault="00ED2F5E" w:rsidP="00F5089A">
      <w:pPr>
        <w:widowControl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ředitel </w:t>
      </w:r>
      <w:proofErr w:type="spellStart"/>
      <w:r>
        <w:rPr>
          <w:sz w:val="22"/>
          <w:szCs w:val="22"/>
          <w:lang w:val="cs-CZ"/>
        </w:rPr>
        <w:t>MediCom</w:t>
      </w:r>
      <w:proofErr w:type="spellEnd"/>
      <w:r>
        <w:rPr>
          <w:sz w:val="22"/>
          <w:szCs w:val="22"/>
          <w:lang w:val="cs-CZ"/>
        </w:rPr>
        <w:t>, a.s. Praha</w:t>
      </w:r>
    </w:p>
    <w:p w:rsidR="00F06372" w:rsidRDefault="00F06372">
      <w:pPr>
        <w:widowControl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03"/>
        <w:rPr>
          <w:sz w:val="22"/>
          <w:szCs w:val="22"/>
          <w:lang w:val="cs-CZ"/>
        </w:rPr>
      </w:pPr>
    </w:p>
    <w:p w:rsidR="00F06372" w:rsidRDefault="00F06372">
      <w:pPr>
        <w:widowControl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03"/>
        <w:rPr>
          <w:sz w:val="22"/>
          <w:szCs w:val="22"/>
          <w:lang w:val="cs-CZ"/>
        </w:rPr>
      </w:pPr>
    </w:p>
    <w:p w:rsidR="00F06372" w:rsidRDefault="00F06372">
      <w:pPr>
        <w:widowControl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03"/>
        <w:rPr>
          <w:sz w:val="22"/>
          <w:szCs w:val="22"/>
          <w:lang w:val="cs-CZ"/>
        </w:rPr>
      </w:pPr>
    </w:p>
    <w:sectPr w:rsidR="00F06372">
      <w:type w:val="continuous"/>
      <w:pgSz w:w="11905" w:h="16837"/>
      <w:pgMar w:top="1417" w:right="1417" w:bottom="1417" w:left="1417" w:header="1440" w:footer="144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 obyè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6CE0"/>
    <w:multiLevelType w:val="hybridMultilevel"/>
    <w:tmpl w:val="9D32217A"/>
    <w:lvl w:ilvl="0" w:tplc="04DCCF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36EFE2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127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F49"/>
    <w:rsid w:val="001F707F"/>
    <w:rsid w:val="00270356"/>
    <w:rsid w:val="002A5F49"/>
    <w:rsid w:val="0058332E"/>
    <w:rsid w:val="00641E91"/>
    <w:rsid w:val="00652C2E"/>
    <w:rsid w:val="00DA71DB"/>
    <w:rsid w:val="00ED2F5E"/>
    <w:rsid w:val="00F06372"/>
    <w:rsid w:val="00F5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obyèejné" w:hAnsi="Times New Roman obyèejné"/>
      <w:sz w:val="20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utline0011">
    <w:name w:val="Outline001_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Outline0012">
    <w:name w:val="Outline001_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Outline0013">
    <w:name w:val="Outline001_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180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Outline0014">
    <w:name w:val="Outline001_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Outline0015">
    <w:name w:val="Outline001_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360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Outline0016">
    <w:name w:val="Outline001_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180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Outline0017">
    <w:name w:val="Outline001_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360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Outline0018">
    <w:name w:val="Outline001_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360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Outline0019">
    <w:name w:val="Outline001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180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ListParagra">
    <w:name w:val="List Paragra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75" w:lineRule="auto"/>
      <w:ind w:left="720"/>
      <w:jc w:val="both"/>
    </w:pPr>
    <w:rPr>
      <w:rFonts w:ascii="Times New Roman" w:hAnsi="Times New Roman" w:cs="Times New Roman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 obyèejné" w:hAnsi="Times New Roman obyèejné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 obyèejné" w:hAnsi="Times New Roman obyèejné"/>
      <w:sz w:val="24"/>
      <w:szCs w:val="24"/>
    </w:rPr>
  </w:style>
  <w:style w:type="character" w:customStyle="1" w:styleId="DefaultPara">
    <w:name w:val="Default Para"/>
    <w:uiPriority w:val="99"/>
    <w:rPr>
      <w:lang w:val="cs-CZ"/>
    </w:rPr>
  </w:style>
  <w:style w:type="paragraph" w:styleId="Odstavecseseznamem">
    <w:name w:val="List Paragraph"/>
    <w:basedOn w:val="Normln"/>
    <w:uiPriority w:val="34"/>
    <w:qFormat/>
    <w:rsid w:val="001F707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4</cp:revision>
  <dcterms:created xsi:type="dcterms:W3CDTF">2017-12-18T09:23:00Z</dcterms:created>
  <dcterms:modified xsi:type="dcterms:W3CDTF">2017-12-18T12:32:00Z</dcterms:modified>
</cp:coreProperties>
</file>