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AF52F" w14:textId="77777777" w:rsidR="0009317E" w:rsidRDefault="008818BC" w:rsidP="005E1471">
      <w:pPr>
        <w:jc w:val="center"/>
        <w:rPr>
          <w:sz w:val="40"/>
          <w:szCs w:val="40"/>
        </w:rPr>
      </w:pPr>
      <w:r>
        <w:rPr>
          <w:sz w:val="40"/>
          <w:szCs w:val="40"/>
        </w:rPr>
        <w:t>Dodatek č. 1 ke smlouvě</w:t>
      </w:r>
      <w:r w:rsidR="008B0E30" w:rsidRPr="002B32F7">
        <w:rPr>
          <w:sz w:val="40"/>
          <w:szCs w:val="40"/>
        </w:rPr>
        <w:t xml:space="preserve"> o dílo </w:t>
      </w:r>
    </w:p>
    <w:p w14:paraId="7CAD4A23" w14:textId="30C42943" w:rsidR="008B0E30" w:rsidRPr="002B32F7" w:rsidRDefault="0009317E" w:rsidP="005E1471">
      <w:pPr>
        <w:jc w:val="center"/>
        <w:rPr>
          <w:sz w:val="40"/>
          <w:szCs w:val="40"/>
        </w:rPr>
      </w:pPr>
      <w:r>
        <w:rPr>
          <w:sz w:val="40"/>
          <w:szCs w:val="40"/>
        </w:rPr>
        <w:t>ze dne 10.7.2018</w:t>
      </w:r>
    </w:p>
    <w:p w14:paraId="2CD5CA3A" w14:textId="2C80B507" w:rsidR="005E1471" w:rsidRPr="002B32F7" w:rsidRDefault="008818BC" w:rsidP="005E1471">
      <w:pPr>
        <w:pStyle w:val="Podnadpis1"/>
        <w:spacing w:before="98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BBE040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296AE2C" w14:textId="77777777" w:rsidR="008B0E30" w:rsidRPr="002B32F7" w:rsidRDefault="008B0E30" w:rsidP="008B0E3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9A4AD4B" w14:textId="77777777" w:rsidR="008B0E30" w:rsidRPr="002B32F7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B32F7">
        <w:rPr>
          <w:b/>
          <w:bCs/>
          <w:color w:val="000000"/>
          <w:sz w:val="22"/>
          <w:szCs w:val="22"/>
        </w:rPr>
        <w:t>Smluvní strany</w:t>
      </w:r>
    </w:p>
    <w:p w14:paraId="4D98F1E2" w14:textId="77777777" w:rsidR="008B0E30" w:rsidRPr="002B32F7" w:rsidRDefault="008B0E30" w:rsidP="008B0E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844A8F" w14:textId="77777777" w:rsidR="00265A3B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Style w:val="Zkladntext2Netun"/>
          <w:rFonts w:eastAsia="Arial Unicode MS"/>
          <w:sz w:val="22"/>
          <w:szCs w:val="22"/>
          <w:lang w:val="cs-CZ"/>
        </w:rPr>
        <w:t>Objednatel:</w:t>
      </w: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112D3987" w14:textId="77777777" w:rsidR="00265A3B" w:rsidRPr="002B32F7" w:rsidRDefault="00265A3B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F04A0F9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>Švandovo divadlo na Smíchově</w:t>
      </w:r>
    </w:p>
    <w:p w14:paraId="3FA03B63" w14:textId="7353975B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>se sídlem: Štefánikova 57, 150 0</w:t>
      </w:r>
      <w:r w:rsidR="00D74910">
        <w:rPr>
          <w:rFonts w:ascii="Times New Roman" w:hAnsi="Times New Roman" w:cs="Times New Roman"/>
          <w:sz w:val="22"/>
          <w:szCs w:val="22"/>
          <w:lang w:val="cs-CZ"/>
        </w:rPr>
        <w:t>0</w:t>
      </w: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 Praha 5</w:t>
      </w:r>
    </w:p>
    <w:p w14:paraId="01131105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zastoupená: Mgr. Daniel Hrbek </w:t>
      </w:r>
      <w:proofErr w:type="spellStart"/>
      <w:r w:rsidRPr="002B32F7">
        <w:rPr>
          <w:rFonts w:ascii="Times New Roman" w:hAnsi="Times New Roman" w:cs="Times New Roman"/>
          <w:sz w:val="22"/>
          <w:szCs w:val="22"/>
          <w:lang w:val="cs-CZ"/>
        </w:rPr>
        <w:t>Ph</w:t>
      </w:r>
      <w:proofErr w:type="spellEnd"/>
      <w:r w:rsidRPr="002B32F7">
        <w:rPr>
          <w:rFonts w:ascii="Times New Roman" w:hAnsi="Times New Roman" w:cs="Times New Roman"/>
          <w:sz w:val="22"/>
          <w:szCs w:val="22"/>
          <w:lang w:val="cs-CZ"/>
        </w:rPr>
        <w:t>. D., ředitel divadla</w:t>
      </w:r>
    </w:p>
    <w:p w14:paraId="5380AE4E" w14:textId="77777777" w:rsidR="008B0E30" w:rsidRPr="002B32F7" w:rsidRDefault="008B0E30" w:rsidP="008B0E30">
      <w:pPr>
        <w:pStyle w:val="Bezmezer"/>
        <w:jc w:val="both"/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 xml:space="preserve">IČO: </w:t>
      </w:r>
      <w:r w:rsidRPr="002B32F7"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  <w:t>00064327</w:t>
      </w:r>
    </w:p>
    <w:p w14:paraId="0AABB6BD" w14:textId="05E78E74" w:rsidR="008B0E30" w:rsidRPr="00D25C4C" w:rsidRDefault="008B0E30" w:rsidP="008B0E30">
      <w:pPr>
        <w:pStyle w:val="Bezmezer"/>
        <w:jc w:val="both"/>
        <w:rPr>
          <w:rStyle w:val="Siln"/>
          <w:rFonts w:ascii="Times New Roman" w:hAnsi="Times New Roman"/>
          <w:b w:val="0"/>
          <w:sz w:val="22"/>
          <w:lang w:val="cs-CZ"/>
        </w:rPr>
      </w:pPr>
      <w:r w:rsidRPr="002B32F7"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  <w:t>DIČ: CZ00064327</w:t>
      </w:r>
    </w:p>
    <w:p w14:paraId="0347F435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sz w:val="22"/>
          <w:szCs w:val="22"/>
          <w:lang w:val="cs-CZ"/>
        </w:rPr>
        <w:t>(dále jen „objednatel“)</w:t>
      </w:r>
    </w:p>
    <w:p w14:paraId="7A703CF7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EDFBF69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</w:p>
    <w:p w14:paraId="28BEEB0C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F4C0546" w14:textId="77777777" w:rsidR="008B0E30" w:rsidRPr="002B32F7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B32F7">
        <w:rPr>
          <w:rFonts w:ascii="Times New Roman" w:hAnsi="Times New Roman" w:cs="Times New Roman"/>
          <w:b/>
          <w:sz w:val="22"/>
          <w:szCs w:val="22"/>
          <w:lang w:val="cs-CZ"/>
        </w:rPr>
        <w:t xml:space="preserve">zhotovitel:  </w:t>
      </w:r>
    </w:p>
    <w:p w14:paraId="62732711" w14:textId="196D2182" w:rsidR="008B0E30" w:rsidRPr="008D137E" w:rsidRDefault="008B0E30" w:rsidP="008B0E3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D137E">
        <w:rPr>
          <w:sz w:val="22"/>
          <w:szCs w:val="22"/>
        </w:rPr>
        <w:t>Název</w:t>
      </w:r>
      <w:r w:rsidRPr="008D137E">
        <w:rPr>
          <w:bCs/>
          <w:sz w:val="22"/>
          <w:szCs w:val="22"/>
        </w:rPr>
        <w:t>:</w:t>
      </w:r>
      <w:r w:rsidR="00014556" w:rsidRPr="008D137E">
        <w:rPr>
          <w:bCs/>
          <w:sz w:val="22"/>
          <w:szCs w:val="22"/>
        </w:rPr>
        <w:t xml:space="preserve"> </w:t>
      </w:r>
      <w:r w:rsidR="008D137E" w:rsidRPr="008D137E">
        <w:rPr>
          <w:bCs/>
          <w:sz w:val="22"/>
          <w:szCs w:val="22"/>
        </w:rPr>
        <w:t xml:space="preserve">EST </w:t>
      </w:r>
      <w:proofErr w:type="spellStart"/>
      <w:r w:rsidR="008D137E" w:rsidRPr="008D137E">
        <w:rPr>
          <w:bCs/>
          <w:sz w:val="22"/>
          <w:szCs w:val="22"/>
        </w:rPr>
        <w:t>Stage</w:t>
      </w:r>
      <w:proofErr w:type="spellEnd"/>
      <w:r w:rsidR="008D137E" w:rsidRPr="008D137E">
        <w:rPr>
          <w:bCs/>
          <w:sz w:val="22"/>
          <w:szCs w:val="22"/>
        </w:rPr>
        <w:t xml:space="preserve"> Technology, a.s.</w:t>
      </w:r>
    </w:p>
    <w:p w14:paraId="76AEB2CE" w14:textId="1DFC5313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Sídlo</w:t>
      </w:r>
      <w:r w:rsidRPr="008D137E">
        <w:rPr>
          <w:bCs/>
          <w:sz w:val="22"/>
          <w:szCs w:val="22"/>
        </w:rPr>
        <w:t>:</w:t>
      </w:r>
      <w:r w:rsidR="00014556" w:rsidRPr="008D137E">
        <w:rPr>
          <w:bCs/>
          <w:sz w:val="22"/>
          <w:szCs w:val="22"/>
        </w:rPr>
        <w:t xml:space="preserve"> </w:t>
      </w:r>
      <w:r w:rsidR="008D137E" w:rsidRPr="008D137E">
        <w:rPr>
          <w:bCs/>
          <w:sz w:val="22"/>
          <w:szCs w:val="22"/>
        </w:rPr>
        <w:t xml:space="preserve">Komenského 427, </w:t>
      </w:r>
      <w:r w:rsidR="008D137E" w:rsidRPr="008D137E">
        <w:rPr>
          <w:color w:val="333333"/>
          <w:sz w:val="22"/>
          <w:szCs w:val="22"/>
        </w:rPr>
        <w:t>664 53 Újezd u Brna</w:t>
      </w:r>
    </w:p>
    <w:p w14:paraId="270E7DCD" w14:textId="740BBCAB" w:rsidR="008B0E30" w:rsidRPr="008D137E" w:rsidRDefault="008B0E30" w:rsidP="008B0E30">
      <w:pPr>
        <w:autoSpaceDE w:val="0"/>
        <w:autoSpaceDN w:val="0"/>
        <w:adjustRightInd w:val="0"/>
        <w:rPr>
          <w:bCs/>
          <w:sz w:val="22"/>
          <w:szCs w:val="22"/>
        </w:rPr>
      </w:pPr>
      <w:r w:rsidRPr="008D137E">
        <w:rPr>
          <w:bCs/>
          <w:sz w:val="22"/>
          <w:szCs w:val="22"/>
        </w:rPr>
        <w:t>Zastoupen:</w:t>
      </w:r>
      <w:r w:rsidR="00014556" w:rsidRPr="008D137E">
        <w:rPr>
          <w:bCs/>
          <w:sz w:val="22"/>
          <w:szCs w:val="22"/>
        </w:rPr>
        <w:t xml:space="preserve"> </w:t>
      </w:r>
      <w:r w:rsidR="008D137E" w:rsidRPr="008D137E">
        <w:rPr>
          <w:bCs/>
          <w:sz w:val="22"/>
          <w:szCs w:val="22"/>
        </w:rPr>
        <w:t>Ing. Ladislav Vilímek, statutární ředitel</w:t>
      </w:r>
    </w:p>
    <w:p w14:paraId="71FCE9C7" w14:textId="5AF5E485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 xml:space="preserve">IČO: </w:t>
      </w:r>
      <w:r w:rsidR="008D137E" w:rsidRPr="008D137E">
        <w:rPr>
          <w:bCs/>
          <w:sz w:val="22"/>
          <w:szCs w:val="22"/>
        </w:rPr>
        <w:t>29230128</w:t>
      </w:r>
      <w:bookmarkStart w:id="0" w:name="_GoBack"/>
      <w:bookmarkEnd w:id="0"/>
    </w:p>
    <w:p w14:paraId="0EA15C00" w14:textId="694AB334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DIČ:</w:t>
      </w:r>
      <w:r w:rsidR="00014556" w:rsidRPr="008D137E">
        <w:rPr>
          <w:bCs/>
          <w:sz w:val="22"/>
          <w:szCs w:val="22"/>
        </w:rPr>
        <w:t xml:space="preserve"> </w:t>
      </w:r>
      <w:r w:rsidR="008D137E">
        <w:rPr>
          <w:bCs/>
          <w:sz w:val="22"/>
          <w:szCs w:val="22"/>
        </w:rPr>
        <w:t>CZ</w:t>
      </w:r>
      <w:r w:rsidR="008D137E" w:rsidRPr="008D137E">
        <w:t xml:space="preserve"> </w:t>
      </w:r>
      <w:r w:rsidR="008D137E" w:rsidRPr="008D137E">
        <w:rPr>
          <w:bCs/>
          <w:sz w:val="22"/>
          <w:szCs w:val="22"/>
        </w:rPr>
        <w:t>29230128</w:t>
      </w:r>
    </w:p>
    <w:p w14:paraId="13A354B8" w14:textId="76EC57AD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</w:p>
    <w:p w14:paraId="7BF5CEA9" w14:textId="74538998" w:rsidR="008B0E30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Bankovní spojení:</w:t>
      </w:r>
      <w:r w:rsidR="00AD7C2D" w:rsidRPr="008D137E">
        <w:rPr>
          <w:sz w:val="22"/>
          <w:szCs w:val="22"/>
        </w:rPr>
        <w:t xml:space="preserve"> </w:t>
      </w:r>
    </w:p>
    <w:p w14:paraId="43D2805C" w14:textId="77777777" w:rsidR="0010323F" w:rsidRPr="008D137E" w:rsidRDefault="0010323F" w:rsidP="008B0E30">
      <w:pPr>
        <w:autoSpaceDE w:val="0"/>
        <w:autoSpaceDN w:val="0"/>
        <w:adjustRightInd w:val="0"/>
        <w:rPr>
          <w:sz w:val="22"/>
          <w:szCs w:val="22"/>
        </w:rPr>
      </w:pPr>
    </w:p>
    <w:p w14:paraId="200635F6" w14:textId="5B4DBB40" w:rsidR="008B0E30" w:rsidRPr="008D137E" w:rsidRDefault="008B0E30" w:rsidP="008B0E30">
      <w:pPr>
        <w:autoSpaceDE w:val="0"/>
        <w:autoSpaceDN w:val="0"/>
        <w:adjustRightInd w:val="0"/>
        <w:rPr>
          <w:sz w:val="22"/>
          <w:szCs w:val="22"/>
        </w:rPr>
      </w:pPr>
      <w:r w:rsidRPr="008D137E">
        <w:rPr>
          <w:sz w:val="22"/>
          <w:szCs w:val="22"/>
        </w:rPr>
        <w:t>Číslo účtu:</w:t>
      </w:r>
      <w:r w:rsidR="00AD7C2D" w:rsidRPr="008D137E">
        <w:rPr>
          <w:sz w:val="22"/>
          <w:szCs w:val="22"/>
        </w:rPr>
        <w:t xml:space="preserve"> </w:t>
      </w:r>
    </w:p>
    <w:p w14:paraId="2950EEEB" w14:textId="4B95C499" w:rsidR="005E1471" w:rsidRPr="008D137E" w:rsidRDefault="00AD7C2D" w:rsidP="003B114A">
      <w:pPr>
        <w:pStyle w:val="Odstavec"/>
        <w:ind w:firstLine="0"/>
        <w:rPr>
          <w:b/>
          <w:sz w:val="22"/>
          <w:szCs w:val="22"/>
          <w:u w:val="single"/>
        </w:rPr>
      </w:pPr>
      <w:r w:rsidRPr="008D137E">
        <w:rPr>
          <w:sz w:val="22"/>
          <w:szCs w:val="22"/>
        </w:rPr>
        <w:t>(dále jen „zhotovitel“)</w:t>
      </w:r>
    </w:p>
    <w:p w14:paraId="20EA6AF7" w14:textId="77777777" w:rsidR="005E1471" w:rsidRPr="002B32F7" w:rsidRDefault="005E1471" w:rsidP="005E1471">
      <w:pPr>
        <w:pStyle w:val="Odstavec"/>
        <w:rPr>
          <w:b/>
          <w:u w:val="single"/>
        </w:rPr>
      </w:pPr>
    </w:p>
    <w:p w14:paraId="5C16450B" w14:textId="77777777" w:rsidR="005E1471" w:rsidRPr="002B32F7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PREAMBULE</w:t>
      </w:r>
    </w:p>
    <w:p w14:paraId="4B12C367" w14:textId="334B6F21" w:rsidR="00F53BB8" w:rsidRDefault="00F53BB8" w:rsidP="00F53BB8">
      <w:pPr>
        <w:pStyle w:val="Odstavec"/>
        <w:numPr>
          <w:ilvl w:val="0"/>
          <w:numId w:val="40"/>
        </w:numPr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Objednatel a zhotovitel uzavřeli na základě </w:t>
      </w:r>
      <w:r w:rsidRPr="002B32F7">
        <w:rPr>
          <w:sz w:val="22"/>
          <w:szCs w:val="22"/>
        </w:rPr>
        <w:t>výsledku zadávacího řízení zadávaného v otevřeném řízení s názvem „</w:t>
      </w:r>
      <w:r w:rsidRPr="002B32F7">
        <w:rPr>
          <w:i/>
          <w:sz w:val="22"/>
          <w:szCs w:val="22"/>
        </w:rPr>
        <w:t>Rekonstrukce jevištních a technologických zařízení smíchovské scény</w:t>
      </w:r>
      <w:r w:rsidRPr="002B32F7">
        <w:rPr>
          <w:sz w:val="22"/>
          <w:szCs w:val="22"/>
        </w:rPr>
        <w:t>“</w:t>
      </w:r>
      <w:r>
        <w:rPr>
          <w:sz w:val="22"/>
          <w:szCs w:val="22"/>
        </w:rPr>
        <w:t xml:space="preserve"> smlouvu o dílo ze dne 10. 7. 2018 (dále jen „</w:t>
      </w:r>
      <w:r w:rsidRPr="00F53BB8">
        <w:rPr>
          <w:b/>
          <w:sz w:val="22"/>
          <w:szCs w:val="22"/>
        </w:rPr>
        <w:t>smlouva o dílo</w:t>
      </w:r>
      <w:r>
        <w:rPr>
          <w:sz w:val="22"/>
          <w:szCs w:val="22"/>
        </w:rPr>
        <w:t>“).</w:t>
      </w:r>
    </w:p>
    <w:p w14:paraId="72ED72BA" w14:textId="4D707E55" w:rsidR="00F53BB8" w:rsidRDefault="00F53BB8" w:rsidP="00F53BB8">
      <w:pPr>
        <w:pStyle w:val="Odstavec"/>
        <w:numPr>
          <w:ilvl w:val="0"/>
          <w:numId w:val="40"/>
        </w:numPr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EF6B1C">
        <w:rPr>
          <w:sz w:val="22"/>
          <w:szCs w:val="22"/>
        </w:rPr>
        <w:t>se dohodly</w:t>
      </w:r>
      <w:r>
        <w:rPr>
          <w:sz w:val="22"/>
          <w:szCs w:val="22"/>
        </w:rPr>
        <w:t xml:space="preserve"> na změnách smlouvy o dílo uvedených v tomto dodatku</w:t>
      </w:r>
      <w:r w:rsidR="00EA4EBA">
        <w:rPr>
          <w:sz w:val="22"/>
          <w:szCs w:val="22"/>
        </w:rPr>
        <w:t xml:space="preserve"> č. 1 ke smlouvě o dílo (dále jen „</w:t>
      </w:r>
      <w:r w:rsidR="00EA4EBA" w:rsidRPr="00EA4EBA">
        <w:rPr>
          <w:b/>
          <w:sz w:val="22"/>
          <w:szCs w:val="22"/>
        </w:rPr>
        <w:t>dodatek</w:t>
      </w:r>
      <w:r w:rsidR="00EA4EBA">
        <w:rPr>
          <w:sz w:val="22"/>
          <w:szCs w:val="22"/>
        </w:rPr>
        <w:t>“)</w:t>
      </w:r>
      <w:r>
        <w:rPr>
          <w:sz w:val="22"/>
          <w:szCs w:val="22"/>
        </w:rPr>
        <w:t xml:space="preserve">. Účelem tohoto dodatku je provedení dílčích úprav předmětu díla tak, aby tento co nejlépe odpovídal potřebám </w:t>
      </w:r>
      <w:r w:rsidR="00D9556E">
        <w:rPr>
          <w:sz w:val="22"/>
          <w:szCs w:val="22"/>
        </w:rPr>
        <w:t>objednatele</w:t>
      </w:r>
      <w:r>
        <w:rPr>
          <w:sz w:val="22"/>
          <w:szCs w:val="22"/>
        </w:rPr>
        <w:t xml:space="preserve">. </w:t>
      </w:r>
    </w:p>
    <w:p w14:paraId="6723E774" w14:textId="1954403D" w:rsidR="00EF7564" w:rsidRPr="00D9556E" w:rsidRDefault="00F53BB8" w:rsidP="00992938">
      <w:pPr>
        <w:pStyle w:val="Odstavec"/>
        <w:numPr>
          <w:ilvl w:val="0"/>
          <w:numId w:val="40"/>
        </w:numPr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uzavírají tento dodatek v souladu s ustanovením § 222 odst. 4 zákona č. </w:t>
      </w:r>
      <w:r w:rsidR="00D9556E" w:rsidRPr="00D9556E">
        <w:rPr>
          <w:sz w:val="22"/>
          <w:szCs w:val="22"/>
        </w:rPr>
        <w:t>134/2016 Sb.</w:t>
      </w:r>
      <w:r w:rsidR="00D9556E">
        <w:rPr>
          <w:sz w:val="22"/>
          <w:szCs w:val="22"/>
        </w:rPr>
        <w:t xml:space="preserve">, </w:t>
      </w:r>
      <w:r w:rsidR="00D9556E" w:rsidRPr="00D9556E">
        <w:rPr>
          <w:sz w:val="22"/>
          <w:szCs w:val="22"/>
        </w:rPr>
        <w:t>o zadávání veřejných zakázek</w:t>
      </w:r>
      <w:r w:rsidR="00D9556E">
        <w:rPr>
          <w:sz w:val="22"/>
          <w:szCs w:val="22"/>
        </w:rPr>
        <w:t>, ve znění pozdějších předpisů, když uzavřením tohoto dodatku se nemění celková povaha</w:t>
      </w:r>
      <w:r w:rsidR="00D9556E" w:rsidRPr="00D9556E">
        <w:rPr>
          <w:sz w:val="22"/>
          <w:szCs w:val="22"/>
        </w:rPr>
        <w:t xml:space="preserve"> veřejné zakázky</w:t>
      </w:r>
      <w:r w:rsidR="00D9556E">
        <w:rPr>
          <w:sz w:val="22"/>
          <w:szCs w:val="22"/>
        </w:rPr>
        <w:t xml:space="preserve"> a </w:t>
      </w:r>
      <w:r w:rsidR="00992938">
        <w:rPr>
          <w:sz w:val="22"/>
          <w:szCs w:val="22"/>
        </w:rPr>
        <w:t xml:space="preserve">dále </w:t>
      </w:r>
      <w:r w:rsidR="00D9556E">
        <w:rPr>
          <w:sz w:val="22"/>
          <w:szCs w:val="22"/>
        </w:rPr>
        <w:t xml:space="preserve">platí, že hodnota změn závazku je nižší, než </w:t>
      </w:r>
      <w:r w:rsidR="00992938" w:rsidRPr="00992938">
        <w:rPr>
          <w:sz w:val="22"/>
          <w:szCs w:val="22"/>
        </w:rPr>
        <w:t xml:space="preserve">finanční limit pro nadlimitní veřejnou zakázku a </w:t>
      </w:r>
      <w:r w:rsidR="00992938">
        <w:rPr>
          <w:sz w:val="22"/>
          <w:szCs w:val="22"/>
        </w:rPr>
        <w:t xml:space="preserve">současně nižší než </w:t>
      </w:r>
      <w:r w:rsidR="00D9556E" w:rsidRPr="00D9556E">
        <w:rPr>
          <w:sz w:val="22"/>
          <w:szCs w:val="22"/>
        </w:rPr>
        <w:t>10 % původní hodnoty závazku</w:t>
      </w:r>
      <w:r w:rsidR="00D9556E">
        <w:rPr>
          <w:sz w:val="22"/>
          <w:szCs w:val="22"/>
        </w:rPr>
        <w:t xml:space="preserve">. </w:t>
      </w:r>
    </w:p>
    <w:p w14:paraId="2B1641AD" w14:textId="77777777" w:rsidR="005E1471" w:rsidRPr="002B32F7" w:rsidRDefault="005E1471" w:rsidP="005E1471">
      <w:pPr>
        <w:pStyle w:val="Odstavec"/>
        <w:ind w:left="1259" w:firstLine="0"/>
        <w:rPr>
          <w:b/>
          <w:u w:val="single"/>
        </w:rPr>
      </w:pPr>
    </w:p>
    <w:p w14:paraId="0FE24246" w14:textId="493A92E3" w:rsidR="005E1471" w:rsidRPr="002B32F7" w:rsidRDefault="008818BC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>
        <w:rPr>
          <w:b/>
          <w:u w:val="single"/>
        </w:rPr>
        <w:t>PŘEDMĚT DODATKU</w:t>
      </w:r>
    </w:p>
    <w:p w14:paraId="76152249" w14:textId="088FD969" w:rsidR="008B0E30" w:rsidRPr="002B32F7" w:rsidRDefault="00EF6B1C" w:rsidP="00694D8F">
      <w:pPr>
        <w:pStyle w:val="Odstavec"/>
        <w:numPr>
          <w:ilvl w:val="1"/>
          <w:numId w:val="4"/>
        </w:numPr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r w:rsidR="00EA4EBA">
        <w:rPr>
          <w:sz w:val="22"/>
          <w:szCs w:val="22"/>
        </w:rPr>
        <w:t>že předmět díla se mění v souladu s popisem změn uvedeným ve změnových listech, které tvoří přílohu to</w:t>
      </w:r>
      <w:r w:rsidR="001E600B">
        <w:rPr>
          <w:sz w:val="22"/>
          <w:szCs w:val="22"/>
        </w:rPr>
        <w:t>h</w:t>
      </w:r>
      <w:r w:rsidR="00EA4EBA">
        <w:rPr>
          <w:sz w:val="22"/>
          <w:szCs w:val="22"/>
        </w:rPr>
        <w:t>o</w:t>
      </w:r>
      <w:r w:rsidR="001E600B">
        <w:rPr>
          <w:sz w:val="22"/>
          <w:szCs w:val="22"/>
        </w:rPr>
        <w:t>t</w:t>
      </w:r>
      <w:r w:rsidR="00EA4EBA">
        <w:rPr>
          <w:sz w:val="22"/>
          <w:szCs w:val="22"/>
        </w:rPr>
        <w:t>o</w:t>
      </w:r>
      <w:r w:rsidR="00D9556E">
        <w:rPr>
          <w:sz w:val="22"/>
          <w:szCs w:val="22"/>
        </w:rPr>
        <w:t xml:space="preserve"> </w:t>
      </w:r>
      <w:r w:rsidR="001E600B">
        <w:rPr>
          <w:sz w:val="22"/>
          <w:szCs w:val="22"/>
        </w:rPr>
        <w:t>dodatku</w:t>
      </w:r>
      <w:r w:rsidR="00E338AB" w:rsidRPr="00E338AB">
        <w:rPr>
          <w:sz w:val="22"/>
          <w:szCs w:val="22"/>
        </w:rPr>
        <w:t>.</w:t>
      </w:r>
    </w:p>
    <w:p w14:paraId="23D146D4" w14:textId="77777777" w:rsidR="008B0E30" w:rsidRPr="002B32F7" w:rsidRDefault="008B0E30" w:rsidP="001D207B">
      <w:pPr>
        <w:pStyle w:val="Odstavec"/>
        <w:tabs>
          <w:tab w:val="left" w:pos="567"/>
        </w:tabs>
        <w:spacing w:line="250" w:lineRule="auto"/>
        <w:ind w:left="567" w:hanging="567"/>
        <w:rPr>
          <w:sz w:val="22"/>
          <w:szCs w:val="22"/>
        </w:rPr>
      </w:pPr>
    </w:p>
    <w:p w14:paraId="6F7EFC41" w14:textId="05D91B9A" w:rsidR="00C3324D" w:rsidRDefault="001E600B" w:rsidP="00C3324D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se dohodly, že odst. 5.1 se nahrazuje následujícím zněním:</w:t>
      </w:r>
    </w:p>
    <w:p w14:paraId="4EC96449" w14:textId="18350F24" w:rsidR="001E600B" w:rsidRPr="001E600B" w:rsidRDefault="001E600B" w:rsidP="001E600B">
      <w:pPr>
        <w:pStyle w:val="Odstavec"/>
        <w:tabs>
          <w:tab w:val="left" w:pos="567"/>
        </w:tabs>
        <w:spacing w:after="120"/>
        <w:ind w:left="567" w:hanging="567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1E600B">
        <w:rPr>
          <w:i/>
          <w:sz w:val="22"/>
          <w:szCs w:val="22"/>
        </w:rPr>
        <w:t>5.1</w:t>
      </w:r>
      <w:r w:rsidRPr="001E600B">
        <w:rPr>
          <w:i/>
          <w:sz w:val="22"/>
          <w:szCs w:val="22"/>
        </w:rPr>
        <w:tab/>
      </w:r>
      <w:r w:rsidRPr="001E600B">
        <w:rPr>
          <w:bCs/>
          <w:i/>
          <w:sz w:val="22"/>
          <w:szCs w:val="22"/>
        </w:rPr>
        <w:t>Cena za řádné provedení díla dle čl. II. této smlouvy je stanovena jako nejvýše přípustná, platná po celou dobu provádění díla. Za řádně provedené a bezvadné dílo se smluvní strany v souladu s ustanovením zák. č. 526/1990 Sb., o cenách, ve znění pozdějších předpisů, dohodly na ceně ve výši:</w:t>
      </w:r>
    </w:p>
    <w:p w14:paraId="1F1930F1" w14:textId="77777777" w:rsidR="001E600B" w:rsidRPr="001E600B" w:rsidRDefault="001E600B" w:rsidP="001E600B">
      <w:pPr>
        <w:pStyle w:val="Zkladntextodsazen"/>
        <w:ind w:left="0"/>
        <w:rPr>
          <w:i/>
          <w:sz w:val="22"/>
          <w:szCs w:val="22"/>
        </w:rPr>
      </w:pPr>
    </w:p>
    <w:p w14:paraId="24776106" w14:textId="5AFFADF9" w:rsidR="001E600B" w:rsidRPr="001E600B" w:rsidRDefault="001E600B" w:rsidP="001E600B">
      <w:pPr>
        <w:pStyle w:val="Textvbloku1"/>
        <w:tabs>
          <w:tab w:val="num" w:pos="1134"/>
        </w:tabs>
        <w:spacing w:before="100"/>
        <w:ind w:left="709" w:right="0"/>
        <w:rPr>
          <w:b/>
          <w:i/>
          <w:sz w:val="22"/>
        </w:rPr>
      </w:pPr>
      <w:r w:rsidRPr="001E600B">
        <w:rPr>
          <w:b/>
          <w:i/>
          <w:sz w:val="22"/>
        </w:rPr>
        <w:lastRenderedPageBreak/>
        <w:t xml:space="preserve">Cena díla bez DPH celkem       </w:t>
      </w:r>
      <w:r w:rsidRPr="001E600B">
        <w:rPr>
          <w:b/>
          <w:i/>
          <w:sz w:val="22"/>
        </w:rPr>
        <w:tab/>
      </w:r>
      <w:r w:rsidR="0009317E">
        <w:rPr>
          <w:b/>
          <w:i/>
          <w:sz w:val="22"/>
        </w:rPr>
        <w:t>19 805 821</w:t>
      </w:r>
      <w:r w:rsidRPr="001E600B">
        <w:rPr>
          <w:b/>
          <w:i/>
          <w:sz w:val="22"/>
        </w:rPr>
        <w:t xml:space="preserve">  Kč</w:t>
      </w:r>
    </w:p>
    <w:p w14:paraId="12D1E3FF" w14:textId="77777777" w:rsidR="001E600B" w:rsidRPr="001E600B" w:rsidRDefault="001E600B" w:rsidP="001E600B">
      <w:pPr>
        <w:pStyle w:val="Textvbloku1"/>
        <w:tabs>
          <w:tab w:val="num" w:pos="2340"/>
          <w:tab w:val="left" w:pos="3544"/>
        </w:tabs>
        <w:spacing w:before="100"/>
        <w:ind w:left="709" w:right="0"/>
        <w:rPr>
          <w:bCs/>
          <w:i/>
          <w:sz w:val="22"/>
          <w:szCs w:val="22"/>
        </w:rPr>
      </w:pPr>
    </w:p>
    <w:p w14:paraId="6000480E" w14:textId="7A6F1A24" w:rsidR="001E600B" w:rsidRPr="001E600B" w:rsidRDefault="001E600B" w:rsidP="001E600B">
      <w:pPr>
        <w:pStyle w:val="Odstavec"/>
        <w:tabs>
          <w:tab w:val="left" w:pos="567"/>
        </w:tabs>
        <w:spacing w:after="120" w:line="250" w:lineRule="auto"/>
        <w:ind w:firstLine="0"/>
        <w:rPr>
          <w:i/>
          <w:sz w:val="22"/>
          <w:szCs w:val="22"/>
        </w:rPr>
      </w:pPr>
      <w:r w:rsidRPr="001E600B">
        <w:rPr>
          <w:i/>
          <w:sz w:val="22"/>
          <w:szCs w:val="22"/>
        </w:rPr>
        <w:tab/>
        <w:t>DPH bude hrazena podle příslušných právních předpisů.“</w:t>
      </w:r>
    </w:p>
    <w:p w14:paraId="134ADD81" w14:textId="487863C1" w:rsidR="001E600B" w:rsidRPr="00082BA8" w:rsidRDefault="00844B4B" w:rsidP="001E600B">
      <w:pPr>
        <w:pStyle w:val="Odstavec"/>
        <w:numPr>
          <w:ilvl w:val="1"/>
          <w:numId w:val="4"/>
        </w:numPr>
        <w:tabs>
          <w:tab w:val="left" w:pos="567"/>
        </w:tabs>
        <w:spacing w:after="120" w:line="25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se</w:t>
      </w:r>
      <w:r w:rsidR="00AF2EC4">
        <w:rPr>
          <w:sz w:val="22"/>
          <w:szCs w:val="22"/>
        </w:rPr>
        <w:t xml:space="preserve"> dále</w:t>
      </w:r>
      <w:r>
        <w:rPr>
          <w:sz w:val="22"/>
          <w:szCs w:val="22"/>
        </w:rPr>
        <w:t xml:space="preserve"> dohodly, že jednotlivé položky uvedené v </w:t>
      </w:r>
      <w:r>
        <w:rPr>
          <w:bCs/>
          <w:sz w:val="22"/>
          <w:szCs w:val="22"/>
        </w:rPr>
        <w:t>položkové</w:t>
      </w:r>
      <w:r w:rsidR="00E221D6">
        <w:rPr>
          <w:bCs/>
          <w:sz w:val="22"/>
          <w:szCs w:val="22"/>
        </w:rPr>
        <w:t>m</w:t>
      </w:r>
      <w:r w:rsidRPr="002B32F7">
        <w:rPr>
          <w:bCs/>
          <w:sz w:val="22"/>
          <w:szCs w:val="22"/>
        </w:rPr>
        <w:t xml:space="preserve"> rozpočtu, který tvoří </w:t>
      </w:r>
      <w:r w:rsidRPr="00FC6BB2">
        <w:rPr>
          <w:bCs/>
          <w:sz w:val="22"/>
          <w:szCs w:val="22"/>
        </w:rPr>
        <w:t>příloh</w:t>
      </w:r>
      <w:r>
        <w:rPr>
          <w:bCs/>
          <w:sz w:val="22"/>
          <w:szCs w:val="22"/>
        </w:rPr>
        <w:t xml:space="preserve">u č. 1 této smlouvy o dílo, se </w:t>
      </w:r>
      <w:r w:rsidR="00E221D6">
        <w:rPr>
          <w:bCs/>
          <w:sz w:val="22"/>
          <w:szCs w:val="22"/>
        </w:rPr>
        <w:t>považují za změněné</w:t>
      </w:r>
      <w:r>
        <w:rPr>
          <w:bCs/>
          <w:sz w:val="22"/>
          <w:szCs w:val="22"/>
        </w:rPr>
        <w:t xml:space="preserve"> v souladu s kalkulací </w:t>
      </w:r>
      <w:r w:rsidR="00E221D6">
        <w:rPr>
          <w:bCs/>
          <w:sz w:val="22"/>
          <w:szCs w:val="22"/>
        </w:rPr>
        <w:t>uvedenou v rámci změnových listů</w:t>
      </w:r>
      <w:r w:rsidR="0058675F">
        <w:rPr>
          <w:bCs/>
          <w:sz w:val="22"/>
          <w:szCs w:val="22"/>
        </w:rPr>
        <w:t>, resp. jejích příloh, které tvoří přílohu tohoto dodatku</w:t>
      </w:r>
      <w:r w:rsidR="00E221D6">
        <w:rPr>
          <w:bCs/>
          <w:sz w:val="22"/>
          <w:szCs w:val="22"/>
        </w:rPr>
        <w:t>. Obdobné pravidlo platí pro součty položek uvedené v položkovém</w:t>
      </w:r>
      <w:r w:rsidR="00E221D6" w:rsidRPr="002B32F7">
        <w:rPr>
          <w:bCs/>
          <w:sz w:val="22"/>
          <w:szCs w:val="22"/>
        </w:rPr>
        <w:t xml:space="preserve"> rozpočtu, který tvoří </w:t>
      </w:r>
      <w:r w:rsidR="00E221D6" w:rsidRPr="00FC6BB2">
        <w:rPr>
          <w:bCs/>
          <w:sz w:val="22"/>
          <w:szCs w:val="22"/>
        </w:rPr>
        <w:t>příloh</w:t>
      </w:r>
      <w:r w:rsidR="00E221D6">
        <w:rPr>
          <w:bCs/>
          <w:sz w:val="22"/>
          <w:szCs w:val="22"/>
        </w:rPr>
        <w:t xml:space="preserve">u č. 1 této smlouvy o dílo.   </w:t>
      </w:r>
    </w:p>
    <w:p w14:paraId="4BD9B194" w14:textId="456B8795" w:rsidR="005E1471" w:rsidRPr="000073F1" w:rsidRDefault="00196829" w:rsidP="00C3324D">
      <w:pPr>
        <w:pStyle w:val="Odstavec"/>
        <w:tabs>
          <w:tab w:val="left" w:pos="567"/>
        </w:tabs>
        <w:spacing w:after="120" w:line="250" w:lineRule="auto"/>
        <w:ind w:left="567" w:firstLine="0"/>
        <w:rPr>
          <w:b/>
          <w:u w:val="single"/>
        </w:rPr>
      </w:pPr>
      <w:r w:rsidRPr="00C3324D">
        <w:rPr>
          <w:sz w:val="22"/>
          <w:szCs w:val="22"/>
        </w:rPr>
        <w:t xml:space="preserve"> </w:t>
      </w:r>
    </w:p>
    <w:p w14:paraId="797E48FD" w14:textId="3BBA8FFC" w:rsidR="005E1471" w:rsidRPr="002B32F7" w:rsidRDefault="008818BC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2B32F7">
        <w:rPr>
          <w:b/>
          <w:u w:val="single"/>
        </w:rPr>
        <w:t>ZÁVĚREČNÁ USTANOVENÍ</w:t>
      </w:r>
    </w:p>
    <w:p w14:paraId="684D4B24" w14:textId="61C584F4" w:rsidR="001D207B" w:rsidRDefault="00D9556E" w:rsidP="008818BC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Ustanovení smlouvy o dílo tímto dodatkem nedotčená zůstávají platná a účinná.</w:t>
      </w:r>
      <w:r w:rsidR="008818BC">
        <w:rPr>
          <w:sz w:val="22"/>
          <w:szCs w:val="22"/>
        </w:rPr>
        <w:t xml:space="preserve"> </w:t>
      </w:r>
    </w:p>
    <w:p w14:paraId="50EF6F37" w14:textId="62A2BE14" w:rsidR="005E1471" w:rsidRPr="002B32F7" w:rsidRDefault="00D9556E" w:rsidP="008818BC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</w:t>
      </w:r>
      <w:r w:rsidR="005E1471" w:rsidRPr="002B32F7">
        <w:rPr>
          <w:sz w:val="22"/>
          <w:szCs w:val="22"/>
        </w:rPr>
        <w:t xml:space="preserve">to </w:t>
      </w:r>
      <w:r>
        <w:rPr>
          <w:sz w:val="22"/>
          <w:szCs w:val="22"/>
        </w:rPr>
        <w:t>dodatek nabývá</w:t>
      </w:r>
      <w:r w:rsidR="005E1471" w:rsidRPr="002B32F7">
        <w:rPr>
          <w:sz w:val="22"/>
          <w:szCs w:val="22"/>
        </w:rPr>
        <w:t xml:space="preserve"> </w:t>
      </w:r>
      <w:r>
        <w:rPr>
          <w:sz w:val="22"/>
          <w:szCs w:val="22"/>
        </w:rPr>
        <w:t>platnosti dnem je</w:t>
      </w:r>
      <w:r w:rsidR="00E0450A" w:rsidRPr="002B32F7">
        <w:rPr>
          <w:sz w:val="22"/>
          <w:szCs w:val="22"/>
        </w:rPr>
        <w:t xml:space="preserve">ho podpisu a </w:t>
      </w:r>
      <w:r w:rsidR="005E1471" w:rsidRPr="002B32F7">
        <w:rPr>
          <w:sz w:val="22"/>
          <w:szCs w:val="22"/>
        </w:rPr>
        <w:t>účinnosti dnem zveřejnění v registru smluv.</w:t>
      </w:r>
    </w:p>
    <w:p w14:paraId="0C8A6E58" w14:textId="2699C383" w:rsidR="005E1471" w:rsidRPr="002B32F7" w:rsidRDefault="005E1471" w:rsidP="008818BC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 w:rsidRPr="002B32F7">
        <w:rPr>
          <w:sz w:val="22"/>
          <w:szCs w:val="22"/>
        </w:rPr>
        <w:t xml:space="preserve">Nedílnou součástí </w:t>
      </w:r>
      <w:r w:rsidR="00D9556E">
        <w:rPr>
          <w:sz w:val="22"/>
          <w:szCs w:val="22"/>
        </w:rPr>
        <w:t>tohoto dodatku</w:t>
      </w:r>
      <w:r w:rsidRPr="002B32F7">
        <w:rPr>
          <w:sz w:val="22"/>
          <w:szCs w:val="22"/>
        </w:rPr>
        <w:t xml:space="preserve"> jsou tyto přílohy:</w:t>
      </w:r>
    </w:p>
    <w:p w14:paraId="35B7E5E2" w14:textId="1CB6B772" w:rsidR="005E1471" w:rsidRPr="002B32F7" w:rsidRDefault="00E0450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2B32F7">
        <w:rPr>
          <w:sz w:val="22"/>
          <w:szCs w:val="22"/>
        </w:rPr>
        <w:tab/>
      </w:r>
      <w:r w:rsidR="005E1471" w:rsidRPr="002B32F7">
        <w:rPr>
          <w:sz w:val="22"/>
          <w:szCs w:val="22"/>
        </w:rPr>
        <w:t>Příloha č. 1 –</w:t>
      </w:r>
      <w:r w:rsidR="00706A9C">
        <w:rPr>
          <w:sz w:val="22"/>
          <w:szCs w:val="22"/>
        </w:rPr>
        <w:t xml:space="preserve"> </w:t>
      </w:r>
      <w:r w:rsidR="00EA4EBA">
        <w:rPr>
          <w:sz w:val="22"/>
          <w:szCs w:val="22"/>
        </w:rPr>
        <w:t>Změnový list č. 1:</w:t>
      </w:r>
      <w:r w:rsidR="00844B4B">
        <w:rPr>
          <w:sz w:val="22"/>
          <w:szCs w:val="22"/>
        </w:rPr>
        <w:t xml:space="preserve"> </w:t>
      </w:r>
      <w:r w:rsidR="00844B4B" w:rsidRPr="00844B4B">
        <w:rPr>
          <w:sz w:val="22"/>
          <w:szCs w:val="22"/>
        </w:rPr>
        <w:t>Změna převáděcích kladek</w:t>
      </w:r>
    </w:p>
    <w:p w14:paraId="6AFAE69E" w14:textId="41E56EDE" w:rsidR="00E0450A" w:rsidRDefault="00E0450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2B32F7">
        <w:rPr>
          <w:sz w:val="22"/>
          <w:szCs w:val="22"/>
        </w:rPr>
        <w:tab/>
        <w:t xml:space="preserve">Příloha č. 2 – </w:t>
      </w:r>
      <w:r w:rsidR="00EA4EBA">
        <w:rPr>
          <w:sz w:val="22"/>
          <w:szCs w:val="22"/>
        </w:rPr>
        <w:t>Změnový list č. 2:</w:t>
      </w:r>
      <w:r w:rsidR="00844B4B">
        <w:rPr>
          <w:sz w:val="22"/>
          <w:szCs w:val="22"/>
        </w:rPr>
        <w:t xml:space="preserve"> </w:t>
      </w:r>
      <w:r w:rsidR="00844B4B" w:rsidRPr="00844B4B">
        <w:rPr>
          <w:sz w:val="22"/>
          <w:szCs w:val="22"/>
        </w:rPr>
        <w:t>Změna nosné konstrukce podlahy jeviště</w:t>
      </w:r>
    </w:p>
    <w:p w14:paraId="6FAB58F8" w14:textId="589A641E" w:rsidR="00EA4EBA" w:rsidRDefault="00EA4EBA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Příloha č. 3 – Změnový list č. 3: Projekt kolaudace </w:t>
      </w:r>
    </w:p>
    <w:p w14:paraId="66CE784B" w14:textId="46DECFC2" w:rsidR="00F60EF1" w:rsidRPr="002B32F7" w:rsidRDefault="00F60EF1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Příloha č. 4 – Aktualizovaná verze položkového rozpočtu </w:t>
      </w:r>
    </w:p>
    <w:p w14:paraId="1D036849" w14:textId="3131DBE1" w:rsidR="005E1471" w:rsidRPr="002B32F7" w:rsidRDefault="00E0450A" w:rsidP="00D73ECD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2B32F7">
        <w:rPr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D7C2D" w14:paraId="4578F05F" w14:textId="77777777" w:rsidTr="00D73ECD">
        <w:tc>
          <w:tcPr>
            <w:tcW w:w="4672" w:type="dxa"/>
          </w:tcPr>
          <w:p w14:paraId="4BAA4680" w14:textId="14D384C5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Za objednatele:</w:t>
            </w:r>
          </w:p>
          <w:p w14:paraId="47BD12A2" w14:textId="77777777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3B80BE9F" w14:textId="6CD5260F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V Praze dne …</w:t>
            </w:r>
            <w:r w:rsidR="00F60EF1">
              <w:rPr>
                <w:sz w:val="22"/>
                <w:szCs w:val="22"/>
              </w:rPr>
              <w:t>11.9.2018</w:t>
            </w:r>
            <w:r w:rsidRPr="002B32F7">
              <w:rPr>
                <w:sz w:val="22"/>
                <w:szCs w:val="22"/>
              </w:rPr>
              <w:t>……</w:t>
            </w:r>
            <w:r w:rsidR="003B114A">
              <w:rPr>
                <w:sz w:val="22"/>
                <w:szCs w:val="22"/>
              </w:rPr>
              <w:t>……</w:t>
            </w:r>
          </w:p>
          <w:p w14:paraId="22CCA882" w14:textId="77777777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4746624D" w14:textId="77777777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20693BCD" w14:textId="4298BE7C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14:paraId="0027E046" w14:textId="322A0182" w:rsidR="00AD7C2D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Švandovo divadlo na Smíchově</w:t>
            </w:r>
          </w:p>
          <w:p w14:paraId="5E5F7C1B" w14:textId="6FEF380E" w:rsidR="00AD7C2D" w:rsidRDefault="00AD7C2D" w:rsidP="005E1471">
            <w:pPr>
              <w:pStyle w:val="Odstavecodsazen"/>
              <w:ind w:left="0" w:firstLine="0"/>
            </w:pPr>
            <w:r w:rsidRPr="002B32F7">
              <w:rPr>
                <w:sz w:val="22"/>
                <w:szCs w:val="22"/>
              </w:rPr>
              <w:t xml:space="preserve">Mgr. Daniel Hrbek </w:t>
            </w:r>
            <w:proofErr w:type="spellStart"/>
            <w:r w:rsidRPr="002B32F7">
              <w:rPr>
                <w:sz w:val="22"/>
                <w:szCs w:val="22"/>
              </w:rPr>
              <w:t>Ph</w:t>
            </w:r>
            <w:proofErr w:type="spellEnd"/>
            <w:r w:rsidRPr="002B32F7">
              <w:rPr>
                <w:sz w:val="22"/>
                <w:szCs w:val="22"/>
              </w:rPr>
              <w:t>. D., ředitel divadla</w:t>
            </w:r>
          </w:p>
          <w:p w14:paraId="195FDC8B" w14:textId="77777777" w:rsidR="00AD7C2D" w:rsidRDefault="00AD7C2D" w:rsidP="005E1471">
            <w:pPr>
              <w:pStyle w:val="Odstavecodsazen"/>
              <w:ind w:left="0" w:firstLine="0"/>
            </w:pPr>
          </w:p>
        </w:tc>
        <w:tc>
          <w:tcPr>
            <w:tcW w:w="4672" w:type="dxa"/>
          </w:tcPr>
          <w:p w14:paraId="62FF6723" w14:textId="77777777" w:rsidR="003B114A" w:rsidRDefault="00AD7C2D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Za zhotovitele:</w:t>
            </w:r>
          </w:p>
          <w:p w14:paraId="467266BE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DC7458" w14:textId="199A1181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F7">
              <w:rPr>
                <w:sz w:val="22"/>
                <w:szCs w:val="22"/>
              </w:rPr>
              <w:t>V ………</w:t>
            </w:r>
            <w:r>
              <w:rPr>
                <w:sz w:val="22"/>
                <w:szCs w:val="22"/>
              </w:rPr>
              <w:t>………</w:t>
            </w:r>
            <w:r w:rsidRPr="002B32F7">
              <w:rPr>
                <w:sz w:val="22"/>
                <w:szCs w:val="22"/>
              </w:rPr>
              <w:t xml:space="preserve"> Dne……………</w:t>
            </w:r>
          </w:p>
          <w:p w14:paraId="7D682E54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C64EF8" w14:textId="77777777" w:rsidR="003B114A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3D8BC4" w14:textId="7B249B9A" w:rsidR="00AD7C2D" w:rsidRDefault="00AD7C2D" w:rsidP="003B11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</w:t>
            </w:r>
          </w:p>
          <w:p w14:paraId="2D3AC8C7" w14:textId="77777777" w:rsidR="00AD7C2D" w:rsidRDefault="00727F7D" w:rsidP="005E1471">
            <w:pPr>
              <w:pStyle w:val="Odstavecodsazen"/>
              <w:ind w:left="0" w:firstLine="0"/>
            </w:pPr>
            <w:r>
              <w:t xml:space="preserve">EST </w:t>
            </w:r>
            <w:proofErr w:type="spellStart"/>
            <w:r>
              <w:t>Stage</w:t>
            </w:r>
            <w:proofErr w:type="spellEnd"/>
            <w:r>
              <w:t xml:space="preserve"> Technology, a.s.</w:t>
            </w:r>
          </w:p>
          <w:p w14:paraId="0D9C6FC7" w14:textId="43354F56" w:rsidR="00727F7D" w:rsidRDefault="00727F7D" w:rsidP="005E1471">
            <w:pPr>
              <w:pStyle w:val="Odstavecodsazen"/>
              <w:ind w:left="0" w:firstLine="0"/>
            </w:pPr>
            <w:r>
              <w:t>Ing. Ladislav Vilímek, statutární ředitel</w:t>
            </w:r>
          </w:p>
        </w:tc>
      </w:tr>
    </w:tbl>
    <w:p w14:paraId="587E356B" w14:textId="77777777" w:rsidR="002E6139" w:rsidRDefault="002E6139" w:rsidP="002E6139">
      <w:pPr>
        <w:pStyle w:val="Odstavecodsazen"/>
        <w:ind w:left="0" w:firstLine="0"/>
        <w:jc w:val="center"/>
        <w:rPr>
          <w:b/>
          <w:sz w:val="22"/>
          <w:szCs w:val="22"/>
        </w:rPr>
      </w:pPr>
    </w:p>
    <w:p w14:paraId="71E3895B" w14:textId="0745DF48" w:rsidR="002E6139" w:rsidRDefault="002E6139">
      <w:pPr>
        <w:spacing w:after="160" w:line="259" w:lineRule="auto"/>
        <w:rPr>
          <w:b/>
          <w:sz w:val="22"/>
          <w:szCs w:val="22"/>
        </w:rPr>
      </w:pPr>
    </w:p>
    <w:sectPr w:rsidR="002E6139" w:rsidSect="00196829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567" w:left="1134" w:header="567" w:footer="87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FB60FD" w15:done="0"/>
  <w15:commentEx w15:paraId="2BF321CB" w15:done="0"/>
  <w15:commentEx w15:paraId="28A850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A818" w14:textId="77777777" w:rsidR="00773ABA" w:rsidRDefault="00773ABA" w:rsidP="008B0E30">
      <w:r>
        <w:separator/>
      </w:r>
    </w:p>
  </w:endnote>
  <w:endnote w:type="continuationSeparator" w:id="0">
    <w:p w14:paraId="45103007" w14:textId="77777777" w:rsidR="00773ABA" w:rsidRDefault="00773ABA" w:rsidP="008B0E30">
      <w:r>
        <w:continuationSeparator/>
      </w:r>
    </w:p>
  </w:endnote>
  <w:endnote w:type="continuationNotice" w:id="1">
    <w:p w14:paraId="7EC7A45F" w14:textId="77777777" w:rsidR="00773ABA" w:rsidRDefault="00773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A513" w14:textId="77777777" w:rsidR="00196829" w:rsidRDefault="0019682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1DA073" w14:textId="77777777" w:rsidR="00196829" w:rsidRDefault="00196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2FDE" w14:textId="77777777" w:rsidR="00196829" w:rsidRDefault="0019682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7710">
      <w:rPr>
        <w:rStyle w:val="slostrnky"/>
        <w:noProof/>
      </w:rPr>
      <w:t>2</w:t>
    </w:r>
    <w:r>
      <w:rPr>
        <w:rStyle w:val="slostrnky"/>
      </w:rPr>
      <w:fldChar w:fldCharType="end"/>
    </w:r>
  </w:p>
  <w:p w14:paraId="202A1564" w14:textId="77777777" w:rsidR="00196829" w:rsidRDefault="00196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5B5A" w14:textId="77777777" w:rsidR="00773ABA" w:rsidRDefault="00773ABA" w:rsidP="008B0E30">
      <w:r>
        <w:separator/>
      </w:r>
    </w:p>
  </w:footnote>
  <w:footnote w:type="continuationSeparator" w:id="0">
    <w:p w14:paraId="4AE80968" w14:textId="77777777" w:rsidR="00773ABA" w:rsidRDefault="00773ABA" w:rsidP="008B0E30">
      <w:r>
        <w:continuationSeparator/>
      </w:r>
    </w:p>
  </w:footnote>
  <w:footnote w:type="continuationNotice" w:id="1">
    <w:p w14:paraId="0384C0E7" w14:textId="77777777" w:rsidR="00773ABA" w:rsidRDefault="00773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5B0A" w14:textId="77777777" w:rsidR="00196829" w:rsidRPr="007B2BA1" w:rsidRDefault="00196829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141F54"/>
    <w:multiLevelType w:val="multilevel"/>
    <w:tmpl w:val="4E709D8C"/>
    <w:numStyleLink w:val="Styl2"/>
  </w:abstractNum>
  <w:abstractNum w:abstractNumId="7">
    <w:nsid w:val="23187C30"/>
    <w:multiLevelType w:val="multilevel"/>
    <w:tmpl w:val="55E6C2DE"/>
    <w:numStyleLink w:val="Styl4"/>
  </w:abstractNum>
  <w:abstractNum w:abstractNumId="8">
    <w:nsid w:val="275521E6"/>
    <w:multiLevelType w:val="hybridMultilevel"/>
    <w:tmpl w:val="F048BCD2"/>
    <w:lvl w:ilvl="0" w:tplc="5A420D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557B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EC62F6"/>
    <w:multiLevelType w:val="multilevel"/>
    <w:tmpl w:val="D194C808"/>
    <w:numStyleLink w:val="Styl10"/>
  </w:abstractNum>
  <w:abstractNum w:abstractNumId="11">
    <w:nsid w:val="310372EE"/>
    <w:multiLevelType w:val="multilevel"/>
    <w:tmpl w:val="4B4E3C1C"/>
    <w:numStyleLink w:val="Styl8"/>
  </w:abstractNum>
  <w:abstractNum w:abstractNumId="12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4F846C8"/>
    <w:multiLevelType w:val="multilevel"/>
    <w:tmpl w:val="C794F0BE"/>
    <w:numStyleLink w:val="Styl6"/>
  </w:abstractNum>
  <w:abstractNum w:abstractNumId="14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0540E9B"/>
    <w:multiLevelType w:val="multilevel"/>
    <w:tmpl w:val="6E5C17C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7C449A"/>
    <w:multiLevelType w:val="multilevel"/>
    <w:tmpl w:val="D1CE7180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18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A195F5A"/>
    <w:multiLevelType w:val="hybridMultilevel"/>
    <w:tmpl w:val="71846AB8"/>
    <w:lvl w:ilvl="0" w:tplc="873CB20E">
      <w:start w:val="1"/>
      <w:numFmt w:val="lowerLetter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D2E346C"/>
    <w:multiLevelType w:val="multilevel"/>
    <w:tmpl w:val="B8EA6AFA"/>
    <w:numStyleLink w:val="Styl7"/>
  </w:abstractNum>
  <w:abstractNum w:abstractNumId="21">
    <w:nsid w:val="4D8226A1"/>
    <w:multiLevelType w:val="multilevel"/>
    <w:tmpl w:val="DE5E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D77C92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cs="Times New Roman" w:hint="default"/>
      </w:rPr>
    </w:lvl>
  </w:abstractNum>
  <w:abstractNum w:abstractNumId="24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C140794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2A452DE"/>
    <w:multiLevelType w:val="hybridMultilevel"/>
    <w:tmpl w:val="A038FF24"/>
    <w:lvl w:ilvl="0" w:tplc="3C560A28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>
    <w:nsid w:val="7DC77F3C"/>
    <w:multiLevelType w:val="singleLevel"/>
    <w:tmpl w:val="0405000F"/>
    <w:lvl w:ilvl="0">
      <w:numFmt w:val="decimal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31"/>
  </w:num>
  <w:num w:numId="3">
    <w:abstractNumId w:val="17"/>
  </w:num>
  <w:num w:numId="4">
    <w:abstractNumId w:val="1"/>
  </w:num>
  <w:num w:numId="5">
    <w:abstractNumId w:val="12"/>
  </w:num>
  <w:num w:numId="6">
    <w:abstractNumId w:val="6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7">
    <w:abstractNumId w:val="26"/>
  </w:num>
  <w:num w:numId="8">
    <w:abstractNumId w:val="25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</w:num>
  <w:num w:numId="10">
    <w:abstractNumId w:val="18"/>
  </w:num>
  <w:num w:numId="11">
    <w:abstractNumId w:val="24"/>
  </w:num>
  <w:num w:numId="12">
    <w:abstractNumId w:val="13"/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  <w:sz w:val="22"/>
          <w:szCs w:val="22"/>
        </w:rPr>
      </w:lvl>
    </w:lvlOverride>
  </w:num>
  <w:num w:numId="13">
    <w:abstractNumId w:val="32"/>
  </w:num>
  <w:num w:numId="14">
    <w:abstractNumId w:val="20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="Times New Roman" w:hAnsi="Times New Roman" w:cs="Times New Roman" w:hint="default"/>
          <w:b w:val="0"/>
          <w:sz w:val="22"/>
          <w:szCs w:val="24"/>
        </w:rPr>
      </w:lvl>
    </w:lvlOverride>
  </w:num>
  <w:num w:numId="22">
    <w:abstractNumId w:val="27"/>
  </w:num>
  <w:num w:numId="23">
    <w:abstractNumId w:val="6"/>
  </w:num>
  <w:num w:numId="24">
    <w:abstractNumId w:val="7"/>
  </w:num>
  <w:num w:numId="25">
    <w:abstractNumId w:val="6"/>
    <w:lvlOverride w:ilvl="0">
      <w:lvl w:ilvl="0">
        <w:start w:val="3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%1.1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26">
    <w:abstractNumId w:val="21"/>
  </w:num>
  <w:num w:numId="27">
    <w:abstractNumId w:val="28"/>
  </w:num>
  <w:num w:numId="28">
    <w:abstractNumId w:val="22"/>
  </w:num>
  <w:num w:numId="29">
    <w:abstractNumId w:val="15"/>
  </w:num>
  <w:num w:numId="30">
    <w:abstractNumId w:val="13"/>
  </w:num>
  <w:num w:numId="31">
    <w:abstractNumId w:val="16"/>
  </w:num>
  <w:num w:numId="32">
    <w:abstractNumId w:val="8"/>
  </w:num>
  <w:num w:numId="33">
    <w:abstractNumId w:val="29"/>
  </w:num>
  <w:num w:numId="34">
    <w:abstractNumId w:val="1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</w:num>
  <w:num w:numId="38">
    <w:abstractNumId w:val="2"/>
  </w:num>
  <w:num w:numId="39">
    <w:abstractNumId w:val="9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1"/>
    <w:rsid w:val="00006DBD"/>
    <w:rsid w:val="000073F1"/>
    <w:rsid w:val="00007ED8"/>
    <w:rsid w:val="00011EDD"/>
    <w:rsid w:val="00012169"/>
    <w:rsid w:val="00014556"/>
    <w:rsid w:val="00022179"/>
    <w:rsid w:val="000250FB"/>
    <w:rsid w:val="0002736C"/>
    <w:rsid w:val="00034343"/>
    <w:rsid w:val="000461B9"/>
    <w:rsid w:val="00054CF2"/>
    <w:rsid w:val="0005514A"/>
    <w:rsid w:val="00061945"/>
    <w:rsid w:val="00063D00"/>
    <w:rsid w:val="00065282"/>
    <w:rsid w:val="00065503"/>
    <w:rsid w:val="00072C5C"/>
    <w:rsid w:val="00074F78"/>
    <w:rsid w:val="000776EB"/>
    <w:rsid w:val="00080CFE"/>
    <w:rsid w:val="00082BA8"/>
    <w:rsid w:val="00086B15"/>
    <w:rsid w:val="000922A2"/>
    <w:rsid w:val="0009317E"/>
    <w:rsid w:val="000A31B4"/>
    <w:rsid w:val="000A6004"/>
    <w:rsid w:val="000A63DC"/>
    <w:rsid w:val="000A66F6"/>
    <w:rsid w:val="000B7832"/>
    <w:rsid w:val="000C7752"/>
    <w:rsid w:val="000D10F3"/>
    <w:rsid w:val="000F4735"/>
    <w:rsid w:val="000F5636"/>
    <w:rsid w:val="000F667E"/>
    <w:rsid w:val="0010323F"/>
    <w:rsid w:val="0012132E"/>
    <w:rsid w:val="00121D6A"/>
    <w:rsid w:val="00126B84"/>
    <w:rsid w:val="00137665"/>
    <w:rsid w:val="00142B1F"/>
    <w:rsid w:val="00145FF8"/>
    <w:rsid w:val="00157B8D"/>
    <w:rsid w:val="00160788"/>
    <w:rsid w:val="00174D4F"/>
    <w:rsid w:val="00180BEA"/>
    <w:rsid w:val="00187D3E"/>
    <w:rsid w:val="001920B0"/>
    <w:rsid w:val="00192B34"/>
    <w:rsid w:val="00196829"/>
    <w:rsid w:val="001A2FF7"/>
    <w:rsid w:val="001A4B8D"/>
    <w:rsid w:val="001B0B51"/>
    <w:rsid w:val="001D0924"/>
    <w:rsid w:val="001D0D57"/>
    <w:rsid w:val="001D207B"/>
    <w:rsid w:val="001D3200"/>
    <w:rsid w:val="001D6E3E"/>
    <w:rsid w:val="001E447B"/>
    <w:rsid w:val="001E600B"/>
    <w:rsid w:val="001F6412"/>
    <w:rsid w:val="002117E6"/>
    <w:rsid w:val="00213847"/>
    <w:rsid w:val="00220940"/>
    <w:rsid w:val="00220BB3"/>
    <w:rsid w:val="0022579E"/>
    <w:rsid w:val="00227171"/>
    <w:rsid w:val="00235F28"/>
    <w:rsid w:val="00244FD7"/>
    <w:rsid w:val="0024534C"/>
    <w:rsid w:val="00245B4B"/>
    <w:rsid w:val="00253461"/>
    <w:rsid w:val="00256412"/>
    <w:rsid w:val="00260432"/>
    <w:rsid w:val="002640BE"/>
    <w:rsid w:val="00264809"/>
    <w:rsid w:val="00265A3B"/>
    <w:rsid w:val="0027520C"/>
    <w:rsid w:val="00281061"/>
    <w:rsid w:val="002810A0"/>
    <w:rsid w:val="00284CDC"/>
    <w:rsid w:val="00285F49"/>
    <w:rsid w:val="00293981"/>
    <w:rsid w:val="002B1A30"/>
    <w:rsid w:val="002B32F7"/>
    <w:rsid w:val="002B4430"/>
    <w:rsid w:val="002D05FC"/>
    <w:rsid w:val="002D269A"/>
    <w:rsid w:val="002D36AA"/>
    <w:rsid w:val="002E0B87"/>
    <w:rsid w:val="002E6139"/>
    <w:rsid w:val="00301ADF"/>
    <w:rsid w:val="003063BB"/>
    <w:rsid w:val="00335490"/>
    <w:rsid w:val="0034575E"/>
    <w:rsid w:val="00350B14"/>
    <w:rsid w:val="003525B4"/>
    <w:rsid w:val="00355968"/>
    <w:rsid w:val="003606E1"/>
    <w:rsid w:val="00360774"/>
    <w:rsid w:val="00373342"/>
    <w:rsid w:val="00375141"/>
    <w:rsid w:val="00382181"/>
    <w:rsid w:val="0038592E"/>
    <w:rsid w:val="003859D8"/>
    <w:rsid w:val="00391C55"/>
    <w:rsid w:val="0039428B"/>
    <w:rsid w:val="00397CAF"/>
    <w:rsid w:val="003A09A6"/>
    <w:rsid w:val="003A55DD"/>
    <w:rsid w:val="003B02EB"/>
    <w:rsid w:val="003B114A"/>
    <w:rsid w:val="003B15E6"/>
    <w:rsid w:val="003B6029"/>
    <w:rsid w:val="003C697E"/>
    <w:rsid w:val="003D0449"/>
    <w:rsid w:val="003D1BDC"/>
    <w:rsid w:val="003D4727"/>
    <w:rsid w:val="003E3555"/>
    <w:rsid w:val="003E755C"/>
    <w:rsid w:val="003F3D95"/>
    <w:rsid w:val="003F6936"/>
    <w:rsid w:val="003F7142"/>
    <w:rsid w:val="00406A42"/>
    <w:rsid w:val="00415B53"/>
    <w:rsid w:val="00415FBC"/>
    <w:rsid w:val="00416C29"/>
    <w:rsid w:val="004266AC"/>
    <w:rsid w:val="00427809"/>
    <w:rsid w:val="004279AD"/>
    <w:rsid w:val="004436ED"/>
    <w:rsid w:val="00444611"/>
    <w:rsid w:val="00447C6A"/>
    <w:rsid w:val="00451910"/>
    <w:rsid w:val="00460A4B"/>
    <w:rsid w:val="00461EC1"/>
    <w:rsid w:val="0046240B"/>
    <w:rsid w:val="00463C16"/>
    <w:rsid w:val="00465B38"/>
    <w:rsid w:val="004666B7"/>
    <w:rsid w:val="00472FF5"/>
    <w:rsid w:val="00481B48"/>
    <w:rsid w:val="00493707"/>
    <w:rsid w:val="004B15D8"/>
    <w:rsid w:val="004B1C4C"/>
    <w:rsid w:val="004B1F2A"/>
    <w:rsid w:val="004C228E"/>
    <w:rsid w:val="004C2A84"/>
    <w:rsid w:val="004C5F2A"/>
    <w:rsid w:val="004E091A"/>
    <w:rsid w:val="004E67F4"/>
    <w:rsid w:val="005012EF"/>
    <w:rsid w:val="005169FB"/>
    <w:rsid w:val="0052794B"/>
    <w:rsid w:val="0054527F"/>
    <w:rsid w:val="005508FF"/>
    <w:rsid w:val="0057067F"/>
    <w:rsid w:val="00575FB5"/>
    <w:rsid w:val="0058399B"/>
    <w:rsid w:val="00583E77"/>
    <w:rsid w:val="0058675F"/>
    <w:rsid w:val="00591680"/>
    <w:rsid w:val="00593A08"/>
    <w:rsid w:val="005968A7"/>
    <w:rsid w:val="005A0355"/>
    <w:rsid w:val="005A0BC6"/>
    <w:rsid w:val="005A57E3"/>
    <w:rsid w:val="005A77A9"/>
    <w:rsid w:val="005D06CA"/>
    <w:rsid w:val="005D19F2"/>
    <w:rsid w:val="005D77D0"/>
    <w:rsid w:val="005E0ABD"/>
    <w:rsid w:val="005E0BAB"/>
    <w:rsid w:val="005E1471"/>
    <w:rsid w:val="005E6BA0"/>
    <w:rsid w:val="00604FA9"/>
    <w:rsid w:val="00615166"/>
    <w:rsid w:val="006160F7"/>
    <w:rsid w:val="00621595"/>
    <w:rsid w:val="00626056"/>
    <w:rsid w:val="006265FC"/>
    <w:rsid w:val="0063144E"/>
    <w:rsid w:val="0063695C"/>
    <w:rsid w:val="00637858"/>
    <w:rsid w:val="00637EC0"/>
    <w:rsid w:val="00642E05"/>
    <w:rsid w:val="00643764"/>
    <w:rsid w:val="00647EA3"/>
    <w:rsid w:val="00654DBD"/>
    <w:rsid w:val="00657E1A"/>
    <w:rsid w:val="006624A2"/>
    <w:rsid w:val="00663E9A"/>
    <w:rsid w:val="006667F5"/>
    <w:rsid w:val="00676DE3"/>
    <w:rsid w:val="00690222"/>
    <w:rsid w:val="0069039D"/>
    <w:rsid w:val="00690663"/>
    <w:rsid w:val="00693457"/>
    <w:rsid w:val="00694D8F"/>
    <w:rsid w:val="00695484"/>
    <w:rsid w:val="006A6A35"/>
    <w:rsid w:val="006C1724"/>
    <w:rsid w:val="006C2BE3"/>
    <w:rsid w:val="006C566E"/>
    <w:rsid w:val="006C6590"/>
    <w:rsid w:val="006C6E40"/>
    <w:rsid w:val="006D192D"/>
    <w:rsid w:val="006D6361"/>
    <w:rsid w:val="006F2F01"/>
    <w:rsid w:val="006F3F70"/>
    <w:rsid w:val="006F6376"/>
    <w:rsid w:val="00701510"/>
    <w:rsid w:val="007021C2"/>
    <w:rsid w:val="00703FB0"/>
    <w:rsid w:val="00706A9C"/>
    <w:rsid w:val="00715E67"/>
    <w:rsid w:val="00720CC5"/>
    <w:rsid w:val="00727F7D"/>
    <w:rsid w:val="00730372"/>
    <w:rsid w:val="00750D89"/>
    <w:rsid w:val="00753C28"/>
    <w:rsid w:val="00755729"/>
    <w:rsid w:val="00756702"/>
    <w:rsid w:val="00760BBE"/>
    <w:rsid w:val="007672D9"/>
    <w:rsid w:val="00771696"/>
    <w:rsid w:val="00773ABA"/>
    <w:rsid w:val="00780136"/>
    <w:rsid w:val="007835C5"/>
    <w:rsid w:val="007851B4"/>
    <w:rsid w:val="007867A4"/>
    <w:rsid w:val="00787E49"/>
    <w:rsid w:val="007A0706"/>
    <w:rsid w:val="007A4719"/>
    <w:rsid w:val="007B7D60"/>
    <w:rsid w:val="007C3BE3"/>
    <w:rsid w:val="007C43C3"/>
    <w:rsid w:val="007D199E"/>
    <w:rsid w:val="007D2D9F"/>
    <w:rsid w:val="007E2AA5"/>
    <w:rsid w:val="007E3D10"/>
    <w:rsid w:val="007F1BE2"/>
    <w:rsid w:val="007F3659"/>
    <w:rsid w:val="007F4DA5"/>
    <w:rsid w:val="007F7F60"/>
    <w:rsid w:val="00805309"/>
    <w:rsid w:val="008069E9"/>
    <w:rsid w:val="00823064"/>
    <w:rsid w:val="008233DA"/>
    <w:rsid w:val="00832C96"/>
    <w:rsid w:val="00841F86"/>
    <w:rsid w:val="00844B4B"/>
    <w:rsid w:val="008500C4"/>
    <w:rsid w:val="0085485B"/>
    <w:rsid w:val="00857001"/>
    <w:rsid w:val="008614A0"/>
    <w:rsid w:val="008615AB"/>
    <w:rsid w:val="008639AD"/>
    <w:rsid w:val="00871C3B"/>
    <w:rsid w:val="008741CB"/>
    <w:rsid w:val="008818BC"/>
    <w:rsid w:val="008879D9"/>
    <w:rsid w:val="0089153C"/>
    <w:rsid w:val="00897187"/>
    <w:rsid w:val="008A207A"/>
    <w:rsid w:val="008B0E30"/>
    <w:rsid w:val="008B1C53"/>
    <w:rsid w:val="008B7D4F"/>
    <w:rsid w:val="008C55AF"/>
    <w:rsid w:val="008D137E"/>
    <w:rsid w:val="008D6914"/>
    <w:rsid w:val="008E0114"/>
    <w:rsid w:val="008E1B81"/>
    <w:rsid w:val="008F090D"/>
    <w:rsid w:val="008F2C3A"/>
    <w:rsid w:val="008F4F0D"/>
    <w:rsid w:val="00906635"/>
    <w:rsid w:val="00911270"/>
    <w:rsid w:val="00912890"/>
    <w:rsid w:val="00916954"/>
    <w:rsid w:val="00920ECE"/>
    <w:rsid w:val="00921790"/>
    <w:rsid w:val="00926EA2"/>
    <w:rsid w:val="00927D49"/>
    <w:rsid w:val="00934CB9"/>
    <w:rsid w:val="00936292"/>
    <w:rsid w:val="009421B9"/>
    <w:rsid w:val="00945299"/>
    <w:rsid w:val="009465A0"/>
    <w:rsid w:val="00956D9F"/>
    <w:rsid w:val="00965BD8"/>
    <w:rsid w:val="00965C4B"/>
    <w:rsid w:val="00973C78"/>
    <w:rsid w:val="00977D03"/>
    <w:rsid w:val="00992938"/>
    <w:rsid w:val="009944CF"/>
    <w:rsid w:val="00994CE4"/>
    <w:rsid w:val="009A70E2"/>
    <w:rsid w:val="009A7B6C"/>
    <w:rsid w:val="009B0F9C"/>
    <w:rsid w:val="009C1961"/>
    <w:rsid w:val="009C4A83"/>
    <w:rsid w:val="009E4F2D"/>
    <w:rsid w:val="009E6F94"/>
    <w:rsid w:val="009F282E"/>
    <w:rsid w:val="00A06FC3"/>
    <w:rsid w:val="00A10DA9"/>
    <w:rsid w:val="00A11B26"/>
    <w:rsid w:val="00A125B5"/>
    <w:rsid w:val="00A13262"/>
    <w:rsid w:val="00A1478F"/>
    <w:rsid w:val="00A14A89"/>
    <w:rsid w:val="00A15024"/>
    <w:rsid w:val="00A31037"/>
    <w:rsid w:val="00A40B95"/>
    <w:rsid w:val="00A609E3"/>
    <w:rsid w:val="00A61878"/>
    <w:rsid w:val="00A63894"/>
    <w:rsid w:val="00A66B57"/>
    <w:rsid w:val="00A7144D"/>
    <w:rsid w:val="00A72D10"/>
    <w:rsid w:val="00A76682"/>
    <w:rsid w:val="00A93D7E"/>
    <w:rsid w:val="00AB05D5"/>
    <w:rsid w:val="00AB223A"/>
    <w:rsid w:val="00AB2A7D"/>
    <w:rsid w:val="00AD0C44"/>
    <w:rsid w:val="00AD1160"/>
    <w:rsid w:val="00AD7C2D"/>
    <w:rsid w:val="00AE33C5"/>
    <w:rsid w:val="00AE436B"/>
    <w:rsid w:val="00AE7D01"/>
    <w:rsid w:val="00AF2EC4"/>
    <w:rsid w:val="00AF6238"/>
    <w:rsid w:val="00AF7E7C"/>
    <w:rsid w:val="00B0094E"/>
    <w:rsid w:val="00B15F3D"/>
    <w:rsid w:val="00B2219D"/>
    <w:rsid w:val="00B2224A"/>
    <w:rsid w:val="00B31680"/>
    <w:rsid w:val="00B47EC6"/>
    <w:rsid w:val="00B55C28"/>
    <w:rsid w:val="00B56208"/>
    <w:rsid w:val="00B614F5"/>
    <w:rsid w:val="00B769F0"/>
    <w:rsid w:val="00B81699"/>
    <w:rsid w:val="00B852C5"/>
    <w:rsid w:val="00B86AC0"/>
    <w:rsid w:val="00B875EC"/>
    <w:rsid w:val="00B90BAF"/>
    <w:rsid w:val="00B979CD"/>
    <w:rsid w:val="00BA53EB"/>
    <w:rsid w:val="00BA7609"/>
    <w:rsid w:val="00BB4014"/>
    <w:rsid w:val="00BB5CA4"/>
    <w:rsid w:val="00BC4393"/>
    <w:rsid w:val="00BD0D05"/>
    <w:rsid w:val="00BE3A07"/>
    <w:rsid w:val="00BE7336"/>
    <w:rsid w:val="00BF3C27"/>
    <w:rsid w:val="00C050DB"/>
    <w:rsid w:val="00C101F1"/>
    <w:rsid w:val="00C10927"/>
    <w:rsid w:val="00C11173"/>
    <w:rsid w:val="00C12261"/>
    <w:rsid w:val="00C16D99"/>
    <w:rsid w:val="00C20186"/>
    <w:rsid w:val="00C2529C"/>
    <w:rsid w:val="00C255D5"/>
    <w:rsid w:val="00C26ABB"/>
    <w:rsid w:val="00C27053"/>
    <w:rsid w:val="00C3324D"/>
    <w:rsid w:val="00C42F8A"/>
    <w:rsid w:val="00C47B5B"/>
    <w:rsid w:val="00C50E2C"/>
    <w:rsid w:val="00C54739"/>
    <w:rsid w:val="00C552AA"/>
    <w:rsid w:val="00C67000"/>
    <w:rsid w:val="00C73479"/>
    <w:rsid w:val="00C819EA"/>
    <w:rsid w:val="00C851B3"/>
    <w:rsid w:val="00C9055A"/>
    <w:rsid w:val="00C96BF9"/>
    <w:rsid w:val="00CA0035"/>
    <w:rsid w:val="00CA4FBD"/>
    <w:rsid w:val="00CB075D"/>
    <w:rsid w:val="00CB1007"/>
    <w:rsid w:val="00CD1D87"/>
    <w:rsid w:val="00CD2005"/>
    <w:rsid w:val="00CD7B24"/>
    <w:rsid w:val="00CF4FBF"/>
    <w:rsid w:val="00D068FD"/>
    <w:rsid w:val="00D12B6A"/>
    <w:rsid w:val="00D25C4C"/>
    <w:rsid w:val="00D32DA5"/>
    <w:rsid w:val="00D42544"/>
    <w:rsid w:val="00D438E8"/>
    <w:rsid w:val="00D45778"/>
    <w:rsid w:val="00D4791A"/>
    <w:rsid w:val="00D5653C"/>
    <w:rsid w:val="00D65AA8"/>
    <w:rsid w:val="00D71455"/>
    <w:rsid w:val="00D73ECD"/>
    <w:rsid w:val="00D745E2"/>
    <w:rsid w:val="00D74644"/>
    <w:rsid w:val="00D74910"/>
    <w:rsid w:val="00D8139C"/>
    <w:rsid w:val="00D827FA"/>
    <w:rsid w:val="00D8417A"/>
    <w:rsid w:val="00D924BA"/>
    <w:rsid w:val="00D931EA"/>
    <w:rsid w:val="00D94BDC"/>
    <w:rsid w:val="00D9556E"/>
    <w:rsid w:val="00D95F20"/>
    <w:rsid w:val="00DA06CB"/>
    <w:rsid w:val="00DA6457"/>
    <w:rsid w:val="00DA6C94"/>
    <w:rsid w:val="00DA75C2"/>
    <w:rsid w:val="00DB31E9"/>
    <w:rsid w:val="00DB33DA"/>
    <w:rsid w:val="00DB5936"/>
    <w:rsid w:val="00DC16DC"/>
    <w:rsid w:val="00DC43EF"/>
    <w:rsid w:val="00DC60D6"/>
    <w:rsid w:val="00DC6C19"/>
    <w:rsid w:val="00DD1B53"/>
    <w:rsid w:val="00DE65F1"/>
    <w:rsid w:val="00DF5DDB"/>
    <w:rsid w:val="00E00A27"/>
    <w:rsid w:val="00E0450A"/>
    <w:rsid w:val="00E05974"/>
    <w:rsid w:val="00E152B1"/>
    <w:rsid w:val="00E16CD5"/>
    <w:rsid w:val="00E221D6"/>
    <w:rsid w:val="00E30449"/>
    <w:rsid w:val="00E338AB"/>
    <w:rsid w:val="00E46EA5"/>
    <w:rsid w:val="00E47976"/>
    <w:rsid w:val="00E66D3B"/>
    <w:rsid w:val="00E67F9C"/>
    <w:rsid w:val="00E71571"/>
    <w:rsid w:val="00E85645"/>
    <w:rsid w:val="00E91036"/>
    <w:rsid w:val="00E96D49"/>
    <w:rsid w:val="00EA38A2"/>
    <w:rsid w:val="00EA4EBA"/>
    <w:rsid w:val="00EA5503"/>
    <w:rsid w:val="00EA72ED"/>
    <w:rsid w:val="00EB226A"/>
    <w:rsid w:val="00EB3C24"/>
    <w:rsid w:val="00EB5B84"/>
    <w:rsid w:val="00EB71B6"/>
    <w:rsid w:val="00EB76C1"/>
    <w:rsid w:val="00EC4863"/>
    <w:rsid w:val="00EC7046"/>
    <w:rsid w:val="00ED1C3E"/>
    <w:rsid w:val="00ED49BF"/>
    <w:rsid w:val="00EE1A35"/>
    <w:rsid w:val="00EE2A63"/>
    <w:rsid w:val="00EE62E8"/>
    <w:rsid w:val="00EF3091"/>
    <w:rsid w:val="00EF6B1C"/>
    <w:rsid w:val="00EF7564"/>
    <w:rsid w:val="00F10030"/>
    <w:rsid w:val="00F10BFF"/>
    <w:rsid w:val="00F14134"/>
    <w:rsid w:val="00F15A72"/>
    <w:rsid w:val="00F22652"/>
    <w:rsid w:val="00F2296F"/>
    <w:rsid w:val="00F24118"/>
    <w:rsid w:val="00F269C0"/>
    <w:rsid w:val="00F35390"/>
    <w:rsid w:val="00F36E50"/>
    <w:rsid w:val="00F37DF8"/>
    <w:rsid w:val="00F466B3"/>
    <w:rsid w:val="00F47710"/>
    <w:rsid w:val="00F53BB8"/>
    <w:rsid w:val="00F57C61"/>
    <w:rsid w:val="00F60AF2"/>
    <w:rsid w:val="00F60EF1"/>
    <w:rsid w:val="00F64BAD"/>
    <w:rsid w:val="00F820EE"/>
    <w:rsid w:val="00F824FA"/>
    <w:rsid w:val="00F85E1A"/>
    <w:rsid w:val="00F87288"/>
    <w:rsid w:val="00F875F1"/>
    <w:rsid w:val="00F93BC1"/>
    <w:rsid w:val="00F97A72"/>
    <w:rsid w:val="00FA1FFA"/>
    <w:rsid w:val="00FA2091"/>
    <w:rsid w:val="00FA3DE3"/>
    <w:rsid w:val="00FB224D"/>
    <w:rsid w:val="00FC2B55"/>
    <w:rsid w:val="00FC6A61"/>
    <w:rsid w:val="00FC6BB2"/>
    <w:rsid w:val="00FD0915"/>
    <w:rsid w:val="00FD6181"/>
    <w:rsid w:val="00FE204A"/>
    <w:rsid w:val="00FE385B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E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Moravčíková</dc:creator>
  <cp:lastModifiedBy>Jaroslava Součková</cp:lastModifiedBy>
  <cp:revision>3</cp:revision>
  <dcterms:created xsi:type="dcterms:W3CDTF">2018-09-12T12:47:00Z</dcterms:created>
  <dcterms:modified xsi:type="dcterms:W3CDTF">2018-09-12T15:01:00Z</dcterms:modified>
</cp:coreProperties>
</file>