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C2" w:rsidRDefault="004E116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666DC2" w:rsidRDefault="00666DC2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666DC2" w:rsidRDefault="004E1162">
      <w:pPr>
        <w:pStyle w:val="Normln1"/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666DC2" w:rsidRDefault="00666DC2">
      <w:pPr>
        <w:pStyle w:val="Normln1"/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E1162" w:rsidRDefault="004E1162" w:rsidP="004E11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4E1162">
        <w:rPr>
          <w:rFonts w:ascii="Times" w:eastAsia="Times New Roman" w:hAnsi="Times" w:cs="Times New Roman"/>
        </w:rPr>
        <w:t>Svatováclavský​​hudební​​festival,​​z.​​</w:t>
      </w:r>
      <w:r w:rsidR="008B55C3">
        <w:rPr>
          <w:rFonts w:ascii="Times New Roman" w:eastAsia="Times New Roman" w:hAnsi="Times New Roman" w:cs="Times New Roman"/>
        </w:rPr>
        <w:t>s.</w:t>
      </w:r>
    </w:p>
    <w:p w:rsidR="008B55C3" w:rsidRPr="008B55C3" w:rsidRDefault="008B55C3" w:rsidP="008B55C3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Jednající Igor </w:t>
      </w:r>
      <w:proofErr w:type="spellStart"/>
      <w:r>
        <w:rPr>
          <w:rFonts w:ascii="Times New Roman" w:eastAsia="Times New Roman" w:hAnsi="Times New Roman" w:cs="Times New Roman"/>
        </w:rPr>
        <w:t>Františák</w:t>
      </w:r>
      <w:proofErr w:type="spellEnd"/>
    </w:p>
    <w:p w:rsidR="004E1162" w:rsidRPr="004E1162" w:rsidRDefault="004E1162" w:rsidP="004E1162">
      <w:pPr>
        <w:rPr>
          <w:rFonts w:ascii="Times" w:eastAsia="Times New Roman" w:hAnsi="Times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E1162">
        <w:rPr>
          <w:rFonts w:ascii="Times" w:eastAsia="Times New Roman" w:hAnsi="Times" w:cs="Times New Roman"/>
        </w:rPr>
        <w:t>Ostrava, Moravská Ostrava a Přívoz, Dr. Šmerala 1181/6</w:t>
      </w:r>
    </w:p>
    <w:p w:rsidR="004E1162" w:rsidRDefault="004E1162" w:rsidP="004E11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E1162">
        <w:rPr>
          <w:rFonts w:ascii="Times" w:eastAsia="Times New Roman" w:hAnsi="Times" w:cs="Times New Roman"/>
        </w:rPr>
        <w:t xml:space="preserve">IČ: 26632578 </w:t>
      </w:r>
    </w:p>
    <w:p w:rsidR="004E1162" w:rsidRPr="004E1162" w:rsidRDefault="004E1162" w:rsidP="004E1162">
      <w:pPr>
        <w:rPr>
          <w:rFonts w:ascii="Times" w:eastAsia="Times New Roman" w:hAnsi="Times" w:cs="Times New Roman"/>
        </w:rPr>
      </w:pPr>
      <w:r w:rsidRPr="004E1162">
        <w:rPr>
          <w:rFonts w:ascii="Times" w:eastAsia="Times New Roman" w:hAnsi="Times" w:cs="Times New Roman"/>
        </w:rPr>
        <w:t xml:space="preserve">kontakt: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="00680524">
        <w:rPr>
          <w:rFonts w:ascii="Times" w:eastAsia="Times New Roman" w:hAnsi="Times" w:cs="Times New Roman"/>
        </w:rPr>
        <w:t>xxxxxxxxxxxxxx</w:t>
      </w:r>
      <w:proofErr w:type="spellEnd"/>
      <w:r w:rsidRPr="004E1162">
        <w:rPr>
          <w:rFonts w:ascii="Times" w:eastAsia="Times New Roman" w:hAnsi="Times" w:cs="Times New Roman"/>
        </w:rPr>
        <w:t xml:space="preserve">, </w:t>
      </w:r>
      <w:proofErr w:type="spellStart"/>
      <w:r w:rsidR="00680524">
        <w:rPr>
          <w:rFonts w:ascii="Times" w:eastAsia="Times New Roman" w:hAnsi="Times" w:cs="Times New Roman"/>
        </w:rPr>
        <w:t>xxxxxxxxxxxxxxx</w:t>
      </w:r>
      <w:proofErr w:type="spellEnd"/>
    </w:p>
    <w:p w:rsidR="00666DC2" w:rsidRDefault="004E1162">
      <w:pPr>
        <w:pStyle w:val="Normln1"/>
        <w:widowControl w:val="0"/>
        <w:tabs>
          <w:tab w:val="left" w:pos="1842"/>
          <w:tab w:val="left" w:pos="5387"/>
        </w:tabs>
        <w:spacing w:line="360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666DC2" w:rsidRDefault="004E1162">
      <w:pPr>
        <w:pStyle w:val="Normln1"/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666DC2" w:rsidRDefault="004E1162">
      <w:pPr>
        <w:pStyle w:val="Normln1"/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666DC2" w:rsidRPr="006B0E90" w:rsidRDefault="004E1162">
      <w:pPr>
        <w:pStyle w:val="Normln1"/>
        <w:widowControl w:val="0"/>
        <w:tabs>
          <w:tab w:val="left" w:pos="5387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IČ: </w:t>
      </w:r>
      <w:r w:rsidRPr="006B0E90">
        <w:rPr>
          <w:rFonts w:ascii="Times New Roman" w:eastAsia="Times New Roman" w:hAnsi="Times New Roman" w:cs="Times New Roman"/>
          <w:sz w:val="22"/>
          <w:szCs w:val="22"/>
        </w:rPr>
        <w:t>00373222, DIČ: CZ00373222</w:t>
      </w:r>
    </w:p>
    <w:p w:rsidR="00666DC2" w:rsidRDefault="004E1162">
      <w:pPr>
        <w:pStyle w:val="Normln1"/>
        <w:widowControl w:val="0"/>
        <w:spacing w:after="200"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B0E90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6B0E90"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proofErr w:type="spellStart"/>
      <w:r w:rsidR="00680524">
        <w:rPr>
          <w:rFonts w:ascii="Times New Roman" w:eastAsia="Times New Roman" w:hAnsi="Times New Roman" w:cs="Times New Roman"/>
          <w:sz w:val="22"/>
          <w:szCs w:val="22"/>
        </w:rPr>
        <w:t>xxxxxxxxxxxxxxxxxxx</w:t>
      </w:r>
      <w:proofErr w:type="spellEnd"/>
      <w:r w:rsidRPr="006B0E90">
        <w:rPr>
          <w:rFonts w:ascii="Times New Roman" w:eastAsia="Times New Roman" w:hAnsi="Times New Roman" w:cs="Times New Roman"/>
          <w:sz w:val="22"/>
          <w:szCs w:val="22"/>
        </w:rPr>
        <w:t xml:space="preserve">, v naléhavých případech: </w:t>
      </w:r>
      <w:r w:rsidR="00680524">
        <w:rPr>
          <w:rFonts w:ascii="Times New Roman" w:eastAsia="Times New Roman" w:hAnsi="Times New Roman" w:cs="Times New Roman"/>
          <w:sz w:val="22"/>
          <w:szCs w:val="22"/>
        </w:rPr>
        <w:t>xxxxxxxxxxxxxxxxxxxx</w:t>
      </w:r>
      <w:bookmarkStart w:id="1" w:name="_GoBack"/>
      <w:bookmarkEnd w:id="1"/>
      <w:r w:rsidRPr="006B0E90">
        <w:rPr>
          <w:rFonts w:ascii="Times New Roman" w:eastAsia="Times New Roman" w:hAnsi="Times New Roman" w:cs="Times New Roman"/>
          <w:sz w:val="22"/>
          <w:szCs w:val="22"/>
        </w:rPr>
        <w:br/>
      </w:r>
      <w:r w:rsidRPr="006B0E90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6B0E90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Pr="006B0E90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666DC2" w:rsidRDefault="004E1162">
      <w:pPr>
        <w:pStyle w:val="Normln1"/>
        <w:widowControl w:val="0"/>
        <w:spacing w:after="20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666DC2" w:rsidRDefault="004E1162">
      <w:pPr>
        <w:pStyle w:val="Normln1"/>
        <w:widowControl w:val="0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Smluvní strany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“;</w:t>
      </w:r>
    </w:p>
    <w:p w:rsidR="00666DC2" w:rsidRDefault="004E1162">
      <w:pPr>
        <w:pStyle w:val="Nadpis2"/>
        <w:widowControl w:val="0"/>
        <w:spacing w:before="0" w:after="0" w:line="276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ohu1cwuoyjp2" w:colFirst="0" w:colLast="0"/>
      <w:bookmarkEnd w:id="2"/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4"/>
          <w:szCs w:val="24"/>
        </w:rPr>
        <w:t>“)</w:t>
      </w:r>
      <w:r>
        <w:br w:type="page"/>
      </w: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jjc7lhi4qiwe" w:colFirst="0" w:colLast="0"/>
      <w:bookmarkEnd w:id="3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666DC2" w:rsidRDefault="00666DC2" w:rsidP="009B5BB0">
      <w:pPr>
        <w:pStyle w:val="Normln1"/>
        <w:spacing w:line="360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:rsidR="00666DC2" w:rsidRPr="008B55C3" w:rsidRDefault="008B55C3">
      <w:pPr>
        <w:pStyle w:val="Normln1"/>
        <w:widowControl w:val="0"/>
        <w:numPr>
          <w:ilvl w:val="1"/>
          <w:numId w:val="3"/>
        </w:numPr>
        <w:spacing w:line="360" w:lineRule="auto"/>
        <w:ind w:left="113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proofErr w:type="gramStart"/>
      <w:r w:rsidR="00766E33">
        <w:rPr>
          <w:rFonts w:ascii="Times New Roman" w:eastAsia="Times New Roman" w:hAnsi="Times New Roman" w:cs="Times New Roman"/>
          <w:sz w:val="22"/>
          <w:szCs w:val="22"/>
        </w:rPr>
        <w:t>13.9.</w:t>
      </w:r>
      <w:r w:rsidR="004E1162" w:rsidRPr="008B55C3">
        <w:rPr>
          <w:rFonts w:ascii="Times New Roman" w:eastAsia="Times New Roman" w:hAnsi="Times New Roman" w:cs="Times New Roman"/>
          <w:sz w:val="22"/>
          <w:szCs w:val="22"/>
        </w:rPr>
        <w:t xml:space="preserve"> 2018</w:t>
      </w:r>
      <w:proofErr w:type="gramEnd"/>
    </w:p>
    <w:p w:rsidR="004E1162" w:rsidRPr="008B55C3" w:rsidRDefault="004E1162" w:rsidP="004E1162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8B55C3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</w:r>
      <w:r w:rsidR="006B0E90">
        <w:rPr>
          <w:rFonts w:ascii="Times New Roman" w:eastAsia="Times New Roman" w:hAnsi="Times New Roman" w:cs="Times New Roman"/>
          <w:sz w:val="22"/>
          <w:szCs w:val="22"/>
        </w:rPr>
        <w:tab/>
      </w:r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Evangelický kostel Ostrava </w:t>
      </w:r>
      <w:r w:rsidRPr="008B55C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Husovo nám. 4, 702 00 Moravská Ostrava a Přívoz</w:t>
      </w:r>
    </w:p>
    <w:p w:rsidR="008B55C3" w:rsidRPr="008B55C3" w:rsidRDefault="008B55C3" w:rsidP="008B55C3">
      <w:pPr>
        <w:rPr>
          <w:rFonts w:ascii="Times New Roman" w:eastAsia="Times New Roman" w:hAnsi="Times New Roman" w:cs="Times New Roman"/>
          <w:sz w:val="22"/>
          <w:szCs w:val="22"/>
        </w:rPr>
      </w:pPr>
      <w:r w:rsidRPr="008B55C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Pr="008B55C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="006B0E9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ab/>
      </w:r>
      <w:r w:rsidRPr="008B55C3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Kostel sv. Václava Pekařská, 746 01 Opava</w:t>
      </w:r>
    </w:p>
    <w:p w:rsidR="008B55C3" w:rsidRPr="008B55C3" w:rsidRDefault="008B55C3" w:rsidP="004E116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Pr="008B55C3" w:rsidRDefault="00666DC2" w:rsidP="008B55C3">
      <w:pPr>
        <w:pStyle w:val="Normln1"/>
        <w:widowControl w:val="0"/>
        <w:spacing w:line="360" w:lineRule="auto"/>
        <w:ind w:left="113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Pr="008B55C3" w:rsidRDefault="004E1162" w:rsidP="007A0C0B">
      <w:pPr>
        <w:rPr>
          <w:rFonts w:ascii="Times New Roman" w:eastAsia="Times New Roman" w:hAnsi="Times New Roman" w:cs="Times New Roman"/>
          <w:sz w:val="22"/>
          <w:szCs w:val="22"/>
        </w:rPr>
      </w:pPr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</w:r>
      <w:r w:rsidR="007A0C0B">
        <w:rPr>
          <w:rFonts w:ascii="Helvetica" w:hAnsi="Helvetica"/>
          <w:color w:val="212121"/>
          <w:sz w:val="21"/>
          <w:szCs w:val="21"/>
          <w:shd w:val="clear" w:color="auto" w:fill="FFFFFF"/>
        </w:rPr>
        <w:t xml:space="preserve">M. </w:t>
      </w:r>
      <w:proofErr w:type="spellStart"/>
      <w:r w:rsidR="007A0C0B">
        <w:rPr>
          <w:rFonts w:ascii="Helvetica" w:hAnsi="Helvetica"/>
          <w:color w:val="212121"/>
          <w:sz w:val="21"/>
          <w:szCs w:val="21"/>
          <w:shd w:val="clear" w:color="auto" w:fill="FFFFFF"/>
        </w:rPr>
        <w:t>Kumžák</w:t>
      </w:r>
      <w:proofErr w:type="spellEnd"/>
      <w:r w:rsidR="007A0C0B">
        <w:rPr>
          <w:rFonts w:ascii="Helvetica" w:hAnsi="Helvetica"/>
          <w:color w:val="212121"/>
          <w:sz w:val="21"/>
          <w:szCs w:val="21"/>
          <w:shd w:val="clear" w:color="auto" w:fill="FFFFFF"/>
        </w:rPr>
        <w:t>: Oratorium Svatý Václave (2015)</w:t>
      </w:r>
    </w:p>
    <w:p w:rsidR="00666DC2" w:rsidRPr="008B55C3" w:rsidRDefault="004E1162" w:rsidP="008B55C3">
      <w:pPr>
        <w:pStyle w:val="Normln1"/>
        <w:widowControl w:val="0"/>
        <w:numPr>
          <w:ilvl w:val="1"/>
          <w:numId w:val="3"/>
        </w:numPr>
        <w:spacing w:line="360" w:lineRule="auto"/>
        <w:ind w:left="1133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Účinkujícím)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br/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</w:r>
      <w:r w:rsidRPr="008B55C3">
        <w:rPr>
          <w:rFonts w:ascii="Times New Roman" w:eastAsia="Times New Roman" w:hAnsi="Times New Roman" w:cs="Times New Roman"/>
          <w:sz w:val="22"/>
          <w:szCs w:val="22"/>
        </w:rPr>
        <w:tab/>
      </w:r>
      <w:r w:rsidR="007A0C0B">
        <w:rPr>
          <w:rFonts w:ascii="Times New Roman" w:eastAsia="Times New Roman" w:hAnsi="Times New Roman" w:cs="Times New Roman"/>
          <w:sz w:val="22"/>
          <w:szCs w:val="22"/>
        </w:rPr>
        <w:t xml:space="preserve">Martin </w:t>
      </w:r>
      <w:proofErr w:type="spellStart"/>
      <w:proofErr w:type="gramStart"/>
      <w:r w:rsidR="007A0C0B">
        <w:rPr>
          <w:rFonts w:ascii="Times New Roman" w:eastAsia="Times New Roman" w:hAnsi="Times New Roman" w:cs="Times New Roman"/>
          <w:sz w:val="22"/>
          <w:szCs w:val="22"/>
        </w:rPr>
        <w:t>Kumžák</w:t>
      </w:r>
      <w:proofErr w:type="spellEnd"/>
      <w:r w:rsidR="007A0C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 jako</w:t>
      </w:r>
      <w:proofErr w:type="gramEnd"/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 dir</w:t>
      </w:r>
      <w:r w:rsidR="006B0E90">
        <w:rPr>
          <w:rFonts w:ascii="Times New Roman" w:eastAsia="Times New Roman" w:hAnsi="Times New Roman" w:cs="Times New Roman"/>
          <w:sz w:val="22"/>
          <w:szCs w:val="22"/>
        </w:rPr>
        <w:t xml:space="preserve">igent zajištěný Pořadatelem </w:t>
      </w:r>
    </w:p>
    <w:p w:rsidR="00666DC2" w:rsidRDefault="004E1162">
      <w:pPr>
        <w:pStyle w:val="Normln1"/>
        <w:widowControl w:val="0"/>
        <w:numPr>
          <w:ilvl w:val="1"/>
          <w:numId w:val="3"/>
        </w:numPr>
        <w:spacing w:line="360" w:lineRule="auto"/>
        <w:ind w:left="113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</w:t>
      </w:r>
      <w:r w:rsidR="007A0C0B">
        <w:rPr>
          <w:rFonts w:ascii="Times New Roman" w:eastAsia="Times New Roman" w:hAnsi="Times New Roman" w:cs="Times New Roman"/>
          <w:sz w:val="22"/>
          <w:szCs w:val="22"/>
        </w:rPr>
        <w:t xml:space="preserve">armonogram: </w:t>
      </w:r>
      <w:r w:rsidR="007A0C0B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="007A0C0B"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.9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8F273C">
        <w:rPr>
          <w:rFonts w:ascii="Times New Roman" w:eastAsia="Times New Roman" w:hAnsi="Times New Roman" w:cs="Times New Roman"/>
          <w:sz w:val="22"/>
          <w:szCs w:val="22"/>
        </w:rPr>
        <w:t>14</w:t>
      </w:r>
      <w:r w:rsidR="00766E33">
        <w:rPr>
          <w:rFonts w:ascii="Times New Roman" w:eastAsia="Times New Roman" w:hAnsi="Times New Roman" w:cs="Times New Roman"/>
          <w:sz w:val="22"/>
          <w:szCs w:val="22"/>
        </w:rPr>
        <w:t>:00-16:00 zkouška DKMO Ostrava</w:t>
      </w:r>
    </w:p>
    <w:p w:rsidR="004E1162" w:rsidRDefault="007A0C0B" w:rsidP="004E1162">
      <w:pPr>
        <w:pStyle w:val="Normln1"/>
        <w:widowControl w:val="0"/>
        <w:spacing w:line="360" w:lineRule="auto"/>
        <w:ind w:left="288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13</w:t>
      </w:r>
      <w:r w:rsidR="00766E33">
        <w:rPr>
          <w:rFonts w:ascii="Times New Roman" w:eastAsia="Times New Roman" w:hAnsi="Times New Roman" w:cs="Times New Roman"/>
          <w:sz w:val="22"/>
          <w:szCs w:val="22"/>
        </w:rPr>
        <w:t>.9</w:t>
      </w:r>
      <w:proofErr w:type="gramEnd"/>
      <w:r w:rsidR="00766E33">
        <w:rPr>
          <w:rFonts w:ascii="Times New Roman" w:eastAsia="Times New Roman" w:hAnsi="Times New Roman" w:cs="Times New Roman"/>
          <w:sz w:val="22"/>
          <w:szCs w:val="22"/>
        </w:rPr>
        <w:t>. 15:0</w:t>
      </w:r>
      <w:r w:rsidR="004E1162">
        <w:rPr>
          <w:rFonts w:ascii="Times New Roman" w:eastAsia="Times New Roman" w:hAnsi="Times New Roman" w:cs="Times New Roman"/>
          <w:sz w:val="22"/>
          <w:szCs w:val="22"/>
        </w:rPr>
        <w:t>0</w:t>
      </w:r>
      <w:r w:rsidR="00766E33">
        <w:rPr>
          <w:rFonts w:ascii="Times New Roman" w:eastAsia="Times New Roman" w:hAnsi="Times New Roman" w:cs="Times New Roman"/>
          <w:sz w:val="22"/>
          <w:szCs w:val="22"/>
        </w:rPr>
        <w:t>-18:30</w:t>
      </w:r>
      <w:r w:rsidR="004E1162">
        <w:rPr>
          <w:rFonts w:ascii="Times New Roman" w:eastAsia="Times New Roman" w:hAnsi="Times New Roman" w:cs="Times New Roman"/>
          <w:sz w:val="22"/>
          <w:szCs w:val="22"/>
        </w:rPr>
        <w:t xml:space="preserve"> akustická zkouška, 20:00 koncert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Umělec se zavazuje k účasti na výše uvedené Produkci, být plně připraven k uvedenému výkonu, a to na adekvátní umělecké úrovni. 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hudební nástroje, notový materiál a autorská práva.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666DC2" w:rsidRDefault="00666DC2">
      <w:pPr>
        <w:pStyle w:val="Normln1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66E33" w:rsidRDefault="004E1162" w:rsidP="00766E33">
      <w:pPr>
        <w:pStyle w:val="Normln1"/>
        <w:widowControl w:val="0"/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 </w:t>
      </w:r>
    </w:p>
    <w:p w:rsidR="00666DC2" w:rsidRDefault="00666DC2" w:rsidP="008B55C3">
      <w:pPr>
        <w:pStyle w:val="Normln1"/>
        <w:widowControl w:val="0"/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mmp92mrtshpu" w:colFirst="0" w:colLast="0"/>
      <w:bookmarkEnd w:id="4"/>
      <w:r>
        <w:br w:type="page"/>
      </w: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ojhqmpe1vrj3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Produkce může být Pořadatelem nahrávána pro archivní účely. V případě, že by byl Záznam využit jinak, bude o tomto uzavřena doplňující smlouva o poskytnutí licence. Reportáže a záznamy sloužící k propagačním a marketingovým účelům v celkové délce do 180 sekund mohou být pořízeny Pořadatel</w:t>
      </w:r>
      <w:r w:rsidR="006B0E90">
        <w:rPr>
          <w:rFonts w:ascii="Times New Roman" w:eastAsia="Times New Roman" w:hAnsi="Times New Roman" w:cs="Times New Roman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>m či třetí stranou.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Umělci sjednaný honorář ve </w:t>
      </w:r>
      <w:r w:rsidR="00766E33">
        <w:rPr>
          <w:rFonts w:ascii="Times New Roman" w:eastAsia="Times New Roman" w:hAnsi="Times New Roman" w:cs="Times New Roman"/>
          <w:sz w:val="22"/>
          <w:szCs w:val="22"/>
        </w:rPr>
        <w:t>výši 55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t xml:space="preserve"> 000 Kč (slovy: </w:t>
      </w:r>
      <w:r w:rsidR="00766E33">
        <w:rPr>
          <w:rFonts w:ascii="Times New Roman" w:eastAsia="Times New Roman" w:hAnsi="Times New Roman" w:cs="Times New Roman"/>
          <w:sz w:val="22"/>
          <w:szCs w:val="22"/>
        </w:rPr>
        <w:t xml:space="preserve">padesát pět tisíc </w:t>
      </w:r>
      <w:r w:rsidRPr="008B55C3">
        <w:rPr>
          <w:rFonts w:ascii="Times New Roman" w:eastAsia="Times New Roman" w:hAnsi="Times New Roman" w:cs="Times New Roman"/>
          <w:sz w:val="22"/>
          <w:szCs w:val="22"/>
        </w:rPr>
        <w:t>Korun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českých) (tato částka zahrnuje také náklady na dopravu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viz I.1.) hrubého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a to na základě této Smlouvy</w:t>
      </w:r>
      <w:r w:rsidR="009B5BB0">
        <w:rPr>
          <w:rFonts w:ascii="Times New Roman" w:eastAsia="Times New Roman" w:hAnsi="Times New Roman" w:cs="Times New Roman"/>
          <w:sz w:val="22"/>
          <w:szCs w:val="22"/>
        </w:rPr>
        <w:t xml:space="preserve"> na účet Účinkujícího uvedený v záhlaví této smlouvy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Honorář pokrývá veškeré náklady spojené s výkonem v rámci Produkce. </w:t>
      </w:r>
    </w:p>
    <w:p w:rsidR="00666DC2" w:rsidRDefault="00666DC2">
      <w:pPr>
        <w:pStyle w:val="Normln1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666DC2" w:rsidRDefault="00666DC2">
      <w:pPr>
        <w:pStyle w:val="Normln1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Umělec nesplní závazky vyplývající z této Smlouvy z důvodů jiných, než je selhání Pořadatele, a z důvodů jiných, než které jsou mimo jeho kontrolu (politická regulace, válka, přírodní katastrofa nebo obdobný zásah vyšší moci), a jejich nesplnění povede ke znemožnění provedení Produkce, je Umělec povinen uhradit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Pořadateli smluvní pokutu ve výši 100 % opodstatněných a doložených výdajů, které Pořadateli vznikly vzhledem ke zrušení Produkce; a přichází tím o nárok na Odměnu dle čl. V této Smlouvy.</w:t>
      </w:r>
    </w:p>
    <w:p w:rsidR="00666DC2" w:rsidRDefault="00666DC2">
      <w:pPr>
        <w:pStyle w:val="Normln1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numPr>
          <w:ilvl w:val="0"/>
          <w:numId w:val="5"/>
        </w:numPr>
        <w:spacing w:line="360" w:lineRule="auto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:rsidR="00666DC2" w:rsidRDefault="00666DC2">
      <w:pPr>
        <w:pStyle w:val="Normln1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Odstoupení od smlouvy</w:t>
      </w:r>
    </w:p>
    <w:p w:rsidR="00666DC2" w:rsidRDefault="00666DC2">
      <w:pPr>
        <w:pStyle w:val="Normln1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666DC2" w:rsidRDefault="00666DC2">
      <w:pPr>
        <w:pStyle w:val="Normln1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666DC2">
      <w:pPr>
        <w:pStyle w:val="Normln1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adpis2"/>
        <w:widowControl w:val="0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Tato smlouva se řídí právním řádem České republiky. Příslušné pro řešení jakýchkoli sporů, které nebudou vyřešeny Smluvními stranami smírně, jsou soudy České republiky, a to soudy místně příslušné na straně Umělce.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Dle zákona č. 340/2015 o registru smluv bude tato Smlouva po uzavření zveřejněna ve veřejném rejstříku. Smlouva ve veřejném rejstříku nebude zveřejněna, je-li druhou smluvní stranou sám výkonný umělec nebo je-li honorář nižší nebo roven 50 000 Kč anebo koná-li se Produkce mimo území ČR.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4E1162">
      <w:pPr>
        <w:pStyle w:val="Normln1"/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</w:t>
      </w:r>
    </w:p>
    <w:p w:rsidR="00666DC2" w:rsidRDefault="00666DC2">
      <w:pPr>
        <w:pStyle w:val="Normln1"/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4E116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4E116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4E116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4E116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8B55C3">
            <w:pPr>
              <w:pStyle w:val="Normln1"/>
              <w:widowControl w:val="0"/>
              <w:spacing w:line="360" w:lineRule="auto"/>
              <w:ind w:left="8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Igor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Františák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8B55C3">
            <w:pPr>
              <w:pStyle w:val="Normln1"/>
              <w:widowControl w:val="0"/>
              <w:spacing w:line="360" w:lineRule="auto"/>
              <w:ind w:left="85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Mgr. Jan Žemla</w:t>
            </w:r>
          </w:p>
        </w:tc>
      </w:tr>
      <w:tr w:rsidR="00666DC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666DC2" w:rsidRDefault="00666DC2">
            <w:pPr>
              <w:pStyle w:val="Normln1"/>
              <w:widowControl w:val="0"/>
              <w:spacing w:line="360" w:lineRule="auto"/>
              <w:ind w:left="85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666DC2" w:rsidRDefault="00666DC2">
      <w:pPr>
        <w:pStyle w:val="Normln1"/>
        <w:spacing w:after="16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66DC2" w:rsidRDefault="00666DC2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rFonts w:ascii="Etelka Monospace" w:eastAsia="Etelka Monospace" w:hAnsi="Etelka Monospace" w:cs="Etelka Monospace"/>
          <w:sz w:val="36"/>
          <w:szCs w:val="36"/>
        </w:rPr>
      </w:pPr>
    </w:p>
    <w:sectPr w:rsidR="00666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851" w:bottom="297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53" w:rsidRDefault="00957B53">
      <w:r>
        <w:separator/>
      </w:r>
    </w:p>
  </w:endnote>
  <w:endnote w:type="continuationSeparator" w:id="0">
    <w:p w:rsidR="00957B53" w:rsidRDefault="0095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telka Monospace">
    <w:altName w:val="Times New Roman"/>
    <w:panose1 w:val="00000000000000000000"/>
    <w:charset w:val="00"/>
    <w:family w:val="modern"/>
    <w:notTrueType/>
    <w:pitch w:val="fixed"/>
    <w:sig w:usb0="800002AF" w:usb1="1000206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hidden="0" allowOverlap="1" wp14:anchorId="606E8D3C" wp14:editId="0C2D26AB">
          <wp:simplePos x="0" y="0"/>
          <wp:positionH relativeFrom="margin">
            <wp:posOffset>-540384</wp:posOffset>
          </wp:positionH>
          <wp:positionV relativeFrom="paragraph">
            <wp:posOffset>66675</wp:posOffset>
          </wp:positionV>
          <wp:extent cx="7560310" cy="1622425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62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53" w:rsidRDefault="00957B53">
      <w:r>
        <w:separator/>
      </w:r>
    </w:p>
  </w:footnote>
  <w:footnote w:type="continuationSeparator" w:id="0">
    <w:p w:rsidR="00957B53" w:rsidRDefault="0095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4F1217DC" wp14:editId="042A28DE">
          <wp:simplePos x="0" y="0"/>
          <wp:positionH relativeFrom="margin">
            <wp:posOffset>-540384</wp:posOffset>
          </wp:positionH>
          <wp:positionV relativeFrom="paragraph">
            <wp:posOffset>-450214</wp:posOffset>
          </wp:positionV>
          <wp:extent cx="7565390" cy="17018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B0" w:rsidRDefault="009B5BB0">
    <w:pPr>
      <w:pStyle w:val="Normln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F4AC9"/>
    <w:multiLevelType w:val="multilevel"/>
    <w:tmpl w:val="A4584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0B3D36"/>
    <w:multiLevelType w:val="multilevel"/>
    <w:tmpl w:val="E5161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454934"/>
    <w:multiLevelType w:val="multilevel"/>
    <w:tmpl w:val="188C0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B76402"/>
    <w:multiLevelType w:val="multilevel"/>
    <w:tmpl w:val="E69C9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1515EA"/>
    <w:multiLevelType w:val="multilevel"/>
    <w:tmpl w:val="B7D60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C735EB"/>
    <w:multiLevelType w:val="multilevel"/>
    <w:tmpl w:val="4FB41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515739"/>
    <w:multiLevelType w:val="multilevel"/>
    <w:tmpl w:val="E42E7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2"/>
    <w:rsid w:val="001C72BA"/>
    <w:rsid w:val="004E1162"/>
    <w:rsid w:val="00666DC2"/>
    <w:rsid w:val="00680524"/>
    <w:rsid w:val="006B0E90"/>
    <w:rsid w:val="00766E33"/>
    <w:rsid w:val="007A0C0B"/>
    <w:rsid w:val="008B55C3"/>
    <w:rsid w:val="008F273C"/>
    <w:rsid w:val="00957B53"/>
    <w:rsid w:val="009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10CB84-C428-41E8-8898-496940AA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0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4579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AP. Procházka</dc:creator>
  <cp:lastModifiedBy>Markéta Vyležíková</cp:lastModifiedBy>
  <cp:revision>2</cp:revision>
  <cp:lastPrinted>2018-09-12T05:53:00Z</cp:lastPrinted>
  <dcterms:created xsi:type="dcterms:W3CDTF">2018-09-12T10:25:00Z</dcterms:created>
  <dcterms:modified xsi:type="dcterms:W3CDTF">2018-09-12T10:25:00Z</dcterms:modified>
</cp:coreProperties>
</file>