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28" w:rsidRDefault="00F06328" w:rsidP="00581B29">
      <w:pPr>
        <w:jc w:val="center"/>
        <w:outlineLvl w:val="0"/>
        <w:rPr>
          <w:rFonts w:ascii="Arial Narrow" w:hAnsi="Arial Narrow"/>
          <w:b/>
          <w:i/>
          <w:sz w:val="36"/>
        </w:rPr>
      </w:pPr>
      <w:r>
        <w:rPr>
          <w:rFonts w:ascii="Arial Narrow" w:hAnsi="Arial Narrow"/>
          <w:b/>
          <w:i/>
          <w:sz w:val="36"/>
        </w:rPr>
        <w:t xml:space="preserve">SMLOUVA O DÍLO </w:t>
      </w:r>
    </w:p>
    <w:p w:rsidR="00BA3A22" w:rsidRDefault="00BA3A22" w:rsidP="00115108">
      <w:pPr>
        <w:pStyle w:val="Zkladntext"/>
      </w:pPr>
    </w:p>
    <w:p w:rsidR="002634D0" w:rsidRDefault="002634D0" w:rsidP="002634D0">
      <w:pPr>
        <w:pStyle w:val="Zkladntext"/>
      </w:pPr>
      <w:r>
        <w:t xml:space="preserve">uzavíraná podle § </w:t>
      </w:r>
      <w:smartTag w:uri="urn:schemas-microsoft-com:office:smarttags" w:element="metricconverter">
        <w:smartTagPr>
          <w:attr w:name="ProductID" w:val="2586 a"/>
        </w:smartTagPr>
        <w:r>
          <w:t>2586 a</w:t>
        </w:r>
      </w:smartTag>
      <w:r>
        <w:t xml:space="preserve"> násl. zák. č. 89/2012 Sb., občanský zákoník, v platném znění</w:t>
      </w:r>
    </w:p>
    <w:p w:rsidR="00F06328" w:rsidRDefault="00F06328" w:rsidP="00115108">
      <w:pPr>
        <w:pStyle w:val="Zkladntext"/>
      </w:pPr>
    </w:p>
    <w:p w:rsidR="00F06328" w:rsidRDefault="00F06328" w:rsidP="00115108">
      <w:pPr>
        <w:pStyle w:val="Zkladntext"/>
      </w:pPr>
    </w:p>
    <w:p w:rsidR="00F06328" w:rsidRDefault="00F06328" w:rsidP="00115108">
      <w:pPr>
        <w:pStyle w:val="Zkladntext"/>
        <w:jc w:val="both"/>
      </w:pPr>
      <w:r>
        <w:t xml:space="preserve">níže uvedeného dne mezi těmito smluvními stranami: </w:t>
      </w:r>
    </w:p>
    <w:p w:rsidR="00F06328" w:rsidRDefault="00F06328" w:rsidP="00115108">
      <w:pPr>
        <w:pStyle w:val="Zkladntext"/>
        <w:jc w:val="both"/>
      </w:pPr>
    </w:p>
    <w:p w:rsidR="00F06328" w:rsidRDefault="00F06328" w:rsidP="00115108">
      <w:pPr>
        <w:pStyle w:val="Zkladntext"/>
        <w:jc w:val="both"/>
      </w:pPr>
    </w:p>
    <w:p w:rsidR="00F06328" w:rsidRDefault="00F06328" w:rsidP="00A036EF">
      <w:pPr>
        <w:tabs>
          <w:tab w:val="left" w:pos="1980"/>
        </w:tabs>
        <w:jc w:val="both"/>
        <w:rPr>
          <w:rFonts w:cs="Arial"/>
          <w:b/>
          <w:i/>
          <w:sz w:val="28"/>
        </w:rPr>
      </w:pPr>
      <w:r>
        <w:rPr>
          <w:rFonts w:cs="Arial"/>
          <w:b/>
          <w:iCs/>
        </w:rPr>
        <w:t>1. Objednatel:</w:t>
      </w:r>
      <w:r w:rsidR="00A036EF">
        <w:rPr>
          <w:rFonts w:cs="Arial"/>
          <w:b/>
          <w:iCs/>
        </w:rPr>
        <w:tab/>
      </w:r>
      <w:r>
        <w:rPr>
          <w:rFonts w:cs="Arial"/>
          <w:b/>
          <w:i/>
          <w:sz w:val="28"/>
        </w:rPr>
        <w:t>Město Přeštice</w:t>
      </w:r>
    </w:p>
    <w:p w:rsidR="00F06328" w:rsidRDefault="00A036EF" w:rsidP="00A036EF">
      <w:pPr>
        <w:tabs>
          <w:tab w:val="left" w:pos="1980"/>
        </w:tabs>
        <w:jc w:val="both"/>
        <w:rPr>
          <w:rFonts w:cs="Arial"/>
          <w:b/>
          <w:iCs/>
        </w:rPr>
      </w:pPr>
      <w:r>
        <w:rPr>
          <w:rFonts w:cs="Arial"/>
          <w:b/>
          <w:iCs/>
        </w:rPr>
        <w:tab/>
      </w:r>
    </w:p>
    <w:p w:rsidR="00F06328" w:rsidRDefault="00A036EF" w:rsidP="00A036EF">
      <w:pPr>
        <w:tabs>
          <w:tab w:val="left" w:pos="1980"/>
        </w:tabs>
        <w:jc w:val="both"/>
        <w:rPr>
          <w:rFonts w:cs="Arial"/>
          <w:bCs/>
          <w:iCs/>
        </w:rPr>
      </w:pPr>
      <w:r>
        <w:rPr>
          <w:rFonts w:cs="Arial"/>
          <w:bCs/>
          <w:iCs/>
        </w:rPr>
        <w:t xml:space="preserve">                           </w:t>
      </w:r>
      <w:r>
        <w:rPr>
          <w:rFonts w:cs="Arial"/>
          <w:bCs/>
          <w:iCs/>
        </w:rPr>
        <w:tab/>
      </w:r>
      <w:r w:rsidR="00F06328">
        <w:rPr>
          <w:rFonts w:cs="Arial"/>
          <w:bCs/>
          <w:iCs/>
        </w:rPr>
        <w:t>Masarykovo náměstí 107, Přeštice, 334 01</w:t>
      </w:r>
    </w:p>
    <w:p w:rsidR="00F06328" w:rsidRDefault="00A036EF" w:rsidP="00A036EF">
      <w:pPr>
        <w:tabs>
          <w:tab w:val="left" w:pos="1980"/>
        </w:tabs>
        <w:jc w:val="both"/>
        <w:rPr>
          <w:rFonts w:cs="Arial"/>
          <w:bCs/>
          <w:iCs/>
        </w:rPr>
      </w:pPr>
      <w:r>
        <w:rPr>
          <w:rFonts w:cs="Arial"/>
          <w:bCs/>
          <w:iCs/>
        </w:rPr>
        <w:t xml:space="preserve">                 </w:t>
      </w:r>
      <w:r>
        <w:rPr>
          <w:rFonts w:cs="Arial"/>
          <w:bCs/>
          <w:iCs/>
        </w:rPr>
        <w:tab/>
      </w:r>
      <w:r w:rsidR="00F06328">
        <w:rPr>
          <w:rFonts w:cs="Arial"/>
          <w:bCs/>
          <w:iCs/>
        </w:rPr>
        <w:t xml:space="preserve">IČ:  </w:t>
      </w:r>
      <w:r w:rsidR="00A67CA2">
        <w:rPr>
          <w:rFonts w:cs="Arial"/>
          <w:bCs/>
          <w:iCs/>
        </w:rPr>
        <w:t xml:space="preserve">   00</w:t>
      </w:r>
      <w:r w:rsidR="00F06328">
        <w:rPr>
          <w:rFonts w:cs="Arial"/>
          <w:bCs/>
          <w:iCs/>
        </w:rPr>
        <w:t>257 125</w:t>
      </w:r>
    </w:p>
    <w:p w:rsidR="00A036EF" w:rsidRDefault="00A036EF" w:rsidP="00A036EF">
      <w:pPr>
        <w:tabs>
          <w:tab w:val="left" w:pos="1980"/>
        </w:tabs>
        <w:jc w:val="both"/>
        <w:rPr>
          <w:rFonts w:cs="Arial"/>
          <w:bCs/>
          <w:iCs/>
        </w:rPr>
      </w:pPr>
      <w:r>
        <w:rPr>
          <w:rFonts w:cs="Arial"/>
          <w:bCs/>
          <w:iCs/>
        </w:rPr>
        <w:t xml:space="preserve">                  </w:t>
      </w:r>
      <w:r>
        <w:rPr>
          <w:rFonts w:cs="Arial"/>
          <w:bCs/>
          <w:iCs/>
        </w:rPr>
        <w:tab/>
      </w:r>
      <w:r w:rsidR="00F06328">
        <w:rPr>
          <w:rFonts w:cs="Arial"/>
          <w:bCs/>
          <w:iCs/>
        </w:rPr>
        <w:t xml:space="preserve">DIČ:  </w:t>
      </w:r>
      <w:r>
        <w:rPr>
          <w:rFonts w:cs="Arial"/>
          <w:bCs/>
          <w:iCs/>
        </w:rPr>
        <w:t>CZ00257125</w:t>
      </w:r>
    </w:p>
    <w:p w:rsidR="009B19CF" w:rsidRDefault="00A036EF" w:rsidP="00581B29">
      <w:pPr>
        <w:tabs>
          <w:tab w:val="left" w:pos="1980"/>
        </w:tabs>
        <w:jc w:val="both"/>
        <w:outlineLvl w:val="0"/>
        <w:rPr>
          <w:rFonts w:cs="Arial"/>
          <w:bCs/>
          <w:iCs/>
        </w:rPr>
      </w:pPr>
      <w:r>
        <w:rPr>
          <w:rFonts w:cs="Arial"/>
          <w:bCs/>
          <w:iCs/>
        </w:rPr>
        <w:tab/>
      </w:r>
      <w:r w:rsidR="009B19CF">
        <w:rPr>
          <w:rFonts w:cs="Arial"/>
          <w:bCs/>
          <w:iCs/>
        </w:rPr>
        <w:t xml:space="preserve">Statutární zástupce: Mgr. </w:t>
      </w:r>
      <w:r w:rsidR="00206746">
        <w:rPr>
          <w:rFonts w:cs="Arial"/>
          <w:bCs/>
          <w:iCs/>
        </w:rPr>
        <w:t>Karel Naxera</w:t>
      </w:r>
      <w:r w:rsidR="009B19CF">
        <w:rPr>
          <w:rFonts w:cs="Arial"/>
          <w:bCs/>
          <w:iCs/>
        </w:rPr>
        <w:t>, starosta</w:t>
      </w:r>
    </w:p>
    <w:p w:rsidR="00F06328" w:rsidRDefault="00A036EF" w:rsidP="00A036EF">
      <w:pPr>
        <w:tabs>
          <w:tab w:val="left" w:pos="1980"/>
        </w:tabs>
        <w:jc w:val="both"/>
        <w:rPr>
          <w:rFonts w:cs="Arial"/>
          <w:bCs/>
          <w:iCs/>
        </w:rPr>
      </w:pPr>
      <w:r>
        <w:rPr>
          <w:rFonts w:cs="Arial"/>
          <w:bCs/>
          <w:iCs/>
        </w:rPr>
        <w:t xml:space="preserve">                      </w:t>
      </w:r>
      <w:r>
        <w:rPr>
          <w:rFonts w:cs="Arial"/>
          <w:bCs/>
          <w:iCs/>
        </w:rPr>
        <w:tab/>
      </w:r>
      <w:r w:rsidR="00F06328">
        <w:rPr>
          <w:rFonts w:cs="Arial"/>
          <w:bCs/>
          <w:iCs/>
        </w:rPr>
        <w:t>Bankovní spojení: Komerční banka Plzeň - jih</w:t>
      </w:r>
    </w:p>
    <w:p w:rsidR="00F06328" w:rsidRDefault="00F06328" w:rsidP="00A036EF">
      <w:pPr>
        <w:tabs>
          <w:tab w:val="left" w:pos="1980"/>
        </w:tabs>
        <w:jc w:val="both"/>
        <w:rPr>
          <w:rFonts w:cs="Arial"/>
          <w:bCs/>
          <w:iCs/>
        </w:rPr>
      </w:pPr>
      <w:r>
        <w:rPr>
          <w:rFonts w:cs="Arial"/>
          <w:bCs/>
          <w:iCs/>
        </w:rPr>
        <w:t xml:space="preserve">     </w:t>
      </w:r>
      <w:r w:rsidR="00A036EF">
        <w:rPr>
          <w:rFonts w:cs="Arial"/>
          <w:bCs/>
          <w:iCs/>
        </w:rPr>
        <w:t xml:space="preserve">                  </w:t>
      </w:r>
      <w:r w:rsidR="00A036EF">
        <w:rPr>
          <w:rFonts w:cs="Arial"/>
          <w:bCs/>
          <w:iCs/>
        </w:rPr>
        <w:tab/>
      </w:r>
      <w:r>
        <w:rPr>
          <w:rFonts w:cs="Arial"/>
          <w:bCs/>
          <w:iCs/>
        </w:rPr>
        <w:t xml:space="preserve">Číslo účtu: </w:t>
      </w:r>
      <w:r w:rsidR="00CD3E66">
        <w:rPr>
          <w:rFonts w:cs="Arial"/>
          <w:bCs/>
          <w:iCs/>
        </w:rPr>
        <w:t>xx</w:t>
      </w:r>
      <w:r>
        <w:rPr>
          <w:rFonts w:cs="Arial"/>
          <w:bCs/>
          <w:iCs/>
        </w:rPr>
        <w:t>-</w:t>
      </w:r>
      <w:r w:rsidR="00CD3E66">
        <w:rPr>
          <w:rFonts w:cs="Arial"/>
          <w:bCs/>
          <w:iCs/>
        </w:rPr>
        <w:t>xxxxxx</w:t>
      </w:r>
      <w:r>
        <w:rPr>
          <w:rFonts w:cs="Arial"/>
          <w:bCs/>
          <w:iCs/>
        </w:rPr>
        <w:t>/</w:t>
      </w:r>
      <w:r w:rsidR="00CD3E66">
        <w:rPr>
          <w:rFonts w:cs="Arial"/>
          <w:bCs/>
          <w:iCs/>
        </w:rPr>
        <w:t>xxxx</w:t>
      </w:r>
    </w:p>
    <w:p w:rsidR="00F06328" w:rsidRDefault="00A036EF" w:rsidP="00A036EF">
      <w:pPr>
        <w:tabs>
          <w:tab w:val="left" w:pos="1980"/>
        </w:tabs>
        <w:jc w:val="both"/>
        <w:rPr>
          <w:rFonts w:cs="Arial"/>
          <w:iCs/>
        </w:rPr>
      </w:pPr>
      <w:r>
        <w:rPr>
          <w:rFonts w:cs="Arial"/>
          <w:bCs/>
          <w:iCs/>
        </w:rPr>
        <w:t xml:space="preserve">                     </w:t>
      </w:r>
      <w:r>
        <w:rPr>
          <w:rFonts w:cs="Arial"/>
          <w:bCs/>
          <w:iCs/>
        </w:rPr>
        <w:tab/>
      </w:r>
      <w:r w:rsidR="00F06328">
        <w:rPr>
          <w:rFonts w:cs="Arial"/>
          <w:bCs/>
          <w:iCs/>
        </w:rPr>
        <w:t xml:space="preserve">Telefon: </w:t>
      </w:r>
      <w:r w:rsidR="00CD3E66">
        <w:rPr>
          <w:rFonts w:cs="Arial"/>
          <w:bCs/>
          <w:iCs/>
        </w:rPr>
        <w:t>xxx</w:t>
      </w:r>
      <w:r w:rsidR="00F06328">
        <w:rPr>
          <w:rFonts w:cs="Arial"/>
          <w:bCs/>
          <w:iCs/>
        </w:rPr>
        <w:t> </w:t>
      </w:r>
      <w:r w:rsidR="00CD3E66">
        <w:rPr>
          <w:rFonts w:cs="Arial"/>
          <w:bCs/>
          <w:iCs/>
        </w:rPr>
        <w:t>xxx</w:t>
      </w:r>
      <w:r w:rsidR="00F06328">
        <w:rPr>
          <w:rFonts w:cs="Arial"/>
          <w:bCs/>
          <w:iCs/>
        </w:rPr>
        <w:t xml:space="preserve"> </w:t>
      </w:r>
      <w:r w:rsidR="00CD3E66">
        <w:rPr>
          <w:rFonts w:cs="Arial"/>
          <w:bCs/>
          <w:iCs/>
        </w:rPr>
        <w:t>xxx</w:t>
      </w:r>
    </w:p>
    <w:p w:rsidR="00F06328" w:rsidRDefault="00F06328" w:rsidP="00115108">
      <w:pPr>
        <w:tabs>
          <w:tab w:val="left" w:pos="2268"/>
        </w:tabs>
        <w:jc w:val="both"/>
        <w:rPr>
          <w:rFonts w:cs="Arial"/>
          <w:iCs/>
        </w:rPr>
      </w:pPr>
      <w:r>
        <w:rPr>
          <w:rFonts w:cs="Arial"/>
          <w:iCs/>
        </w:rPr>
        <w:t xml:space="preserve">                                                       </w:t>
      </w:r>
    </w:p>
    <w:p w:rsidR="00F06328" w:rsidRDefault="00F06328" w:rsidP="00115108">
      <w:pPr>
        <w:jc w:val="both"/>
        <w:rPr>
          <w:rFonts w:cs="Arial"/>
          <w:b/>
          <w:iCs/>
        </w:rPr>
      </w:pPr>
    </w:p>
    <w:p w:rsidR="00F06328" w:rsidRDefault="00F06328" w:rsidP="00115108">
      <w:pPr>
        <w:jc w:val="both"/>
        <w:rPr>
          <w:rFonts w:cs="Arial"/>
          <w:b/>
          <w:iCs/>
        </w:rPr>
      </w:pPr>
    </w:p>
    <w:p w:rsidR="009B19CF" w:rsidRPr="00115108" w:rsidRDefault="009B19CF" w:rsidP="00A036EF">
      <w:pPr>
        <w:tabs>
          <w:tab w:val="left" w:pos="0"/>
          <w:tab w:val="left" w:pos="1980"/>
        </w:tabs>
        <w:jc w:val="both"/>
        <w:rPr>
          <w:rFonts w:cs="Arial"/>
          <w:b/>
          <w:i/>
          <w:iCs/>
        </w:rPr>
      </w:pPr>
      <w:r>
        <w:rPr>
          <w:rFonts w:cs="Arial"/>
          <w:b/>
          <w:iCs/>
        </w:rPr>
        <w:t>2. Zhotovitel:</w:t>
      </w:r>
      <w:r>
        <w:rPr>
          <w:rFonts w:cs="Arial"/>
          <w:b/>
          <w:iCs/>
        </w:rPr>
        <w:tab/>
      </w:r>
      <w:r w:rsidR="00CE520D">
        <w:rPr>
          <w:rFonts w:cs="Arial"/>
          <w:b/>
          <w:i/>
          <w:iCs/>
          <w:sz w:val="28"/>
          <w:szCs w:val="28"/>
        </w:rPr>
        <w:t>DRIMAL PLAY,</w:t>
      </w:r>
      <w:r w:rsidRPr="00115108">
        <w:rPr>
          <w:rFonts w:cs="Arial"/>
          <w:b/>
          <w:i/>
          <w:iCs/>
          <w:sz w:val="28"/>
          <w:szCs w:val="28"/>
        </w:rPr>
        <w:t xml:space="preserve"> s.r.o.</w:t>
      </w:r>
    </w:p>
    <w:p w:rsidR="009B19CF" w:rsidRPr="00B74729" w:rsidRDefault="009B19CF" w:rsidP="00A036EF">
      <w:pPr>
        <w:tabs>
          <w:tab w:val="left" w:pos="0"/>
          <w:tab w:val="left" w:pos="1980"/>
        </w:tabs>
        <w:jc w:val="both"/>
        <w:rPr>
          <w:rFonts w:cs="Arial"/>
          <w:b/>
          <w:iCs/>
        </w:rPr>
      </w:pPr>
    </w:p>
    <w:p w:rsidR="009B19CF" w:rsidRDefault="009B19CF" w:rsidP="00A036EF">
      <w:pPr>
        <w:tabs>
          <w:tab w:val="left" w:pos="1980"/>
          <w:tab w:val="left" w:pos="2268"/>
        </w:tabs>
        <w:jc w:val="both"/>
        <w:rPr>
          <w:rFonts w:cs="Arial"/>
          <w:bCs/>
          <w:iCs/>
        </w:rPr>
      </w:pPr>
      <w:r>
        <w:rPr>
          <w:rFonts w:cs="Arial"/>
          <w:bCs/>
          <w:iCs/>
        </w:rPr>
        <w:tab/>
      </w:r>
      <w:r w:rsidR="00CE520D">
        <w:rPr>
          <w:rFonts w:cs="Arial"/>
          <w:bCs/>
          <w:iCs/>
        </w:rPr>
        <w:t>Mysločovice 182, 763 01  Mysločovice</w:t>
      </w:r>
      <w:r>
        <w:rPr>
          <w:rFonts w:cs="Arial"/>
          <w:bCs/>
          <w:iCs/>
        </w:rPr>
        <w:t xml:space="preserve">                         </w:t>
      </w:r>
    </w:p>
    <w:p w:rsidR="009B19CF" w:rsidRDefault="009B19CF" w:rsidP="00A036EF">
      <w:pPr>
        <w:tabs>
          <w:tab w:val="left" w:pos="1980"/>
          <w:tab w:val="left" w:pos="2268"/>
        </w:tabs>
        <w:jc w:val="both"/>
        <w:rPr>
          <w:rFonts w:cs="Arial"/>
          <w:bCs/>
          <w:iCs/>
        </w:rPr>
      </w:pPr>
      <w:r>
        <w:rPr>
          <w:rFonts w:cs="Arial"/>
          <w:bCs/>
          <w:iCs/>
        </w:rPr>
        <w:tab/>
        <w:t xml:space="preserve">IČ: </w:t>
      </w:r>
      <w:r w:rsidR="00CE520D" w:rsidRPr="00CE520D">
        <w:rPr>
          <w:rFonts w:cs="Arial"/>
          <w:bCs/>
          <w:iCs/>
        </w:rPr>
        <w:t>04904923</w:t>
      </w:r>
      <w:r>
        <w:rPr>
          <w:rFonts w:cs="Arial"/>
          <w:bCs/>
          <w:iCs/>
        </w:rPr>
        <w:t xml:space="preserve">                                                       </w:t>
      </w:r>
    </w:p>
    <w:p w:rsidR="009B19CF" w:rsidRDefault="009B19CF" w:rsidP="00A036EF">
      <w:pPr>
        <w:tabs>
          <w:tab w:val="left" w:pos="1980"/>
        </w:tabs>
        <w:jc w:val="both"/>
        <w:rPr>
          <w:rFonts w:cs="Arial"/>
          <w:bCs/>
          <w:iCs/>
        </w:rPr>
      </w:pPr>
      <w:r>
        <w:rPr>
          <w:rFonts w:cs="Arial"/>
          <w:bCs/>
          <w:iCs/>
        </w:rPr>
        <w:t xml:space="preserve">           </w:t>
      </w:r>
      <w:r>
        <w:rPr>
          <w:rFonts w:cs="Arial"/>
          <w:bCs/>
          <w:iCs/>
        </w:rPr>
        <w:tab/>
        <w:t>DIČ:  CZ</w:t>
      </w:r>
      <w:r w:rsidR="00CE520D" w:rsidRPr="00CE520D">
        <w:rPr>
          <w:rFonts w:cs="Arial"/>
          <w:bCs/>
          <w:iCs/>
        </w:rPr>
        <w:t>04904923</w:t>
      </w:r>
    </w:p>
    <w:p w:rsidR="009B19CF" w:rsidRDefault="00A036EF" w:rsidP="00A036EF">
      <w:pPr>
        <w:tabs>
          <w:tab w:val="left" w:pos="1980"/>
        </w:tabs>
        <w:jc w:val="both"/>
        <w:rPr>
          <w:rFonts w:cs="Arial"/>
          <w:bCs/>
          <w:iCs/>
        </w:rPr>
      </w:pPr>
      <w:r>
        <w:rPr>
          <w:rFonts w:cs="Arial"/>
          <w:bCs/>
          <w:iCs/>
        </w:rPr>
        <w:tab/>
      </w:r>
      <w:r w:rsidR="00581B29">
        <w:rPr>
          <w:rFonts w:cs="Arial"/>
          <w:bCs/>
          <w:iCs/>
        </w:rPr>
        <w:t>Statutární zástupce:</w:t>
      </w:r>
      <w:r w:rsidR="009B19CF">
        <w:rPr>
          <w:rFonts w:cs="Arial"/>
          <w:bCs/>
          <w:iCs/>
        </w:rPr>
        <w:t xml:space="preserve"> </w:t>
      </w:r>
      <w:r w:rsidR="005B1DD4">
        <w:rPr>
          <w:rFonts w:cs="Arial"/>
          <w:bCs/>
          <w:iCs/>
        </w:rPr>
        <w:t>Josef Dřímal</w:t>
      </w:r>
      <w:r w:rsidR="00904EDB" w:rsidRPr="00581B29">
        <w:rPr>
          <w:rFonts w:cs="Arial"/>
          <w:bCs/>
          <w:iCs/>
        </w:rPr>
        <w:t>,</w:t>
      </w:r>
      <w:r w:rsidR="00581B29" w:rsidRPr="00581B29">
        <w:rPr>
          <w:rFonts w:cs="Arial"/>
          <w:bCs/>
          <w:iCs/>
        </w:rPr>
        <w:t xml:space="preserve"> </w:t>
      </w:r>
      <w:r w:rsidR="005B1DD4">
        <w:rPr>
          <w:rFonts w:cs="Arial"/>
          <w:bCs/>
          <w:iCs/>
        </w:rPr>
        <w:t>jednatel</w:t>
      </w:r>
    </w:p>
    <w:p w:rsidR="00294053" w:rsidRPr="00294053" w:rsidRDefault="009B19CF" w:rsidP="00294053">
      <w:pPr>
        <w:tabs>
          <w:tab w:val="left" w:pos="1980"/>
        </w:tabs>
        <w:jc w:val="both"/>
        <w:rPr>
          <w:rFonts w:cs="Arial"/>
          <w:bCs/>
          <w:iCs/>
        </w:rPr>
      </w:pPr>
      <w:r>
        <w:rPr>
          <w:rFonts w:cs="Arial"/>
          <w:bCs/>
          <w:iCs/>
        </w:rPr>
        <w:t xml:space="preserve">                </w:t>
      </w:r>
      <w:r>
        <w:rPr>
          <w:rFonts w:cs="Arial"/>
          <w:bCs/>
          <w:iCs/>
        </w:rPr>
        <w:tab/>
        <w:t xml:space="preserve">Bankovní spojení: </w:t>
      </w:r>
      <w:r w:rsidR="00294053" w:rsidRPr="00294053">
        <w:rPr>
          <w:rFonts w:cs="Arial"/>
          <w:bCs/>
          <w:iCs/>
        </w:rPr>
        <w:t>Fio banka, a.s.</w:t>
      </w:r>
    </w:p>
    <w:p w:rsidR="009B19CF" w:rsidRDefault="009B19CF" w:rsidP="00A036EF">
      <w:pPr>
        <w:tabs>
          <w:tab w:val="left" w:pos="1980"/>
          <w:tab w:val="left" w:pos="2268"/>
        </w:tabs>
        <w:jc w:val="both"/>
        <w:rPr>
          <w:rFonts w:cs="Arial"/>
          <w:bCs/>
          <w:iCs/>
        </w:rPr>
      </w:pPr>
      <w:r>
        <w:rPr>
          <w:rFonts w:cs="Arial"/>
          <w:bCs/>
          <w:iCs/>
        </w:rPr>
        <w:t xml:space="preserve">                </w:t>
      </w:r>
      <w:r>
        <w:rPr>
          <w:rFonts w:cs="Arial"/>
          <w:bCs/>
          <w:iCs/>
        </w:rPr>
        <w:tab/>
        <w:t>Číslo účtu:</w:t>
      </w:r>
      <w:r w:rsidR="00294053">
        <w:rPr>
          <w:rFonts w:cs="Arial"/>
          <w:bCs/>
          <w:iCs/>
        </w:rPr>
        <w:t xml:space="preserve"> </w:t>
      </w:r>
      <w:r w:rsidR="00CD3E66">
        <w:rPr>
          <w:rFonts w:cs="Arial"/>
          <w:bCs/>
          <w:iCs/>
        </w:rPr>
        <w:t>xxxxxxxxxx</w:t>
      </w:r>
      <w:r w:rsidR="00294053" w:rsidRPr="00294053">
        <w:rPr>
          <w:rFonts w:cs="Arial"/>
          <w:bCs/>
          <w:iCs/>
        </w:rPr>
        <w:t>/</w:t>
      </w:r>
      <w:r w:rsidR="00CD3E66">
        <w:rPr>
          <w:rFonts w:cs="Arial"/>
          <w:bCs/>
          <w:iCs/>
        </w:rPr>
        <w:t>xxxx</w:t>
      </w:r>
    </w:p>
    <w:p w:rsidR="009B19CF" w:rsidRDefault="009B19CF" w:rsidP="00A036EF">
      <w:pPr>
        <w:tabs>
          <w:tab w:val="left" w:pos="1980"/>
          <w:tab w:val="left" w:pos="2268"/>
        </w:tabs>
        <w:jc w:val="both"/>
      </w:pPr>
      <w:r>
        <w:t xml:space="preserve">           </w:t>
      </w:r>
      <w:r>
        <w:rPr>
          <w:rFonts w:ascii="Arial Narrow" w:hAnsi="Arial Narrow"/>
          <w:sz w:val="22"/>
        </w:rPr>
        <w:t xml:space="preserve">   </w:t>
      </w:r>
      <w:r>
        <w:rPr>
          <w:rFonts w:ascii="Arial Narrow" w:hAnsi="Arial Narrow"/>
          <w:sz w:val="22"/>
        </w:rPr>
        <w:tab/>
      </w:r>
      <w:r>
        <w:t xml:space="preserve">Telefon: </w:t>
      </w:r>
      <w:r w:rsidR="00CD3E66">
        <w:t>xxx</w:t>
      </w:r>
      <w:r w:rsidR="005B1DD4">
        <w:rPr>
          <w:rFonts w:cs="Arial"/>
          <w:bCs/>
          <w:iCs/>
        </w:rPr>
        <w:t> </w:t>
      </w:r>
      <w:r w:rsidR="00CD3E66">
        <w:rPr>
          <w:rFonts w:cs="Arial"/>
          <w:bCs/>
          <w:iCs/>
        </w:rPr>
        <w:t>xxx</w:t>
      </w:r>
      <w:r w:rsidR="005B1DD4">
        <w:rPr>
          <w:rFonts w:cs="Arial"/>
          <w:bCs/>
          <w:iCs/>
        </w:rPr>
        <w:t xml:space="preserve"> </w:t>
      </w:r>
      <w:r w:rsidR="00CD3E66">
        <w:rPr>
          <w:rFonts w:cs="Arial"/>
          <w:bCs/>
          <w:iCs/>
        </w:rPr>
        <w:t>xxx</w:t>
      </w:r>
      <w:r>
        <w:rPr>
          <w:rFonts w:cs="Arial"/>
          <w:bCs/>
          <w:iCs/>
        </w:rPr>
        <w:t xml:space="preserve"> </w:t>
      </w:r>
    </w:p>
    <w:p w:rsidR="00152B6F" w:rsidRDefault="00F06328" w:rsidP="00115108">
      <w:pPr>
        <w:pStyle w:val="Zkladntext"/>
        <w:jc w:val="both"/>
        <w:rPr>
          <w:iCs/>
        </w:rPr>
      </w:pPr>
      <w:r>
        <w:rPr>
          <w:iCs/>
        </w:rPr>
        <w:t xml:space="preserve"> </w:t>
      </w:r>
    </w:p>
    <w:p w:rsidR="00152B6F" w:rsidRPr="00A84072" w:rsidRDefault="00294053" w:rsidP="00294053">
      <w:pPr>
        <w:tabs>
          <w:tab w:val="left" w:pos="1980"/>
          <w:tab w:val="left" w:pos="2268"/>
        </w:tabs>
        <w:jc w:val="both"/>
      </w:pPr>
      <w:r>
        <w:rPr>
          <w:iCs/>
        </w:rPr>
        <w:tab/>
      </w:r>
      <w:r w:rsidRPr="00294053">
        <w:t>Doručovací adresa pro korespondenci:</w:t>
      </w:r>
    </w:p>
    <w:p w:rsidR="00294053" w:rsidRPr="00A84072" w:rsidRDefault="00A84072" w:rsidP="00A84072">
      <w:pPr>
        <w:tabs>
          <w:tab w:val="left" w:pos="1980"/>
          <w:tab w:val="left" w:pos="2268"/>
        </w:tabs>
        <w:jc w:val="both"/>
      </w:pPr>
      <w:r>
        <w:tab/>
      </w:r>
      <w:r w:rsidR="00294053" w:rsidRPr="00A84072">
        <w:t>Dřímal Josef</w:t>
      </w:r>
      <w:r w:rsidRPr="00A84072">
        <w:t xml:space="preserve">, </w:t>
      </w:r>
      <w:r w:rsidR="00836934">
        <w:t>xxxxxxxx</w:t>
      </w:r>
      <w:r w:rsidR="00294053" w:rsidRPr="00A84072">
        <w:t xml:space="preserve"> </w:t>
      </w:r>
      <w:r w:rsidR="00836934">
        <w:t>xx</w:t>
      </w:r>
      <w:r w:rsidR="00294053" w:rsidRPr="00A84072">
        <w:t xml:space="preserve">, </w:t>
      </w:r>
      <w:r w:rsidR="00836934">
        <w:t>xxx</w:t>
      </w:r>
      <w:r w:rsidR="00294053" w:rsidRPr="00A84072">
        <w:t xml:space="preserve"> </w:t>
      </w:r>
      <w:r w:rsidR="00836934">
        <w:t>xx</w:t>
      </w:r>
      <w:r w:rsidR="00294053" w:rsidRPr="00A84072">
        <w:t xml:space="preserve"> </w:t>
      </w:r>
      <w:r w:rsidR="00836934">
        <w:t>xxxxxxxx</w:t>
      </w:r>
    </w:p>
    <w:p w:rsidR="00F06328" w:rsidRPr="00A84072" w:rsidRDefault="00F06328" w:rsidP="00A84072">
      <w:pPr>
        <w:tabs>
          <w:tab w:val="left" w:pos="1980"/>
          <w:tab w:val="left" w:pos="2268"/>
        </w:tabs>
        <w:jc w:val="both"/>
      </w:pPr>
      <w:r w:rsidRPr="00A84072">
        <w:tab/>
      </w:r>
      <w:r w:rsidRPr="00A84072">
        <w:tab/>
      </w:r>
    </w:p>
    <w:p w:rsidR="00F06328" w:rsidRDefault="00F06328" w:rsidP="00581B29">
      <w:pPr>
        <w:pStyle w:val="Zkladntext"/>
        <w:outlineLvl w:val="0"/>
        <w:rPr>
          <w:b/>
          <w:bCs/>
        </w:rPr>
      </w:pPr>
      <w:r>
        <w:rPr>
          <w:b/>
          <w:bCs/>
        </w:rPr>
        <w:t>I.</w:t>
      </w:r>
    </w:p>
    <w:p w:rsidR="00F06328" w:rsidRDefault="00F06328" w:rsidP="00115108">
      <w:pPr>
        <w:pStyle w:val="Zkladntext"/>
        <w:rPr>
          <w:b/>
          <w:bCs/>
        </w:rPr>
      </w:pPr>
      <w:r>
        <w:rPr>
          <w:b/>
          <w:bCs/>
        </w:rPr>
        <w:t>Předmět díla</w:t>
      </w:r>
    </w:p>
    <w:p w:rsidR="00F06328" w:rsidRDefault="00F06328" w:rsidP="00115108">
      <w:pPr>
        <w:pStyle w:val="Zkladntext"/>
      </w:pPr>
    </w:p>
    <w:p w:rsidR="00190533" w:rsidRPr="00A67CA2" w:rsidRDefault="009B19CF" w:rsidP="004640A6">
      <w:pPr>
        <w:pStyle w:val="Zkladntextodsazen"/>
        <w:numPr>
          <w:ilvl w:val="0"/>
          <w:numId w:val="16"/>
        </w:numPr>
        <w:tabs>
          <w:tab w:val="clear" w:pos="1095"/>
          <w:tab w:val="num" w:pos="360"/>
        </w:tabs>
        <w:ind w:left="360"/>
        <w:jc w:val="both"/>
        <w:rPr>
          <w:rFonts w:ascii="Arial" w:hAnsi="Arial" w:cs="Arial"/>
          <w:i w:val="0"/>
          <w:iCs/>
          <w:sz w:val="24"/>
        </w:rPr>
      </w:pPr>
      <w:r>
        <w:rPr>
          <w:rFonts w:ascii="Arial" w:hAnsi="Arial" w:cs="Arial"/>
          <w:i w:val="0"/>
          <w:iCs/>
          <w:sz w:val="24"/>
        </w:rPr>
        <w:t>Zhotovitel se zavazuje provést dílo „</w:t>
      </w:r>
      <w:r w:rsidR="005B1DD4" w:rsidRPr="005B1DD4">
        <w:rPr>
          <w:rFonts w:ascii="Arial" w:hAnsi="Arial" w:cs="Arial"/>
          <w:i w:val="0"/>
          <w:iCs/>
          <w:sz w:val="24"/>
        </w:rPr>
        <w:t>vybudování dětského hřiště v obci Žerovice</w:t>
      </w:r>
      <w:r>
        <w:rPr>
          <w:rFonts w:ascii="Arial" w:hAnsi="Arial" w:cs="Arial"/>
          <w:i w:val="0"/>
          <w:iCs/>
          <w:sz w:val="24"/>
        </w:rPr>
        <w:t xml:space="preserve">“. </w:t>
      </w:r>
      <w:r w:rsidR="00F06328">
        <w:rPr>
          <w:rFonts w:ascii="Arial" w:hAnsi="Arial" w:cs="Arial"/>
          <w:i w:val="0"/>
          <w:iCs/>
          <w:sz w:val="24"/>
        </w:rPr>
        <w:t>Dílo</w:t>
      </w:r>
      <w:r w:rsidR="00D902AE">
        <w:rPr>
          <w:rFonts w:ascii="Arial" w:hAnsi="Arial" w:cs="Arial"/>
          <w:i w:val="0"/>
          <w:iCs/>
          <w:sz w:val="24"/>
        </w:rPr>
        <w:t xml:space="preserve"> </w:t>
      </w:r>
      <w:r w:rsidR="00F06328">
        <w:rPr>
          <w:rFonts w:ascii="Arial" w:hAnsi="Arial" w:cs="Arial"/>
          <w:i w:val="0"/>
          <w:iCs/>
          <w:sz w:val="24"/>
        </w:rPr>
        <w:t xml:space="preserve">bude provedeno </w:t>
      </w:r>
      <w:r w:rsidR="009E7B4B">
        <w:rPr>
          <w:rFonts w:ascii="Arial" w:hAnsi="Arial" w:cs="Arial"/>
          <w:i w:val="0"/>
          <w:iCs/>
          <w:sz w:val="24"/>
        </w:rPr>
        <w:t>dle</w:t>
      </w:r>
      <w:r w:rsidR="00F06328">
        <w:rPr>
          <w:rFonts w:ascii="Arial" w:hAnsi="Arial" w:cs="Arial"/>
          <w:i w:val="0"/>
          <w:iCs/>
          <w:sz w:val="24"/>
        </w:rPr>
        <w:t xml:space="preserve"> </w:t>
      </w:r>
      <w:r w:rsidR="00F342A4">
        <w:rPr>
          <w:rFonts w:ascii="Arial" w:hAnsi="Arial" w:cs="Arial"/>
          <w:i w:val="0"/>
          <w:iCs/>
          <w:sz w:val="24"/>
        </w:rPr>
        <w:t>rozpočtu předloženého Zhotovitelem</w:t>
      </w:r>
      <w:r w:rsidR="009E7B4B">
        <w:rPr>
          <w:rFonts w:ascii="Arial" w:hAnsi="Arial" w:cs="Arial"/>
          <w:i w:val="0"/>
          <w:iCs/>
          <w:sz w:val="24"/>
        </w:rPr>
        <w:t>, kter</w:t>
      </w:r>
      <w:r w:rsidR="00F342A4">
        <w:rPr>
          <w:rFonts w:ascii="Arial" w:hAnsi="Arial" w:cs="Arial"/>
          <w:i w:val="0"/>
          <w:iCs/>
          <w:sz w:val="24"/>
        </w:rPr>
        <w:t>ý</w:t>
      </w:r>
      <w:r w:rsidR="009E7B4B">
        <w:rPr>
          <w:rFonts w:ascii="Arial" w:hAnsi="Arial" w:cs="Arial"/>
          <w:i w:val="0"/>
          <w:iCs/>
          <w:sz w:val="24"/>
        </w:rPr>
        <w:t xml:space="preserve"> je </w:t>
      </w:r>
      <w:r w:rsidR="00C51F5C">
        <w:rPr>
          <w:rFonts w:ascii="Arial" w:hAnsi="Arial" w:cs="Arial"/>
          <w:i w:val="0"/>
          <w:iCs/>
          <w:sz w:val="24"/>
        </w:rPr>
        <w:t xml:space="preserve">přílohou </w:t>
      </w:r>
      <w:r w:rsidR="009E7B4B">
        <w:rPr>
          <w:rFonts w:ascii="Arial" w:hAnsi="Arial" w:cs="Arial"/>
          <w:i w:val="0"/>
          <w:iCs/>
          <w:sz w:val="24"/>
        </w:rPr>
        <w:t xml:space="preserve"> této smlouvy.</w:t>
      </w:r>
    </w:p>
    <w:p w:rsidR="00F06328" w:rsidRPr="004D62F3" w:rsidRDefault="00F06328" w:rsidP="00115108">
      <w:pPr>
        <w:pStyle w:val="Zkladntextodsazen"/>
        <w:ind w:left="360" w:hanging="360"/>
        <w:jc w:val="both"/>
        <w:rPr>
          <w:rFonts w:ascii="Arial" w:hAnsi="Arial" w:cs="Arial"/>
          <w:i w:val="0"/>
          <w:iCs/>
          <w:sz w:val="24"/>
        </w:rPr>
      </w:pPr>
    </w:p>
    <w:p w:rsidR="004D62F3" w:rsidRDefault="00F06328" w:rsidP="00115108">
      <w:pPr>
        <w:pStyle w:val="Zkladntextodsazen"/>
        <w:numPr>
          <w:ilvl w:val="0"/>
          <w:numId w:val="16"/>
        </w:numPr>
        <w:tabs>
          <w:tab w:val="clear" w:pos="1095"/>
          <w:tab w:val="num" w:pos="360"/>
        </w:tabs>
        <w:ind w:left="360"/>
        <w:jc w:val="both"/>
        <w:rPr>
          <w:rFonts w:ascii="Arial" w:hAnsi="Arial" w:cs="Arial"/>
          <w:i w:val="0"/>
          <w:iCs/>
          <w:sz w:val="24"/>
        </w:rPr>
      </w:pPr>
      <w:r w:rsidRPr="004D62F3">
        <w:rPr>
          <w:rFonts w:ascii="Arial" w:hAnsi="Arial" w:cs="Arial"/>
          <w:i w:val="0"/>
          <w:iCs/>
          <w:sz w:val="24"/>
        </w:rPr>
        <w:t>Zhotovitel se zavazuje provést dílo řádně, kvalitně a včas. Objednatel se</w:t>
      </w:r>
      <w:r w:rsidR="004D62F3">
        <w:rPr>
          <w:rFonts w:ascii="Arial" w:hAnsi="Arial" w:cs="Arial"/>
          <w:i w:val="0"/>
          <w:iCs/>
          <w:sz w:val="24"/>
        </w:rPr>
        <w:t xml:space="preserve"> </w:t>
      </w:r>
      <w:r w:rsidRPr="004D62F3">
        <w:rPr>
          <w:rFonts w:ascii="Arial" w:hAnsi="Arial" w:cs="Arial"/>
          <w:i w:val="0"/>
          <w:iCs/>
          <w:sz w:val="24"/>
        </w:rPr>
        <w:t>zavazuje dílo převzít a zaplatit za jeho řádné provedení.</w:t>
      </w:r>
    </w:p>
    <w:p w:rsidR="004D62F3" w:rsidRDefault="004D62F3" w:rsidP="00115108">
      <w:pPr>
        <w:pStyle w:val="Zkladntextodsazen"/>
        <w:ind w:left="360" w:hanging="360"/>
        <w:jc w:val="both"/>
        <w:rPr>
          <w:rFonts w:ascii="Arial" w:hAnsi="Arial" w:cs="Arial"/>
          <w:i w:val="0"/>
          <w:iCs/>
          <w:sz w:val="24"/>
        </w:rPr>
      </w:pPr>
    </w:p>
    <w:p w:rsidR="00C55A0E" w:rsidRDefault="00C55A0E" w:rsidP="00115108">
      <w:pPr>
        <w:pStyle w:val="Zkladntext"/>
        <w:jc w:val="both"/>
      </w:pPr>
    </w:p>
    <w:p w:rsidR="00F06328" w:rsidRDefault="005B1DD4" w:rsidP="00581B29">
      <w:pPr>
        <w:pStyle w:val="Zkladntext"/>
        <w:outlineLvl w:val="0"/>
        <w:rPr>
          <w:b/>
          <w:bCs/>
        </w:rPr>
      </w:pPr>
      <w:r>
        <w:rPr>
          <w:b/>
          <w:bCs/>
        </w:rPr>
        <w:t>I</w:t>
      </w:r>
      <w:r w:rsidR="00F06328">
        <w:rPr>
          <w:b/>
          <w:bCs/>
        </w:rPr>
        <w:t>I.</w:t>
      </w:r>
    </w:p>
    <w:p w:rsidR="00F06328" w:rsidRDefault="00C55A0E" w:rsidP="00115108">
      <w:pPr>
        <w:pStyle w:val="Zkladntext"/>
        <w:rPr>
          <w:b/>
          <w:bCs/>
        </w:rPr>
      </w:pPr>
      <w:r>
        <w:rPr>
          <w:b/>
          <w:bCs/>
        </w:rPr>
        <w:t>Lhůta</w:t>
      </w:r>
      <w:r w:rsidR="00F06328">
        <w:rPr>
          <w:b/>
          <w:bCs/>
        </w:rPr>
        <w:t xml:space="preserve"> plnění</w:t>
      </w:r>
    </w:p>
    <w:p w:rsidR="00F06328" w:rsidRDefault="00F06328" w:rsidP="00C55A0E">
      <w:pPr>
        <w:jc w:val="both"/>
      </w:pPr>
    </w:p>
    <w:p w:rsidR="00F06328" w:rsidRDefault="00F06328" w:rsidP="00115108">
      <w:pPr>
        <w:pStyle w:val="Zkladntext"/>
        <w:tabs>
          <w:tab w:val="num" w:pos="360"/>
        </w:tabs>
        <w:ind w:left="360" w:hanging="360"/>
        <w:jc w:val="both"/>
      </w:pPr>
    </w:p>
    <w:p w:rsidR="00F06328" w:rsidRPr="00FC7357" w:rsidRDefault="00F06328" w:rsidP="00C55A0E">
      <w:pPr>
        <w:pStyle w:val="Zkladntext"/>
        <w:jc w:val="both"/>
      </w:pPr>
      <w:r>
        <w:t xml:space="preserve">Zhotovitel se zavazuje provést předmět smlouvy nejpozději v termínu </w:t>
      </w:r>
      <w:r w:rsidR="00EE75EB">
        <w:t xml:space="preserve">do </w:t>
      </w:r>
      <w:r w:rsidR="00533485">
        <w:t>15.12</w:t>
      </w:r>
      <w:r w:rsidR="009B19CF">
        <w:t>.201</w:t>
      </w:r>
      <w:r w:rsidR="00BD72C0">
        <w:t>6</w:t>
      </w:r>
    </w:p>
    <w:p w:rsidR="00C55A0E" w:rsidRDefault="00C55A0E" w:rsidP="00115108">
      <w:pPr>
        <w:pStyle w:val="Zkladntext"/>
        <w:ind w:left="360" w:hanging="360"/>
        <w:jc w:val="both"/>
      </w:pPr>
    </w:p>
    <w:p w:rsidR="00152B6F" w:rsidRDefault="00152B6F" w:rsidP="00115108">
      <w:pPr>
        <w:pStyle w:val="Zkladntext"/>
        <w:ind w:left="360" w:hanging="360"/>
        <w:jc w:val="both"/>
      </w:pPr>
    </w:p>
    <w:p w:rsidR="00152B6F" w:rsidRDefault="00152B6F" w:rsidP="00115108">
      <w:pPr>
        <w:pStyle w:val="Zkladntext"/>
        <w:ind w:left="360" w:hanging="360"/>
        <w:jc w:val="both"/>
      </w:pPr>
    </w:p>
    <w:p w:rsidR="00A84072" w:rsidRDefault="00A84072" w:rsidP="00581B29">
      <w:pPr>
        <w:pStyle w:val="Zkladntext"/>
        <w:outlineLvl w:val="0"/>
        <w:rPr>
          <w:b/>
          <w:bCs/>
        </w:rPr>
      </w:pPr>
    </w:p>
    <w:p w:rsidR="00F06328" w:rsidRDefault="00C55A0E" w:rsidP="00581B29">
      <w:pPr>
        <w:pStyle w:val="Zkladntext"/>
        <w:outlineLvl w:val="0"/>
        <w:rPr>
          <w:b/>
          <w:bCs/>
        </w:rPr>
      </w:pPr>
      <w:r>
        <w:rPr>
          <w:b/>
          <w:bCs/>
        </w:rPr>
        <w:lastRenderedPageBreak/>
        <w:t>III</w:t>
      </w:r>
      <w:r w:rsidR="00F06328">
        <w:rPr>
          <w:b/>
          <w:bCs/>
        </w:rPr>
        <w:t>.</w:t>
      </w:r>
    </w:p>
    <w:p w:rsidR="00F06328" w:rsidRDefault="00F06328" w:rsidP="00115108">
      <w:pPr>
        <w:pStyle w:val="Zkladntext"/>
      </w:pPr>
      <w:r>
        <w:rPr>
          <w:b/>
          <w:bCs/>
        </w:rPr>
        <w:t>Cena díla</w:t>
      </w:r>
    </w:p>
    <w:p w:rsidR="00F06328" w:rsidRDefault="00F06328" w:rsidP="004640A6">
      <w:pPr>
        <w:pStyle w:val="Zkladntext"/>
        <w:ind w:left="540" w:hanging="540"/>
        <w:jc w:val="both"/>
      </w:pPr>
    </w:p>
    <w:p w:rsidR="00F06328" w:rsidRDefault="00F06328" w:rsidP="004640A6">
      <w:pPr>
        <w:pStyle w:val="Zkladntext"/>
        <w:numPr>
          <w:ilvl w:val="0"/>
          <w:numId w:val="19"/>
        </w:numPr>
        <w:tabs>
          <w:tab w:val="clear" w:pos="720"/>
          <w:tab w:val="num" w:pos="360"/>
        </w:tabs>
        <w:ind w:left="360"/>
        <w:jc w:val="both"/>
      </w:pPr>
      <w:r>
        <w:t>Cena díla za dílo činí:</w:t>
      </w:r>
    </w:p>
    <w:p w:rsidR="00F06328" w:rsidRDefault="004640A6" w:rsidP="00A036EF">
      <w:pPr>
        <w:pStyle w:val="Zkladntext"/>
        <w:tabs>
          <w:tab w:val="right" w:pos="5580"/>
        </w:tabs>
        <w:ind w:left="360" w:hanging="360"/>
        <w:jc w:val="both"/>
      </w:pPr>
      <w:r>
        <w:t xml:space="preserve">            </w:t>
      </w:r>
      <w:r w:rsidR="00F06328">
        <w:t xml:space="preserve">Cena bez DPH: </w:t>
      </w:r>
      <w:r w:rsidR="00CF07A2">
        <w:t xml:space="preserve">           </w:t>
      </w:r>
      <w:r>
        <w:t xml:space="preserve">         </w:t>
      </w:r>
      <w:r w:rsidR="00CF07A2">
        <w:t xml:space="preserve"> </w:t>
      </w:r>
      <w:r w:rsidR="00A036EF">
        <w:tab/>
      </w:r>
      <w:r w:rsidR="00C55A0E">
        <w:t>388.400,-</w:t>
      </w:r>
      <w:r w:rsidR="00703E47">
        <w:t xml:space="preserve"> Kč</w:t>
      </w:r>
      <w:r w:rsidR="00F06328">
        <w:tab/>
      </w:r>
      <w:r w:rsidR="00F06328">
        <w:tab/>
      </w:r>
    </w:p>
    <w:p w:rsidR="00F06328" w:rsidRDefault="004640A6" w:rsidP="00A036EF">
      <w:pPr>
        <w:pStyle w:val="Zkladntext"/>
        <w:tabs>
          <w:tab w:val="right" w:pos="5580"/>
        </w:tabs>
        <w:ind w:left="360" w:hanging="360"/>
        <w:jc w:val="both"/>
      </w:pPr>
      <w:r>
        <w:t xml:space="preserve">            </w:t>
      </w:r>
      <w:r w:rsidR="00EE75EB">
        <w:t>DPH (</w:t>
      </w:r>
      <w:r w:rsidR="009B19CF">
        <w:t>2</w:t>
      </w:r>
      <w:r w:rsidR="00C10322">
        <w:t>1</w:t>
      </w:r>
      <w:r w:rsidR="00EE75EB">
        <w:t xml:space="preserve">%): </w:t>
      </w:r>
      <w:r w:rsidR="00703E47">
        <w:t xml:space="preserve">        </w:t>
      </w:r>
      <w:r w:rsidR="00CF07A2">
        <w:t xml:space="preserve">        </w:t>
      </w:r>
      <w:r>
        <w:t xml:space="preserve">         </w:t>
      </w:r>
      <w:r w:rsidR="00A036EF">
        <w:t xml:space="preserve">  </w:t>
      </w:r>
      <w:r w:rsidR="00A036EF">
        <w:tab/>
      </w:r>
      <w:r w:rsidR="00CF07A2">
        <w:t xml:space="preserve"> </w:t>
      </w:r>
      <w:r w:rsidR="00C55A0E">
        <w:t>81.564,-</w:t>
      </w:r>
      <w:r w:rsidR="00703E47">
        <w:t xml:space="preserve"> Kč</w:t>
      </w:r>
      <w:r w:rsidR="00F06328">
        <w:t xml:space="preserve">                               </w:t>
      </w:r>
    </w:p>
    <w:p w:rsidR="004640A6" w:rsidRDefault="004640A6" w:rsidP="00C55A0E">
      <w:pPr>
        <w:pStyle w:val="Zkladntext"/>
        <w:tabs>
          <w:tab w:val="right" w:pos="5580"/>
        </w:tabs>
        <w:ind w:left="360" w:hanging="360"/>
        <w:jc w:val="both"/>
      </w:pPr>
      <w:r>
        <w:t xml:space="preserve">            </w:t>
      </w:r>
      <w:r w:rsidR="00EE75EB">
        <w:t>Cena s DPH:</w:t>
      </w:r>
      <w:r w:rsidR="00EE75EB">
        <w:tab/>
        <w:t xml:space="preserve"> </w:t>
      </w:r>
      <w:r w:rsidR="00703E47">
        <w:t xml:space="preserve">   </w:t>
      </w:r>
      <w:r w:rsidR="00CF07A2">
        <w:t xml:space="preserve">            </w:t>
      </w:r>
      <w:r w:rsidR="00703E47">
        <w:t xml:space="preserve"> </w:t>
      </w:r>
      <w:r w:rsidR="00C55A0E">
        <w:t>469.964,-</w:t>
      </w:r>
      <w:r w:rsidR="009B19CF">
        <w:t xml:space="preserve"> </w:t>
      </w:r>
      <w:r w:rsidR="00703E47">
        <w:t>Kč</w:t>
      </w:r>
    </w:p>
    <w:p w:rsidR="004640A6" w:rsidRDefault="004640A6" w:rsidP="004640A6">
      <w:pPr>
        <w:pStyle w:val="Zkladntext"/>
        <w:ind w:left="360" w:hanging="360"/>
        <w:jc w:val="both"/>
      </w:pPr>
    </w:p>
    <w:p w:rsidR="00F06328" w:rsidRDefault="00F06328" w:rsidP="004640A6">
      <w:pPr>
        <w:pStyle w:val="Zkladntext"/>
        <w:numPr>
          <w:ilvl w:val="0"/>
          <w:numId w:val="19"/>
        </w:numPr>
        <w:tabs>
          <w:tab w:val="clear" w:pos="720"/>
          <w:tab w:val="num" w:pos="360"/>
        </w:tabs>
        <w:ind w:left="360"/>
        <w:jc w:val="both"/>
      </w:pPr>
      <w:r>
        <w:t xml:space="preserve">Ve sjednané ceně díla je obsaženo vše, co je potřeba k úplnému smluvnímu provedení </w:t>
      </w:r>
      <w:r w:rsidR="004640A6">
        <w:t xml:space="preserve"> </w:t>
      </w:r>
      <w:r>
        <w:t>díla s dodržením pravidel techniky odpovídajících provedení díla. Jedná se o cenu maximální a platnou až do konečného vyúčtování a platnou po celou dobu prováděných stavebních prací nepodléhající zvýšení cen materiálu, pohonných hmot, energií a výkonů.</w:t>
      </w:r>
    </w:p>
    <w:p w:rsidR="00F06328" w:rsidRDefault="00F06328" w:rsidP="004640A6">
      <w:pPr>
        <w:pStyle w:val="Zkladntext"/>
        <w:ind w:left="360" w:hanging="360"/>
        <w:jc w:val="both"/>
        <w:rPr>
          <w:u w:val="single"/>
        </w:rPr>
      </w:pPr>
    </w:p>
    <w:p w:rsidR="00F06328" w:rsidRDefault="00F06328" w:rsidP="004640A6">
      <w:pPr>
        <w:pStyle w:val="Zkladntext"/>
        <w:numPr>
          <w:ilvl w:val="0"/>
          <w:numId w:val="19"/>
        </w:numPr>
        <w:tabs>
          <w:tab w:val="clear" w:pos="720"/>
          <w:tab w:val="num" w:pos="360"/>
        </w:tabs>
        <w:ind w:left="360"/>
        <w:jc w:val="both"/>
      </w:pPr>
      <w:r w:rsidRPr="00E77023">
        <w:t xml:space="preserve">Veškeré práce mimo rozsah sjednaného předmětu plnění vyžádané objednatelem a odsouhlasené zhotovitelem, nebo které budou nezbytně nutné k realizaci dokončení díla, </w:t>
      </w:r>
      <w:r w:rsidR="00C55A0E">
        <w:t xml:space="preserve">budou uvedeny </w:t>
      </w:r>
      <w:r w:rsidRPr="00E77023">
        <w:t>v samostatných zápisech k tomu určených a budou objednatelem uhrazeny v cenách, které byly uvedeny zhotovitelem v nabídce. Odsouhlasené vícepráce budou řešeny samostatným dodatkem k této smlouvě. V případě provádění víceprací se termín předání přiměřeně prodlužuje.</w:t>
      </w:r>
    </w:p>
    <w:p w:rsidR="00F06328" w:rsidRDefault="00F06328" w:rsidP="004640A6">
      <w:pPr>
        <w:pStyle w:val="Zkladntext"/>
        <w:ind w:left="360" w:hanging="360"/>
        <w:jc w:val="both"/>
      </w:pPr>
    </w:p>
    <w:p w:rsidR="00E77023" w:rsidRDefault="00E77023" w:rsidP="00115108">
      <w:pPr>
        <w:pStyle w:val="Zkladntext"/>
        <w:jc w:val="both"/>
      </w:pPr>
    </w:p>
    <w:p w:rsidR="00F06328" w:rsidRDefault="00C55A0E" w:rsidP="00581B29">
      <w:pPr>
        <w:pStyle w:val="Zkladntext"/>
        <w:outlineLvl w:val="0"/>
        <w:rPr>
          <w:b/>
          <w:bCs/>
        </w:rPr>
      </w:pPr>
      <w:r>
        <w:rPr>
          <w:b/>
          <w:bCs/>
        </w:rPr>
        <w:t>I</w:t>
      </w:r>
      <w:r w:rsidR="00F06328">
        <w:rPr>
          <w:b/>
          <w:bCs/>
        </w:rPr>
        <w:t>V.</w:t>
      </w:r>
    </w:p>
    <w:p w:rsidR="00F06328" w:rsidRDefault="00F06328" w:rsidP="00115108">
      <w:pPr>
        <w:pStyle w:val="Zkladntext"/>
        <w:rPr>
          <w:b/>
          <w:bCs/>
        </w:rPr>
      </w:pPr>
      <w:r>
        <w:rPr>
          <w:b/>
          <w:bCs/>
        </w:rPr>
        <w:t>Úhrada ceny za dílo a platební podmínky</w:t>
      </w:r>
    </w:p>
    <w:p w:rsidR="00F06328" w:rsidRDefault="00FC7357" w:rsidP="00115108">
      <w:pPr>
        <w:pStyle w:val="Zkladntext"/>
        <w:jc w:val="both"/>
      </w:pPr>
      <w:r>
        <w:t xml:space="preserve"> </w:t>
      </w:r>
    </w:p>
    <w:p w:rsidR="00FC7357" w:rsidRDefault="00CF07A2" w:rsidP="004640A6">
      <w:pPr>
        <w:pStyle w:val="Zkladntext"/>
        <w:numPr>
          <w:ilvl w:val="0"/>
          <w:numId w:val="20"/>
        </w:numPr>
        <w:tabs>
          <w:tab w:val="clear" w:pos="720"/>
          <w:tab w:val="num" w:pos="360"/>
        </w:tabs>
        <w:ind w:left="360"/>
        <w:jc w:val="both"/>
      </w:pPr>
      <w:r>
        <w:t>Zhotovitel je oprávněn v průběhu provádění díla předložit objednateli dílčí faktur</w:t>
      </w:r>
      <w:r w:rsidR="00C55A0E">
        <w:t>u</w:t>
      </w:r>
      <w:r>
        <w:t xml:space="preserve"> za provedené a zápisem převzaté práce do </w:t>
      </w:r>
      <w:r w:rsidR="00A036EF">
        <w:t xml:space="preserve">úhrnné </w:t>
      </w:r>
      <w:r>
        <w:t xml:space="preserve">výše max. </w:t>
      </w:r>
      <w:r w:rsidR="00C55A0E">
        <w:t>60</w:t>
      </w:r>
      <w:r>
        <w:t xml:space="preserve"> % z celkové ceny díla</w:t>
      </w:r>
      <w:r w:rsidR="009B19CF">
        <w:t>.</w:t>
      </w:r>
      <w:r>
        <w:t xml:space="preserve"> </w:t>
      </w:r>
    </w:p>
    <w:p w:rsidR="00FC7357" w:rsidRDefault="00FC7357" w:rsidP="004640A6">
      <w:pPr>
        <w:pStyle w:val="Zkladntext"/>
        <w:tabs>
          <w:tab w:val="num" w:pos="360"/>
        </w:tabs>
        <w:ind w:left="360" w:hanging="360"/>
        <w:jc w:val="both"/>
      </w:pPr>
    </w:p>
    <w:p w:rsidR="00F17791" w:rsidRDefault="00FC7357" w:rsidP="00F17791">
      <w:pPr>
        <w:pStyle w:val="Zkladntext"/>
        <w:numPr>
          <w:ilvl w:val="0"/>
          <w:numId w:val="20"/>
        </w:numPr>
        <w:tabs>
          <w:tab w:val="clear" w:pos="720"/>
          <w:tab w:val="num" w:pos="360"/>
        </w:tabs>
        <w:ind w:left="360"/>
        <w:jc w:val="both"/>
      </w:pPr>
      <w:r>
        <w:t>Konečná f</w:t>
      </w:r>
      <w:r w:rsidR="00F06328">
        <w:t xml:space="preserve">aktura za touto smlouvou sjednané dílo bude vystavena do </w:t>
      </w:r>
      <w:r w:rsidR="00BD72C0">
        <w:t>deseti</w:t>
      </w:r>
      <w:r w:rsidR="00F06328">
        <w:t xml:space="preserve"> pracovních dnů ode dne, kdy došlo k řádnému provedení díla, tj. k převzetí díla bez vad</w:t>
      </w:r>
      <w:r w:rsidR="00F17791">
        <w:t xml:space="preserve"> a nedodělků na základě zápisu.</w:t>
      </w:r>
    </w:p>
    <w:p w:rsidR="00F17791" w:rsidRDefault="00F17791" w:rsidP="00F17791">
      <w:pPr>
        <w:pStyle w:val="Zkladntext"/>
        <w:jc w:val="both"/>
      </w:pPr>
    </w:p>
    <w:p w:rsidR="00F17791" w:rsidRDefault="00F06328" w:rsidP="00F17791">
      <w:pPr>
        <w:pStyle w:val="Zkladntext"/>
        <w:numPr>
          <w:ilvl w:val="0"/>
          <w:numId w:val="20"/>
        </w:numPr>
        <w:tabs>
          <w:tab w:val="clear" w:pos="720"/>
          <w:tab w:val="num" w:pos="360"/>
        </w:tabs>
        <w:ind w:left="360"/>
        <w:jc w:val="both"/>
      </w:pPr>
      <w:r>
        <w:t>Řádně vysta</w:t>
      </w:r>
      <w:r w:rsidR="00EE75EB">
        <w:t>vená faktura</w:t>
      </w:r>
      <w:r>
        <w:t xml:space="preserve"> j</w:t>
      </w:r>
      <w:r w:rsidR="00EE75EB">
        <w:t>e splatná</w:t>
      </w:r>
      <w:r>
        <w:t xml:space="preserve"> do </w:t>
      </w:r>
      <w:r w:rsidRPr="00E77023">
        <w:t>14</w:t>
      </w:r>
      <w:r>
        <w:t xml:space="preserve"> dnů od jej</w:t>
      </w:r>
      <w:r w:rsidR="00EE75EB">
        <w:t>ího doručení objednateli. Faktura</w:t>
      </w:r>
      <w:r>
        <w:t xml:space="preserve"> musí o</w:t>
      </w:r>
      <w:r w:rsidR="00F17791">
        <w:t>bsahovat mimo jiné tyto údaje:</w:t>
      </w:r>
    </w:p>
    <w:p w:rsidR="00BD72C0" w:rsidRDefault="00BD72C0" w:rsidP="00BD72C0">
      <w:pPr>
        <w:pStyle w:val="Zkladntext"/>
        <w:jc w:val="both"/>
      </w:pPr>
    </w:p>
    <w:p w:rsidR="00BD72C0" w:rsidRPr="00414098" w:rsidRDefault="00BD72C0" w:rsidP="00BD72C0">
      <w:pPr>
        <w:pStyle w:val="Zkladntext"/>
        <w:numPr>
          <w:ilvl w:val="1"/>
          <w:numId w:val="2"/>
        </w:numPr>
        <w:tabs>
          <w:tab w:val="clear" w:pos="1440"/>
        </w:tabs>
        <w:ind w:left="720"/>
        <w:jc w:val="both"/>
      </w:pPr>
      <w:r w:rsidRPr="00414098">
        <w:t>označení - faktura číslo,</w:t>
      </w:r>
    </w:p>
    <w:p w:rsidR="00BD72C0" w:rsidRPr="00414098" w:rsidRDefault="00BD72C0" w:rsidP="00BD72C0">
      <w:pPr>
        <w:pStyle w:val="Zkladntext"/>
        <w:numPr>
          <w:ilvl w:val="1"/>
          <w:numId w:val="2"/>
        </w:numPr>
        <w:tabs>
          <w:tab w:val="clear" w:pos="1440"/>
        </w:tabs>
        <w:ind w:left="720"/>
        <w:jc w:val="both"/>
      </w:pPr>
      <w:r w:rsidRPr="00414098">
        <w:t>označení účastníků,</w:t>
      </w:r>
    </w:p>
    <w:p w:rsidR="00BD72C0" w:rsidRPr="00414098" w:rsidRDefault="00BD72C0" w:rsidP="00BD72C0">
      <w:pPr>
        <w:pStyle w:val="Zkladntext"/>
        <w:numPr>
          <w:ilvl w:val="1"/>
          <w:numId w:val="2"/>
        </w:numPr>
        <w:tabs>
          <w:tab w:val="clear" w:pos="1440"/>
        </w:tabs>
        <w:ind w:left="720"/>
        <w:jc w:val="both"/>
      </w:pPr>
      <w:r w:rsidRPr="00414098">
        <w:t>bankovní spojení,</w:t>
      </w:r>
    </w:p>
    <w:p w:rsidR="00BD72C0" w:rsidRPr="00414098" w:rsidRDefault="00BD72C0" w:rsidP="00BD72C0">
      <w:pPr>
        <w:pStyle w:val="Zkladntext"/>
        <w:numPr>
          <w:ilvl w:val="1"/>
          <w:numId w:val="2"/>
        </w:numPr>
        <w:tabs>
          <w:tab w:val="clear" w:pos="1440"/>
        </w:tabs>
        <w:ind w:left="720"/>
        <w:jc w:val="both"/>
      </w:pPr>
      <w:r w:rsidRPr="00414098">
        <w:t>název díla,</w:t>
      </w:r>
    </w:p>
    <w:p w:rsidR="00BD72C0" w:rsidRPr="00414098" w:rsidRDefault="00BD72C0" w:rsidP="00BD72C0">
      <w:pPr>
        <w:pStyle w:val="Zkladntext"/>
        <w:numPr>
          <w:ilvl w:val="1"/>
          <w:numId w:val="2"/>
        </w:numPr>
        <w:tabs>
          <w:tab w:val="clear" w:pos="1440"/>
        </w:tabs>
        <w:ind w:left="720"/>
        <w:jc w:val="both"/>
      </w:pPr>
      <w:r w:rsidRPr="00414098">
        <w:t>položky dle schváleného rozpočtu, které jsou fakturovány</w:t>
      </w:r>
    </w:p>
    <w:p w:rsidR="00BD72C0" w:rsidRPr="00414098" w:rsidRDefault="00BD72C0" w:rsidP="00BD72C0">
      <w:pPr>
        <w:pStyle w:val="Zkladntext"/>
        <w:numPr>
          <w:ilvl w:val="1"/>
          <w:numId w:val="2"/>
        </w:numPr>
        <w:tabs>
          <w:tab w:val="clear" w:pos="1440"/>
        </w:tabs>
        <w:ind w:left="720"/>
        <w:jc w:val="both"/>
      </w:pPr>
      <w:r w:rsidRPr="00414098">
        <w:t>výši účtované částky vypočtenou z jednotkových cen, včetně specifikace DPH</w:t>
      </w:r>
    </w:p>
    <w:p w:rsidR="00BD72C0" w:rsidRPr="00414098" w:rsidRDefault="00BD72C0" w:rsidP="00BD72C0">
      <w:pPr>
        <w:pStyle w:val="Zkladntext"/>
        <w:numPr>
          <w:ilvl w:val="1"/>
          <w:numId w:val="2"/>
        </w:numPr>
        <w:tabs>
          <w:tab w:val="clear" w:pos="1440"/>
        </w:tabs>
        <w:ind w:left="720"/>
        <w:jc w:val="both"/>
      </w:pPr>
      <w:r w:rsidRPr="00414098">
        <w:t xml:space="preserve">razítko a podpis. </w:t>
      </w:r>
    </w:p>
    <w:p w:rsidR="00BD72C0" w:rsidRDefault="00BD72C0" w:rsidP="00BD72C0">
      <w:pPr>
        <w:pStyle w:val="Zkladntext"/>
        <w:jc w:val="both"/>
      </w:pPr>
    </w:p>
    <w:p w:rsidR="00EA2F66" w:rsidRDefault="00EA2F66" w:rsidP="00115108">
      <w:pPr>
        <w:pStyle w:val="Zkladntext"/>
        <w:jc w:val="both"/>
      </w:pPr>
    </w:p>
    <w:p w:rsidR="00F06328" w:rsidRDefault="00F06328" w:rsidP="00581B29">
      <w:pPr>
        <w:pStyle w:val="Zkladntext"/>
        <w:outlineLvl w:val="0"/>
        <w:rPr>
          <w:b/>
          <w:bCs/>
        </w:rPr>
      </w:pPr>
      <w:r>
        <w:rPr>
          <w:b/>
          <w:bCs/>
        </w:rPr>
        <w:t>V.</w:t>
      </w:r>
    </w:p>
    <w:p w:rsidR="00F06328" w:rsidRDefault="00CB7D3C" w:rsidP="00115108">
      <w:pPr>
        <w:pStyle w:val="Zkladntext"/>
        <w:rPr>
          <w:b/>
          <w:bCs/>
        </w:rPr>
      </w:pPr>
      <w:r>
        <w:rPr>
          <w:b/>
          <w:bCs/>
        </w:rPr>
        <w:t>Technický dozor</w:t>
      </w:r>
    </w:p>
    <w:p w:rsidR="00F06328" w:rsidRDefault="00F06328" w:rsidP="00115108">
      <w:pPr>
        <w:pStyle w:val="Zkladntext"/>
        <w:jc w:val="both"/>
      </w:pPr>
    </w:p>
    <w:p w:rsidR="00F17791" w:rsidRDefault="00F06328" w:rsidP="00F17791">
      <w:pPr>
        <w:pStyle w:val="Zkladntext"/>
        <w:numPr>
          <w:ilvl w:val="0"/>
          <w:numId w:val="23"/>
        </w:numPr>
        <w:tabs>
          <w:tab w:val="clear" w:pos="720"/>
          <w:tab w:val="num" w:pos="360"/>
        </w:tabs>
        <w:ind w:left="360"/>
        <w:jc w:val="both"/>
      </w:pPr>
      <w:r>
        <w:t>Mimo statutární zástupce organizací uvedené v hlavičce této smlouvy jsou při realizaci díla oprávněni smluvní strany zastupovat:</w:t>
      </w:r>
    </w:p>
    <w:p w:rsidR="00F17791" w:rsidRDefault="00F06328" w:rsidP="00F17791">
      <w:pPr>
        <w:pStyle w:val="Zkladntext"/>
        <w:numPr>
          <w:ilvl w:val="0"/>
          <w:numId w:val="24"/>
        </w:numPr>
        <w:jc w:val="both"/>
      </w:pPr>
      <w:r>
        <w:t>Za objednatele:</w:t>
      </w:r>
      <w:r w:rsidR="00387B8B">
        <w:t xml:space="preserve"> Ing. Viktor Duchek, vedoucí Hospodářského odboru MěÚ Přeštice</w:t>
      </w:r>
    </w:p>
    <w:p w:rsidR="00EA2F66" w:rsidRPr="00FD3FFC" w:rsidRDefault="00540234" w:rsidP="00F17791">
      <w:pPr>
        <w:pStyle w:val="Zkladntext"/>
        <w:numPr>
          <w:ilvl w:val="0"/>
          <w:numId w:val="24"/>
        </w:numPr>
        <w:jc w:val="both"/>
      </w:pPr>
      <w:r>
        <w:t xml:space="preserve">Za zhotovitele:  </w:t>
      </w:r>
      <w:r w:rsidR="00294053">
        <w:t>Dřímal Josef, jednatel</w:t>
      </w:r>
    </w:p>
    <w:p w:rsidR="00F06328" w:rsidRDefault="00F06328" w:rsidP="00F17791">
      <w:pPr>
        <w:pStyle w:val="Zkladntext"/>
        <w:tabs>
          <w:tab w:val="num" w:pos="360"/>
        </w:tabs>
        <w:ind w:left="360" w:hanging="360"/>
        <w:jc w:val="both"/>
      </w:pPr>
    </w:p>
    <w:p w:rsidR="00F06328" w:rsidRDefault="00F06328" w:rsidP="00F17791">
      <w:pPr>
        <w:pStyle w:val="Zkladntext"/>
        <w:numPr>
          <w:ilvl w:val="0"/>
          <w:numId w:val="23"/>
        </w:numPr>
        <w:tabs>
          <w:tab w:val="clear" w:pos="720"/>
          <w:tab w:val="num" w:pos="360"/>
        </w:tabs>
        <w:ind w:left="360"/>
        <w:jc w:val="both"/>
      </w:pPr>
      <w:r>
        <w:lastRenderedPageBreak/>
        <w:t>Ujednání těchto zástupců je považováno za smluvní, pokud statutární zástupce uvedený v hlavičce této smlouvy neoznámí druhé straně nejpozději do jednoho týdne od ujednání svůj nesouhlas s rozhodnutím zástupce.</w:t>
      </w:r>
    </w:p>
    <w:p w:rsidR="00F06328" w:rsidRDefault="00F06328" w:rsidP="00F17791">
      <w:pPr>
        <w:pStyle w:val="Zkladntext"/>
        <w:tabs>
          <w:tab w:val="num" w:pos="360"/>
        </w:tabs>
        <w:ind w:left="360" w:hanging="360"/>
        <w:jc w:val="both"/>
      </w:pPr>
    </w:p>
    <w:p w:rsidR="00FD3FFC" w:rsidRDefault="00FD3FFC" w:rsidP="00115108">
      <w:pPr>
        <w:pStyle w:val="Zkladntext"/>
        <w:jc w:val="both"/>
      </w:pPr>
    </w:p>
    <w:p w:rsidR="00F06328" w:rsidRDefault="00F17791" w:rsidP="00581B29">
      <w:pPr>
        <w:pStyle w:val="Zkladntext"/>
        <w:outlineLvl w:val="0"/>
        <w:rPr>
          <w:b/>
          <w:bCs/>
        </w:rPr>
      </w:pPr>
      <w:r>
        <w:rPr>
          <w:b/>
          <w:bCs/>
        </w:rPr>
        <w:t>V</w:t>
      </w:r>
      <w:r w:rsidR="00F06328">
        <w:rPr>
          <w:b/>
          <w:bCs/>
        </w:rPr>
        <w:t>I.</w:t>
      </w:r>
    </w:p>
    <w:p w:rsidR="00F06328" w:rsidRDefault="00F06328" w:rsidP="00115108">
      <w:pPr>
        <w:pStyle w:val="Zkladntext"/>
        <w:rPr>
          <w:b/>
          <w:bCs/>
        </w:rPr>
      </w:pPr>
      <w:r>
        <w:rPr>
          <w:b/>
          <w:bCs/>
        </w:rPr>
        <w:t>Převzetí díla</w:t>
      </w:r>
    </w:p>
    <w:p w:rsidR="00F70F16" w:rsidRDefault="00F70F16" w:rsidP="00115108">
      <w:pPr>
        <w:jc w:val="both"/>
      </w:pPr>
    </w:p>
    <w:p w:rsidR="00F06328" w:rsidRDefault="00294053" w:rsidP="00FB4FC6">
      <w:pPr>
        <w:numPr>
          <w:ilvl w:val="0"/>
          <w:numId w:val="11"/>
        </w:numPr>
        <w:tabs>
          <w:tab w:val="clear" w:pos="720"/>
          <w:tab w:val="num" w:pos="360"/>
        </w:tabs>
        <w:ind w:left="360"/>
        <w:jc w:val="both"/>
      </w:pPr>
      <w:r>
        <w:t xml:space="preserve">Zhotovitel </w:t>
      </w:r>
      <w:r w:rsidR="00F06328">
        <w:t>splní svou povinnost provést dílo okamžikem provedení díla bez vad a nedodělků a jeho předáním v místě plnění objednavateli na základě zápisu o převzetí díla.</w:t>
      </w:r>
    </w:p>
    <w:p w:rsidR="00F06328" w:rsidRDefault="00F06328" w:rsidP="00115108">
      <w:pPr>
        <w:jc w:val="both"/>
      </w:pPr>
    </w:p>
    <w:p w:rsidR="00F06328" w:rsidRDefault="00F06328" w:rsidP="00FB4FC6">
      <w:pPr>
        <w:numPr>
          <w:ilvl w:val="0"/>
          <w:numId w:val="11"/>
        </w:numPr>
        <w:tabs>
          <w:tab w:val="clear" w:pos="720"/>
          <w:tab w:val="num" w:pos="360"/>
        </w:tabs>
        <w:ind w:left="360"/>
        <w:jc w:val="both"/>
      </w:pPr>
      <w:r>
        <w:t xml:space="preserve">Zápis </w:t>
      </w:r>
      <w:r w:rsidR="00BD72C0" w:rsidRPr="00414098">
        <w:t xml:space="preserve">o převzetí díla bude obsahovat zhodnocení jakosti díla. Bude-li dílo provedeno s vadami, bude zápis o převzetí díla obsahovat výhradu objednatele se soupisem zjištěných vad a nedodělků, dohodu o opatřeních a lhůtách k jejich odstranění, popřípadě o slevě z úplaty ceny díla nebo o jiných právech z odpovědnosti za vady a nedošlo-li k dohodě, stanovisko zhotovitele a objednatele. Budou-li při předávání dokončeného díla na díle zjištěny takové vady, které by bránily řádnému užívání předmětu díla k účelu, ke kterému obvykle slouží, není objednatel povinen dílo převzít do doby odstranění těchto </w:t>
      </w:r>
      <w:r>
        <w:t xml:space="preserve">vad. </w:t>
      </w:r>
    </w:p>
    <w:p w:rsidR="00F06328" w:rsidRDefault="00F06328" w:rsidP="00115108">
      <w:pPr>
        <w:jc w:val="both"/>
      </w:pPr>
    </w:p>
    <w:p w:rsidR="00F06328" w:rsidRDefault="00F06328" w:rsidP="00C51F5C">
      <w:pPr>
        <w:numPr>
          <w:ilvl w:val="0"/>
          <w:numId w:val="11"/>
        </w:numPr>
        <w:tabs>
          <w:tab w:val="clear" w:pos="720"/>
          <w:tab w:val="num" w:pos="360"/>
        </w:tabs>
        <w:ind w:left="360"/>
        <w:jc w:val="both"/>
      </w:pPr>
      <w:r>
        <w:t>Podmínkou pro převzetí díla rovněž je, že zhotovitel předloží nejpozději ke dni přejímacího řízení především tyto doklady</w:t>
      </w:r>
      <w:r w:rsidR="00C55A0E">
        <w:t xml:space="preserve"> veškeré doklady </w:t>
      </w:r>
      <w:r w:rsidR="00C51F5C">
        <w:t>nutné k bezpečnému užívání díla v souladu s platnými předpisy.</w:t>
      </w:r>
    </w:p>
    <w:p w:rsidR="00F06328" w:rsidRDefault="00F06328" w:rsidP="00115108">
      <w:pPr>
        <w:pStyle w:val="Zkladntext"/>
        <w:jc w:val="both"/>
      </w:pPr>
    </w:p>
    <w:p w:rsidR="00EA2F66" w:rsidRDefault="00EA2F66" w:rsidP="00115108">
      <w:pPr>
        <w:pStyle w:val="Zkladntext"/>
        <w:jc w:val="both"/>
      </w:pPr>
    </w:p>
    <w:p w:rsidR="00F06328" w:rsidRDefault="00A60D4C" w:rsidP="00581B29">
      <w:pPr>
        <w:pStyle w:val="Zkladntext"/>
        <w:outlineLvl w:val="0"/>
        <w:rPr>
          <w:b/>
          <w:bCs/>
        </w:rPr>
      </w:pPr>
      <w:r>
        <w:rPr>
          <w:b/>
          <w:bCs/>
        </w:rPr>
        <w:t>VII</w:t>
      </w:r>
      <w:r w:rsidR="00F06328">
        <w:rPr>
          <w:b/>
          <w:bCs/>
        </w:rPr>
        <w:t>.</w:t>
      </w:r>
    </w:p>
    <w:p w:rsidR="00FD3FFC" w:rsidRDefault="00BD72C0" w:rsidP="00115108">
      <w:pPr>
        <w:pStyle w:val="Zkladntext"/>
        <w:rPr>
          <w:b/>
          <w:bCs/>
        </w:rPr>
      </w:pPr>
      <w:r>
        <w:rPr>
          <w:b/>
          <w:bCs/>
        </w:rPr>
        <w:t>Záruka a záruční podmínky</w:t>
      </w:r>
    </w:p>
    <w:p w:rsidR="003213CC" w:rsidRPr="00414098" w:rsidRDefault="003213CC" w:rsidP="003213CC">
      <w:pPr>
        <w:pStyle w:val="Zkladntext"/>
        <w:jc w:val="both"/>
      </w:pPr>
    </w:p>
    <w:p w:rsidR="003213CC" w:rsidRPr="00414098" w:rsidRDefault="003213CC" w:rsidP="003213CC">
      <w:pPr>
        <w:pStyle w:val="Zkladntext"/>
        <w:numPr>
          <w:ilvl w:val="0"/>
          <w:numId w:val="4"/>
        </w:numPr>
        <w:tabs>
          <w:tab w:val="clear" w:pos="720"/>
          <w:tab w:val="num" w:pos="360"/>
        </w:tabs>
        <w:ind w:left="360"/>
        <w:jc w:val="both"/>
      </w:pPr>
      <w:r w:rsidRPr="00414098">
        <w:t>Mezi účastníky je sjednána záruka za jakost díla po dob</w:t>
      </w:r>
      <w:r w:rsidRPr="00414098">
        <w:rPr>
          <w:color w:val="000000"/>
        </w:rPr>
        <w:t xml:space="preserve">u </w:t>
      </w:r>
      <w:r w:rsidR="00C51F5C">
        <w:rPr>
          <w:color w:val="000000"/>
        </w:rPr>
        <w:t>6 let na konstrukci díla a 2 roky na nátěry a komponenty.</w:t>
      </w:r>
      <w:r w:rsidRPr="00414098">
        <w:t xml:space="preserve"> Záruční lhůta počne běžet prvním dnem následujícím po dni zápisu o převzetí díla.</w:t>
      </w:r>
    </w:p>
    <w:p w:rsidR="003213CC" w:rsidRPr="00414098" w:rsidRDefault="003213CC" w:rsidP="003213CC">
      <w:pPr>
        <w:pStyle w:val="Zkladntext"/>
        <w:ind w:left="360"/>
        <w:jc w:val="both"/>
      </w:pPr>
    </w:p>
    <w:p w:rsidR="003213CC" w:rsidRPr="00414098" w:rsidRDefault="003213CC" w:rsidP="003213CC">
      <w:pPr>
        <w:pStyle w:val="Zkladntext"/>
        <w:numPr>
          <w:ilvl w:val="0"/>
          <w:numId w:val="4"/>
        </w:numPr>
        <w:tabs>
          <w:tab w:val="clear" w:pos="720"/>
          <w:tab w:val="num" w:pos="360"/>
        </w:tabs>
        <w:ind w:left="360"/>
        <w:jc w:val="both"/>
      </w:pPr>
      <w:r w:rsidRPr="00414098">
        <w:t>Zhotovitel se zavazuje, že dílo bude mít vlastnosti uvedené v této smlouvě a technických normách, které se na provádění díla vztahují jako celek a přebírá na dílo dohodnutou záruku dle bodu 1. tohoto článku smlouvy.</w:t>
      </w:r>
    </w:p>
    <w:p w:rsidR="003213CC" w:rsidRPr="00414098" w:rsidRDefault="003213CC" w:rsidP="003213CC">
      <w:pPr>
        <w:pStyle w:val="Zkladntext"/>
        <w:jc w:val="both"/>
      </w:pPr>
    </w:p>
    <w:p w:rsidR="003213CC" w:rsidRPr="00414098" w:rsidRDefault="003213CC" w:rsidP="003213CC">
      <w:pPr>
        <w:pStyle w:val="Zkladntext"/>
        <w:numPr>
          <w:ilvl w:val="0"/>
          <w:numId w:val="4"/>
        </w:numPr>
        <w:tabs>
          <w:tab w:val="clear" w:pos="720"/>
          <w:tab w:val="num" w:pos="360"/>
        </w:tabs>
        <w:ind w:left="360"/>
        <w:jc w:val="both"/>
      </w:pPr>
      <w:r w:rsidRPr="00414098">
        <w:t xml:space="preserve">Objednatel je povinen ohlásit zhotoviteli vady neprodleně po jejich zjištění. </w:t>
      </w:r>
    </w:p>
    <w:p w:rsidR="003213CC" w:rsidRPr="00414098" w:rsidRDefault="003213CC" w:rsidP="003213CC">
      <w:pPr>
        <w:pStyle w:val="Zkladntext"/>
        <w:tabs>
          <w:tab w:val="num" w:pos="360"/>
        </w:tabs>
        <w:ind w:left="360"/>
        <w:jc w:val="both"/>
      </w:pPr>
    </w:p>
    <w:p w:rsidR="003213CC" w:rsidRPr="00414098" w:rsidRDefault="003213CC" w:rsidP="003213CC">
      <w:pPr>
        <w:pStyle w:val="Zkladntext"/>
        <w:numPr>
          <w:ilvl w:val="0"/>
          <w:numId w:val="4"/>
        </w:numPr>
        <w:tabs>
          <w:tab w:val="clear" w:pos="720"/>
          <w:tab w:val="num" w:pos="360"/>
        </w:tabs>
        <w:ind w:left="360"/>
        <w:jc w:val="both"/>
      </w:pPr>
      <w:r w:rsidRPr="00414098">
        <w:t xml:space="preserve">Všechny a vady a nedodělky uplatněné objednavatelem v záruční době budou zhotovitelem odstraněny bezplatně, a to pokud se jedná o havarijní závady nebo závady nesoucí nebezpečí škod na zdraví a majetku nejpozději do 24 hodin od obdržení reklamace objednatele, ostatní závady v termínu do 15 dnů od obdržení reklamace objednatele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A036EF" w:rsidRDefault="00A036EF" w:rsidP="00115108">
      <w:pPr>
        <w:pStyle w:val="Zkladntext"/>
      </w:pPr>
    </w:p>
    <w:p w:rsidR="003213CC" w:rsidRDefault="003213CC" w:rsidP="00115108">
      <w:pPr>
        <w:pStyle w:val="Zkladntext"/>
      </w:pPr>
    </w:p>
    <w:p w:rsidR="00206746" w:rsidRDefault="00206746" w:rsidP="00115108">
      <w:pPr>
        <w:pStyle w:val="Zkladntext"/>
      </w:pPr>
    </w:p>
    <w:p w:rsidR="00206746" w:rsidRDefault="00206746" w:rsidP="00115108">
      <w:pPr>
        <w:pStyle w:val="Zkladntext"/>
      </w:pPr>
    </w:p>
    <w:p w:rsidR="00F06328" w:rsidRDefault="00C51F5C" w:rsidP="00581B29">
      <w:pPr>
        <w:pStyle w:val="Zkladntext"/>
        <w:outlineLvl w:val="0"/>
        <w:rPr>
          <w:b/>
          <w:bCs/>
        </w:rPr>
      </w:pPr>
      <w:r>
        <w:rPr>
          <w:b/>
          <w:bCs/>
        </w:rPr>
        <w:lastRenderedPageBreak/>
        <w:t>VIII</w:t>
      </w:r>
      <w:r w:rsidR="00F06328">
        <w:rPr>
          <w:b/>
          <w:bCs/>
        </w:rPr>
        <w:t>.</w:t>
      </w:r>
    </w:p>
    <w:p w:rsidR="00F06328" w:rsidRDefault="00F06328" w:rsidP="00115108">
      <w:pPr>
        <w:pStyle w:val="Zkladntext"/>
        <w:rPr>
          <w:b/>
          <w:bCs/>
        </w:rPr>
      </w:pPr>
      <w:r>
        <w:rPr>
          <w:b/>
          <w:bCs/>
        </w:rPr>
        <w:t>Smluvní pokuty</w:t>
      </w:r>
    </w:p>
    <w:p w:rsidR="00206746" w:rsidRDefault="00206746" w:rsidP="00115108">
      <w:pPr>
        <w:pStyle w:val="Zkladntext"/>
      </w:pPr>
    </w:p>
    <w:p w:rsidR="00C356D8" w:rsidRDefault="00F06328" w:rsidP="00FB4FC6">
      <w:pPr>
        <w:numPr>
          <w:ilvl w:val="0"/>
          <w:numId w:val="15"/>
        </w:numPr>
        <w:tabs>
          <w:tab w:val="clear" w:pos="720"/>
          <w:tab w:val="num" w:pos="360"/>
        </w:tabs>
        <w:ind w:left="360"/>
        <w:jc w:val="both"/>
      </w:pPr>
      <w:r>
        <w:t xml:space="preserve">V případě nedodržení smluveného </w:t>
      </w:r>
      <w:r w:rsidRPr="00C356D8">
        <w:t>termínu dokončení díla</w:t>
      </w:r>
      <w:r w:rsidR="00C356D8">
        <w:t xml:space="preserve"> dle čl. III. odst. 2 této smlouvy</w:t>
      </w:r>
      <w:r>
        <w:t xml:space="preserve"> se zhotovitel zavazuje objednateli zaplati</w:t>
      </w:r>
      <w:r w:rsidR="007B0BF5">
        <w:t>t smluvní pokutu ve výši</w:t>
      </w:r>
      <w:r>
        <w:t xml:space="preserve"> </w:t>
      </w:r>
      <w:r w:rsidR="007B0BF5">
        <w:t xml:space="preserve">0,2 % </w:t>
      </w:r>
      <w:r>
        <w:t xml:space="preserve">za každý započatý den prodlení. </w:t>
      </w:r>
    </w:p>
    <w:p w:rsidR="00F06328" w:rsidRDefault="00F06328" w:rsidP="00FB4FC6">
      <w:pPr>
        <w:pStyle w:val="Zkladntext"/>
        <w:tabs>
          <w:tab w:val="num" w:pos="360"/>
        </w:tabs>
        <w:ind w:left="360" w:hanging="360"/>
        <w:jc w:val="both"/>
      </w:pPr>
    </w:p>
    <w:p w:rsidR="00F06328" w:rsidRDefault="00F06328" w:rsidP="00FB4FC6">
      <w:pPr>
        <w:pStyle w:val="Zkladntext"/>
        <w:numPr>
          <w:ilvl w:val="0"/>
          <w:numId w:val="15"/>
        </w:numPr>
        <w:tabs>
          <w:tab w:val="clear" w:pos="720"/>
          <w:tab w:val="num" w:pos="360"/>
        </w:tabs>
        <w:ind w:left="360"/>
        <w:jc w:val="both"/>
      </w:pPr>
      <w:r>
        <w:t>V případě prodlení zhotovitele s odstraněním vady zaplatí zhotovitel objedn</w:t>
      </w:r>
      <w:r w:rsidR="007B0BF5">
        <w:t>ateli smluvní pokutu ve výši 0,2 %</w:t>
      </w:r>
      <w:r>
        <w:t xml:space="preserve"> z ceny díla za každý započatý týden prodlení s odstraněním vady. Týdnem se rozumí 7 po sobě následujících dnů.  </w:t>
      </w:r>
    </w:p>
    <w:p w:rsidR="00C51F5C" w:rsidRDefault="00C51F5C" w:rsidP="00C51F5C">
      <w:pPr>
        <w:pStyle w:val="Zkladntext"/>
        <w:jc w:val="both"/>
      </w:pPr>
    </w:p>
    <w:p w:rsidR="00C51F5C" w:rsidRDefault="00C51F5C" w:rsidP="00F24D1A">
      <w:pPr>
        <w:pStyle w:val="Zkladntext"/>
        <w:numPr>
          <w:ilvl w:val="0"/>
          <w:numId w:val="15"/>
        </w:numPr>
        <w:tabs>
          <w:tab w:val="clear" w:pos="720"/>
        </w:tabs>
        <w:ind w:left="360"/>
        <w:jc w:val="both"/>
      </w:pPr>
      <w:r>
        <w:t xml:space="preserve">V případě prodlení objednatele s platbou faktury vystavené v souladu s touto smlouvu zaplatí objednatel zhotoviteli smluvní pokutu ve výši </w:t>
      </w:r>
      <w:r w:rsidR="00F24D1A">
        <w:t xml:space="preserve">0,2 </w:t>
      </w:r>
      <w:r>
        <w:t xml:space="preserve">% z dlužné částky za každý den prodlení. Prodlení objednatele s úhradou není  důvodem k odstoupení zhotovitele od smlouvy, nýbrž  jedná se o důvod přerušení prací, které je zhotovitel oprávněn přerušit po předchozím </w:t>
      </w:r>
      <w:r w:rsidR="00F24D1A">
        <w:t xml:space="preserve">písemném </w:t>
      </w:r>
      <w:r>
        <w:t>upozornění</w:t>
      </w:r>
      <w:r w:rsidR="00F24D1A">
        <w:t>.</w:t>
      </w:r>
      <w:r>
        <w:t xml:space="preserve"> V případě přerušení v souladu s touto smlouvou se o dobu přerušení prací prodlužuje termín dokončení díla uvedený</w:t>
      </w:r>
      <w:r w:rsidR="00F24D1A">
        <w:t xml:space="preserve"> v čl. </w:t>
      </w:r>
      <w:r>
        <w:t>II</w:t>
      </w:r>
      <w:r w:rsidR="00F24D1A">
        <w:t>.</w:t>
      </w:r>
      <w:r>
        <w:t xml:space="preserve"> této smlouvy. </w:t>
      </w:r>
    </w:p>
    <w:p w:rsidR="00F06328" w:rsidRDefault="00F06328" w:rsidP="00FB4FC6">
      <w:pPr>
        <w:pStyle w:val="Zkladntext"/>
        <w:tabs>
          <w:tab w:val="num" w:pos="360"/>
        </w:tabs>
        <w:ind w:left="360" w:hanging="360"/>
        <w:jc w:val="both"/>
      </w:pPr>
    </w:p>
    <w:p w:rsidR="00F06328" w:rsidRDefault="00F06328" w:rsidP="00FB4FC6">
      <w:pPr>
        <w:pStyle w:val="Zkladntext"/>
        <w:numPr>
          <w:ilvl w:val="0"/>
          <w:numId w:val="15"/>
        </w:numPr>
        <w:tabs>
          <w:tab w:val="clear" w:pos="720"/>
          <w:tab w:val="num" w:pos="360"/>
        </w:tabs>
        <w:ind w:left="360"/>
        <w:jc w:val="both"/>
      </w:pPr>
      <w:r>
        <w:t>Objednatel je oprávněn domáhat se náhrady škody způsobené porušením povinnosti zhotovitele, na kterou se vztahuje smluvní pokuta. Objednatel je oprávněn  domáhat se náhrady škody přesahující smluvní pokutu.</w:t>
      </w:r>
    </w:p>
    <w:p w:rsidR="00F06328" w:rsidRDefault="00F06328" w:rsidP="00FB4FC6">
      <w:pPr>
        <w:pStyle w:val="Zkladntext"/>
        <w:tabs>
          <w:tab w:val="num" w:pos="360"/>
        </w:tabs>
        <w:ind w:left="360" w:hanging="360"/>
        <w:jc w:val="both"/>
      </w:pPr>
    </w:p>
    <w:p w:rsidR="00F06328" w:rsidRDefault="00F06328" w:rsidP="00FB4FC6">
      <w:pPr>
        <w:pStyle w:val="Zkladntext"/>
        <w:numPr>
          <w:ilvl w:val="0"/>
          <w:numId w:val="15"/>
        </w:numPr>
        <w:tabs>
          <w:tab w:val="clear" w:pos="720"/>
          <w:tab w:val="num" w:pos="360"/>
        </w:tabs>
        <w:ind w:left="360"/>
        <w:jc w:val="both"/>
      </w:pPr>
      <w:r>
        <w:t>Smluvní pokutu je oprávněn objednatel po jejím vyčíslení odečíst z </w:t>
      </w:r>
      <w:r w:rsidR="00E9268F">
        <w:t xml:space="preserve"> faktury zhotovitele.</w:t>
      </w:r>
      <w:r>
        <w:t xml:space="preserve"> Objednatel je oprávněn postupovat obdobně i při uplatnění nároku na náhradu škody. </w:t>
      </w:r>
    </w:p>
    <w:p w:rsidR="00F06328" w:rsidRDefault="00F06328" w:rsidP="00FB4FC6">
      <w:pPr>
        <w:pStyle w:val="Zkladntext"/>
        <w:tabs>
          <w:tab w:val="num" w:pos="360"/>
        </w:tabs>
        <w:ind w:left="360" w:hanging="360"/>
        <w:jc w:val="both"/>
      </w:pPr>
    </w:p>
    <w:p w:rsidR="00F06328" w:rsidRDefault="00F06328" w:rsidP="00115108">
      <w:pPr>
        <w:pStyle w:val="Zkladntext"/>
        <w:jc w:val="both"/>
      </w:pPr>
    </w:p>
    <w:p w:rsidR="00F06328" w:rsidRDefault="00152B6F" w:rsidP="00581B29">
      <w:pPr>
        <w:pStyle w:val="Zkladntext"/>
        <w:outlineLvl w:val="0"/>
        <w:rPr>
          <w:b/>
          <w:bCs/>
        </w:rPr>
      </w:pPr>
      <w:r>
        <w:rPr>
          <w:b/>
          <w:bCs/>
        </w:rPr>
        <w:t>I</w:t>
      </w:r>
      <w:r w:rsidR="00F06328">
        <w:rPr>
          <w:b/>
          <w:bCs/>
        </w:rPr>
        <w:t>X.</w:t>
      </w:r>
    </w:p>
    <w:p w:rsidR="00F06328" w:rsidRDefault="00F06328" w:rsidP="00115108">
      <w:pPr>
        <w:pStyle w:val="Zkladntext"/>
      </w:pPr>
      <w:r>
        <w:rPr>
          <w:b/>
          <w:bCs/>
        </w:rPr>
        <w:t>Povinnosti zhotovitele</w:t>
      </w:r>
    </w:p>
    <w:p w:rsidR="00A60D4C" w:rsidRPr="00414098" w:rsidRDefault="00A60D4C" w:rsidP="00A60D4C">
      <w:pPr>
        <w:pStyle w:val="Zkladntext"/>
        <w:ind w:left="360"/>
      </w:pPr>
    </w:p>
    <w:p w:rsidR="00A60D4C" w:rsidRPr="00414098" w:rsidRDefault="00A60D4C" w:rsidP="00A60D4C">
      <w:pPr>
        <w:pStyle w:val="Zkladntext"/>
        <w:numPr>
          <w:ilvl w:val="0"/>
          <w:numId w:val="5"/>
        </w:numPr>
        <w:tabs>
          <w:tab w:val="clear" w:pos="720"/>
          <w:tab w:val="num" w:pos="360"/>
        </w:tabs>
        <w:ind w:left="360"/>
        <w:jc w:val="both"/>
      </w:pPr>
      <w:r w:rsidRPr="00414098">
        <w:t>Zhotovitel je povinen dodržovat předpisy BOZ  v souladu s právními předpisy dále dodržovat předpisy o požární ochraně a další právní normy.</w:t>
      </w:r>
    </w:p>
    <w:p w:rsidR="00A60D4C" w:rsidRPr="00414098" w:rsidRDefault="00A60D4C" w:rsidP="00A60D4C">
      <w:pPr>
        <w:pStyle w:val="Zkladntext"/>
        <w:ind w:left="360"/>
        <w:jc w:val="both"/>
      </w:pPr>
    </w:p>
    <w:p w:rsidR="00A60D4C" w:rsidRPr="00414098" w:rsidRDefault="00A60D4C" w:rsidP="00A60D4C">
      <w:pPr>
        <w:pStyle w:val="Zkladntext"/>
        <w:numPr>
          <w:ilvl w:val="0"/>
          <w:numId w:val="5"/>
        </w:numPr>
        <w:tabs>
          <w:tab w:val="clear" w:pos="720"/>
          <w:tab w:val="num" w:pos="360"/>
        </w:tabs>
        <w:ind w:left="360"/>
        <w:jc w:val="both"/>
      </w:pPr>
      <w:r w:rsidRPr="00414098">
        <w:t xml:space="preserve">Zhotovitel je povinen si zajistit vlastní odborný dozor  a zavazuje se v plném rozsahu  respektovat pokyny objednatele. </w:t>
      </w:r>
    </w:p>
    <w:p w:rsidR="00A60D4C" w:rsidRPr="00414098" w:rsidRDefault="00A60D4C" w:rsidP="00A60D4C">
      <w:pPr>
        <w:pStyle w:val="Zkladntext"/>
        <w:jc w:val="both"/>
      </w:pPr>
    </w:p>
    <w:p w:rsidR="00A60D4C" w:rsidRPr="00414098" w:rsidRDefault="00A60D4C" w:rsidP="00A60D4C">
      <w:pPr>
        <w:pStyle w:val="Zkladntext"/>
        <w:numPr>
          <w:ilvl w:val="0"/>
          <w:numId w:val="5"/>
        </w:numPr>
        <w:tabs>
          <w:tab w:val="clear" w:pos="720"/>
          <w:tab w:val="num" w:pos="360"/>
        </w:tabs>
        <w:ind w:left="360"/>
        <w:jc w:val="both"/>
      </w:pPr>
      <w:r w:rsidRPr="00414098">
        <w:t xml:space="preserve">Poruší-li zhotovitel předpisy BOZ, PO a jiné právní normy a vznikne-li objednateli tímto škoda, zavazuje se zhotovitel uhradit způsobenou škodu. </w:t>
      </w:r>
    </w:p>
    <w:p w:rsidR="00A60D4C" w:rsidRPr="00414098" w:rsidRDefault="00A60D4C" w:rsidP="00A60D4C">
      <w:pPr>
        <w:pStyle w:val="Zkladntext"/>
        <w:jc w:val="both"/>
      </w:pPr>
    </w:p>
    <w:p w:rsidR="00A60D4C" w:rsidRPr="00414098" w:rsidRDefault="00A60D4C" w:rsidP="00A60D4C">
      <w:pPr>
        <w:pStyle w:val="Zkladntext"/>
        <w:numPr>
          <w:ilvl w:val="0"/>
          <w:numId w:val="5"/>
        </w:numPr>
        <w:tabs>
          <w:tab w:val="clear" w:pos="720"/>
          <w:tab w:val="num" w:pos="360"/>
        </w:tabs>
        <w:ind w:left="360"/>
        <w:jc w:val="both"/>
      </w:pPr>
      <w:r w:rsidRPr="00414098">
        <w:t>Zhotovitel se zavazuje, že bude veškerá technická  zařízení používaná na předmětu smlouvy udržovat v bezpečném technickém stavu.</w:t>
      </w:r>
    </w:p>
    <w:p w:rsidR="00A60D4C" w:rsidRPr="00414098" w:rsidRDefault="00A60D4C" w:rsidP="00A60D4C">
      <w:pPr>
        <w:pStyle w:val="Zkladntext"/>
        <w:jc w:val="both"/>
      </w:pPr>
    </w:p>
    <w:p w:rsidR="00A60D4C" w:rsidRPr="00414098" w:rsidRDefault="00A60D4C" w:rsidP="00A60D4C">
      <w:pPr>
        <w:pStyle w:val="Zkladntext"/>
        <w:numPr>
          <w:ilvl w:val="0"/>
          <w:numId w:val="5"/>
        </w:numPr>
        <w:tabs>
          <w:tab w:val="clear" w:pos="720"/>
          <w:tab w:val="num" w:pos="360"/>
        </w:tabs>
        <w:ind w:left="360"/>
        <w:jc w:val="both"/>
      </w:pPr>
      <w:r w:rsidRPr="00414098">
        <w:t>Zařízení staveniště (dále jen ZS) v nezbytně nutném rozsahu k zajištění předmětu díla si na své náklady zabezpečuje zhotovitel. Cena za vybudování  ZS a cena likvidace ZS je součástí ceny díla.</w:t>
      </w:r>
    </w:p>
    <w:p w:rsidR="00A60D4C" w:rsidRPr="00414098" w:rsidRDefault="00A60D4C" w:rsidP="00A60D4C">
      <w:pPr>
        <w:pStyle w:val="Zkladntext"/>
        <w:jc w:val="both"/>
      </w:pPr>
    </w:p>
    <w:p w:rsidR="00A60D4C" w:rsidRPr="00414098" w:rsidRDefault="00A60D4C" w:rsidP="00A60D4C">
      <w:pPr>
        <w:pStyle w:val="Zkladntext"/>
        <w:numPr>
          <w:ilvl w:val="0"/>
          <w:numId w:val="5"/>
        </w:numPr>
        <w:tabs>
          <w:tab w:val="clear" w:pos="720"/>
          <w:tab w:val="num" w:pos="360"/>
        </w:tabs>
        <w:ind w:left="360"/>
        <w:jc w:val="both"/>
      </w:pPr>
      <w:r w:rsidRPr="00414098">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A60D4C" w:rsidRPr="00414098" w:rsidRDefault="00A60D4C" w:rsidP="00A60D4C">
      <w:pPr>
        <w:pStyle w:val="Zkladntext"/>
      </w:pPr>
    </w:p>
    <w:p w:rsidR="00F06328" w:rsidRPr="00E36B80" w:rsidRDefault="00E9268F" w:rsidP="00E36B80">
      <w:pPr>
        <w:pStyle w:val="Zkladntext"/>
        <w:numPr>
          <w:ilvl w:val="0"/>
          <w:numId w:val="5"/>
        </w:numPr>
        <w:tabs>
          <w:tab w:val="clear" w:pos="720"/>
          <w:tab w:val="num" w:pos="360"/>
        </w:tabs>
        <w:ind w:left="360"/>
        <w:jc w:val="both"/>
      </w:pPr>
      <w:r>
        <w:t>O</w:t>
      </w:r>
      <w:r w:rsidR="00F06328" w:rsidRPr="00CB7D3C">
        <w:t xml:space="preserve">bjednatel se zavazuje, že zajistí, aby řádný průběh prací zhotovitele </w:t>
      </w:r>
      <w:r w:rsidR="00E36B80">
        <w:t>nebyl rušen zásahy třetích osob.</w:t>
      </w:r>
    </w:p>
    <w:p w:rsidR="00F06328" w:rsidRDefault="00F06328" w:rsidP="00581B29">
      <w:pPr>
        <w:pStyle w:val="Zkladntext"/>
        <w:outlineLvl w:val="0"/>
        <w:rPr>
          <w:b/>
          <w:bCs/>
        </w:rPr>
      </w:pPr>
      <w:r>
        <w:rPr>
          <w:b/>
          <w:bCs/>
        </w:rPr>
        <w:lastRenderedPageBreak/>
        <w:t>X.</w:t>
      </w:r>
    </w:p>
    <w:p w:rsidR="00F06328" w:rsidRDefault="00F06328" w:rsidP="00115108">
      <w:pPr>
        <w:pStyle w:val="Zkladntext"/>
        <w:rPr>
          <w:b/>
          <w:bCs/>
        </w:rPr>
      </w:pPr>
      <w:r>
        <w:rPr>
          <w:b/>
          <w:bCs/>
        </w:rPr>
        <w:t xml:space="preserve">Zánik smlouvy </w:t>
      </w:r>
    </w:p>
    <w:p w:rsidR="00A60D4C" w:rsidRPr="00414098" w:rsidRDefault="00A60D4C" w:rsidP="00A60D4C">
      <w:pPr>
        <w:pStyle w:val="Zkladntext"/>
      </w:pPr>
    </w:p>
    <w:p w:rsidR="00A60D4C" w:rsidRPr="00414098" w:rsidRDefault="00A60D4C" w:rsidP="00A60D4C">
      <w:pPr>
        <w:pStyle w:val="Zkladntext"/>
        <w:numPr>
          <w:ilvl w:val="0"/>
          <w:numId w:val="6"/>
        </w:numPr>
        <w:tabs>
          <w:tab w:val="clear" w:pos="720"/>
          <w:tab w:val="num" w:pos="360"/>
        </w:tabs>
        <w:ind w:left="360"/>
        <w:jc w:val="both"/>
      </w:pPr>
      <w:r w:rsidRPr="00414098">
        <w:t>Objednatel může vypovědět smlouvu kdykoliv do plného dokončení díla. Zhotovitel může vypovědět smlouvu v případě prodlení objednatele s úhradou faktury vystavené v soula</w:t>
      </w:r>
      <w:r w:rsidR="00F24D1A">
        <w:t>du s touto smlouvou o více jak 1</w:t>
      </w:r>
      <w:r w:rsidRPr="00414098">
        <w:t>0 dní.</w:t>
      </w:r>
    </w:p>
    <w:p w:rsidR="00A60D4C" w:rsidRPr="00414098" w:rsidRDefault="00A60D4C" w:rsidP="00A60D4C">
      <w:pPr>
        <w:pStyle w:val="Zkladntext"/>
        <w:jc w:val="both"/>
      </w:pPr>
    </w:p>
    <w:p w:rsidR="00A60D4C" w:rsidRPr="00414098" w:rsidRDefault="00A60D4C" w:rsidP="00A60D4C">
      <w:pPr>
        <w:pStyle w:val="Zkladntext"/>
        <w:numPr>
          <w:ilvl w:val="0"/>
          <w:numId w:val="6"/>
        </w:numPr>
        <w:tabs>
          <w:tab w:val="clear" w:pos="720"/>
          <w:tab w:val="num" w:pos="360"/>
        </w:tabs>
        <w:ind w:left="360"/>
        <w:jc w:val="both"/>
      </w:pPr>
      <w:r w:rsidRPr="00414098">
        <w:t xml:space="preserve">Je sjednána </w:t>
      </w:r>
      <w:r w:rsidR="00F24D1A">
        <w:t>týde</w:t>
      </w:r>
      <w:r w:rsidRPr="00414098">
        <w:t xml:space="preserve">ní výpovědní doba, která počne běžet první den měsíce následujícího po doručení výpovědi. </w:t>
      </w:r>
    </w:p>
    <w:p w:rsidR="00A60D4C" w:rsidRPr="00414098" w:rsidRDefault="00A60D4C" w:rsidP="00A60D4C">
      <w:pPr>
        <w:pStyle w:val="Zkladntext"/>
        <w:jc w:val="both"/>
      </w:pPr>
    </w:p>
    <w:p w:rsidR="00A60D4C" w:rsidRPr="00414098" w:rsidRDefault="00A60D4C" w:rsidP="00A60D4C">
      <w:pPr>
        <w:pStyle w:val="Zkladntext"/>
        <w:numPr>
          <w:ilvl w:val="0"/>
          <w:numId w:val="6"/>
        </w:numPr>
        <w:tabs>
          <w:tab w:val="clear" w:pos="720"/>
          <w:tab w:val="num" w:pos="360"/>
        </w:tabs>
        <w:ind w:left="360"/>
        <w:jc w:val="both"/>
      </w:pPr>
      <w:r w:rsidRPr="00414098">
        <w:t>V případě ukončení smlouvy uhradí objednatel zhotoviteli prokazatelně provedené práce a dodávky materiálu.</w:t>
      </w:r>
    </w:p>
    <w:p w:rsidR="00A60D4C" w:rsidRPr="00414098" w:rsidRDefault="00A60D4C" w:rsidP="00A60D4C">
      <w:pPr>
        <w:pStyle w:val="Zkladntext"/>
        <w:ind w:left="360"/>
        <w:jc w:val="both"/>
      </w:pPr>
    </w:p>
    <w:p w:rsidR="00EA2F66" w:rsidRDefault="00EA2F66" w:rsidP="00E36B80">
      <w:pPr>
        <w:pStyle w:val="Zkladntext"/>
        <w:jc w:val="left"/>
      </w:pPr>
    </w:p>
    <w:p w:rsidR="00F06328" w:rsidRDefault="00F17791" w:rsidP="00581B29">
      <w:pPr>
        <w:pStyle w:val="Zkladntext"/>
        <w:outlineLvl w:val="0"/>
        <w:rPr>
          <w:b/>
          <w:bCs/>
        </w:rPr>
      </w:pPr>
      <w:r>
        <w:rPr>
          <w:b/>
          <w:bCs/>
        </w:rPr>
        <w:t>X</w:t>
      </w:r>
      <w:r w:rsidR="00F06328">
        <w:rPr>
          <w:b/>
          <w:bCs/>
        </w:rPr>
        <w:t>I.</w:t>
      </w:r>
    </w:p>
    <w:p w:rsidR="00F06328" w:rsidRDefault="00F06328" w:rsidP="00115108">
      <w:pPr>
        <w:pStyle w:val="Zkladntext"/>
      </w:pPr>
      <w:r>
        <w:rPr>
          <w:b/>
          <w:bCs/>
        </w:rPr>
        <w:t>Ostatní ujednání</w:t>
      </w:r>
    </w:p>
    <w:p w:rsidR="00A60D4C" w:rsidRPr="00414098" w:rsidRDefault="00A60D4C" w:rsidP="00A60D4C">
      <w:pPr>
        <w:pStyle w:val="Zkladntext"/>
        <w:jc w:val="both"/>
      </w:pPr>
    </w:p>
    <w:p w:rsidR="00152B6F" w:rsidRPr="00152B6F" w:rsidRDefault="00A60D4C" w:rsidP="00152B6F">
      <w:pPr>
        <w:pStyle w:val="Zkladntext"/>
        <w:numPr>
          <w:ilvl w:val="0"/>
          <w:numId w:val="12"/>
        </w:numPr>
        <w:tabs>
          <w:tab w:val="clear" w:pos="720"/>
        </w:tabs>
        <w:ind w:left="360"/>
        <w:jc w:val="both"/>
        <w:rPr>
          <w:rFonts w:cs="Times New Roman"/>
        </w:rPr>
      </w:pPr>
      <w:r w:rsidRPr="00414098">
        <w:t xml:space="preserve">Písemné upozornění na překážky v práci předá zhotovitel objednateli okamžitě po vstupu těchto vlivů. Upozornění </w:t>
      </w:r>
      <w:r w:rsidR="000B341D" w:rsidRPr="00414098">
        <w:t xml:space="preserve">s termínem vzniku a specifikací překážek v práci </w:t>
      </w:r>
      <w:r w:rsidRPr="00414098">
        <w:t xml:space="preserve">bude </w:t>
      </w:r>
      <w:r w:rsidR="000B341D">
        <w:t xml:space="preserve">předáno </w:t>
      </w:r>
      <w:r w:rsidR="00F24D1A">
        <w:t>píse</w:t>
      </w:r>
      <w:r w:rsidR="000B341D">
        <w:t xml:space="preserve">mně. </w:t>
      </w:r>
      <w:r w:rsidRPr="00414098">
        <w:t>Nebude-li dohodnuto jinak, překážky v práci nemají vliv na  termín řádného provedení díla.</w:t>
      </w:r>
    </w:p>
    <w:p w:rsidR="00152B6F" w:rsidRPr="00152B6F" w:rsidRDefault="00152B6F" w:rsidP="00152B6F">
      <w:pPr>
        <w:pStyle w:val="Zkladntext"/>
        <w:jc w:val="both"/>
        <w:rPr>
          <w:rFonts w:cs="Times New Roman"/>
        </w:rPr>
      </w:pPr>
    </w:p>
    <w:p w:rsidR="00152B6F" w:rsidRPr="00152B6F" w:rsidRDefault="00A60D4C" w:rsidP="00152B6F">
      <w:pPr>
        <w:pStyle w:val="Zkladntext"/>
        <w:numPr>
          <w:ilvl w:val="0"/>
          <w:numId w:val="12"/>
        </w:numPr>
        <w:tabs>
          <w:tab w:val="clear" w:pos="720"/>
        </w:tabs>
        <w:ind w:left="360"/>
        <w:jc w:val="both"/>
        <w:rPr>
          <w:rFonts w:cs="Times New Roman"/>
        </w:rPr>
      </w:pPr>
      <w:r w:rsidRPr="00414098">
        <w:t>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w:t>
      </w:r>
      <w:r w:rsidR="00152B6F">
        <w:t>.</w:t>
      </w:r>
    </w:p>
    <w:p w:rsidR="00152B6F" w:rsidRDefault="00152B6F" w:rsidP="00152B6F">
      <w:pPr>
        <w:pStyle w:val="Zkladntext"/>
        <w:jc w:val="both"/>
      </w:pPr>
    </w:p>
    <w:p w:rsidR="00152B6F" w:rsidRPr="00152B6F" w:rsidRDefault="00A60D4C" w:rsidP="00152B6F">
      <w:pPr>
        <w:numPr>
          <w:ilvl w:val="0"/>
          <w:numId w:val="12"/>
        </w:numPr>
        <w:tabs>
          <w:tab w:val="clear" w:pos="720"/>
        </w:tabs>
        <w:spacing w:after="120"/>
        <w:ind w:left="360"/>
        <w:jc w:val="both"/>
        <w:rPr>
          <w:rFonts w:cs="Arial"/>
        </w:rPr>
      </w:pPr>
      <w:r w:rsidRPr="00414098">
        <w:t>Zhotovitel se zavazuje spolupůsobit ve smyslu § 13 odst. 3 zákona č. 320/2001 Sb., o finanční kontrole ve veřejné správě, ve znění pozdějších předpisů, podle části třetí zákona č. 552/1991 Sb., o státní kontrole, ve znění pozdějších předpisů, při případné kontrole podle tohoto nebo jiného zákona, při prověřování s hospodařením s veřejnými prostředky. Zhotovitel se zavazuje, že bude spolupůsobit při kontrole podle předchozího odstavce tak, aby objednateli nevznikla žádná újma</w:t>
      </w:r>
      <w:r w:rsidR="00152B6F">
        <w:t>.</w:t>
      </w:r>
    </w:p>
    <w:p w:rsidR="00152B6F" w:rsidRDefault="00152B6F" w:rsidP="00152B6F">
      <w:pPr>
        <w:spacing w:after="120"/>
        <w:jc w:val="both"/>
      </w:pPr>
    </w:p>
    <w:p w:rsidR="00152B6F" w:rsidRPr="00152B6F" w:rsidRDefault="00152B6F" w:rsidP="00152B6F">
      <w:pPr>
        <w:numPr>
          <w:ilvl w:val="0"/>
          <w:numId w:val="12"/>
        </w:numPr>
        <w:tabs>
          <w:tab w:val="clear" w:pos="720"/>
        </w:tabs>
        <w:spacing w:after="120"/>
        <w:ind w:left="360"/>
        <w:jc w:val="both"/>
        <w:rPr>
          <w:rFonts w:cs="Arial"/>
        </w:rPr>
      </w:pPr>
      <w:r w:rsidRPr="00152B6F">
        <w:t>Zhotovitel bere na vědomí, že tato smlouva bude zveřejněna na webových stránkách města Přeštice, případně v registru smluv</w:t>
      </w:r>
    </w:p>
    <w:p w:rsidR="00152B6F" w:rsidRPr="00152B6F" w:rsidRDefault="00152B6F" w:rsidP="00152B6F">
      <w:pPr>
        <w:pStyle w:val="Zkladntext"/>
        <w:jc w:val="both"/>
        <w:rPr>
          <w:rFonts w:cs="Times New Roman"/>
        </w:rPr>
      </w:pPr>
    </w:p>
    <w:p w:rsidR="00206746" w:rsidRDefault="00206746" w:rsidP="00115108">
      <w:pPr>
        <w:pStyle w:val="Zkladntext"/>
        <w:jc w:val="both"/>
      </w:pPr>
    </w:p>
    <w:p w:rsidR="00F06328" w:rsidRDefault="00F06328" w:rsidP="00581B29">
      <w:pPr>
        <w:pStyle w:val="Zkladntext"/>
        <w:outlineLvl w:val="0"/>
        <w:rPr>
          <w:b/>
          <w:bCs/>
        </w:rPr>
      </w:pPr>
      <w:r>
        <w:rPr>
          <w:b/>
          <w:bCs/>
        </w:rPr>
        <w:t>XI</w:t>
      </w:r>
      <w:r w:rsidR="00F17791">
        <w:rPr>
          <w:b/>
          <w:bCs/>
        </w:rPr>
        <w:t>I</w:t>
      </w:r>
      <w:r>
        <w:rPr>
          <w:b/>
          <w:bCs/>
        </w:rPr>
        <w:t>.</w:t>
      </w:r>
    </w:p>
    <w:p w:rsidR="00F06328" w:rsidRDefault="00F06328" w:rsidP="00115108">
      <w:pPr>
        <w:pStyle w:val="Zkladntext"/>
      </w:pPr>
      <w:r>
        <w:rPr>
          <w:b/>
          <w:bCs/>
        </w:rPr>
        <w:t>Závěrečná ujednání</w:t>
      </w:r>
    </w:p>
    <w:p w:rsidR="00A60D4C" w:rsidRPr="00414098" w:rsidRDefault="00A60D4C" w:rsidP="00A60D4C">
      <w:pPr>
        <w:pStyle w:val="Zkladntext"/>
        <w:ind w:left="360" w:hanging="360"/>
        <w:jc w:val="both"/>
      </w:pPr>
    </w:p>
    <w:p w:rsidR="00A60D4C" w:rsidRPr="00414098" w:rsidRDefault="000B341D" w:rsidP="00A60D4C">
      <w:pPr>
        <w:pStyle w:val="Zkladntext"/>
        <w:numPr>
          <w:ilvl w:val="0"/>
          <w:numId w:val="7"/>
        </w:numPr>
        <w:tabs>
          <w:tab w:val="clear" w:pos="720"/>
        </w:tabs>
        <w:ind w:left="360"/>
        <w:jc w:val="both"/>
      </w:pPr>
      <w:r>
        <w:t>Smlouva je vyhotovena ve dvou vyhotoveních, z nichž každé</w:t>
      </w:r>
      <w:r w:rsidR="00A60D4C" w:rsidRPr="00414098">
        <w:t xml:space="preserve"> má platnost originálu. </w:t>
      </w:r>
      <w:r>
        <w:t xml:space="preserve">Každá ze smluvních stran obdrží </w:t>
      </w:r>
      <w:r w:rsidR="00A60D4C" w:rsidRPr="00414098">
        <w:t xml:space="preserve"> jedno vyhotovení</w:t>
      </w:r>
      <w:r>
        <w:t>.</w:t>
      </w:r>
    </w:p>
    <w:p w:rsidR="00A60D4C" w:rsidRPr="00414098" w:rsidRDefault="00A60D4C" w:rsidP="00A60D4C">
      <w:pPr>
        <w:pStyle w:val="Zkladntext"/>
        <w:ind w:left="360" w:hanging="360"/>
        <w:jc w:val="both"/>
      </w:pPr>
    </w:p>
    <w:p w:rsidR="00A60D4C" w:rsidRPr="00414098" w:rsidRDefault="00A60D4C" w:rsidP="00A60D4C">
      <w:pPr>
        <w:pStyle w:val="Zkladntext"/>
        <w:numPr>
          <w:ilvl w:val="0"/>
          <w:numId w:val="7"/>
        </w:numPr>
        <w:tabs>
          <w:tab w:val="clear" w:pos="720"/>
        </w:tabs>
        <w:ind w:left="360"/>
        <w:jc w:val="both"/>
      </w:pPr>
      <w:r w:rsidRPr="00414098">
        <w:t>Smlouvu lze měnit či doplňovat pouze písemnými dodatky podepsanými smluvními stranami, event. jimi zmocněnými osobami jednajícími za účastníky v souladu s touto smlouv</w:t>
      </w:r>
      <w:r>
        <w:t>o</w:t>
      </w:r>
      <w:r w:rsidRPr="00414098">
        <w:t>u.</w:t>
      </w:r>
    </w:p>
    <w:p w:rsidR="00A60D4C" w:rsidRPr="00414098" w:rsidRDefault="00A60D4C" w:rsidP="00A60D4C">
      <w:pPr>
        <w:pStyle w:val="Zkladntext"/>
        <w:ind w:left="360" w:hanging="360"/>
        <w:jc w:val="both"/>
      </w:pPr>
    </w:p>
    <w:p w:rsidR="00A60D4C" w:rsidRPr="00414098" w:rsidRDefault="00A60D4C" w:rsidP="00A60D4C">
      <w:pPr>
        <w:pStyle w:val="Zkladntext"/>
        <w:numPr>
          <w:ilvl w:val="0"/>
          <w:numId w:val="7"/>
        </w:numPr>
        <w:tabs>
          <w:tab w:val="clear" w:pos="720"/>
        </w:tabs>
        <w:ind w:left="360"/>
        <w:jc w:val="both"/>
      </w:pPr>
      <w:r w:rsidRPr="00414098">
        <w:lastRenderedPageBreak/>
        <w:t xml:space="preserve">Smluvní strany se dohodly na tom, že smlouva jakož i vztahy ze smlouvy vyplývající se řídí režimem zákona č. 89/2012 Sb., občanský zákoník v aktuálním znění a dalšími předpisy a normami vztahujícími se na způsob provádění předmětu díla.  </w:t>
      </w:r>
    </w:p>
    <w:p w:rsidR="00A60D4C" w:rsidRPr="00414098" w:rsidRDefault="00A60D4C" w:rsidP="00A60D4C">
      <w:pPr>
        <w:pStyle w:val="Zkladntext"/>
        <w:jc w:val="both"/>
      </w:pPr>
    </w:p>
    <w:p w:rsidR="00A60D4C" w:rsidRDefault="00A60D4C" w:rsidP="00A60D4C">
      <w:pPr>
        <w:pStyle w:val="Zkladntext"/>
        <w:jc w:val="both"/>
      </w:pPr>
    </w:p>
    <w:p w:rsidR="00152B6F" w:rsidRPr="00414098" w:rsidRDefault="00152B6F" w:rsidP="00A60D4C">
      <w:pPr>
        <w:pStyle w:val="Zkladntext"/>
        <w:jc w:val="both"/>
      </w:pPr>
    </w:p>
    <w:p w:rsidR="00A60D4C" w:rsidRPr="00414098" w:rsidRDefault="00D96D16" w:rsidP="00A60D4C">
      <w:pPr>
        <w:pStyle w:val="Zkladntext"/>
        <w:jc w:val="both"/>
      </w:pPr>
      <w:r>
        <w:t>V Přešticích dne</w:t>
      </w:r>
      <w:r w:rsidR="00152B6F">
        <w:t xml:space="preserve"> </w:t>
      </w:r>
      <w:r>
        <w:t>11.11</w:t>
      </w:r>
      <w:r w:rsidR="00206746">
        <w:t>.2016</w:t>
      </w:r>
    </w:p>
    <w:p w:rsidR="00A60D4C" w:rsidRPr="00414098" w:rsidRDefault="00A60D4C" w:rsidP="00A60D4C">
      <w:pPr>
        <w:pStyle w:val="Zkladntext"/>
        <w:jc w:val="both"/>
      </w:pPr>
    </w:p>
    <w:p w:rsidR="00A60D4C" w:rsidRPr="00414098" w:rsidRDefault="00A60D4C" w:rsidP="00A60D4C">
      <w:pPr>
        <w:pStyle w:val="Zkladntext"/>
        <w:jc w:val="both"/>
      </w:pPr>
    </w:p>
    <w:p w:rsidR="00A60D4C" w:rsidRPr="00414098" w:rsidRDefault="00A60D4C" w:rsidP="00A60D4C">
      <w:pPr>
        <w:pStyle w:val="Zkladntext"/>
        <w:jc w:val="both"/>
      </w:pPr>
    </w:p>
    <w:p w:rsidR="00A60D4C" w:rsidRPr="00414098" w:rsidRDefault="00A60D4C" w:rsidP="00A60D4C">
      <w:pPr>
        <w:pStyle w:val="Zkladntext"/>
        <w:jc w:val="both"/>
      </w:pPr>
    </w:p>
    <w:p w:rsidR="00A60D4C" w:rsidRPr="00414098" w:rsidRDefault="00A60D4C" w:rsidP="00A60D4C">
      <w:pPr>
        <w:pStyle w:val="Zkladntext"/>
        <w:jc w:val="both"/>
      </w:pPr>
    </w:p>
    <w:p w:rsidR="00A60D4C" w:rsidRPr="00414098" w:rsidRDefault="00A60D4C" w:rsidP="00A60D4C">
      <w:pPr>
        <w:pStyle w:val="Zkladntext"/>
        <w:jc w:val="both"/>
      </w:pPr>
      <w:r w:rsidRPr="00414098">
        <w:t>………………………………………….                    ……………………………………………</w:t>
      </w:r>
    </w:p>
    <w:p w:rsidR="00A60D4C" w:rsidRPr="00414098" w:rsidRDefault="00A60D4C" w:rsidP="00A60D4C">
      <w:pPr>
        <w:pStyle w:val="Zkladntext"/>
        <w:jc w:val="both"/>
      </w:pPr>
      <w:r w:rsidRPr="00414098">
        <w:t xml:space="preserve">                    Objednatel                                                               Zhotovitel</w:t>
      </w:r>
    </w:p>
    <w:p w:rsidR="00A60D4C" w:rsidRPr="00414098" w:rsidRDefault="00A60D4C" w:rsidP="00A60D4C">
      <w:pPr>
        <w:pStyle w:val="Zkladntext"/>
        <w:jc w:val="both"/>
      </w:pPr>
      <w:r w:rsidRPr="00414098">
        <w:t xml:space="preserve">                 Město Přeštice                     </w:t>
      </w:r>
      <w:r w:rsidR="000B341D">
        <w:t xml:space="preserve">                            </w:t>
      </w:r>
      <w:r w:rsidRPr="00414098">
        <w:t xml:space="preserve"> </w:t>
      </w:r>
      <w:r>
        <w:t xml:space="preserve"> </w:t>
      </w:r>
      <w:r w:rsidR="000B341D">
        <w:t>DRIMAL PLAY,</w:t>
      </w:r>
      <w:r>
        <w:t xml:space="preserve"> s.r.o.</w:t>
      </w:r>
    </w:p>
    <w:p w:rsidR="00A60D4C" w:rsidRDefault="00A60D4C" w:rsidP="00A60D4C">
      <w:pPr>
        <w:pStyle w:val="Zkladntext"/>
        <w:jc w:val="both"/>
      </w:pPr>
      <w:r w:rsidRPr="00414098">
        <w:t xml:space="preserve">              Mgr. </w:t>
      </w:r>
      <w:smartTag w:uri="urn:schemas-microsoft-com:office:smarttags" w:element="PersonName">
        <w:r w:rsidRPr="00414098">
          <w:t>Karel Naxera</w:t>
        </w:r>
      </w:smartTag>
      <w:r w:rsidRPr="00414098">
        <w:t xml:space="preserve">                      </w:t>
      </w:r>
      <w:r>
        <w:t xml:space="preserve">                             </w:t>
      </w:r>
      <w:r w:rsidR="000B341D">
        <w:t xml:space="preserve">  </w:t>
      </w:r>
      <w:r>
        <w:t xml:space="preserve">  </w:t>
      </w:r>
      <w:r w:rsidR="000B341D">
        <w:t>Josef Dřímal</w:t>
      </w:r>
    </w:p>
    <w:p w:rsidR="00A60D4C" w:rsidRPr="00414098" w:rsidRDefault="00A60D4C" w:rsidP="00A60D4C">
      <w:pPr>
        <w:pStyle w:val="Zkladntext"/>
        <w:jc w:val="both"/>
      </w:pPr>
      <w:r w:rsidRPr="00414098">
        <w:t xml:space="preserve">                      starosta</w:t>
      </w:r>
      <w:r>
        <w:t xml:space="preserve">                                           </w:t>
      </w:r>
      <w:r w:rsidR="000B341D">
        <w:t xml:space="preserve">                        jednatel</w:t>
      </w:r>
    </w:p>
    <w:p w:rsidR="00A60D4C" w:rsidRDefault="00A60D4C" w:rsidP="00A60D4C">
      <w:pPr>
        <w:pStyle w:val="Zkladntext"/>
        <w:jc w:val="both"/>
      </w:pPr>
    </w:p>
    <w:p w:rsidR="00A60D4C" w:rsidRDefault="00A60D4C" w:rsidP="00A60D4C">
      <w:pPr>
        <w:pStyle w:val="Zkladntext"/>
        <w:jc w:val="both"/>
      </w:pPr>
    </w:p>
    <w:p w:rsidR="00A60D4C" w:rsidRDefault="00A60D4C"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p w:rsidR="00206746" w:rsidRDefault="00206746" w:rsidP="00A60D4C">
      <w:pPr>
        <w:pStyle w:val="Zkladntext"/>
        <w:jc w:val="both"/>
      </w:pPr>
    </w:p>
    <w:sectPr w:rsidR="00206746" w:rsidSect="00206746">
      <w:footerReference w:type="even" r:id="rId7"/>
      <w:footerReference w:type="first" r:id="rId8"/>
      <w:type w:val="continuous"/>
      <w:pgSz w:w="11906" w:h="16838"/>
      <w:pgMar w:top="1077" w:right="1106" w:bottom="902"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C2" w:rsidRDefault="00C976C2">
      <w:r>
        <w:separator/>
      </w:r>
    </w:p>
  </w:endnote>
  <w:endnote w:type="continuationSeparator" w:id="1">
    <w:p w:rsidR="00C976C2" w:rsidRDefault="00C9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28" w:rsidRDefault="00917997">
    <w:pPr>
      <w:pStyle w:val="Zpat"/>
      <w:framePr w:wrap="around" w:vAnchor="text" w:hAnchor="margin" w:xAlign="center" w:y="1"/>
      <w:rPr>
        <w:rStyle w:val="slostrnky"/>
      </w:rPr>
    </w:pPr>
    <w:r>
      <w:rPr>
        <w:rStyle w:val="slostrnky"/>
      </w:rPr>
      <w:fldChar w:fldCharType="begin"/>
    </w:r>
    <w:r w:rsidR="00F06328">
      <w:rPr>
        <w:rStyle w:val="slostrnky"/>
      </w:rPr>
      <w:instrText xml:space="preserve">PAGE  </w:instrText>
    </w:r>
    <w:r>
      <w:rPr>
        <w:rStyle w:val="slostrnky"/>
      </w:rPr>
      <w:fldChar w:fldCharType="end"/>
    </w:r>
  </w:p>
  <w:p w:rsidR="00F06328" w:rsidRDefault="00F0632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28" w:rsidRDefault="00F06328">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C2" w:rsidRDefault="00C976C2">
      <w:r>
        <w:separator/>
      </w:r>
    </w:p>
  </w:footnote>
  <w:footnote w:type="continuationSeparator" w:id="1">
    <w:p w:rsidR="00C976C2" w:rsidRDefault="00C97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C02"/>
    <w:multiLevelType w:val="hybridMultilevel"/>
    <w:tmpl w:val="804086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16C1A"/>
    <w:multiLevelType w:val="hybridMultilevel"/>
    <w:tmpl w:val="00807DAC"/>
    <w:lvl w:ilvl="0" w:tplc="8E06F658">
      <w:start w:val="1"/>
      <w:numFmt w:val="decimal"/>
      <w:lvlText w:val="%1."/>
      <w:lvlJc w:val="left"/>
      <w:pPr>
        <w:tabs>
          <w:tab w:val="num" w:pos="680"/>
        </w:tabs>
        <w:ind w:left="680" w:hanging="6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EE59CD"/>
    <w:multiLevelType w:val="hybridMultilevel"/>
    <w:tmpl w:val="40960EDE"/>
    <w:lvl w:ilvl="0" w:tplc="0405000F">
      <w:start w:val="1"/>
      <w:numFmt w:val="decimal"/>
      <w:lvlText w:val="%1."/>
      <w:lvlJc w:val="left"/>
      <w:pPr>
        <w:tabs>
          <w:tab w:val="num" w:pos="720"/>
        </w:tabs>
        <w:ind w:left="720" w:hanging="360"/>
      </w:pPr>
      <w:rPr>
        <w:rFonts w:hint="default"/>
      </w:rPr>
    </w:lvl>
    <w:lvl w:ilvl="1" w:tplc="AFEA5A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C01B0C"/>
    <w:multiLevelType w:val="hybridMultilevel"/>
    <w:tmpl w:val="28BE5D26"/>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EF6C50"/>
    <w:multiLevelType w:val="multilevel"/>
    <w:tmpl w:val="F992113E"/>
    <w:lvl w:ilvl="0">
      <w:start w:val="1"/>
      <w:numFmt w:val="bullet"/>
      <w:lvlText w:val=""/>
      <w:lvlJc w:val="left"/>
      <w:pPr>
        <w:tabs>
          <w:tab w:val="num" w:pos="927"/>
        </w:tabs>
        <w:ind w:left="927"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9A22BA"/>
    <w:multiLevelType w:val="hybridMultilevel"/>
    <w:tmpl w:val="129AE6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56261F"/>
    <w:multiLevelType w:val="multilevel"/>
    <w:tmpl w:val="9F6EB418"/>
    <w:lvl w:ilvl="0">
      <w:start w:val="1"/>
      <w:numFmt w:val="decimal"/>
      <w:lvlText w:val="%1."/>
      <w:lvlJc w:val="left"/>
      <w:pPr>
        <w:tabs>
          <w:tab w:val="num" w:pos="720"/>
        </w:tabs>
        <w:ind w:left="720" w:hanging="360"/>
      </w:pPr>
    </w:lvl>
    <w:lvl w:ilvl="1">
      <w:start w:val="1"/>
      <w:numFmt w:val="bullet"/>
      <w:lvlText w:val=""/>
      <w:lvlJc w:val="left"/>
      <w:pPr>
        <w:tabs>
          <w:tab w:val="num" w:pos="1647"/>
        </w:tabs>
        <w:ind w:left="1647" w:hanging="567"/>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C13894"/>
    <w:multiLevelType w:val="hybridMultilevel"/>
    <w:tmpl w:val="A148BBAC"/>
    <w:lvl w:ilvl="0" w:tplc="0405000F">
      <w:start w:val="1"/>
      <w:numFmt w:val="decimal"/>
      <w:lvlText w:val="%1."/>
      <w:lvlJc w:val="left"/>
      <w:pPr>
        <w:tabs>
          <w:tab w:val="num" w:pos="1095"/>
        </w:tabs>
        <w:ind w:left="1095" w:hanging="360"/>
      </w:pPr>
    </w:lvl>
    <w:lvl w:ilvl="1" w:tplc="04050019" w:tentative="1">
      <w:start w:val="1"/>
      <w:numFmt w:val="lowerLetter"/>
      <w:lvlText w:val="%2."/>
      <w:lvlJc w:val="left"/>
      <w:pPr>
        <w:tabs>
          <w:tab w:val="num" w:pos="1815"/>
        </w:tabs>
        <w:ind w:left="1815" w:hanging="360"/>
      </w:pPr>
    </w:lvl>
    <w:lvl w:ilvl="2" w:tplc="0405001B" w:tentative="1">
      <w:start w:val="1"/>
      <w:numFmt w:val="lowerRoman"/>
      <w:lvlText w:val="%3."/>
      <w:lvlJc w:val="right"/>
      <w:pPr>
        <w:tabs>
          <w:tab w:val="num" w:pos="2535"/>
        </w:tabs>
        <w:ind w:left="2535" w:hanging="180"/>
      </w:pPr>
    </w:lvl>
    <w:lvl w:ilvl="3" w:tplc="0405000F" w:tentative="1">
      <w:start w:val="1"/>
      <w:numFmt w:val="decimal"/>
      <w:lvlText w:val="%4."/>
      <w:lvlJc w:val="left"/>
      <w:pPr>
        <w:tabs>
          <w:tab w:val="num" w:pos="3255"/>
        </w:tabs>
        <w:ind w:left="3255" w:hanging="360"/>
      </w:pPr>
    </w:lvl>
    <w:lvl w:ilvl="4" w:tplc="04050019" w:tentative="1">
      <w:start w:val="1"/>
      <w:numFmt w:val="lowerLetter"/>
      <w:lvlText w:val="%5."/>
      <w:lvlJc w:val="left"/>
      <w:pPr>
        <w:tabs>
          <w:tab w:val="num" w:pos="3975"/>
        </w:tabs>
        <w:ind w:left="3975" w:hanging="360"/>
      </w:pPr>
    </w:lvl>
    <w:lvl w:ilvl="5" w:tplc="0405001B" w:tentative="1">
      <w:start w:val="1"/>
      <w:numFmt w:val="lowerRoman"/>
      <w:lvlText w:val="%6."/>
      <w:lvlJc w:val="right"/>
      <w:pPr>
        <w:tabs>
          <w:tab w:val="num" w:pos="4695"/>
        </w:tabs>
        <w:ind w:left="4695" w:hanging="180"/>
      </w:pPr>
    </w:lvl>
    <w:lvl w:ilvl="6" w:tplc="0405000F" w:tentative="1">
      <w:start w:val="1"/>
      <w:numFmt w:val="decimal"/>
      <w:lvlText w:val="%7."/>
      <w:lvlJc w:val="left"/>
      <w:pPr>
        <w:tabs>
          <w:tab w:val="num" w:pos="5415"/>
        </w:tabs>
        <w:ind w:left="5415" w:hanging="360"/>
      </w:pPr>
    </w:lvl>
    <w:lvl w:ilvl="7" w:tplc="04050019" w:tentative="1">
      <w:start w:val="1"/>
      <w:numFmt w:val="lowerLetter"/>
      <w:lvlText w:val="%8."/>
      <w:lvlJc w:val="left"/>
      <w:pPr>
        <w:tabs>
          <w:tab w:val="num" w:pos="6135"/>
        </w:tabs>
        <w:ind w:left="6135" w:hanging="360"/>
      </w:pPr>
    </w:lvl>
    <w:lvl w:ilvl="8" w:tplc="0405001B" w:tentative="1">
      <w:start w:val="1"/>
      <w:numFmt w:val="lowerRoman"/>
      <w:lvlText w:val="%9."/>
      <w:lvlJc w:val="right"/>
      <w:pPr>
        <w:tabs>
          <w:tab w:val="num" w:pos="6855"/>
        </w:tabs>
        <w:ind w:left="6855" w:hanging="180"/>
      </w:pPr>
    </w:lvl>
  </w:abstractNum>
  <w:abstractNum w:abstractNumId="9">
    <w:nsid w:val="2DF42615"/>
    <w:multiLevelType w:val="hybridMultilevel"/>
    <w:tmpl w:val="11CE79B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726AE6"/>
    <w:multiLevelType w:val="hybridMultilevel"/>
    <w:tmpl w:val="698A5E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82381D"/>
    <w:multiLevelType w:val="hybridMultilevel"/>
    <w:tmpl w:val="F45C37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3">
    <w:nsid w:val="399F5A7D"/>
    <w:multiLevelType w:val="hybridMultilevel"/>
    <w:tmpl w:val="372041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EF576EC"/>
    <w:multiLevelType w:val="hybridMultilevel"/>
    <w:tmpl w:val="410E2D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3724F8"/>
    <w:multiLevelType w:val="hybridMultilevel"/>
    <w:tmpl w:val="2C22770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1BF42A6"/>
    <w:multiLevelType w:val="hybridMultilevel"/>
    <w:tmpl w:val="440616FA"/>
    <w:lvl w:ilvl="0" w:tplc="0405000F">
      <w:start w:val="1"/>
      <w:numFmt w:val="decimal"/>
      <w:lvlText w:val="%1."/>
      <w:lvlJc w:val="left"/>
      <w:pPr>
        <w:tabs>
          <w:tab w:val="num" w:pos="720"/>
        </w:tabs>
        <w:ind w:left="720" w:hanging="360"/>
      </w:pPr>
    </w:lvl>
    <w:lvl w:ilvl="1" w:tplc="8B0E27E8">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1F61FB7"/>
    <w:multiLevelType w:val="hybridMultilevel"/>
    <w:tmpl w:val="D69843D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8404A1B"/>
    <w:multiLevelType w:val="hybridMultilevel"/>
    <w:tmpl w:val="4EBE43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5D402A82"/>
    <w:multiLevelType w:val="hybridMultilevel"/>
    <w:tmpl w:val="FBACA028"/>
    <w:lvl w:ilvl="0" w:tplc="8B0E27E8">
      <w:start w:val="1"/>
      <w:numFmt w:val="bullet"/>
      <w:lvlText w:val=""/>
      <w:lvlJc w:val="left"/>
      <w:pPr>
        <w:tabs>
          <w:tab w:val="num" w:pos="927"/>
        </w:tabs>
        <w:ind w:left="927" w:hanging="567"/>
      </w:pPr>
      <w:rPr>
        <w:rFonts w:ascii="Symbol" w:hAnsi="Symbol" w:hint="default"/>
      </w:rPr>
    </w:lvl>
    <w:lvl w:ilvl="1" w:tplc="8B0E27E8">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6D8E3438"/>
    <w:multiLevelType w:val="hybridMultilevel"/>
    <w:tmpl w:val="DE46E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AB2CD7"/>
    <w:multiLevelType w:val="hybridMultilevel"/>
    <w:tmpl w:val="DFE271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2E41CE"/>
    <w:multiLevelType w:val="hybridMultilevel"/>
    <w:tmpl w:val="76A4FB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CD42CCA"/>
    <w:multiLevelType w:val="hybridMultilevel"/>
    <w:tmpl w:val="F61647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ED8678E"/>
    <w:multiLevelType w:val="hybridMultilevel"/>
    <w:tmpl w:val="282C6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9"/>
  </w:num>
  <w:num w:numId="6">
    <w:abstractNumId w:val="21"/>
  </w:num>
  <w:num w:numId="7">
    <w:abstractNumId w:val="25"/>
  </w:num>
  <w:num w:numId="8">
    <w:abstractNumId w:val="12"/>
  </w:num>
  <w:num w:numId="9">
    <w:abstractNumId w:val="20"/>
  </w:num>
  <w:num w:numId="10">
    <w:abstractNumId w:val="24"/>
  </w:num>
  <w:num w:numId="11">
    <w:abstractNumId w:val="17"/>
  </w:num>
  <w:num w:numId="12">
    <w:abstractNumId w:val="22"/>
  </w:num>
  <w:num w:numId="13">
    <w:abstractNumId w:val="14"/>
  </w:num>
  <w:num w:numId="14">
    <w:abstractNumId w:val="18"/>
  </w:num>
  <w:num w:numId="15">
    <w:abstractNumId w:val="10"/>
  </w:num>
  <w:num w:numId="16">
    <w:abstractNumId w:val="8"/>
  </w:num>
  <w:num w:numId="17">
    <w:abstractNumId w:val="1"/>
  </w:num>
  <w:num w:numId="18">
    <w:abstractNumId w:val="6"/>
  </w:num>
  <w:num w:numId="19">
    <w:abstractNumId w:val="23"/>
  </w:num>
  <w:num w:numId="20">
    <w:abstractNumId w:val="16"/>
  </w:num>
  <w:num w:numId="21">
    <w:abstractNumId w:val="7"/>
  </w:num>
  <w:num w:numId="22">
    <w:abstractNumId w:val="19"/>
  </w:num>
  <w:num w:numId="23">
    <w:abstractNumId w:val="11"/>
  </w:num>
  <w:num w:numId="24">
    <w:abstractNumId w:val="15"/>
  </w:num>
  <w:num w:numId="25">
    <w:abstractNumId w:val="5"/>
  </w:num>
  <w:num w:numId="2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8A3"/>
    <w:rsid w:val="00012B0D"/>
    <w:rsid w:val="0001345C"/>
    <w:rsid w:val="000763DC"/>
    <w:rsid w:val="00076813"/>
    <w:rsid w:val="000857A6"/>
    <w:rsid w:val="00086439"/>
    <w:rsid w:val="000B341D"/>
    <w:rsid w:val="00115108"/>
    <w:rsid w:val="00151EEE"/>
    <w:rsid w:val="00152B6F"/>
    <w:rsid w:val="00153D2F"/>
    <w:rsid w:val="00164DFB"/>
    <w:rsid w:val="00190533"/>
    <w:rsid w:val="00196D01"/>
    <w:rsid w:val="001E01DE"/>
    <w:rsid w:val="00206746"/>
    <w:rsid w:val="00244089"/>
    <w:rsid w:val="002634D0"/>
    <w:rsid w:val="00294053"/>
    <w:rsid w:val="003213CC"/>
    <w:rsid w:val="00387B8B"/>
    <w:rsid w:val="004640A6"/>
    <w:rsid w:val="004C5911"/>
    <w:rsid w:val="004D62F3"/>
    <w:rsid w:val="0051408C"/>
    <w:rsid w:val="00514BBB"/>
    <w:rsid w:val="00533485"/>
    <w:rsid w:val="00537AB1"/>
    <w:rsid w:val="00540234"/>
    <w:rsid w:val="00546A63"/>
    <w:rsid w:val="00581B29"/>
    <w:rsid w:val="005A033B"/>
    <w:rsid w:val="005B1DD4"/>
    <w:rsid w:val="005E7D7D"/>
    <w:rsid w:val="0061782B"/>
    <w:rsid w:val="00626330"/>
    <w:rsid w:val="00644344"/>
    <w:rsid w:val="006C359E"/>
    <w:rsid w:val="00703E47"/>
    <w:rsid w:val="0071683A"/>
    <w:rsid w:val="00735D6C"/>
    <w:rsid w:val="0077163E"/>
    <w:rsid w:val="00784B06"/>
    <w:rsid w:val="007B0BF5"/>
    <w:rsid w:val="00836934"/>
    <w:rsid w:val="00870864"/>
    <w:rsid w:val="008F21CC"/>
    <w:rsid w:val="00904EDB"/>
    <w:rsid w:val="00917997"/>
    <w:rsid w:val="00941A82"/>
    <w:rsid w:val="0098610F"/>
    <w:rsid w:val="009B19CF"/>
    <w:rsid w:val="009E7B4B"/>
    <w:rsid w:val="00A036EF"/>
    <w:rsid w:val="00A60D4C"/>
    <w:rsid w:val="00A67CA2"/>
    <w:rsid w:val="00A72DED"/>
    <w:rsid w:val="00A828A6"/>
    <w:rsid w:val="00A84072"/>
    <w:rsid w:val="00AB4F3D"/>
    <w:rsid w:val="00B066AC"/>
    <w:rsid w:val="00B153CA"/>
    <w:rsid w:val="00B17092"/>
    <w:rsid w:val="00B772A0"/>
    <w:rsid w:val="00BA3A22"/>
    <w:rsid w:val="00BB0DC0"/>
    <w:rsid w:val="00BD72C0"/>
    <w:rsid w:val="00C10322"/>
    <w:rsid w:val="00C166B4"/>
    <w:rsid w:val="00C356D8"/>
    <w:rsid w:val="00C51F5C"/>
    <w:rsid w:val="00C55A0E"/>
    <w:rsid w:val="00C976C2"/>
    <w:rsid w:val="00CB7D3C"/>
    <w:rsid w:val="00CC58A3"/>
    <w:rsid w:val="00CD3E66"/>
    <w:rsid w:val="00CD4719"/>
    <w:rsid w:val="00CE520D"/>
    <w:rsid w:val="00CF0572"/>
    <w:rsid w:val="00CF07A2"/>
    <w:rsid w:val="00D902AE"/>
    <w:rsid w:val="00D937D8"/>
    <w:rsid w:val="00D9537B"/>
    <w:rsid w:val="00D96D16"/>
    <w:rsid w:val="00DC23DE"/>
    <w:rsid w:val="00DE607B"/>
    <w:rsid w:val="00E23751"/>
    <w:rsid w:val="00E36B80"/>
    <w:rsid w:val="00E66C30"/>
    <w:rsid w:val="00E67AD2"/>
    <w:rsid w:val="00E72743"/>
    <w:rsid w:val="00E77023"/>
    <w:rsid w:val="00E9268F"/>
    <w:rsid w:val="00EA2F66"/>
    <w:rsid w:val="00EA5D84"/>
    <w:rsid w:val="00EB0696"/>
    <w:rsid w:val="00EC2473"/>
    <w:rsid w:val="00EE75EB"/>
    <w:rsid w:val="00F06328"/>
    <w:rsid w:val="00F13CB3"/>
    <w:rsid w:val="00F14D9C"/>
    <w:rsid w:val="00F17791"/>
    <w:rsid w:val="00F24D1A"/>
    <w:rsid w:val="00F342A4"/>
    <w:rsid w:val="00F70F16"/>
    <w:rsid w:val="00F74D43"/>
    <w:rsid w:val="00FB4FC6"/>
    <w:rsid w:val="00FC7357"/>
    <w:rsid w:val="00FD3989"/>
    <w:rsid w:val="00FD3F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17997"/>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17997"/>
    <w:pPr>
      <w:jc w:val="center"/>
    </w:pPr>
    <w:rPr>
      <w:rFonts w:ascii="Lucida Handwriting" w:hAnsi="Lucida Handwriting"/>
      <w:sz w:val="32"/>
    </w:rPr>
  </w:style>
  <w:style w:type="paragraph" w:styleId="Zpat">
    <w:name w:val="footer"/>
    <w:basedOn w:val="Normln"/>
    <w:rsid w:val="00917997"/>
    <w:pPr>
      <w:tabs>
        <w:tab w:val="center" w:pos="4536"/>
        <w:tab w:val="right" w:pos="9072"/>
      </w:tabs>
    </w:pPr>
    <w:rPr>
      <w:rFonts w:ascii="Times New Roman" w:hAnsi="Times New Roman"/>
    </w:rPr>
  </w:style>
  <w:style w:type="character" w:styleId="slostrnky">
    <w:name w:val="page number"/>
    <w:basedOn w:val="Standardnpsmoodstavce"/>
    <w:rsid w:val="00917997"/>
  </w:style>
  <w:style w:type="paragraph" w:styleId="Zkladntext">
    <w:name w:val="Body Text"/>
    <w:basedOn w:val="Normln"/>
    <w:rsid w:val="00917997"/>
    <w:pPr>
      <w:jc w:val="center"/>
    </w:pPr>
    <w:rPr>
      <w:rFonts w:cs="Arial"/>
    </w:rPr>
  </w:style>
  <w:style w:type="paragraph" w:styleId="Zhlav">
    <w:name w:val="header"/>
    <w:basedOn w:val="Normln"/>
    <w:rsid w:val="00917997"/>
    <w:pPr>
      <w:tabs>
        <w:tab w:val="center" w:pos="4536"/>
        <w:tab w:val="right" w:pos="9072"/>
      </w:tabs>
    </w:pPr>
  </w:style>
  <w:style w:type="paragraph" w:styleId="Zkladntextodsazen2">
    <w:name w:val="Body Text Indent 2"/>
    <w:basedOn w:val="Normln"/>
    <w:rsid w:val="00917997"/>
    <w:pPr>
      <w:spacing w:after="120" w:line="480" w:lineRule="auto"/>
      <w:ind w:left="283"/>
    </w:pPr>
  </w:style>
  <w:style w:type="paragraph" w:styleId="Zkladntextodsazen">
    <w:name w:val="Body Text Indent"/>
    <w:basedOn w:val="Normln"/>
    <w:rsid w:val="00917997"/>
    <w:pPr>
      <w:ind w:firstLine="1"/>
    </w:pPr>
    <w:rPr>
      <w:rFonts w:ascii="Arial Narrow" w:hAnsi="Arial Narrow"/>
      <w:i/>
      <w:sz w:val="20"/>
      <w:szCs w:val="20"/>
    </w:rPr>
  </w:style>
  <w:style w:type="paragraph" w:styleId="Rozvrendokumentu">
    <w:name w:val="Document Map"/>
    <w:basedOn w:val="Normln"/>
    <w:semiHidden/>
    <w:rsid w:val="00581B29"/>
    <w:pPr>
      <w:shd w:val="clear" w:color="auto" w:fill="000080"/>
    </w:pPr>
    <w:rPr>
      <w:rFonts w:ascii="Tahoma" w:hAnsi="Tahoma" w:cs="Tahoma"/>
      <w:sz w:val="20"/>
      <w:szCs w:val="20"/>
    </w:rPr>
  </w:style>
  <w:style w:type="paragraph" w:customStyle="1" w:styleId="Default">
    <w:name w:val="Default"/>
    <w:rsid w:val="00294053"/>
    <w:pPr>
      <w:autoSpaceDE w:val="0"/>
      <w:autoSpaceDN w:val="0"/>
      <w:adjustRightInd w:val="0"/>
    </w:pPr>
    <w:rPr>
      <w:rFonts w:ascii="Arial" w:hAnsi="Arial" w:cs="Arial"/>
      <w:color w:val="000000"/>
      <w:sz w:val="24"/>
      <w:szCs w:val="24"/>
    </w:rPr>
  </w:style>
  <w:style w:type="paragraph" w:styleId="Textbubliny">
    <w:name w:val="Balloon Text"/>
    <w:basedOn w:val="Normln"/>
    <w:semiHidden/>
    <w:rsid w:val="005334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1670</Words>
  <Characters>9853</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4</cp:revision>
  <cp:lastPrinted>2016-11-11T10:09:00Z</cp:lastPrinted>
  <dcterms:created xsi:type="dcterms:W3CDTF">2016-11-21T12:06:00Z</dcterms:created>
  <dcterms:modified xsi:type="dcterms:W3CDTF">2016-11-21T14:19:00Z</dcterms:modified>
</cp:coreProperties>
</file>