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5F" w:rsidRPr="0074628E" w:rsidRDefault="00162EA0" w:rsidP="0058355F">
      <w:pPr>
        <w:pStyle w:val="Nadpis1"/>
        <w:tabs>
          <w:tab w:val="clear" w:pos="3420"/>
        </w:tabs>
        <w:spacing w:before="0" w:after="0" w:line="288" w:lineRule="auto"/>
        <w:ind w:left="0"/>
        <w:jc w:val="center"/>
        <w:rPr>
          <w:rFonts w:ascii="Times New Roman" w:hAnsi="Times New Roman" w:cs="Times New Roman"/>
          <w:caps/>
        </w:rPr>
      </w:pPr>
      <w:r w:rsidRPr="0074628E">
        <w:rPr>
          <w:rFonts w:ascii="Times New Roman" w:hAnsi="Times New Roman" w:cs="Times New Roman"/>
          <w:caps/>
        </w:rPr>
        <w:t xml:space="preserve">Smlouva </w:t>
      </w:r>
    </w:p>
    <w:p w:rsidR="004E488A" w:rsidRPr="0074628E" w:rsidRDefault="004E488A" w:rsidP="004E488A">
      <w:pPr>
        <w:rPr>
          <w:rFonts w:ascii="Times New Roman" w:hAnsi="Times New Roman" w:cs="Times New Roman"/>
        </w:rPr>
      </w:pPr>
    </w:p>
    <w:p w:rsidR="00162EA0" w:rsidRPr="0074628E" w:rsidRDefault="00162EA0" w:rsidP="0058355F">
      <w:pPr>
        <w:pStyle w:val="Nadpis1"/>
        <w:tabs>
          <w:tab w:val="clear" w:pos="3420"/>
        </w:tabs>
        <w:spacing w:before="0" w:after="0" w:line="288" w:lineRule="auto"/>
        <w:ind w:left="0"/>
        <w:jc w:val="center"/>
        <w:rPr>
          <w:rFonts w:ascii="Times New Roman" w:hAnsi="Times New Roman" w:cs="Times New Roman"/>
        </w:rPr>
      </w:pPr>
      <w:r w:rsidRPr="0074628E">
        <w:rPr>
          <w:rFonts w:ascii="Times New Roman" w:hAnsi="Times New Roman" w:cs="Times New Roman"/>
        </w:rPr>
        <w:t>o poskytování služeb</w:t>
      </w:r>
      <w:r w:rsidR="006B5B71" w:rsidRPr="0074628E">
        <w:rPr>
          <w:rFonts w:ascii="Times New Roman" w:hAnsi="Times New Roman" w:cs="Times New Roman"/>
        </w:rPr>
        <w:t xml:space="preserve"> </w:t>
      </w:r>
      <w:r w:rsidR="0058355F" w:rsidRPr="0074628E">
        <w:rPr>
          <w:rFonts w:ascii="Times New Roman" w:hAnsi="Times New Roman" w:cs="Times New Roman"/>
        </w:rPr>
        <w:t>v oblasti správy IT zařízení</w:t>
      </w:r>
      <w:r w:rsidR="00B82045" w:rsidRPr="0074628E">
        <w:rPr>
          <w:rFonts w:ascii="Times New Roman" w:hAnsi="Times New Roman" w:cs="Times New Roman"/>
        </w:rPr>
        <w:t xml:space="preserve"> a datového úložiště</w:t>
      </w:r>
    </w:p>
    <w:p w:rsidR="0058355F" w:rsidRPr="0074628E" w:rsidRDefault="0058355F" w:rsidP="0058355F">
      <w:pPr>
        <w:ind w:left="0"/>
        <w:rPr>
          <w:rFonts w:ascii="Times New Roman" w:hAnsi="Times New Roman" w:cs="Times New Roman"/>
        </w:rPr>
      </w:pPr>
    </w:p>
    <w:p w:rsidR="0058355F" w:rsidRPr="0074628E" w:rsidRDefault="0058355F" w:rsidP="0058355F">
      <w:pPr>
        <w:pBdr>
          <w:bottom w:val="single" w:sz="4" w:space="1" w:color="auto"/>
        </w:pBdr>
        <w:tabs>
          <w:tab w:val="clear" w:pos="3420"/>
        </w:tabs>
        <w:ind w:left="0"/>
        <w:jc w:val="both"/>
        <w:rPr>
          <w:rFonts w:ascii="Times New Roman" w:hAnsi="Times New Roman" w:cs="Times New Roman"/>
          <w:sz w:val="22"/>
          <w:szCs w:val="22"/>
        </w:rPr>
      </w:pPr>
      <w:r w:rsidRPr="0074628E">
        <w:rPr>
          <w:rFonts w:ascii="Times New Roman" w:hAnsi="Times New Roman" w:cs="Times New Roman"/>
          <w:sz w:val="22"/>
          <w:szCs w:val="22"/>
        </w:rPr>
        <w:t>uzavřená níže uvedeného dne, měsíce a roku mezi smluvními stranami</w:t>
      </w:r>
    </w:p>
    <w:p w:rsidR="0058355F" w:rsidRPr="0058355F" w:rsidRDefault="0058355F" w:rsidP="0058355F"/>
    <w:p w:rsidR="007856BF" w:rsidRDefault="0058355F" w:rsidP="007856BF">
      <w:pPr>
        <w:tabs>
          <w:tab w:val="clear" w:pos="3420"/>
        </w:tabs>
        <w:spacing w:line="288" w:lineRule="auto"/>
        <w:ind w:left="0"/>
        <w:jc w:val="both"/>
        <w:rPr>
          <w:rFonts w:ascii="Times New Roman" w:hAnsi="Times New Roman" w:cs="Times New Roman"/>
          <w:b/>
          <w:sz w:val="22"/>
          <w:szCs w:val="22"/>
        </w:rPr>
      </w:pPr>
      <w:r w:rsidRPr="0058355F">
        <w:rPr>
          <w:rFonts w:ascii="Times New Roman" w:hAnsi="Times New Roman" w:cs="Times New Roman"/>
          <w:b/>
          <w:sz w:val="22"/>
          <w:szCs w:val="22"/>
        </w:rPr>
        <w:t>Poskytovatelem:</w:t>
      </w:r>
      <w:r w:rsidR="00F34E79">
        <w:rPr>
          <w:rFonts w:ascii="Times New Roman" w:hAnsi="Times New Roman" w:cs="Times New Roman"/>
          <w:b/>
          <w:sz w:val="22"/>
          <w:szCs w:val="22"/>
        </w:rPr>
        <w:tab/>
      </w:r>
    </w:p>
    <w:p w:rsidR="007856BF" w:rsidRDefault="007856BF" w:rsidP="007856BF">
      <w:pPr>
        <w:tabs>
          <w:tab w:val="clear" w:pos="3420"/>
        </w:tabs>
        <w:spacing w:line="288" w:lineRule="auto"/>
        <w:ind w:left="0"/>
        <w:jc w:val="both"/>
        <w:rPr>
          <w:rFonts w:ascii="Times New Roman" w:hAnsi="Times New Roman" w:cs="Times New Roman"/>
          <w:b/>
          <w:sz w:val="22"/>
          <w:szCs w:val="22"/>
        </w:rPr>
      </w:pPr>
    </w:p>
    <w:p w:rsidR="00C64313" w:rsidRPr="001622C4" w:rsidRDefault="00C64313" w:rsidP="00C64313">
      <w:pPr>
        <w:spacing w:line="288" w:lineRule="auto"/>
        <w:ind w:left="0"/>
        <w:rPr>
          <w:rFonts w:ascii="Times New Roman" w:hAnsi="Times New Roman" w:cs="Times New Roman"/>
          <w:b/>
          <w:sz w:val="22"/>
          <w:szCs w:val="22"/>
        </w:rPr>
      </w:pPr>
      <w:r w:rsidRPr="001622C4">
        <w:rPr>
          <w:rFonts w:ascii="Times New Roman" w:hAnsi="Times New Roman" w:cs="Times New Roman"/>
          <w:b/>
          <w:sz w:val="22"/>
          <w:szCs w:val="22"/>
        </w:rPr>
        <w:t>DAXO s.r.o.</w:t>
      </w:r>
    </w:p>
    <w:p w:rsidR="00C64313" w:rsidRPr="001622C4" w:rsidRDefault="00C64313" w:rsidP="00C64313">
      <w:pPr>
        <w:spacing w:line="288" w:lineRule="auto"/>
        <w:ind w:left="0"/>
        <w:rPr>
          <w:rFonts w:ascii="Times New Roman" w:hAnsi="Times New Roman" w:cs="Times New Roman"/>
          <w:sz w:val="22"/>
          <w:szCs w:val="22"/>
        </w:rPr>
      </w:pPr>
      <w:r w:rsidRPr="001622C4">
        <w:rPr>
          <w:rFonts w:ascii="Times New Roman" w:hAnsi="Times New Roman" w:cs="Times New Roman"/>
          <w:sz w:val="22"/>
          <w:szCs w:val="22"/>
        </w:rPr>
        <w:t>Smolina 98, 766 01 Valašské Klobouky</w:t>
      </w:r>
    </w:p>
    <w:p w:rsidR="00C64313" w:rsidRPr="001622C4" w:rsidRDefault="00C64313" w:rsidP="00C64313">
      <w:pPr>
        <w:spacing w:line="288" w:lineRule="auto"/>
        <w:ind w:left="0"/>
        <w:rPr>
          <w:rFonts w:ascii="Times New Roman" w:hAnsi="Times New Roman" w:cs="Times New Roman"/>
          <w:sz w:val="22"/>
          <w:szCs w:val="22"/>
        </w:rPr>
      </w:pPr>
      <w:r w:rsidRPr="001622C4">
        <w:rPr>
          <w:rFonts w:ascii="Times New Roman" w:hAnsi="Times New Roman" w:cs="Times New Roman"/>
          <w:sz w:val="22"/>
          <w:szCs w:val="22"/>
        </w:rPr>
        <w:t>IČ: 291 95 136, DIČ: CZ29195136</w:t>
      </w:r>
    </w:p>
    <w:p w:rsidR="00F34E79" w:rsidRPr="001622C4" w:rsidRDefault="00C64313" w:rsidP="00C64313">
      <w:pPr>
        <w:tabs>
          <w:tab w:val="clear" w:pos="3420"/>
        </w:tabs>
        <w:spacing w:line="288" w:lineRule="auto"/>
        <w:ind w:left="0"/>
        <w:rPr>
          <w:rFonts w:ascii="Times New Roman" w:hAnsi="Times New Roman" w:cs="Times New Roman"/>
          <w:sz w:val="22"/>
          <w:szCs w:val="22"/>
        </w:rPr>
      </w:pPr>
      <w:r w:rsidRPr="001622C4">
        <w:rPr>
          <w:rFonts w:ascii="Times New Roman" w:hAnsi="Times New Roman" w:cs="Times New Roman"/>
          <w:sz w:val="22"/>
          <w:szCs w:val="22"/>
        </w:rPr>
        <w:t>zaps. v obchodním rejstříku vedeném Krajským soudem v Brně, oddíl C,vl.č. 64789</w:t>
      </w:r>
    </w:p>
    <w:p w:rsidR="0058355F" w:rsidRPr="001622C4" w:rsidRDefault="0058355F" w:rsidP="0058355F">
      <w:pPr>
        <w:spacing w:line="288" w:lineRule="auto"/>
        <w:ind w:left="0"/>
        <w:rPr>
          <w:rFonts w:ascii="Times New Roman" w:hAnsi="Times New Roman" w:cs="Times New Roman"/>
          <w:sz w:val="22"/>
          <w:szCs w:val="22"/>
        </w:rPr>
      </w:pPr>
      <w:r w:rsidRPr="001622C4">
        <w:rPr>
          <w:rFonts w:ascii="Times New Roman" w:hAnsi="Times New Roman" w:cs="Times New Roman"/>
          <w:sz w:val="22"/>
          <w:szCs w:val="22"/>
        </w:rPr>
        <w:t>(dále jen „Poskytovatel“)</w:t>
      </w:r>
    </w:p>
    <w:p w:rsidR="0058355F" w:rsidRDefault="0058355F" w:rsidP="0058355F">
      <w:pPr>
        <w:spacing w:line="288" w:lineRule="auto"/>
        <w:ind w:left="0"/>
        <w:rPr>
          <w:rFonts w:ascii="Times New Roman" w:hAnsi="Times New Roman" w:cs="Times New Roman"/>
          <w:sz w:val="22"/>
          <w:szCs w:val="22"/>
        </w:rPr>
      </w:pPr>
    </w:p>
    <w:p w:rsidR="0058355F" w:rsidRDefault="0058355F" w:rsidP="0058355F">
      <w:pPr>
        <w:spacing w:line="288" w:lineRule="auto"/>
        <w:ind w:left="0"/>
        <w:rPr>
          <w:rFonts w:ascii="Times New Roman" w:hAnsi="Times New Roman" w:cs="Times New Roman"/>
          <w:sz w:val="22"/>
          <w:szCs w:val="22"/>
        </w:rPr>
      </w:pPr>
      <w:r>
        <w:rPr>
          <w:rFonts w:ascii="Times New Roman" w:hAnsi="Times New Roman" w:cs="Times New Roman"/>
          <w:sz w:val="22"/>
          <w:szCs w:val="22"/>
        </w:rPr>
        <w:t>a</w:t>
      </w:r>
    </w:p>
    <w:p w:rsidR="0058355F" w:rsidRDefault="0058355F" w:rsidP="0058355F">
      <w:pPr>
        <w:spacing w:line="288" w:lineRule="auto"/>
        <w:ind w:left="0"/>
        <w:rPr>
          <w:rFonts w:ascii="Times New Roman" w:hAnsi="Times New Roman" w:cs="Times New Roman"/>
          <w:sz w:val="22"/>
          <w:szCs w:val="22"/>
        </w:rPr>
      </w:pPr>
    </w:p>
    <w:p w:rsidR="007856BF" w:rsidRDefault="0058355F" w:rsidP="00F34E79">
      <w:pPr>
        <w:tabs>
          <w:tab w:val="clear" w:pos="3420"/>
        </w:tabs>
        <w:spacing w:line="288" w:lineRule="auto"/>
        <w:ind w:left="0"/>
        <w:rPr>
          <w:rFonts w:ascii="Times New Roman" w:hAnsi="Times New Roman" w:cs="Times New Roman"/>
          <w:b/>
          <w:sz w:val="22"/>
          <w:szCs w:val="22"/>
        </w:rPr>
      </w:pPr>
      <w:r w:rsidRPr="0058355F">
        <w:rPr>
          <w:rFonts w:ascii="Times New Roman" w:hAnsi="Times New Roman" w:cs="Times New Roman"/>
          <w:b/>
          <w:sz w:val="22"/>
          <w:szCs w:val="22"/>
        </w:rPr>
        <w:t>Zákazníkem:</w:t>
      </w:r>
      <w:r w:rsidR="00F34E79">
        <w:rPr>
          <w:rFonts w:ascii="Times New Roman" w:hAnsi="Times New Roman" w:cs="Times New Roman"/>
          <w:b/>
          <w:sz w:val="22"/>
          <w:szCs w:val="22"/>
        </w:rPr>
        <w:tab/>
      </w:r>
      <w:r w:rsidR="00F34E79">
        <w:rPr>
          <w:rFonts w:ascii="Times New Roman" w:hAnsi="Times New Roman" w:cs="Times New Roman"/>
          <w:b/>
          <w:sz w:val="22"/>
          <w:szCs w:val="22"/>
        </w:rPr>
        <w:tab/>
      </w:r>
    </w:p>
    <w:p w:rsidR="007856BF" w:rsidRDefault="007856BF" w:rsidP="00F34E79">
      <w:pPr>
        <w:tabs>
          <w:tab w:val="clear" w:pos="3420"/>
        </w:tabs>
        <w:spacing w:line="288" w:lineRule="auto"/>
        <w:ind w:left="0"/>
        <w:rPr>
          <w:rFonts w:ascii="Times New Roman" w:hAnsi="Times New Roman" w:cs="Times New Roman"/>
          <w:b/>
          <w:sz w:val="22"/>
          <w:szCs w:val="22"/>
        </w:rPr>
      </w:pPr>
    </w:p>
    <w:p w:rsidR="007856BF" w:rsidRDefault="00F34E79" w:rsidP="007856BF">
      <w:pPr>
        <w:tabs>
          <w:tab w:val="clear" w:pos="3420"/>
        </w:tabs>
        <w:spacing w:line="288" w:lineRule="auto"/>
        <w:ind w:left="0"/>
        <w:jc w:val="both"/>
        <w:rPr>
          <w:rFonts w:ascii="Times New Roman" w:hAnsi="Times New Roman" w:cs="Times New Roman"/>
          <w:b/>
          <w:sz w:val="22"/>
          <w:szCs w:val="22"/>
        </w:rPr>
      </w:pPr>
      <w:r>
        <w:rPr>
          <w:rFonts w:ascii="Times New Roman" w:hAnsi="Times New Roman" w:cs="Times New Roman"/>
          <w:b/>
          <w:sz w:val="22"/>
          <w:szCs w:val="22"/>
        </w:rPr>
        <w:t>Teplo Zlín,</w:t>
      </w:r>
      <w:r w:rsidR="00D03D78">
        <w:rPr>
          <w:rFonts w:ascii="Times New Roman" w:hAnsi="Times New Roman" w:cs="Times New Roman"/>
          <w:b/>
          <w:sz w:val="22"/>
          <w:szCs w:val="22"/>
        </w:rPr>
        <w:t xml:space="preserve"> </w:t>
      </w:r>
      <w:r>
        <w:rPr>
          <w:rFonts w:ascii="Times New Roman" w:hAnsi="Times New Roman" w:cs="Times New Roman"/>
          <w:b/>
          <w:sz w:val="22"/>
          <w:szCs w:val="22"/>
        </w:rPr>
        <w:t>a.s.</w:t>
      </w:r>
      <w:r w:rsidR="007856BF">
        <w:rPr>
          <w:rFonts w:ascii="Times New Roman" w:hAnsi="Times New Roman" w:cs="Times New Roman"/>
          <w:b/>
          <w:sz w:val="22"/>
          <w:szCs w:val="22"/>
        </w:rPr>
        <w:t xml:space="preserve">, </w:t>
      </w:r>
    </w:p>
    <w:p w:rsidR="00F34E79" w:rsidRPr="00F34E79" w:rsidRDefault="007856BF" w:rsidP="007856BF">
      <w:pPr>
        <w:tabs>
          <w:tab w:val="clear" w:pos="3420"/>
        </w:tabs>
        <w:spacing w:line="288" w:lineRule="auto"/>
        <w:ind w:left="0"/>
        <w:jc w:val="both"/>
        <w:rPr>
          <w:rFonts w:ascii="Times New Roman" w:hAnsi="Times New Roman" w:cs="Times New Roman"/>
          <w:sz w:val="22"/>
          <w:szCs w:val="22"/>
        </w:rPr>
      </w:pPr>
      <w:r w:rsidRPr="007856BF">
        <w:rPr>
          <w:rFonts w:ascii="Times New Roman" w:hAnsi="Times New Roman" w:cs="Times New Roman"/>
          <w:sz w:val="22"/>
          <w:szCs w:val="22"/>
        </w:rPr>
        <w:t xml:space="preserve">sídlem </w:t>
      </w:r>
      <w:r w:rsidR="00F34E79" w:rsidRPr="007856BF">
        <w:rPr>
          <w:rFonts w:ascii="Times New Roman" w:hAnsi="Times New Roman" w:cs="Times New Roman"/>
          <w:sz w:val="22"/>
          <w:szCs w:val="22"/>
        </w:rPr>
        <w:t>Družstevní 4651</w:t>
      </w:r>
      <w:r>
        <w:rPr>
          <w:rFonts w:ascii="Times New Roman" w:hAnsi="Times New Roman" w:cs="Times New Roman"/>
          <w:sz w:val="22"/>
          <w:szCs w:val="22"/>
        </w:rPr>
        <w:t xml:space="preserve">, </w:t>
      </w:r>
      <w:r w:rsidR="00F34E79" w:rsidRPr="00F34E79">
        <w:rPr>
          <w:rFonts w:ascii="Times New Roman" w:hAnsi="Times New Roman" w:cs="Times New Roman"/>
          <w:sz w:val="22"/>
          <w:szCs w:val="22"/>
        </w:rPr>
        <w:t>760 05 Zlín</w:t>
      </w:r>
    </w:p>
    <w:p w:rsidR="0058355F" w:rsidRDefault="00F34E79" w:rsidP="00F34E79">
      <w:pPr>
        <w:tabs>
          <w:tab w:val="clear" w:pos="3420"/>
        </w:tabs>
        <w:spacing w:line="288" w:lineRule="auto"/>
        <w:ind w:left="0"/>
        <w:rPr>
          <w:rFonts w:ascii="Times New Roman" w:hAnsi="Times New Roman" w:cs="Times New Roman"/>
          <w:sz w:val="22"/>
          <w:szCs w:val="22"/>
        </w:rPr>
      </w:pPr>
      <w:r w:rsidRPr="00F34E79">
        <w:rPr>
          <w:rFonts w:ascii="Times New Roman" w:hAnsi="Times New Roman" w:cs="Times New Roman"/>
          <w:sz w:val="22"/>
          <w:szCs w:val="22"/>
        </w:rPr>
        <w:t>IČ: 253</w:t>
      </w:r>
      <w:r w:rsidR="007856BF">
        <w:rPr>
          <w:rFonts w:ascii="Times New Roman" w:hAnsi="Times New Roman" w:cs="Times New Roman"/>
          <w:sz w:val="22"/>
          <w:szCs w:val="22"/>
        </w:rPr>
        <w:t xml:space="preserve"> </w:t>
      </w:r>
      <w:r w:rsidRPr="00F34E79">
        <w:rPr>
          <w:rFonts w:ascii="Times New Roman" w:hAnsi="Times New Roman" w:cs="Times New Roman"/>
          <w:sz w:val="22"/>
          <w:szCs w:val="22"/>
        </w:rPr>
        <w:t>21</w:t>
      </w:r>
      <w:r w:rsidR="007856BF">
        <w:rPr>
          <w:rFonts w:ascii="Times New Roman" w:hAnsi="Times New Roman" w:cs="Times New Roman"/>
          <w:sz w:val="22"/>
          <w:szCs w:val="22"/>
        </w:rPr>
        <w:t> </w:t>
      </w:r>
      <w:r w:rsidRPr="00F34E79">
        <w:rPr>
          <w:rFonts w:ascii="Times New Roman" w:hAnsi="Times New Roman" w:cs="Times New Roman"/>
          <w:sz w:val="22"/>
          <w:szCs w:val="22"/>
        </w:rPr>
        <w:t>226</w:t>
      </w:r>
      <w:r w:rsidR="007856BF">
        <w:rPr>
          <w:rFonts w:ascii="Times New Roman" w:hAnsi="Times New Roman" w:cs="Times New Roman"/>
          <w:sz w:val="22"/>
          <w:szCs w:val="22"/>
        </w:rPr>
        <w:t xml:space="preserve">, </w:t>
      </w:r>
      <w:r w:rsidRPr="00F34E79">
        <w:rPr>
          <w:rFonts w:ascii="Times New Roman" w:hAnsi="Times New Roman" w:cs="Times New Roman"/>
          <w:sz w:val="22"/>
          <w:szCs w:val="22"/>
        </w:rPr>
        <w:t xml:space="preserve">DIČ: </w:t>
      </w:r>
      <w:r w:rsidR="007856BF">
        <w:rPr>
          <w:rFonts w:ascii="Times New Roman" w:hAnsi="Times New Roman" w:cs="Times New Roman"/>
          <w:sz w:val="22"/>
          <w:szCs w:val="22"/>
        </w:rPr>
        <w:t>CZ</w:t>
      </w:r>
      <w:r w:rsidRPr="00F34E79">
        <w:rPr>
          <w:rFonts w:ascii="Times New Roman" w:hAnsi="Times New Roman" w:cs="Times New Roman"/>
          <w:sz w:val="22"/>
          <w:szCs w:val="22"/>
        </w:rPr>
        <w:t>25321226</w:t>
      </w:r>
    </w:p>
    <w:p w:rsidR="007856BF" w:rsidRPr="00F34E79" w:rsidRDefault="007856BF" w:rsidP="00F34E79">
      <w:pPr>
        <w:tabs>
          <w:tab w:val="clear" w:pos="3420"/>
        </w:tabs>
        <w:spacing w:line="288" w:lineRule="auto"/>
        <w:ind w:left="0"/>
        <w:rPr>
          <w:rFonts w:ascii="Times New Roman" w:hAnsi="Times New Roman" w:cs="Times New Roman"/>
          <w:sz w:val="22"/>
          <w:szCs w:val="22"/>
        </w:rPr>
      </w:pPr>
      <w:r>
        <w:rPr>
          <w:rFonts w:ascii="Times New Roman" w:hAnsi="Times New Roman" w:cs="Times New Roman"/>
          <w:sz w:val="22"/>
          <w:szCs w:val="22"/>
        </w:rPr>
        <w:t>zaps. v obchodním rejstříku vedeném Krajským soudem v Brně, sp. zn. B 2201</w:t>
      </w:r>
    </w:p>
    <w:p w:rsidR="00162EA0" w:rsidRDefault="00162EA0" w:rsidP="0058355F">
      <w:pPr>
        <w:spacing w:line="288" w:lineRule="auto"/>
        <w:ind w:left="0"/>
        <w:rPr>
          <w:rFonts w:ascii="Times New Roman" w:hAnsi="Times New Roman" w:cs="Times New Roman"/>
          <w:sz w:val="22"/>
          <w:szCs w:val="22"/>
        </w:rPr>
      </w:pPr>
    </w:p>
    <w:p w:rsidR="0058355F" w:rsidRDefault="0058355F" w:rsidP="0058355F">
      <w:pPr>
        <w:spacing w:line="288" w:lineRule="auto"/>
        <w:ind w:left="0"/>
        <w:rPr>
          <w:rFonts w:ascii="Times New Roman" w:hAnsi="Times New Roman" w:cs="Times New Roman"/>
          <w:sz w:val="22"/>
          <w:szCs w:val="22"/>
        </w:rPr>
      </w:pPr>
      <w:r>
        <w:rPr>
          <w:rFonts w:ascii="Times New Roman" w:hAnsi="Times New Roman" w:cs="Times New Roman"/>
          <w:sz w:val="22"/>
          <w:szCs w:val="22"/>
        </w:rPr>
        <w:t>(dále jen „Zákazník“)</w:t>
      </w:r>
    </w:p>
    <w:p w:rsidR="0058355F" w:rsidRDefault="0058355F" w:rsidP="0058355F">
      <w:pPr>
        <w:spacing w:line="288" w:lineRule="auto"/>
        <w:ind w:left="0"/>
        <w:rPr>
          <w:rFonts w:ascii="Times New Roman" w:hAnsi="Times New Roman" w:cs="Times New Roman"/>
          <w:sz w:val="22"/>
          <w:szCs w:val="22"/>
        </w:rPr>
      </w:pPr>
    </w:p>
    <w:p w:rsidR="00647B60" w:rsidRDefault="00647B60" w:rsidP="0058355F">
      <w:pPr>
        <w:spacing w:line="288" w:lineRule="auto"/>
        <w:ind w:left="0"/>
        <w:rPr>
          <w:rFonts w:ascii="Times New Roman" w:hAnsi="Times New Roman" w:cs="Times New Roman"/>
          <w:sz w:val="22"/>
          <w:szCs w:val="22"/>
        </w:rPr>
      </w:pPr>
    </w:p>
    <w:p w:rsidR="00647B60" w:rsidRDefault="00647B60" w:rsidP="0058355F">
      <w:pPr>
        <w:spacing w:line="288" w:lineRule="auto"/>
        <w:ind w:left="0"/>
        <w:rPr>
          <w:rFonts w:ascii="Times New Roman" w:hAnsi="Times New Roman" w:cs="Times New Roman"/>
          <w:sz w:val="22"/>
          <w:szCs w:val="22"/>
        </w:rPr>
      </w:pPr>
    </w:p>
    <w:p w:rsidR="0058355F" w:rsidRPr="004E488A" w:rsidRDefault="0058355F" w:rsidP="004E488A">
      <w:pPr>
        <w:tabs>
          <w:tab w:val="clear" w:pos="3420"/>
        </w:tabs>
        <w:spacing w:line="288" w:lineRule="auto"/>
        <w:ind w:left="0"/>
        <w:jc w:val="center"/>
        <w:rPr>
          <w:rFonts w:ascii="Times New Roman" w:hAnsi="Times New Roman" w:cs="Times New Roman"/>
          <w:b/>
          <w:sz w:val="22"/>
          <w:szCs w:val="22"/>
        </w:rPr>
      </w:pPr>
      <w:r w:rsidRPr="004E488A">
        <w:rPr>
          <w:rFonts w:ascii="Times New Roman" w:hAnsi="Times New Roman" w:cs="Times New Roman"/>
          <w:b/>
          <w:sz w:val="22"/>
          <w:szCs w:val="22"/>
        </w:rPr>
        <w:t>Článek 1</w:t>
      </w:r>
    </w:p>
    <w:p w:rsidR="0058355F" w:rsidRPr="004E488A" w:rsidRDefault="0058355F" w:rsidP="004E488A">
      <w:pPr>
        <w:tabs>
          <w:tab w:val="clear" w:pos="3420"/>
        </w:tabs>
        <w:spacing w:line="288" w:lineRule="auto"/>
        <w:ind w:left="0"/>
        <w:jc w:val="center"/>
        <w:rPr>
          <w:rFonts w:ascii="Times New Roman" w:hAnsi="Times New Roman" w:cs="Times New Roman"/>
          <w:b/>
          <w:sz w:val="22"/>
          <w:szCs w:val="22"/>
        </w:rPr>
      </w:pPr>
      <w:r w:rsidRPr="004E488A">
        <w:rPr>
          <w:rFonts w:ascii="Times New Roman" w:hAnsi="Times New Roman" w:cs="Times New Roman"/>
          <w:b/>
          <w:sz w:val="22"/>
          <w:szCs w:val="22"/>
        </w:rPr>
        <w:t>Úvodní ustanovení</w:t>
      </w:r>
    </w:p>
    <w:p w:rsidR="0058355F" w:rsidRPr="004E488A" w:rsidRDefault="0058355F" w:rsidP="004E488A">
      <w:pPr>
        <w:tabs>
          <w:tab w:val="clear" w:pos="3420"/>
        </w:tabs>
        <w:spacing w:line="288" w:lineRule="auto"/>
        <w:ind w:left="0"/>
        <w:rPr>
          <w:rFonts w:ascii="Times New Roman" w:hAnsi="Times New Roman" w:cs="Times New Roman"/>
          <w:b/>
          <w:sz w:val="22"/>
          <w:szCs w:val="22"/>
        </w:rPr>
      </w:pPr>
    </w:p>
    <w:p w:rsidR="003D24A2" w:rsidRDefault="003D24A2" w:rsidP="004E488A">
      <w:pPr>
        <w:pStyle w:val="Normlnslovan"/>
        <w:tabs>
          <w:tab w:val="clear" w:pos="720"/>
          <w:tab w:val="clear" w:pos="3420"/>
        </w:tabs>
        <w:spacing w:after="0" w:line="288" w:lineRule="auto"/>
        <w:ind w:left="425" w:hanging="425"/>
        <w:jc w:val="both"/>
        <w:rPr>
          <w:rFonts w:ascii="Times New Roman" w:hAnsi="Times New Roman" w:cs="Times New Roman"/>
          <w:sz w:val="22"/>
          <w:szCs w:val="22"/>
        </w:rPr>
      </w:pPr>
      <w:r w:rsidRPr="004E488A">
        <w:rPr>
          <w:rFonts w:ascii="Times New Roman" w:hAnsi="Times New Roman" w:cs="Times New Roman"/>
          <w:sz w:val="22"/>
          <w:szCs w:val="22"/>
        </w:rPr>
        <w:t>Poskytovatel je společností, která se mimo jiné zabývá i poskytováním služ</w:t>
      </w:r>
      <w:r w:rsidR="000B41F4">
        <w:rPr>
          <w:rFonts w:ascii="Times New Roman" w:hAnsi="Times New Roman" w:cs="Times New Roman"/>
          <w:sz w:val="22"/>
          <w:szCs w:val="22"/>
        </w:rPr>
        <w:t>e</w:t>
      </w:r>
      <w:r w:rsidR="00F34E79">
        <w:rPr>
          <w:rFonts w:ascii="Times New Roman" w:hAnsi="Times New Roman" w:cs="Times New Roman"/>
          <w:sz w:val="22"/>
          <w:szCs w:val="22"/>
        </w:rPr>
        <w:t>b v oblasti správy IT zařízení.</w:t>
      </w:r>
    </w:p>
    <w:p w:rsidR="00694C3A" w:rsidRDefault="00694C3A" w:rsidP="00694C3A">
      <w:pPr>
        <w:pStyle w:val="Normlnslovan"/>
        <w:numPr>
          <w:ilvl w:val="0"/>
          <w:numId w:val="0"/>
        </w:numPr>
        <w:tabs>
          <w:tab w:val="clear" w:pos="3420"/>
        </w:tabs>
        <w:spacing w:after="0" w:line="288" w:lineRule="auto"/>
        <w:ind w:left="426" w:hanging="426"/>
        <w:jc w:val="both"/>
        <w:rPr>
          <w:rFonts w:ascii="Times New Roman" w:hAnsi="Times New Roman" w:cs="Times New Roman"/>
          <w:sz w:val="22"/>
          <w:szCs w:val="22"/>
        </w:rPr>
      </w:pPr>
    </w:p>
    <w:p w:rsidR="00C24029" w:rsidRDefault="003D24A2" w:rsidP="00C24029">
      <w:pPr>
        <w:pStyle w:val="Normlnslovan"/>
        <w:tabs>
          <w:tab w:val="clear" w:pos="720"/>
          <w:tab w:val="clear" w:pos="3420"/>
        </w:tabs>
        <w:spacing w:after="0" w:line="288" w:lineRule="auto"/>
        <w:ind w:left="425" w:hanging="425"/>
        <w:jc w:val="both"/>
        <w:rPr>
          <w:rFonts w:ascii="Times New Roman" w:hAnsi="Times New Roman" w:cs="Times New Roman"/>
          <w:sz w:val="22"/>
          <w:szCs w:val="22"/>
        </w:rPr>
      </w:pPr>
      <w:r w:rsidRPr="004E488A">
        <w:rPr>
          <w:rFonts w:ascii="Times New Roman" w:hAnsi="Times New Roman" w:cs="Times New Roman"/>
          <w:sz w:val="22"/>
          <w:szCs w:val="22"/>
        </w:rPr>
        <w:t xml:space="preserve">Zákazník má zájem </w:t>
      </w:r>
      <w:r w:rsidR="00123CB1">
        <w:rPr>
          <w:rFonts w:ascii="Times New Roman" w:hAnsi="Times New Roman" w:cs="Times New Roman"/>
          <w:sz w:val="22"/>
          <w:szCs w:val="22"/>
        </w:rPr>
        <w:t>o</w:t>
      </w:r>
      <w:r w:rsidR="00F34E79">
        <w:rPr>
          <w:rFonts w:ascii="Times New Roman" w:hAnsi="Times New Roman" w:cs="Times New Roman"/>
          <w:sz w:val="22"/>
          <w:szCs w:val="22"/>
        </w:rPr>
        <w:t xml:space="preserve"> zajišťování</w:t>
      </w:r>
      <w:r w:rsidRPr="004E488A">
        <w:rPr>
          <w:rFonts w:ascii="Times New Roman" w:hAnsi="Times New Roman" w:cs="Times New Roman"/>
          <w:sz w:val="22"/>
          <w:szCs w:val="22"/>
        </w:rPr>
        <w:t xml:space="preserve"> služeb Poskytovatele</w:t>
      </w:r>
      <w:r w:rsidR="00F34E79">
        <w:rPr>
          <w:rFonts w:ascii="Times New Roman" w:hAnsi="Times New Roman" w:cs="Times New Roman"/>
          <w:sz w:val="22"/>
          <w:szCs w:val="22"/>
        </w:rPr>
        <w:t>m</w:t>
      </w:r>
      <w:r w:rsidRPr="004E488A">
        <w:rPr>
          <w:rFonts w:ascii="Times New Roman" w:hAnsi="Times New Roman" w:cs="Times New Roman"/>
          <w:sz w:val="22"/>
          <w:szCs w:val="22"/>
        </w:rPr>
        <w:t xml:space="preserve"> zahrnující pravidelnou správu IT zařízení, jeho softwarovou údržbu a provádění záloh a správy datových úložišť Zákazníka.</w:t>
      </w:r>
    </w:p>
    <w:p w:rsidR="00E42E94" w:rsidRDefault="00E42E94" w:rsidP="00E42E94">
      <w:pPr>
        <w:pStyle w:val="Odstavecseseznamem"/>
        <w:rPr>
          <w:rFonts w:ascii="Times New Roman" w:hAnsi="Times New Roman" w:cs="Times New Roman"/>
          <w:sz w:val="22"/>
          <w:szCs w:val="22"/>
        </w:rPr>
      </w:pPr>
    </w:p>
    <w:p w:rsidR="00C91349" w:rsidRPr="00C91349" w:rsidRDefault="00C91349" w:rsidP="00C24029">
      <w:pPr>
        <w:pStyle w:val="Normlnslovan"/>
        <w:tabs>
          <w:tab w:val="clear" w:pos="720"/>
          <w:tab w:val="clear" w:pos="3420"/>
        </w:tabs>
        <w:spacing w:after="0" w:line="288" w:lineRule="auto"/>
        <w:ind w:left="425" w:hanging="425"/>
        <w:jc w:val="both"/>
        <w:rPr>
          <w:rFonts w:ascii="Times New Roman" w:hAnsi="Times New Roman" w:cs="Times New Roman"/>
          <w:sz w:val="22"/>
          <w:szCs w:val="22"/>
        </w:rPr>
      </w:pPr>
      <w:r w:rsidRPr="00C91349">
        <w:rPr>
          <w:rFonts w:ascii="Times New Roman" w:hAnsi="Times New Roman" w:cs="Times New Roman"/>
          <w:sz w:val="22"/>
          <w:szCs w:val="22"/>
        </w:rPr>
        <w:t xml:space="preserve">Tato smlouva je uzavírána v návaznosti na realizovanou smlouvu o poskytnutí služeb v oblasti nastavení IT, kterou mezi sebou Poskytovatel a Zákazník uzavřeli a na základě které </w:t>
      </w:r>
      <w:r>
        <w:rPr>
          <w:rFonts w:ascii="Times New Roman" w:hAnsi="Times New Roman" w:cs="Times New Roman"/>
          <w:sz w:val="22"/>
          <w:szCs w:val="22"/>
        </w:rPr>
        <w:t xml:space="preserve">provedl </w:t>
      </w:r>
      <w:r w:rsidRPr="00C91349">
        <w:rPr>
          <w:rFonts w:ascii="Times New Roman" w:hAnsi="Times New Roman" w:cs="Times New Roman"/>
          <w:sz w:val="22"/>
          <w:szCs w:val="22"/>
        </w:rPr>
        <w:t>Poskytova</w:t>
      </w:r>
      <w:r w:rsidR="00233C2E">
        <w:rPr>
          <w:rFonts w:ascii="Times New Roman" w:hAnsi="Times New Roman" w:cs="Times New Roman"/>
          <w:sz w:val="22"/>
          <w:szCs w:val="22"/>
        </w:rPr>
        <w:t>te</w:t>
      </w:r>
      <w:r w:rsidRPr="00C91349">
        <w:rPr>
          <w:rFonts w:ascii="Times New Roman" w:hAnsi="Times New Roman" w:cs="Times New Roman"/>
          <w:sz w:val="22"/>
          <w:szCs w:val="22"/>
        </w:rPr>
        <w:t>l pro Zákazníka zásahy v</w:t>
      </w:r>
      <w:r>
        <w:rPr>
          <w:rFonts w:ascii="Times New Roman" w:hAnsi="Times New Roman" w:cs="Times New Roman"/>
          <w:sz w:val="22"/>
          <w:szCs w:val="22"/>
        </w:rPr>
        <w:t> </w:t>
      </w:r>
      <w:r w:rsidRPr="00C91349">
        <w:rPr>
          <w:rFonts w:ascii="Times New Roman" w:hAnsi="Times New Roman" w:cs="Times New Roman"/>
          <w:sz w:val="22"/>
          <w:szCs w:val="22"/>
        </w:rPr>
        <w:t>oblasti</w:t>
      </w:r>
      <w:r>
        <w:rPr>
          <w:rFonts w:ascii="Times New Roman" w:hAnsi="Times New Roman" w:cs="Times New Roman"/>
          <w:sz w:val="22"/>
          <w:szCs w:val="22"/>
        </w:rPr>
        <w:t xml:space="preserve"> nastavení a fungování IT zařízení u Zákazníka a to zejména v oblasti</w:t>
      </w:r>
      <w:r w:rsidRPr="00C91349">
        <w:rPr>
          <w:rFonts w:ascii="Times New Roman" w:hAnsi="Times New Roman" w:cs="Times New Roman"/>
          <w:sz w:val="22"/>
          <w:szCs w:val="22"/>
        </w:rPr>
        <w:t xml:space="preserve"> uživatelských účtů a přístupových práv, serverové a síťové infrastruktury, zálohování a obnovy dat, nastavení síťových prvků a koncových zařízení, mailových služeb a monitoringu</w:t>
      </w:r>
      <w:r>
        <w:rPr>
          <w:rFonts w:ascii="Times New Roman" w:hAnsi="Times New Roman" w:cs="Times New Roman"/>
          <w:sz w:val="22"/>
          <w:szCs w:val="22"/>
        </w:rPr>
        <w:t>.</w:t>
      </w:r>
    </w:p>
    <w:p w:rsidR="00C91349" w:rsidRDefault="00C91349" w:rsidP="00C91349">
      <w:pPr>
        <w:pStyle w:val="Odstavecseseznamem"/>
        <w:rPr>
          <w:rFonts w:ascii="Times New Roman" w:hAnsi="Times New Roman" w:cs="Times New Roman"/>
          <w:sz w:val="22"/>
          <w:szCs w:val="22"/>
        </w:rPr>
      </w:pPr>
    </w:p>
    <w:p w:rsidR="00C91349" w:rsidRDefault="00C91349" w:rsidP="00C24029">
      <w:pPr>
        <w:pStyle w:val="Normlnslovan"/>
        <w:tabs>
          <w:tab w:val="clear" w:pos="720"/>
          <w:tab w:val="clear" w:pos="3420"/>
        </w:tabs>
        <w:spacing w:after="0" w:line="288" w:lineRule="auto"/>
        <w:ind w:left="425" w:hanging="425"/>
        <w:jc w:val="both"/>
        <w:rPr>
          <w:rFonts w:ascii="Times New Roman" w:hAnsi="Times New Roman" w:cs="Times New Roman"/>
          <w:sz w:val="22"/>
          <w:szCs w:val="22"/>
        </w:rPr>
      </w:pPr>
      <w:r>
        <w:rPr>
          <w:rFonts w:ascii="Times New Roman" w:hAnsi="Times New Roman" w:cs="Times New Roman"/>
          <w:sz w:val="22"/>
          <w:szCs w:val="22"/>
        </w:rPr>
        <w:t xml:space="preserve">Poskytovateli je tak na základě předchozí spolupráce detailně známo IT prostředí Zákazníka a jeho potřeby ve vztahu ke správě IT zařízení. </w:t>
      </w:r>
      <w:r w:rsidR="00C24029">
        <w:rPr>
          <w:rFonts w:ascii="Times New Roman" w:hAnsi="Times New Roman" w:cs="Times New Roman"/>
          <w:sz w:val="22"/>
          <w:szCs w:val="22"/>
        </w:rPr>
        <w:t xml:space="preserve"> </w:t>
      </w:r>
    </w:p>
    <w:p w:rsidR="009342C5" w:rsidRDefault="009342C5" w:rsidP="009342C5">
      <w:pPr>
        <w:pStyle w:val="Odstavecseseznamem"/>
        <w:spacing w:line="288" w:lineRule="auto"/>
        <w:rPr>
          <w:rFonts w:ascii="Times New Roman" w:hAnsi="Times New Roman" w:cs="Times New Roman"/>
          <w:sz w:val="22"/>
          <w:szCs w:val="22"/>
        </w:rPr>
      </w:pPr>
    </w:p>
    <w:p w:rsidR="009342C5" w:rsidRPr="009342C5" w:rsidRDefault="009342C5" w:rsidP="009342C5">
      <w:pPr>
        <w:pStyle w:val="Normlnslovan"/>
        <w:tabs>
          <w:tab w:val="clear" w:pos="720"/>
          <w:tab w:val="clear" w:pos="3420"/>
        </w:tabs>
        <w:spacing w:after="0" w:line="288" w:lineRule="auto"/>
        <w:ind w:left="426" w:hanging="426"/>
        <w:jc w:val="both"/>
        <w:rPr>
          <w:rFonts w:ascii="Times New Roman" w:hAnsi="Times New Roman" w:cs="Times New Roman"/>
          <w:sz w:val="22"/>
          <w:szCs w:val="22"/>
        </w:rPr>
      </w:pPr>
      <w:r w:rsidRPr="009342C5">
        <w:rPr>
          <w:rFonts w:ascii="Times New Roman" w:hAnsi="Times New Roman" w:cs="Times New Roman"/>
          <w:sz w:val="22"/>
          <w:szCs w:val="22"/>
        </w:rPr>
        <w:t xml:space="preserve">Zákazník má zájem na dalším </w:t>
      </w:r>
      <w:r>
        <w:rPr>
          <w:rFonts w:ascii="Times New Roman" w:hAnsi="Times New Roman" w:cs="Times New Roman"/>
          <w:sz w:val="22"/>
          <w:szCs w:val="22"/>
        </w:rPr>
        <w:t>poskytování</w:t>
      </w:r>
      <w:r w:rsidRPr="009342C5">
        <w:rPr>
          <w:rFonts w:ascii="Times New Roman" w:hAnsi="Times New Roman" w:cs="Times New Roman"/>
          <w:sz w:val="22"/>
          <w:szCs w:val="22"/>
        </w:rPr>
        <w:t xml:space="preserve"> služeb Poskytovatele zahrnující pravidelnou správu IT zařízení, jeho softwarovou údržbu a provádění záloh a správy datových úložišť Zákazníka.</w:t>
      </w:r>
    </w:p>
    <w:p w:rsidR="00C91349" w:rsidRDefault="00C91349" w:rsidP="00C91349">
      <w:pPr>
        <w:pStyle w:val="Odstavecseseznamem"/>
        <w:rPr>
          <w:rFonts w:ascii="Times New Roman" w:hAnsi="Times New Roman" w:cs="Times New Roman"/>
          <w:sz w:val="22"/>
          <w:szCs w:val="22"/>
        </w:rPr>
      </w:pPr>
    </w:p>
    <w:p w:rsidR="0058355F" w:rsidRPr="005C00A9" w:rsidRDefault="001C57CB" w:rsidP="00647B60">
      <w:pPr>
        <w:keepNext/>
        <w:keepLines/>
        <w:spacing w:line="288" w:lineRule="auto"/>
        <w:ind w:left="0"/>
        <w:jc w:val="center"/>
        <w:rPr>
          <w:rFonts w:ascii="Times New Roman" w:hAnsi="Times New Roman" w:cs="Times New Roman"/>
          <w:b/>
          <w:sz w:val="22"/>
          <w:szCs w:val="22"/>
        </w:rPr>
      </w:pPr>
      <w:r w:rsidRPr="005C00A9">
        <w:rPr>
          <w:rFonts w:ascii="Times New Roman" w:hAnsi="Times New Roman" w:cs="Times New Roman"/>
          <w:b/>
          <w:sz w:val="22"/>
          <w:szCs w:val="22"/>
        </w:rPr>
        <w:t>Článek 2</w:t>
      </w:r>
    </w:p>
    <w:p w:rsidR="00162EA0" w:rsidRPr="005C00A9" w:rsidRDefault="00162EA0" w:rsidP="00647B60">
      <w:pPr>
        <w:pStyle w:val="Nadpis2"/>
        <w:keepLines/>
        <w:numPr>
          <w:ilvl w:val="0"/>
          <w:numId w:val="0"/>
        </w:numPr>
        <w:spacing w:before="0" w:after="0" w:line="288" w:lineRule="auto"/>
        <w:ind w:left="360" w:hanging="360"/>
        <w:jc w:val="center"/>
        <w:rPr>
          <w:rFonts w:ascii="Times New Roman" w:hAnsi="Times New Roman" w:cs="Times New Roman"/>
          <w:i w:val="0"/>
          <w:sz w:val="22"/>
          <w:szCs w:val="22"/>
        </w:rPr>
      </w:pPr>
      <w:r w:rsidRPr="005C00A9">
        <w:rPr>
          <w:rFonts w:ascii="Times New Roman" w:hAnsi="Times New Roman" w:cs="Times New Roman"/>
          <w:i w:val="0"/>
          <w:sz w:val="22"/>
          <w:szCs w:val="22"/>
        </w:rPr>
        <w:t>Předmět smlouvy</w:t>
      </w:r>
    </w:p>
    <w:p w:rsidR="001C57CB" w:rsidRPr="005C00A9" w:rsidRDefault="001C57CB" w:rsidP="00647B60">
      <w:pPr>
        <w:keepNext/>
        <w:keepLines/>
        <w:tabs>
          <w:tab w:val="clear" w:pos="3420"/>
        </w:tabs>
        <w:ind w:left="0"/>
        <w:jc w:val="both"/>
        <w:rPr>
          <w:rFonts w:ascii="Times New Roman" w:hAnsi="Times New Roman" w:cs="Times New Roman"/>
          <w:sz w:val="22"/>
          <w:szCs w:val="22"/>
        </w:rPr>
      </w:pPr>
    </w:p>
    <w:p w:rsidR="001C57CB" w:rsidRPr="005C00A9" w:rsidRDefault="001C57CB" w:rsidP="00647B60">
      <w:pPr>
        <w:keepNext/>
        <w:keepLines/>
        <w:tabs>
          <w:tab w:val="clear" w:pos="3420"/>
        </w:tabs>
        <w:spacing w:line="288" w:lineRule="auto"/>
        <w:ind w:left="0"/>
        <w:jc w:val="both"/>
        <w:rPr>
          <w:rFonts w:ascii="Times New Roman" w:hAnsi="Times New Roman" w:cs="Times New Roman"/>
          <w:sz w:val="22"/>
          <w:szCs w:val="22"/>
        </w:rPr>
      </w:pPr>
      <w:r w:rsidRPr="005C00A9">
        <w:rPr>
          <w:rFonts w:ascii="Times New Roman" w:hAnsi="Times New Roman" w:cs="Times New Roman"/>
          <w:sz w:val="22"/>
          <w:szCs w:val="22"/>
        </w:rPr>
        <w:t>Poskytovatel se touto smlouvou zavazuje provádět pro</w:t>
      </w:r>
      <w:r w:rsidR="00B82045">
        <w:rPr>
          <w:rFonts w:ascii="Times New Roman" w:hAnsi="Times New Roman" w:cs="Times New Roman"/>
          <w:sz w:val="22"/>
          <w:szCs w:val="22"/>
        </w:rPr>
        <w:t xml:space="preserve"> Zákazníka </w:t>
      </w:r>
      <w:r w:rsidRPr="005C00A9">
        <w:rPr>
          <w:rFonts w:ascii="Times New Roman" w:hAnsi="Times New Roman" w:cs="Times New Roman"/>
          <w:sz w:val="22"/>
          <w:szCs w:val="22"/>
        </w:rPr>
        <w:t>správu a údržbu jeho IT zařízení</w:t>
      </w:r>
      <w:r w:rsidR="00123CB1">
        <w:rPr>
          <w:rFonts w:ascii="Times New Roman" w:hAnsi="Times New Roman" w:cs="Times New Roman"/>
          <w:sz w:val="22"/>
          <w:szCs w:val="22"/>
        </w:rPr>
        <w:t xml:space="preserve"> </w:t>
      </w:r>
      <w:r w:rsidR="009342C5">
        <w:rPr>
          <w:rFonts w:ascii="Times New Roman" w:hAnsi="Times New Roman" w:cs="Times New Roman"/>
          <w:sz w:val="22"/>
          <w:szCs w:val="22"/>
        </w:rPr>
        <w:t>v </w:t>
      </w:r>
      <w:r w:rsidR="00123CB1">
        <w:rPr>
          <w:rFonts w:ascii="Times New Roman" w:hAnsi="Times New Roman" w:cs="Times New Roman"/>
          <w:sz w:val="22"/>
          <w:szCs w:val="22"/>
        </w:rPr>
        <w:t>rozsahu</w:t>
      </w:r>
      <w:r w:rsidR="009342C5">
        <w:rPr>
          <w:rFonts w:ascii="Times New Roman" w:hAnsi="Times New Roman" w:cs="Times New Roman"/>
          <w:sz w:val="22"/>
          <w:szCs w:val="22"/>
        </w:rPr>
        <w:t xml:space="preserve"> níže sjednaném. </w:t>
      </w:r>
      <w:r w:rsidRPr="005C00A9">
        <w:rPr>
          <w:rFonts w:ascii="Times New Roman" w:hAnsi="Times New Roman" w:cs="Times New Roman"/>
          <w:sz w:val="22"/>
          <w:szCs w:val="22"/>
        </w:rPr>
        <w:t xml:space="preserve"> </w:t>
      </w:r>
    </w:p>
    <w:p w:rsidR="00CC04C7" w:rsidRDefault="00CC04C7" w:rsidP="004E488A">
      <w:pPr>
        <w:tabs>
          <w:tab w:val="clear" w:pos="3420"/>
        </w:tabs>
        <w:suppressAutoHyphens/>
        <w:spacing w:line="288" w:lineRule="auto"/>
        <w:ind w:left="0"/>
        <w:jc w:val="center"/>
        <w:rPr>
          <w:rFonts w:ascii="Times New Roman" w:hAnsi="Times New Roman" w:cs="Times New Roman"/>
          <w:b/>
          <w:sz w:val="22"/>
          <w:szCs w:val="22"/>
        </w:rPr>
      </w:pPr>
    </w:p>
    <w:p w:rsidR="004E488A" w:rsidRPr="004E488A" w:rsidRDefault="00B82045" w:rsidP="004E488A">
      <w:pPr>
        <w:tabs>
          <w:tab w:val="clear" w:pos="3420"/>
        </w:tabs>
        <w:suppressAutoHyphens/>
        <w:spacing w:line="288" w:lineRule="auto"/>
        <w:ind w:left="0"/>
        <w:jc w:val="center"/>
        <w:rPr>
          <w:rFonts w:ascii="Times New Roman" w:hAnsi="Times New Roman" w:cs="Times New Roman"/>
          <w:b/>
          <w:sz w:val="22"/>
          <w:szCs w:val="22"/>
        </w:rPr>
      </w:pPr>
      <w:r>
        <w:rPr>
          <w:rFonts w:ascii="Times New Roman" w:hAnsi="Times New Roman" w:cs="Times New Roman"/>
          <w:b/>
          <w:sz w:val="22"/>
          <w:szCs w:val="22"/>
        </w:rPr>
        <w:t>Článek 3</w:t>
      </w:r>
    </w:p>
    <w:p w:rsidR="004E488A" w:rsidRPr="001C57CB" w:rsidRDefault="004E488A" w:rsidP="004E488A">
      <w:pPr>
        <w:tabs>
          <w:tab w:val="clear" w:pos="3420"/>
        </w:tabs>
        <w:suppressAutoHyphens/>
        <w:spacing w:line="288" w:lineRule="auto"/>
        <w:ind w:left="0"/>
        <w:jc w:val="center"/>
        <w:rPr>
          <w:rFonts w:ascii="Times New Roman" w:hAnsi="Times New Roman" w:cs="Times New Roman"/>
          <w:b/>
          <w:sz w:val="22"/>
          <w:szCs w:val="22"/>
        </w:rPr>
      </w:pPr>
      <w:r w:rsidRPr="004E488A">
        <w:rPr>
          <w:rFonts w:ascii="Times New Roman" w:hAnsi="Times New Roman" w:cs="Times New Roman"/>
          <w:b/>
          <w:sz w:val="22"/>
          <w:szCs w:val="22"/>
        </w:rPr>
        <w:t>Správa a údržba IT zařízení</w:t>
      </w:r>
    </w:p>
    <w:p w:rsidR="001C57CB" w:rsidRDefault="001C57CB" w:rsidP="001C57CB">
      <w:pPr>
        <w:tabs>
          <w:tab w:val="clear" w:pos="3420"/>
        </w:tabs>
        <w:spacing w:line="288" w:lineRule="auto"/>
        <w:ind w:left="0"/>
        <w:rPr>
          <w:rFonts w:ascii="Times New Roman" w:hAnsi="Times New Roman" w:cs="Times New Roman"/>
          <w:b/>
          <w:sz w:val="22"/>
          <w:szCs w:val="22"/>
        </w:rPr>
      </w:pPr>
    </w:p>
    <w:p w:rsidR="00B82045" w:rsidRDefault="004E488A" w:rsidP="00B82045">
      <w:pPr>
        <w:tabs>
          <w:tab w:val="clear" w:pos="3420"/>
        </w:tabs>
        <w:spacing w:line="288" w:lineRule="auto"/>
        <w:ind w:left="426" w:hanging="426"/>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Zákazník má od Poskytovatele vytvořenu a zprovozněnu lokální síť</w:t>
      </w:r>
      <w:r w:rsidR="00B82045">
        <w:rPr>
          <w:rFonts w:ascii="Times New Roman" w:hAnsi="Times New Roman" w:cs="Times New Roman"/>
          <w:sz w:val="22"/>
          <w:szCs w:val="22"/>
        </w:rPr>
        <w:t xml:space="preserve"> zahrnující</w:t>
      </w:r>
      <w:r w:rsidR="009342C5">
        <w:rPr>
          <w:rFonts w:ascii="Times New Roman" w:hAnsi="Times New Roman" w:cs="Times New Roman"/>
          <w:sz w:val="22"/>
          <w:szCs w:val="22"/>
        </w:rPr>
        <w:t xml:space="preserve"> mimo jiné</w:t>
      </w:r>
      <w:r w:rsidR="00B82045">
        <w:rPr>
          <w:rFonts w:ascii="Times New Roman" w:hAnsi="Times New Roman" w:cs="Times New Roman"/>
          <w:sz w:val="22"/>
          <w:szCs w:val="22"/>
        </w:rPr>
        <w:t>:</w:t>
      </w:r>
    </w:p>
    <w:p w:rsidR="00B82045" w:rsidRDefault="00B82045" w:rsidP="00B82045">
      <w:pPr>
        <w:tabs>
          <w:tab w:val="clear" w:pos="3420"/>
        </w:tabs>
        <w:spacing w:line="288" w:lineRule="auto"/>
        <w:ind w:left="426" w:hanging="426"/>
        <w:jc w:val="both"/>
        <w:rPr>
          <w:rFonts w:ascii="Times New Roman" w:hAnsi="Times New Roman" w:cs="Times New Roman"/>
          <w:sz w:val="22"/>
          <w:szCs w:val="22"/>
        </w:rPr>
      </w:pPr>
    </w:p>
    <w:p w:rsidR="004E488A" w:rsidRDefault="00B82045" w:rsidP="009342C5">
      <w:pPr>
        <w:pStyle w:val="Odstavecseseznamem"/>
        <w:numPr>
          <w:ilvl w:val="0"/>
          <w:numId w:val="32"/>
        </w:numPr>
        <w:tabs>
          <w:tab w:val="clear" w:pos="3420"/>
        </w:tabs>
        <w:spacing w:line="288" w:lineRule="auto"/>
        <w:ind w:left="851" w:hanging="425"/>
        <w:jc w:val="both"/>
        <w:rPr>
          <w:rFonts w:ascii="Times New Roman" w:hAnsi="Times New Roman" w:cs="Times New Roman"/>
          <w:sz w:val="22"/>
          <w:szCs w:val="22"/>
        </w:rPr>
      </w:pPr>
      <w:r>
        <w:rPr>
          <w:rFonts w:ascii="Times New Roman" w:hAnsi="Times New Roman" w:cs="Times New Roman"/>
          <w:sz w:val="22"/>
          <w:szCs w:val="22"/>
        </w:rPr>
        <w:t>s</w:t>
      </w:r>
      <w:r w:rsidRPr="00B82045">
        <w:rPr>
          <w:rFonts w:ascii="Times New Roman" w:hAnsi="Times New Roman" w:cs="Times New Roman"/>
          <w:sz w:val="22"/>
          <w:szCs w:val="22"/>
        </w:rPr>
        <w:t xml:space="preserve">erverové řešení - </w:t>
      </w:r>
      <w:r w:rsidR="009B25AC">
        <w:rPr>
          <w:rFonts w:ascii="Times New Roman" w:hAnsi="Times New Roman" w:cs="Times New Roman"/>
          <w:sz w:val="22"/>
          <w:szCs w:val="22"/>
        </w:rPr>
        <w:t>kdy jednotlivé</w:t>
      </w:r>
      <w:r w:rsidR="004E488A" w:rsidRPr="00B82045">
        <w:rPr>
          <w:rFonts w:ascii="Times New Roman" w:hAnsi="Times New Roman" w:cs="Times New Roman"/>
          <w:sz w:val="22"/>
          <w:szCs w:val="22"/>
        </w:rPr>
        <w:t xml:space="preserve"> pracovní</w:t>
      </w:r>
      <w:r w:rsidR="009B25AC">
        <w:rPr>
          <w:rFonts w:ascii="Times New Roman" w:hAnsi="Times New Roman" w:cs="Times New Roman"/>
          <w:sz w:val="22"/>
          <w:szCs w:val="22"/>
        </w:rPr>
        <w:t xml:space="preserve"> stanice</w:t>
      </w:r>
      <w:r w:rsidR="004E488A" w:rsidRPr="00B82045">
        <w:rPr>
          <w:rFonts w:ascii="Times New Roman" w:hAnsi="Times New Roman" w:cs="Times New Roman"/>
          <w:sz w:val="22"/>
          <w:szCs w:val="22"/>
        </w:rPr>
        <w:t xml:space="preserve"> Zákazníka pracují</w:t>
      </w:r>
      <w:r w:rsidR="009B25AC">
        <w:rPr>
          <w:rFonts w:ascii="Times New Roman" w:hAnsi="Times New Roman" w:cs="Times New Roman"/>
          <w:sz w:val="22"/>
          <w:szCs w:val="22"/>
        </w:rPr>
        <w:t xml:space="preserve"> v doméně</w:t>
      </w:r>
      <w:r w:rsidR="004E488A" w:rsidRPr="00B82045">
        <w:rPr>
          <w:rFonts w:ascii="Times New Roman" w:hAnsi="Times New Roman" w:cs="Times New Roman"/>
          <w:sz w:val="22"/>
          <w:szCs w:val="22"/>
        </w:rPr>
        <w:t xml:space="preserve"> a </w:t>
      </w:r>
      <w:r w:rsidR="009B25AC">
        <w:rPr>
          <w:rFonts w:ascii="Times New Roman" w:hAnsi="Times New Roman" w:cs="Times New Roman"/>
          <w:sz w:val="22"/>
          <w:szCs w:val="22"/>
        </w:rPr>
        <w:t xml:space="preserve">pracovní data </w:t>
      </w:r>
      <w:r w:rsidR="004E488A" w:rsidRPr="00B82045">
        <w:rPr>
          <w:rFonts w:ascii="Times New Roman" w:hAnsi="Times New Roman" w:cs="Times New Roman"/>
          <w:sz w:val="22"/>
          <w:szCs w:val="22"/>
        </w:rPr>
        <w:t>ukládají na server, který je ve vla</w:t>
      </w:r>
      <w:r w:rsidRPr="00B82045">
        <w:rPr>
          <w:rFonts w:ascii="Times New Roman" w:hAnsi="Times New Roman" w:cs="Times New Roman"/>
          <w:sz w:val="22"/>
          <w:szCs w:val="22"/>
        </w:rPr>
        <w:t>stnictví Zákazníka. Za server jsou</w:t>
      </w:r>
      <w:r w:rsidR="004E488A" w:rsidRPr="00B82045">
        <w:rPr>
          <w:rFonts w:ascii="Times New Roman" w:hAnsi="Times New Roman" w:cs="Times New Roman"/>
          <w:sz w:val="22"/>
          <w:szCs w:val="22"/>
        </w:rPr>
        <w:t xml:space="preserve"> dále připojen</w:t>
      </w:r>
      <w:r w:rsidRPr="00B82045">
        <w:rPr>
          <w:rFonts w:ascii="Times New Roman" w:hAnsi="Times New Roman" w:cs="Times New Roman"/>
          <w:sz w:val="22"/>
          <w:szCs w:val="22"/>
        </w:rPr>
        <w:t>a</w:t>
      </w:r>
      <w:r w:rsidR="004E488A" w:rsidRPr="00B82045">
        <w:rPr>
          <w:rFonts w:ascii="Times New Roman" w:hAnsi="Times New Roman" w:cs="Times New Roman"/>
          <w:sz w:val="22"/>
          <w:szCs w:val="22"/>
        </w:rPr>
        <w:t xml:space="preserve"> zařízení </w:t>
      </w:r>
      <w:r w:rsidR="00412C37" w:rsidRPr="00B82045">
        <w:rPr>
          <w:rFonts w:ascii="Times New Roman" w:hAnsi="Times New Roman" w:cs="Times New Roman"/>
          <w:sz w:val="22"/>
          <w:szCs w:val="22"/>
        </w:rPr>
        <w:t xml:space="preserve">typu </w:t>
      </w:r>
      <w:r w:rsidR="004E488A" w:rsidRPr="00B82045">
        <w:rPr>
          <w:rFonts w:ascii="Times New Roman" w:hAnsi="Times New Roman" w:cs="Times New Roman"/>
          <w:sz w:val="22"/>
          <w:szCs w:val="22"/>
        </w:rPr>
        <w:t>NAS, které slouží pro zálohování Zákazníkem urče</w:t>
      </w:r>
      <w:r w:rsidR="00F61D3A">
        <w:rPr>
          <w:rFonts w:ascii="Times New Roman" w:hAnsi="Times New Roman" w:cs="Times New Roman"/>
          <w:sz w:val="22"/>
          <w:szCs w:val="22"/>
        </w:rPr>
        <w:t>ných dat umístěných na serveru.</w:t>
      </w:r>
    </w:p>
    <w:p w:rsidR="00412C37" w:rsidRDefault="00412C37" w:rsidP="004E488A">
      <w:pPr>
        <w:tabs>
          <w:tab w:val="clear" w:pos="3420"/>
        </w:tabs>
        <w:spacing w:line="288" w:lineRule="auto"/>
        <w:ind w:left="426" w:hanging="426"/>
        <w:jc w:val="both"/>
        <w:rPr>
          <w:rFonts w:ascii="Times New Roman" w:hAnsi="Times New Roman" w:cs="Times New Roman"/>
          <w:sz w:val="22"/>
          <w:szCs w:val="22"/>
        </w:rPr>
      </w:pPr>
    </w:p>
    <w:p w:rsidR="00412C37" w:rsidRDefault="00412C37" w:rsidP="004E488A">
      <w:pPr>
        <w:tabs>
          <w:tab w:val="clear" w:pos="3420"/>
        </w:tabs>
        <w:spacing w:line="288" w:lineRule="auto"/>
        <w:ind w:left="426" w:hanging="426"/>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Poskytovatel bude dle této smlouvy poskytovat Zákazníkovi následující služby v oblasti správy a údržby IT zařízení:</w:t>
      </w:r>
    </w:p>
    <w:p w:rsidR="00412C37" w:rsidRDefault="00412C37" w:rsidP="004E488A">
      <w:pPr>
        <w:tabs>
          <w:tab w:val="clear" w:pos="3420"/>
        </w:tabs>
        <w:spacing w:line="288" w:lineRule="auto"/>
        <w:ind w:left="426" w:hanging="426"/>
        <w:jc w:val="both"/>
        <w:rPr>
          <w:rFonts w:ascii="Times New Roman" w:hAnsi="Times New Roman" w:cs="Times New Roman"/>
          <w:sz w:val="22"/>
          <w:szCs w:val="22"/>
        </w:rPr>
      </w:pPr>
    </w:p>
    <w:p w:rsidR="00412C37" w:rsidRDefault="00412C37" w:rsidP="00412C37">
      <w:pPr>
        <w:pStyle w:val="Odstavecseseznamem"/>
        <w:numPr>
          <w:ilvl w:val="0"/>
          <w:numId w:val="21"/>
        </w:numPr>
        <w:tabs>
          <w:tab w:val="clear" w:pos="3420"/>
        </w:tabs>
        <w:spacing w:line="288" w:lineRule="auto"/>
        <w:jc w:val="both"/>
        <w:rPr>
          <w:rFonts w:ascii="Times New Roman" w:hAnsi="Times New Roman" w:cs="Times New Roman"/>
          <w:sz w:val="22"/>
          <w:szCs w:val="22"/>
        </w:rPr>
      </w:pPr>
      <w:r w:rsidRPr="00412C37">
        <w:rPr>
          <w:rFonts w:ascii="Times New Roman" w:hAnsi="Times New Roman" w:cs="Times New Roman"/>
          <w:sz w:val="22"/>
          <w:szCs w:val="22"/>
        </w:rPr>
        <w:t xml:space="preserve">služba technické podpory výpočetní techniky a zařízení související s komunikací výpočetní techniky, </w:t>
      </w:r>
    </w:p>
    <w:p w:rsidR="00B21810" w:rsidRPr="00412C37" w:rsidRDefault="00B21810" w:rsidP="00412C37">
      <w:pPr>
        <w:pStyle w:val="Odstavecseseznamem"/>
        <w:numPr>
          <w:ilvl w:val="0"/>
          <w:numId w:val="21"/>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zabezpečení fungování, správa a údržba vnitropodnikové sítě</w:t>
      </w:r>
      <w:r w:rsidR="00F61D3A">
        <w:rPr>
          <w:rFonts w:ascii="Times New Roman" w:hAnsi="Times New Roman" w:cs="Times New Roman"/>
          <w:sz w:val="22"/>
          <w:szCs w:val="22"/>
        </w:rPr>
        <w:t>,</w:t>
      </w:r>
    </w:p>
    <w:p w:rsidR="00412C37" w:rsidRDefault="009E67A8" w:rsidP="00412C37">
      <w:pPr>
        <w:pStyle w:val="Odstavecseseznamem"/>
        <w:numPr>
          <w:ilvl w:val="0"/>
          <w:numId w:val="21"/>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zabezpečení provozu serverů a virtuálních serverů, </w:t>
      </w:r>
      <w:r w:rsidR="00412C37">
        <w:rPr>
          <w:rFonts w:ascii="Times New Roman" w:hAnsi="Times New Roman" w:cs="Times New Roman"/>
          <w:sz w:val="22"/>
          <w:szCs w:val="22"/>
        </w:rPr>
        <w:t>je</w:t>
      </w:r>
      <w:r>
        <w:rPr>
          <w:rFonts w:ascii="Times New Roman" w:hAnsi="Times New Roman" w:cs="Times New Roman"/>
          <w:sz w:val="22"/>
          <w:szCs w:val="22"/>
        </w:rPr>
        <w:t>jich</w:t>
      </w:r>
      <w:r w:rsidR="00412C37">
        <w:rPr>
          <w:rFonts w:ascii="Times New Roman" w:hAnsi="Times New Roman" w:cs="Times New Roman"/>
          <w:sz w:val="22"/>
          <w:szCs w:val="22"/>
        </w:rPr>
        <w:t xml:space="preserve"> pravidelná softwarová údržba – update a upgrade operačního systému serveru</w:t>
      </w:r>
      <w:r w:rsidR="00B21810">
        <w:rPr>
          <w:rFonts w:ascii="Times New Roman" w:hAnsi="Times New Roman" w:cs="Times New Roman"/>
          <w:sz w:val="22"/>
          <w:szCs w:val="22"/>
        </w:rPr>
        <w:t xml:space="preserve"> a jeho konfigurace</w:t>
      </w:r>
      <w:r w:rsidR="00412C37">
        <w:rPr>
          <w:rFonts w:ascii="Times New Roman" w:hAnsi="Times New Roman" w:cs="Times New Roman"/>
          <w:sz w:val="22"/>
          <w:szCs w:val="22"/>
        </w:rPr>
        <w:t xml:space="preserve">, </w:t>
      </w:r>
    </w:p>
    <w:p w:rsidR="00412C37" w:rsidRDefault="00412C37" w:rsidP="00412C37">
      <w:pPr>
        <w:pStyle w:val="Odstavecseseznamem"/>
        <w:numPr>
          <w:ilvl w:val="0"/>
          <w:numId w:val="21"/>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pravidelná kontro</w:t>
      </w:r>
      <w:r w:rsidR="009E67A8">
        <w:rPr>
          <w:rFonts w:ascii="Times New Roman" w:hAnsi="Times New Roman" w:cs="Times New Roman"/>
          <w:sz w:val="22"/>
          <w:szCs w:val="22"/>
        </w:rPr>
        <w:t>la a konfigurace provozu serverů</w:t>
      </w:r>
      <w:r>
        <w:rPr>
          <w:rFonts w:ascii="Times New Roman" w:hAnsi="Times New Roman" w:cs="Times New Roman"/>
          <w:sz w:val="22"/>
          <w:szCs w:val="22"/>
        </w:rPr>
        <w:t xml:space="preserve"> zahrnující zejména:</w:t>
      </w:r>
    </w:p>
    <w:p w:rsidR="009E67A8" w:rsidRPr="001769DA" w:rsidRDefault="009E67A8" w:rsidP="001769DA">
      <w:pPr>
        <w:tabs>
          <w:tab w:val="clear" w:pos="3420"/>
        </w:tabs>
        <w:spacing w:line="288" w:lineRule="auto"/>
        <w:ind w:left="0"/>
        <w:jc w:val="both"/>
        <w:rPr>
          <w:rFonts w:ascii="Times New Roman" w:hAnsi="Times New Roman" w:cs="Times New Roman"/>
          <w:sz w:val="22"/>
          <w:szCs w:val="22"/>
        </w:rPr>
      </w:pPr>
    </w:p>
    <w:p w:rsidR="00412C37" w:rsidRPr="001769DA" w:rsidRDefault="009E67A8" w:rsidP="001769DA">
      <w:pPr>
        <w:pStyle w:val="Odstavecseseznamem"/>
        <w:numPr>
          <w:ilvl w:val="0"/>
          <w:numId w:val="22"/>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údržba a správa </w:t>
      </w:r>
      <w:r w:rsidR="009342C5">
        <w:rPr>
          <w:rFonts w:ascii="Times New Roman" w:hAnsi="Times New Roman" w:cs="Times New Roman"/>
          <w:sz w:val="22"/>
          <w:szCs w:val="22"/>
        </w:rPr>
        <w:t>antivirového software,</w:t>
      </w:r>
    </w:p>
    <w:p w:rsidR="00412C37" w:rsidRPr="00412C37" w:rsidRDefault="00412C37" w:rsidP="00412C37">
      <w:pPr>
        <w:pStyle w:val="Odstavecseseznamem"/>
        <w:numPr>
          <w:ilvl w:val="0"/>
          <w:numId w:val="22"/>
        </w:numPr>
        <w:tabs>
          <w:tab w:val="clear" w:pos="3420"/>
        </w:tabs>
        <w:spacing w:line="288" w:lineRule="auto"/>
        <w:jc w:val="both"/>
        <w:rPr>
          <w:rFonts w:ascii="Times New Roman" w:hAnsi="Times New Roman" w:cs="Times New Roman"/>
          <w:sz w:val="22"/>
          <w:szCs w:val="22"/>
        </w:rPr>
      </w:pPr>
      <w:r w:rsidRPr="00412C37">
        <w:rPr>
          <w:rFonts w:ascii="Times New Roman" w:hAnsi="Times New Roman" w:cs="Times New Roman"/>
          <w:sz w:val="22"/>
          <w:szCs w:val="22"/>
        </w:rPr>
        <w:t>instalace a konfigurace sdílených tiskáren</w:t>
      </w:r>
      <w:r w:rsidR="00B21810">
        <w:rPr>
          <w:rFonts w:ascii="Times New Roman" w:hAnsi="Times New Roman" w:cs="Times New Roman"/>
          <w:sz w:val="22"/>
          <w:szCs w:val="22"/>
        </w:rPr>
        <w:t>,</w:t>
      </w:r>
    </w:p>
    <w:p w:rsidR="00412C37" w:rsidRPr="00412C37" w:rsidRDefault="00412C37" w:rsidP="00412C37">
      <w:pPr>
        <w:pStyle w:val="Odstavecseseznamem"/>
        <w:numPr>
          <w:ilvl w:val="0"/>
          <w:numId w:val="22"/>
        </w:numPr>
        <w:tabs>
          <w:tab w:val="clear" w:pos="3420"/>
        </w:tabs>
        <w:spacing w:line="288" w:lineRule="auto"/>
        <w:jc w:val="both"/>
        <w:rPr>
          <w:rFonts w:ascii="Times New Roman" w:hAnsi="Times New Roman" w:cs="Times New Roman"/>
          <w:sz w:val="22"/>
          <w:szCs w:val="22"/>
        </w:rPr>
      </w:pPr>
      <w:r w:rsidRPr="00412C37">
        <w:rPr>
          <w:rFonts w:ascii="Times New Roman" w:hAnsi="Times New Roman" w:cs="Times New Roman"/>
          <w:sz w:val="22"/>
          <w:szCs w:val="22"/>
        </w:rPr>
        <w:t>instalace, konfigurace a údržba služeb</w:t>
      </w:r>
      <w:r w:rsidR="00B21810">
        <w:rPr>
          <w:rFonts w:ascii="Times New Roman" w:hAnsi="Times New Roman" w:cs="Times New Roman"/>
          <w:sz w:val="22"/>
          <w:szCs w:val="22"/>
        </w:rPr>
        <w:t>,</w:t>
      </w:r>
    </w:p>
    <w:p w:rsidR="00412C37" w:rsidRPr="00412C37" w:rsidRDefault="00412C37" w:rsidP="00412C37">
      <w:pPr>
        <w:pStyle w:val="Odstavecseseznamem"/>
        <w:numPr>
          <w:ilvl w:val="0"/>
          <w:numId w:val="22"/>
        </w:numPr>
        <w:tabs>
          <w:tab w:val="clear" w:pos="3420"/>
        </w:tabs>
        <w:spacing w:line="288" w:lineRule="auto"/>
        <w:jc w:val="both"/>
        <w:rPr>
          <w:rFonts w:ascii="Times New Roman" w:hAnsi="Times New Roman" w:cs="Times New Roman"/>
          <w:sz w:val="22"/>
          <w:szCs w:val="22"/>
        </w:rPr>
      </w:pPr>
      <w:r w:rsidRPr="00412C37">
        <w:rPr>
          <w:rFonts w:ascii="Times New Roman" w:hAnsi="Times New Roman" w:cs="Times New Roman"/>
          <w:sz w:val="22"/>
          <w:szCs w:val="22"/>
        </w:rPr>
        <w:t>instalace, konfigurace a údržba potřebného SW, HW</w:t>
      </w:r>
      <w:r w:rsidR="00B21810">
        <w:rPr>
          <w:rFonts w:ascii="Times New Roman" w:hAnsi="Times New Roman" w:cs="Times New Roman"/>
          <w:sz w:val="22"/>
          <w:szCs w:val="22"/>
        </w:rPr>
        <w:t>,</w:t>
      </w:r>
    </w:p>
    <w:p w:rsidR="00412C37" w:rsidRDefault="00412C37" w:rsidP="00412C37">
      <w:pPr>
        <w:pStyle w:val="Odstavecseseznamem"/>
        <w:numPr>
          <w:ilvl w:val="0"/>
          <w:numId w:val="22"/>
        </w:numPr>
        <w:tabs>
          <w:tab w:val="clear" w:pos="3420"/>
        </w:tabs>
        <w:spacing w:line="288" w:lineRule="auto"/>
        <w:jc w:val="both"/>
        <w:rPr>
          <w:rFonts w:ascii="Times New Roman" w:hAnsi="Times New Roman" w:cs="Times New Roman"/>
          <w:sz w:val="22"/>
          <w:szCs w:val="22"/>
        </w:rPr>
      </w:pPr>
      <w:r w:rsidRPr="00412C37">
        <w:rPr>
          <w:rFonts w:ascii="Times New Roman" w:hAnsi="Times New Roman" w:cs="Times New Roman"/>
          <w:sz w:val="22"/>
          <w:szCs w:val="22"/>
        </w:rPr>
        <w:t>provádění, kontrola a případná obnova záloh, výměny a úschova zálohovacích médií</w:t>
      </w:r>
      <w:r w:rsidR="00B21810">
        <w:rPr>
          <w:rFonts w:ascii="Times New Roman" w:hAnsi="Times New Roman" w:cs="Times New Roman"/>
          <w:sz w:val="22"/>
          <w:szCs w:val="22"/>
        </w:rPr>
        <w:t>.</w:t>
      </w:r>
    </w:p>
    <w:p w:rsidR="00B21810" w:rsidRPr="00412C37" w:rsidRDefault="00B21810" w:rsidP="00B21810">
      <w:pPr>
        <w:pStyle w:val="Odstavecseseznamem"/>
        <w:tabs>
          <w:tab w:val="clear" w:pos="3420"/>
        </w:tabs>
        <w:spacing w:line="288" w:lineRule="auto"/>
        <w:ind w:left="1140"/>
        <w:jc w:val="both"/>
        <w:rPr>
          <w:rFonts w:ascii="Times New Roman" w:hAnsi="Times New Roman" w:cs="Times New Roman"/>
          <w:sz w:val="22"/>
          <w:szCs w:val="22"/>
        </w:rPr>
      </w:pPr>
    </w:p>
    <w:p w:rsidR="00412C37" w:rsidRDefault="00412C37" w:rsidP="00412C37">
      <w:pPr>
        <w:pStyle w:val="Odstavecseseznamem"/>
        <w:numPr>
          <w:ilvl w:val="0"/>
          <w:numId w:val="21"/>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pravidelná správa </w:t>
      </w:r>
      <w:r w:rsidR="001769DA">
        <w:rPr>
          <w:rFonts w:ascii="Times New Roman" w:hAnsi="Times New Roman" w:cs="Times New Roman"/>
          <w:sz w:val="22"/>
          <w:szCs w:val="22"/>
        </w:rPr>
        <w:t>doménových</w:t>
      </w:r>
      <w:r>
        <w:rPr>
          <w:rFonts w:ascii="Times New Roman" w:hAnsi="Times New Roman" w:cs="Times New Roman"/>
          <w:sz w:val="22"/>
          <w:szCs w:val="22"/>
        </w:rPr>
        <w:t xml:space="preserve"> účtu Zákazníka v rámci jeho vnitropodnikové sítě</w:t>
      </w:r>
      <w:r w:rsidR="001769DA">
        <w:rPr>
          <w:rFonts w:ascii="Times New Roman" w:hAnsi="Times New Roman" w:cs="Times New Roman"/>
          <w:sz w:val="22"/>
          <w:szCs w:val="22"/>
        </w:rPr>
        <w:t xml:space="preserve"> včetně vytváření nových účtů</w:t>
      </w:r>
    </w:p>
    <w:p w:rsidR="00412C37" w:rsidRDefault="00412C37" w:rsidP="00412C37">
      <w:pPr>
        <w:pStyle w:val="Odstavecseseznamem"/>
        <w:numPr>
          <w:ilvl w:val="0"/>
          <w:numId w:val="21"/>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pravidelná kontrola, správa, údržba a konfigurace služeb sítě Zákazníka </w:t>
      </w:r>
      <w:r w:rsidR="009A531D">
        <w:rPr>
          <w:rFonts w:ascii="Times New Roman" w:hAnsi="Times New Roman" w:cs="Times New Roman"/>
          <w:sz w:val="22"/>
          <w:szCs w:val="22"/>
        </w:rPr>
        <w:t>(DHCP, DNS, Active Directory</w:t>
      </w:r>
      <w:r w:rsidRPr="0058355F">
        <w:rPr>
          <w:rFonts w:ascii="Times New Roman" w:hAnsi="Times New Roman" w:cs="Times New Roman"/>
          <w:sz w:val="22"/>
          <w:szCs w:val="22"/>
        </w:rPr>
        <w:t>, replikace)</w:t>
      </w:r>
      <w:r>
        <w:rPr>
          <w:rFonts w:ascii="Times New Roman" w:hAnsi="Times New Roman" w:cs="Times New Roman"/>
          <w:sz w:val="22"/>
          <w:szCs w:val="22"/>
        </w:rPr>
        <w:t>,</w:t>
      </w:r>
    </w:p>
    <w:p w:rsidR="00C45A0F" w:rsidRDefault="00C45A0F" w:rsidP="00412C37">
      <w:pPr>
        <w:pStyle w:val="Odstavecseseznamem"/>
        <w:numPr>
          <w:ilvl w:val="0"/>
          <w:numId w:val="21"/>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správa a údržba </w:t>
      </w:r>
      <w:r w:rsidR="001769DA">
        <w:rPr>
          <w:rFonts w:ascii="Times New Roman" w:hAnsi="Times New Roman" w:cs="Times New Roman"/>
          <w:sz w:val="22"/>
          <w:szCs w:val="22"/>
        </w:rPr>
        <w:t xml:space="preserve">dvou </w:t>
      </w:r>
      <w:r>
        <w:rPr>
          <w:rFonts w:ascii="Times New Roman" w:hAnsi="Times New Roman" w:cs="Times New Roman"/>
          <w:sz w:val="22"/>
          <w:szCs w:val="22"/>
        </w:rPr>
        <w:t>zaříze</w:t>
      </w:r>
      <w:r w:rsidR="001769DA">
        <w:rPr>
          <w:rFonts w:ascii="Times New Roman" w:hAnsi="Times New Roman" w:cs="Times New Roman"/>
          <w:sz w:val="22"/>
          <w:szCs w:val="22"/>
        </w:rPr>
        <w:t>ní NAS, které slouží jako datová</w:t>
      </w:r>
      <w:r>
        <w:rPr>
          <w:rFonts w:ascii="Times New Roman" w:hAnsi="Times New Roman" w:cs="Times New Roman"/>
          <w:sz w:val="22"/>
          <w:szCs w:val="22"/>
        </w:rPr>
        <w:t xml:space="preserve"> úložiště Zákazníkem určených dat,</w:t>
      </w:r>
    </w:p>
    <w:p w:rsidR="00806F98" w:rsidRDefault="00806F98" w:rsidP="00412C37">
      <w:pPr>
        <w:pStyle w:val="Odstavecseseznamem"/>
        <w:numPr>
          <w:ilvl w:val="0"/>
          <w:numId w:val="21"/>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správa a kontrola firewalu Mikrotik</w:t>
      </w:r>
      <w:r w:rsidR="009342C5">
        <w:rPr>
          <w:rFonts w:ascii="Times New Roman" w:hAnsi="Times New Roman" w:cs="Times New Roman"/>
          <w:sz w:val="22"/>
          <w:szCs w:val="22"/>
        </w:rPr>
        <w:t>,</w:t>
      </w:r>
    </w:p>
    <w:p w:rsidR="00B82045" w:rsidRDefault="00B82045" w:rsidP="00B82045">
      <w:pPr>
        <w:pStyle w:val="Odstavecseseznamem"/>
        <w:tabs>
          <w:tab w:val="clear" w:pos="3420"/>
        </w:tabs>
        <w:spacing w:line="288" w:lineRule="auto"/>
        <w:ind w:left="780"/>
        <w:jc w:val="both"/>
        <w:rPr>
          <w:rFonts w:ascii="Times New Roman" w:hAnsi="Times New Roman" w:cs="Times New Roman"/>
          <w:sz w:val="22"/>
          <w:szCs w:val="22"/>
        </w:rPr>
      </w:pPr>
    </w:p>
    <w:p w:rsidR="00412C37" w:rsidRDefault="00B21810" w:rsidP="00412C37">
      <w:pPr>
        <w:pStyle w:val="Odstavecseseznamem"/>
        <w:numPr>
          <w:ilvl w:val="0"/>
          <w:numId w:val="21"/>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ve vztahu ke koncovým zařízením Zákazníka: </w:t>
      </w:r>
    </w:p>
    <w:p w:rsidR="00B21810" w:rsidRDefault="00B21810" w:rsidP="00B21810">
      <w:pPr>
        <w:pStyle w:val="Odstavecseseznamem"/>
        <w:tabs>
          <w:tab w:val="clear" w:pos="3420"/>
        </w:tabs>
        <w:spacing w:line="288" w:lineRule="auto"/>
        <w:ind w:left="780"/>
        <w:jc w:val="both"/>
        <w:rPr>
          <w:rFonts w:ascii="Times New Roman" w:hAnsi="Times New Roman" w:cs="Times New Roman"/>
          <w:sz w:val="22"/>
          <w:szCs w:val="22"/>
        </w:rPr>
      </w:pPr>
    </w:p>
    <w:p w:rsidR="00B21810" w:rsidRDefault="00B21810" w:rsidP="00B21810">
      <w:pPr>
        <w:pStyle w:val="Odstavecseseznamem"/>
        <w:numPr>
          <w:ilvl w:val="0"/>
          <w:numId w:val="22"/>
        </w:numPr>
        <w:tabs>
          <w:tab w:val="clear" w:pos="3420"/>
        </w:tabs>
        <w:spacing w:line="288" w:lineRule="auto"/>
        <w:ind w:left="851" w:hanging="425"/>
        <w:jc w:val="both"/>
        <w:rPr>
          <w:rFonts w:ascii="Times New Roman" w:hAnsi="Times New Roman" w:cs="Times New Roman"/>
          <w:sz w:val="22"/>
          <w:szCs w:val="22"/>
        </w:rPr>
      </w:pPr>
      <w:r>
        <w:rPr>
          <w:rFonts w:ascii="Times New Roman" w:hAnsi="Times New Roman" w:cs="Times New Roman"/>
          <w:sz w:val="22"/>
          <w:szCs w:val="22"/>
        </w:rPr>
        <w:lastRenderedPageBreak/>
        <w:t xml:space="preserve">zabezpečení správného fungování komunikace a přenosu dat mezi koncovými zařízeními Zákazníka (zejména PC nebo notebook) a serverem a </w:t>
      </w:r>
      <w:r w:rsidR="002537B3">
        <w:rPr>
          <w:rFonts w:ascii="Times New Roman" w:hAnsi="Times New Roman" w:cs="Times New Roman"/>
          <w:sz w:val="22"/>
          <w:szCs w:val="22"/>
        </w:rPr>
        <w:t xml:space="preserve">zabezpečení správného fungování komunikace </w:t>
      </w:r>
      <w:r>
        <w:rPr>
          <w:rFonts w:ascii="Times New Roman" w:hAnsi="Times New Roman" w:cs="Times New Roman"/>
          <w:sz w:val="22"/>
          <w:szCs w:val="22"/>
        </w:rPr>
        <w:t>VPN</w:t>
      </w:r>
      <w:r w:rsidR="009342C5">
        <w:rPr>
          <w:rFonts w:ascii="Times New Roman" w:hAnsi="Times New Roman" w:cs="Times New Roman"/>
          <w:sz w:val="22"/>
          <w:szCs w:val="22"/>
        </w:rPr>
        <w:t xml:space="preserve"> Zákazníka, </w:t>
      </w:r>
      <w:r>
        <w:rPr>
          <w:rFonts w:ascii="Times New Roman" w:hAnsi="Times New Roman" w:cs="Times New Roman"/>
          <w:sz w:val="22"/>
          <w:szCs w:val="22"/>
        </w:rPr>
        <w:t xml:space="preserve"> </w:t>
      </w:r>
    </w:p>
    <w:p w:rsidR="00B21810" w:rsidRPr="002537B3" w:rsidRDefault="009342C5" w:rsidP="00C45A0F">
      <w:pPr>
        <w:pStyle w:val="Odstavecseseznamem"/>
        <w:numPr>
          <w:ilvl w:val="0"/>
          <w:numId w:val="22"/>
        </w:numPr>
        <w:tabs>
          <w:tab w:val="clear" w:pos="3420"/>
        </w:tabs>
        <w:spacing w:line="288" w:lineRule="auto"/>
        <w:ind w:left="851" w:hanging="425"/>
        <w:jc w:val="both"/>
        <w:rPr>
          <w:rFonts w:ascii="Times New Roman" w:hAnsi="Times New Roman" w:cs="Times New Roman"/>
          <w:sz w:val="22"/>
          <w:szCs w:val="22"/>
        </w:rPr>
      </w:pPr>
      <w:r>
        <w:rPr>
          <w:rFonts w:ascii="Times New Roman" w:hAnsi="Times New Roman" w:cs="Times New Roman"/>
          <w:sz w:val="22"/>
          <w:szCs w:val="22"/>
        </w:rPr>
        <w:t xml:space="preserve">provádění konfigurace a funkčnosti pracovních stanic Zákazníka, </w:t>
      </w:r>
    </w:p>
    <w:p w:rsidR="00C45A0F" w:rsidRDefault="00B21810" w:rsidP="00C45A0F">
      <w:pPr>
        <w:pStyle w:val="Odstavecseseznamem"/>
        <w:numPr>
          <w:ilvl w:val="0"/>
          <w:numId w:val="22"/>
        </w:numPr>
        <w:tabs>
          <w:tab w:val="clear" w:pos="3420"/>
        </w:tabs>
        <w:spacing w:line="288" w:lineRule="auto"/>
        <w:ind w:left="851" w:hanging="425"/>
        <w:jc w:val="both"/>
        <w:rPr>
          <w:rFonts w:ascii="Times New Roman" w:hAnsi="Times New Roman" w:cs="Times New Roman"/>
          <w:sz w:val="22"/>
          <w:szCs w:val="22"/>
        </w:rPr>
      </w:pPr>
      <w:r w:rsidRPr="002537B3">
        <w:rPr>
          <w:rFonts w:ascii="Times New Roman" w:hAnsi="Times New Roman" w:cs="Times New Roman"/>
          <w:sz w:val="22"/>
          <w:szCs w:val="22"/>
        </w:rPr>
        <w:t xml:space="preserve">na vyžádání Zákazníka instalace, reinstalace a aktualizace operačních systémů koncových zařízení, MS Office, antivirů nebo jiného </w:t>
      </w:r>
      <w:r w:rsidR="009342C5">
        <w:rPr>
          <w:rFonts w:ascii="Times New Roman" w:hAnsi="Times New Roman" w:cs="Times New Roman"/>
          <w:sz w:val="22"/>
          <w:szCs w:val="22"/>
        </w:rPr>
        <w:t xml:space="preserve">Zákazníkem </w:t>
      </w:r>
      <w:r w:rsidRPr="002537B3">
        <w:rPr>
          <w:rFonts w:ascii="Times New Roman" w:hAnsi="Times New Roman" w:cs="Times New Roman"/>
          <w:sz w:val="22"/>
          <w:szCs w:val="22"/>
        </w:rPr>
        <w:t>požadovanéh</w:t>
      </w:r>
      <w:r w:rsidR="00C45A0F" w:rsidRPr="002537B3">
        <w:rPr>
          <w:rFonts w:ascii="Times New Roman" w:hAnsi="Times New Roman" w:cs="Times New Roman"/>
          <w:sz w:val="22"/>
          <w:szCs w:val="22"/>
        </w:rPr>
        <w:t>o softwaru.</w:t>
      </w:r>
    </w:p>
    <w:p w:rsidR="00C45A0F" w:rsidRPr="00C45A0F" w:rsidRDefault="00C45A0F" w:rsidP="00C45A0F">
      <w:pPr>
        <w:tabs>
          <w:tab w:val="clear" w:pos="3420"/>
        </w:tabs>
        <w:spacing w:line="288" w:lineRule="auto"/>
        <w:ind w:left="0"/>
        <w:jc w:val="both"/>
        <w:rPr>
          <w:rFonts w:ascii="Times New Roman" w:hAnsi="Times New Roman" w:cs="Times New Roman"/>
          <w:sz w:val="22"/>
          <w:szCs w:val="22"/>
        </w:rPr>
      </w:pPr>
    </w:p>
    <w:p w:rsidR="009342C5" w:rsidRPr="009342C5" w:rsidRDefault="007A06FC" w:rsidP="00647B60">
      <w:pPr>
        <w:keepNext/>
        <w:keepLines/>
        <w:tabs>
          <w:tab w:val="clear" w:pos="3420"/>
        </w:tabs>
        <w:spacing w:line="288" w:lineRule="auto"/>
        <w:ind w:left="284" w:hanging="284"/>
        <w:jc w:val="both"/>
        <w:rPr>
          <w:rFonts w:ascii="Times New Roman" w:hAnsi="Times New Roman" w:cs="Times New Roman"/>
          <w:sz w:val="22"/>
          <w:szCs w:val="22"/>
          <w:u w:val="single"/>
        </w:rPr>
      </w:pPr>
      <w:r>
        <w:rPr>
          <w:rFonts w:ascii="Times New Roman" w:hAnsi="Times New Roman" w:cs="Times New Roman"/>
          <w:sz w:val="22"/>
          <w:szCs w:val="22"/>
          <w:u w:val="single"/>
        </w:rPr>
        <w:t>4</w:t>
      </w:r>
      <w:r w:rsidR="009342C5" w:rsidRPr="009342C5">
        <w:rPr>
          <w:rFonts w:ascii="Times New Roman" w:hAnsi="Times New Roman" w:cs="Times New Roman"/>
          <w:sz w:val="22"/>
          <w:szCs w:val="22"/>
          <w:u w:val="single"/>
        </w:rPr>
        <w:t xml:space="preserve">. </w:t>
      </w:r>
      <w:r w:rsidR="00C45A0F" w:rsidRPr="009342C5">
        <w:rPr>
          <w:rFonts w:ascii="Times New Roman" w:hAnsi="Times New Roman" w:cs="Times New Roman"/>
          <w:sz w:val="22"/>
          <w:szCs w:val="22"/>
          <w:u w:val="single"/>
        </w:rPr>
        <w:t>Zálohování dat</w:t>
      </w:r>
    </w:p>
    <w:p w:rsidR="009342C5" w:rsidRDefault="009342C5" w:rsidP="00647B60">
      <w:pPr>
        <w:keepNext/>
        <w:keepLines/>
        <w:tabs>
          <w:tab w:val="clear" w:pos="3420"/>
        </w:tabs>
        <w:spacing w:line="288" w:lineRule="auto"/>
        <w:ind w:left="284" w:hanging="284"/>
        <w:jc w:val="both"/>
        <w:rPr>
          <w:rFonts w:ascii="Times New Roman" w:hAnsi="Times New Roman" w:cs="Times New Roman"/>
          <w:sz w:val="22"/>
          <w:szCs w:val="22"/>
        </w:rPr>
      </w:pPr>
    </w:p>
    <w:p w:rsidR="009342C5" w:rsidRDefault="009342C5" w:rsidP="009342C5">
      <w:pPr>
        <w:keepNext/>
        <w:keepLines/>
        <w:tabs>
          <w:tab w:val="clear" w:pos="3420"/>
        </w:tabs>
        <w:spacing w:line="288" w:lineRule="auto"/>
        <w:ind w:left="0"/>
        <w:jc w:val="both"/>
        <w:rPr>
          <w:rFonts w:ascii="Times New Roman" w:hAnsi="Times New Roman" w:cs="Times New Roman"/>
          <w:sz w:val="22"/>
          <w:szCs w:val="22"/>
        </w:rPr>
      </w:pPr>
      <w:r>
        <w:rPr>
          <w:rFonts w:ascii="Times New Roman" w:hAnsi="Times New Roman" w:cs="Times New Roman"/>
          <w:sz w:val="22"/>
          <w:szCs w:val="22"/>
        </w:rPr>
        <w:t>Poskytovatel bude pro Zákazníka zálohovat jím vybraná a určená data prostřednictvím svých datových úložišť a zálohování dat Zákazníka bude prováděno takto:</w:t>
      </w:r>
    </w:p>
    <w:p w:rsidR="009342C5" w:rsidRDefault="009342C5" w:rsidP="00647B60">
      <w:pPr>
        <w:keepNext/>
        <w:keepLines/>
        <w:tabs>
          <w:tab w:val="clear" w:pos="3420"/>
        </w:tabs>
        <w:spacing w:line="288" w:lineRule="auto"/>
        <w:ind w:left="284" w:hanging="284"/>
        <w:jc w:val="both"/>
        <w:rPr>
          <w:rFonts w:ascii="Times New Roman" w:hAnsi="Times New Roman" w:cs="Times New Roman"/>
          <w:sz w:val="22"/>
          <w:szCs w:val="22"/>
        </w:rPr>
      </w:pPr>
    </w:p>
    <w:p w:rsidR="009342C5" w:rsidRDefault="007A06FC" w:rsidP="009342C5">
      <w:pPr>
        <w:keepNext/>
        <w:keepLines/>
        <w:tabs>
          <w:tab w:val="clear" w:pos="3420"/>
        </w:tabs>
        <w:spacing w:line="288" w:lineRule="auto"/>
        <w:ind w:left="567" w:hanging="567"/>
        <w:jc w:val="both"/>
        <w:rPr>
          <w:rFonts w:ascii="Times New Roman" w:hAnsi="Times New Roman" w:cs="Times New Roman"/>
          <w:sz w:val="22"/>
          <w:szCs w:val="22"/>
        </w:rPr>
      </w:pPr>
      <w:r>
        <w:rPr>
          <w:rFonts w:ascii="Times New Roman" w:hAnsi="Times New Roman" w:cs="Times New Roman"/>
          <w:sz w:val="22"/>
          <w:szCs w:val="22"/>
        </w:rPr>
        <w:t>4</w:t>
      </w:r>
      <w:r w:rsidR="009342C5">
        <w:rPr>
          <w:rFonts w:ascii="Times New Roman" w:hAnsi="Times New Roman" w:cs="Times New Roman"/>
          <w:sz w:val="22"/>
          <w:szCs w:val="22"/>
        </w:rPr>
        <w:t>.1</w:t>
      </w:r>
      <w:r w:rsidR="009342C5">
        <w:rPr>
          <w:rFonts w:ascii="Times New Roman" w:hAnsi="Times New Roman" w:cs="Times New Roman"/>
          <w:sz w:val="22"/>
          <w:szCs w:val="22"/>
        </w:rPr>
        <w:tab/>
        <w:t>Primární záloha u Zákazníka prostřednictvím již realizovaného softwarového řešení, které doporučil Poskytovatel a to tak, aby na zařízení NAS umístěn</w:t>
      </w:r>
      <w:r w:rsidR="00F61D3A">
        <w:rPr>
          <w:rFonts w:ascii="Times New Roman" w:hAnsi="Times New Roman" w:cs="Times New Roman"/>
          <w:sz w:val="22"/>
          <w:szCs w:val="22"/>
        </w:rPr>
        <w:t>ém</w:t>
      </w:r>
      <w:r w:rsidR="009342C5">
        <w:rPr>
          <w:rFonts w:ascii="Times New Roman" w:hAnsi="Times New Roman" w:cs="Times New Roman"/>
          <w:sz w:val="22"/>
          <w:szCs w:val="22"/>
        </w:rPr>
        <w:t xml:space="preserve"> u Zákazníka byly každodenně prováděny zálohy dat ze serverů Zákazníka, z</w:t>
      </w:r>
      <w:r>
        <w:rPr>
          <w:rFonts w:ascii="Times New Roman" w:hAnsi="Times New Roman" w:cs="Times New Roman"/>
          <w:sz w:val="22"/>
          <w:szCs w:val="22"/>
        </w:rPr>
        <w:t>e</w:t>
      </w:r>
      <w:r w:rsidR="009342C5">
        <w:rPr>
          <w:rFonts w:ascii="Times New Roman" w:hAnsi="Times New Roman" w:cs="Times New Roman"/>
          <w:sz w:val="22"/>
          <w:szCs w:val="22"/>
        </w:rPr>
        <w:t> kterých bude možné v případě havárie nebo selhání HW nebo SW (napadení viry, útok hackeru atp.), kdykoliv obnovit funkčnost všech serverů a dat Zákazníka.</w:t>
      </w:r>
    </w:p>
    <w:p w:rsidR="009342C5" w:rsidRDefault="009342C5" w:rsidP="00647B60">
      <w:pPr>
        <w:keepNext/>
        <w:keepLines/>
        <w:tabs>
          <w:tab w:val="clear" w:pos="3420"/>
        </w:tabs>
        <w:spacing w:line="288" w:lineRule="auto"/>
        <w:ind w:left="284" w:hanging="284"/>
        <w:jc w:val="both"/>
        <w:rPr>
          <w:rFonts w:ascii="Times New Roman" w:hAnsi="Times New Roman" w:cs="Times New Roman"/>
          <w:sz w:val="22"/>
          <w:szCs w:val="22"/>
        </w:rPr>
      </w:pPr>
    </w:p>
    <w:p w:rsidR="007A06FC" w:rsidRDefault="007A06FC" w:rsidP="009342C5">
      <w:pPr>
        <w:keepNext/>
        <w:keepLines/>
        <w:tabs>
          <w:tab w:val="clear" w:pos="3420"/>
        </w:tabs>
        <w:spacing w:line="288" w:lineRule="auto"/>
        <w:ind w:left="567" w:hanging="567"/>
        <w:jc w:val="both"/>
        <w:rPr>
          <w:rFonts w:ascii="Times New Roman" w:hAnsi="Times New Roman" w:cs="Times New Roman"/>
          <w:sz w:val="22"/>
          <w:szCs w:val="22"/>
        </w:rPr>
      </w:pPr>
      <w:r>
        <w:rPr>
          <w:rFonts w:ascii="Times New Roman" w:hAnsi="Times New Roman" w:cs="Times New Roman"/>
          <w:sz w:val="22"/>
          <w:szCs w:val="22"/>
        </w:rPr>
        <w:t>4</w:t>
      </w:r>
      <w:r w:rsidR="009342C5">
        <w:rPr>
          <w:rFonts w:ascii="Times New Roman" w:hAnsi="Times New Roman" w:cs="Times New Roman"/>
          <w:sz w:val="22"/>
          <w:szCs w:val="22"/>
        </w:rPr>
        <w:t>.2</w:t>
      </w:r>
      <w:r w:rsidR="009342C5">
        <w:rPr>
          <w:rFonts w:ascii="Times New Roman" w:hAnsi="Times New Roman" w:cs="Times New Roman"/>
          <w:sz w:val="22"/>
          <w:szCs w:val="22"/>
        </w:rPr>
        <w:tab/>
      </w:r>
      <w:r w:rsidR="009342C5" w:rsidRPr="0000266F">
        <w:rPr>
          <w:rFonts w:ascii="Times New Roman" w:hAnsi="Times New Roman" w:cs="Times New Roman"/>
          <w:sz w:val="22"/>
          <w:szCs w:val="22"/>
        </w:rPr>
        <w:t>Sekundární záloha</w:t>
      </w:r>
      <w:r w:rsidRPr="0000266F">
        <w:rPr>
          <w:rFonts w:ascii="Times New Roman" w:hAnsi="Times New Roman" w:cs="Times New Roman"/>
          <w:sz w:val="22"/>
          <w:szCs w:val="22"/>
        </w:rPr>
        <w:t xml:space="preserve"> ve stejném rozsahu jako primární záloha a to</w:t>
      </w:r>
      <w:r w:rsidR="009342C5" w:rsidRPr="0000266F">
        <w:rPr>
          <w:rFonts w:ascii="Times New Roman" w:hAnsi="Times New Roman" w:cs="Times New Roman"/>
          <w:sz w:val="22"/>
          <w:szCs w:val="22"/>
        </w:rPr>
        <w:t xml:space="preserve"> prostřednictvím datového úložiště</w:t>
      </w:r>
      <w:r w:rsidRPr="0000266F">
        <w:rPr>
          <w:rFonts w:ascii="Times New Roman" w:hAnsi="Times New Roman" w:cs="Times New Roman"/>
          <w:sz w:val="22"/>
          <w:szCs w:val="22"/>
        </w:rPr>
        <w:t xml:space="preserve"> (NAS)</w:t>
      </w:r>
      <w:r w:rsidR="009342C5" w:rsidRPr="0000266F">
        <w:rPr>
          <w:rFonts w:ascii="Times New Roman" w:hAnsi="Times New Roman" w:cs="Times New Roman"/>
          <w:sz w:val="22"/>
          <w:szCs w:val="22"/>
        </w:rPr>
        <w:t xml:space="preserve"> poskytovaného Poskytovatelem v datovém centru </w:t>
      </w:r>
      <w:r w:rsidRPr="0000266F">
        <w:rPr>
          <w:rFonts w:ascii="Times New Roman" w:hAnsi="Times New Roman" w:cs="Times New Roman"/>
          <w:sz w:val="22"/>
          <w:szCs w:val="22"/>
        </w:rPr>
        <w:t>společnosti Internext a to v pravidelném čtyř (4) týdenním cyklu.</w:t>
      </w:r>
    </w:p>
    <w:p w:rsidR="007A06FC" w:rsidRDefault="007A06FC" w:rsidP="009342C5">
      <w:pPr>
        <w:keepNext/>
        <w:keepLines/>
        <w:tabs>
          <w:tab w:val="clear" w:pos="3420"/>
        </w:tabs>
        <w:spacing w:line="288" w:lineRule="auto"/>
        <w:ind w:left="567" w:hanging="567"/>
        <w:jc w:val="both"/>
        <w:rPr>
          <w:rFonts w:ascii="Times New Roman" w:hAnsi="Times New Roman" w:cs="Times New Roman"/>
          <w:sz w:val="22"/>
          <w:szCs w:val="22"/>
        </w:rPr>
      </w:pPr>
    </w:p>
    <w:p w:rsidR="007A06FC" w:rsidRPr="007A06FC" w:rsidRDefault="007A06FC" w:rsidP="007A06FC">
      <w:pPr>
        <w:tabs>
          <w:tab w:val="clear" w:pos="3420"/>
        </w:tabs>
        <w:spacing w:line="288" w:lineRule="auto"/>
        <w:ind w:left="0"/>
        <w:jc w:val="both"/>
        <w:rPr>
          <w:rFonts w:ascii="Times New Roman" w:hAnsi="Times New Roman" w:cs="Times New Roman"/>
          <w:sz w:val="22"/>
          <w:szCs w:val="22"/>
          <w:u w:val="single"/>
        </w:rPr>
      </w:pPr>
      <w:r w:rsidRPr="007A06FC">
        <w:rPr>
          <w:rFonts w:ascii="Times New Roman" w:hAnsi="Times New Roman" w:cs="Times New Roman"/>
          <w:sz w:val="22"/>
          <w:szCs w:val="22"/>
          <w:u w:val="single"/>
        </w:rPr>
        <w:t xml:space="preserve">5. </w:t>
      </w:r>
      <w:r w:rsidR="002D3B6C">
        <w:rPr>
          <w:rFonts w:ascii="Times New Roman" w:hAnsi="Times New Roman" w:cs="Times New Roman"/>
          <w:sz w:val="22"/>
          <w:szCs w:val="22"/>
          <w:u w:val="single"/>
        </w:rPr>
        <w:t>Zprovoznění a obnova dat</w:t>
      </w:r>
    </w:p>
    <w:p w:rsidR="007A06FC" w:rsidRDefault="007A06FC" w:rsidP="007A06FC">
      <w:pPr>
        <w:tabs>
          <w:tab w:val="clear" w:pos="3420"/>
        </w:tabs>
        <w:spacing w:line="288" w:lineRule="auto"/>
        <w:ind w:left="0"/>
        <w:jc w:val="both"/>
        <w:rPr>
          <w:rFonts w:ascii="Times New Roman" w:hAnsi="Times New Roman" w:cs="Times New Roman"/>
          <w:sz w:val="22"/>
          <w:szCs w:val="22"/>
        </w:rPr>
      </w:pPr>
    </w:p>
    <w:p w:rsidR="007A06FC" w:rsidRDefault="007A06FC" w:rsidP="002D3B6C">
      <w:pPr>
        <w:tabs>
          <w:tab w:val="clear" w:pos="3420"/>
        </w:tabs>
        <w:spacing w:line="288" w:lineRule="auto"/>
        <w:ind w:left="705" w:hanging="705"/>
        <w:jc w:val="both"/>
        <w:rPr>
          <w:rFonts w:ascii="Times New Roman" w:hAnsi="Times New Roman" w:cs="Times New Roman"/>
          <w:sz w:val="22"/>
          <w:szCs w:val="22"/>
        </w:rPr>
      </w:pPr>
      <w:r>
        <w:rPr>
          <w:rFonts w:ascii="Times New Roman" w:hAnsi="Times New Roman" w:cs="Times New Roman"/>
          <w:sz w:val="22"/>
          <w:szCs w:val="22"/>
        </w:rPr>
        <w:t>5.1</w:t>
      </w:r>
      <w:r>
        <w:rPr>
          <w:rFonts w:ascii="Times New Roman" w:hAnsi="Times New Roman" w:cs="Times New Roman"/>
          <w:sz w:val="22"/>
          <w:szCs w:val="22"/>
        </w:rPr>
        <w:tab/>
        <w:t>Smluvní strany se dohodly, že</w:t>
      </w:r>
      <w:r w:rsidR="002D3B6C">
        <w:rPr>
          <w:rFonts w:ascii="Times New Roman" w:hAnsi="Times New Roman" w:cs="Times New Roman"/>
          <w:sz w:val="22"/>
          <w:szCs w:val="22"/>
        </w:rPr>
        <w:t xml:space="preserve"> </w:t>
      </w:r>
      <w:r>
        <w:rPr>
          <w:rFonts w:ascii="Times New Roman" w:hAnsi="Times New Roman" w:cs="Times New Roman"/>
          <w:sz w:val="22"/>
          <w:szCs w:val="22"/>
        </w:rPr>
        <w:t xml:space="preserve">zprovoznění a obnova ze zálohy dat z jednotlivých serverů </w:t>
      </w:r>
      <w:r w:rsidR="002D3B6C">
        <w:rPr>
          <w:rFonts w:ascii="Times New Roman" w:hAnsi="Times New Roman" w:cs="Times New Roman"/>
          <w:sz w:val="22"/>
          <w:szCs w:val="22"/>
        </w:rPr>
        <w:t xml:space="preserve">Zákazníka proběhne vždy v těchto časech: </w:t>
      </w:r>
    </w:p>
    <w:p w:rsidR="002D3B6C" w:rsidRDefault="002D3B6C" w:rsidP="002D3B6C">
      <w:pPr>
        <w:pStyle w:val="Odstavecseseznamem"/>
        <w:tabs>
          <w:tab w:val="clear" w:pos="3420"/>
        </w:tabs>
        <w:spacing w:line="288" w:lineRule="auto"/>
        <w:ind w:left="780"/>
        <w:jc w:val="both"/>
        <w:rPr>
          <w:rFonts w:ascii="Times New Roman" w:hAnsi="Times New Roman" w:cs="Times New Roman"/>
          <w:sz w:val="22"/>
          <w:szCs w:val="22"/>
        </w:rPr>
      </w:pPr>
    </w:p>
    <w:p w:rsidR="00986CE2" w:rsidRDefault="00986CE2" w:rsidP="00986CE2">
      <w:pPr>
        <w:pStyle w:val="Odstavecseseznamem"/>
        <w:numPr>
          <w:ilvl w:val="0"/>
          <w:numId w:val="32"/>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Active directory server – do 48 hodin od nahlášení</w:t>
      </w:r>
      <w:r w:rsidR="002D3B6C">
        <w:rPr>
          <w:rFonts w:ascii="Times New Roman" w:hAnsi="Times New Roman" w:cs="Times New Roman"/>
          <w:sz w:val="22"/>
          <w:szCs w:val="22"/>
        </w:rPr>
        <w:t xml:space="preserve"> výpadku nebo selháni,</w:t>
      </w:r>
    </w:p>
    <w:p w:rsidR="00986CE2" w:rsidRDefault="00986CE2" w:rsidP="00986CE2">
      <w:pPr>
        <w:pStyle w:val="Odstavecseseznamem"/>
        <w:numPr>
          <w:ilvl w:val="0"/>
          <w:numId w:val="32"/>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Helios IS – do 48 hodin od nahlášení</w:t>
      </w:r>
      <w:r w:rsidR="002D3B6C">
        <w:rPr>
          <w:rFonts w:ascii="Times New Roman" w:hAnsi="Times New Roman" w:cs="Times New Roman"/>
          <w:sz w:val="22"/>
          <w:szCs w:val="22"/>
        </w:rPr>
        <w:t xml:space="preserve"> výpadku nebo selhání,</w:t>
      </w:r>
    </w:p>
    <w:p w:rsidR="00986CE2" w:rsidRDefault="00986CE2" w:rsidP="00986CE2">
      <w:pPr>
        <w:pStyle w:val="Odstavecseseznamem"/>
        <w:numPr>
          <w:ilvl w:val="0"/>
          <w:numId w:val="32"/>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Fileserver – do 48 hodin od nahlášení</w:t>
      </w:r>
      <w:r w:rsidR="002D3B6C">
        <w:rPr>
          <w:rFonts w:ascii="Times New Roman" w:hAnsi="Times New Roman" w:cs="Times New Roman"/>
          <w:sz w:val="22"/>
          <w:szCs w:val="22"/>
        </w:rPr>
        <w:t xml:space="preserve"> výpadku nebo selhání,</w:t>
      </w:r>
    </w:p>
    <w:p w:rsidR="00986CE2" w:rsidRPr="00986CE2" w:rsidRDefault="00986CE2" w:rsidP="00986CE2">
      <w:pPr>
        <w:pStyle w:val="Odstavecseseznamem"/>
        <w:numPr>
          <w:ilvl w:val="0"/>
          <w:numId w:val="32"/>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Moris32</w:t>
      </w:r>
      <w:r w:rsidR="00303FD3">
        <w:rPr>
          <w:rFonts w:ascii="Times New Roman" w:hAnsi="Times New Roman" w:cs="Times New Roman"/>
          <w:sz w:val="22"/>
          <w:szCs w:val="22"/>
        </w:rPr>
        <w:t xml:space="preserve"> (Monitorovací řídící systém </w:t>
      </w:r>
      <w:r w:rsidR="002D3B6C">
        <w:rPr>
          <w:rFonts w:ascii="Times New Roman" w:hAnsi="Times New Roman" w:cs="Times New Roman"/>
          <w:sz w:val="22"/>
          <w:szCs w:val="22"/>
        </w:rPr>
        <w:t xml:space="preserve">objektových předávacích </w:t>
      </w:r>
      <w:r w:rsidR="00303FD3">
        <w:rPr>
          <w:rFonts w:ascii="Times New Roman" w:hAnsi="Times New Roman" w:cs="Times New Roman"/>
          <w:sz w:val="22"/>
          <w:szCs w:val="22"/>
        </w:rPr>
        <w:t>stanic) – do 24 hodin od nahlášení</w:t>
      </w:r>
      <w:r w:rsidR="002D3B6C">
        <w:rPr>
          <w:rFonts w:ascii="Times New Roman" w:hAnsi="Times New Roman" w:cs="Times New Roman"/>
          <w:sz w:val="22"/>
          <w:szCs w:val="22"/>
        </w:rPr>
        <w:t xml:space="preserve"> výpadku nebo selhání,</w:t>
      </w:r>
    </w:p>
    <w:p w:rsidR="00CC04C7" w:rsidRDefault="00CC04C7" w:rsidP="00CC04C7">
      <w:pPr>
        <w:tabs>
          <w:tab w:val="clear" w:pos="3420"/>
        </w:tabs>
        <w:suppressAutoHyphens/>
        <w:spacing w:line="288" w:lineRule="auto"/>
        <w:ind w:left="0"/>
        <w:jc w:val="both"/>
        <w:rPr>
          <w:rFonts w:ascii="Times New Roman" w:hAnsi="Times New Roman" w:cs="Times New Roman"/>
          <w:sz w:val="22"/>
          <w:szCs w:val="22"/>
        </w:rPr>
      </w:pPr>
    </w:p>
    <w:p w:rsidR="00647B60" w:rsidRDefault="002D3B6C" w:rsidP="00647B60">
      <w:pPr>
        <w:tabs>
          <w:tab w:val="clear" w:pos="3420"/>
        </w:tabs>
        <w:spacing w:line="288" w:lineRule="auto"/>
        <w:ind w:left="284" w:hanging="284"/>
        <w:jc w:val="both"/>
        <w:rPr>
          <w:rFonts w:ascii="Times New Roman" w:hAnsi="Times New Roman" w:cs="Times New Roman"/>
          <w:color w:val="222222"/>
          <w:sz w:val="22"/>
          <w:szCs w:val="22"/>
        </w:rPr>
      </w:pPr>
      <w:r>
        <w:rPr>
          <w:rFonts w:ascii="Times New Roman" w:hAnsi="Times New Roman" w:cs="Times New Roman"/>
          <w:sz w:val="22"/>
          <w:szCs w:val="22"/>
        </w:rPr>
        <w:t>6</w:t>
      </w:r>
      <w:r w:rsidR="00647B60">
        <w:rPr>
          <w:rFonts w:ascii="Times New Roman" w:hAnsi="Times New Roman" w:cs="Times New Roman"/>
          <w:sz w:val="22"/>
          <w:szCs w:val="22"/>
        </w:rPr>
        <w:t>.</w:t>
      </w:r>
      <w:r w:rsidR="00647B60">
        <w:rPr>
          <w:rFonts w:ascii="Times New Roman" w:hAnsi="Times New Roman" w:cs="Times New Roman"/>
          <w:sz w:val="22"/>
          <w:szCs w:val="22"/>
        </w:rPr>
        <w:tab/>
      </w:r>
      <w:r w:rsidR="00647B60" w:rsidRPr="00C45A0F">
        <w:rPr>
          <w:rFonts w:ascii="Times New Roman" w:hAnsi="Times New Roman" w:cs="Times New Roman"/>
          <w:sz w:val="22"/>
          <w:szCs w:val="22"/>
        </w:rPr>
        <w:t>Místem plnění je sídlo Zákazníka, přičemž pro zefektivnění poskytovaných služeb se Poskytovatel výslovně zavazuje, že bude tyto služby poskytovat i dálkově prostřednictvím vzdálené ploc</w:t>
      </w:r>
      <w:r w:rsidR="00647B60">
        <w:rPr>
          <w:rFonts w:ascii="Times New Roman" w:hAnsi="Times New Roman" w:cs="Times New Roman"/>
          <w:sz w:val="22"/>
          <w:szCs w:val="22"/>
        </w:rPr>
        <w:t>hy zpravidla za využití programů</w:t>
      </w:r>
      <w:r w:rsidR="00647B60" w:rsidRPr="00C45A0F">
        <w:rPr>
          <w:rFonts w:ascii="Times New Roman" w:hAnsi="Times New Roman" w:cs="Times New Roman"/>
          <w:sz w:val="22"/>
          <w:szCs w:val="22"/>
        </w:rPr>
        <w:t xml:space="preserve"> </w:t>
      </w:r>
      <w:r w:rsidR="00647B60" w:rsidRPr="00C45A0F">
        <w:rPr>
          <w:rFonts w:ascii="Times New Roman" w:hAnsi="Times New Roman" w:cs="Times New Roman"/>
          <w:color w:val="222222"/>
          <w:sz w:val="22"/>
          <w:szCs w:val="22"/>
        </w:rPr>
        <w:t>pro vzdálený přístup a podporu přes po</w:t>
      </w:r>
      <w:r w:rsidR="00647B60">
        <w:rPr>
          <w:rFonts w:ascii="Times New Roman" w:hAnsi="Times New Roman" w:cs="Times New Roman"/>
          <w:color w:val="222222"/>
          <w:sz w:val="22"/>
          <w:szCs w:val="22"/>
        </w:rPr>
        <w:t>čítačové sítě.</w:t>
      </w:r>
    </w:p>
    <w:p w:rsidR="00647B60" w:rsidRPr="00CC04C7" w:rsidRDefault="00647B60" w:rsidP="00CC04C7">
      <w:pPr>
        <w:pStyle w:val="Normlnslovan"/>
        <w:numPr>
          <w:ilvl w:val="0"/>
          <w:numId w:val="0"/>
        </w:numPr>
        <w:tabs>
          <w:tab w:val="clear" w:pos="3420"/>
        </w:tabs>
        <w:spacing w:after="0" w:line="288" w:lineRule="auto"/>
        <w:jc w:val="both"/>
        <w:rPr>
          <w:rFonts w:ascii="Times New Roman" w:hAnsi="Times New Roman" w:cs="Times New Roman"/>
          <w:sz w:val="22"/>
          <w:szCs w:val="22"/>
        </w:rPr>
      </w:pPr>
    </w:p>
    <w:p w:rsidR="00D364C9" w:rsidRPr="00D364C9" w:rsidRDefault="00D364C9" w:rsidP="00D364C9">
      <w:pPr>
        <w:tabs>
          <w:tab w:val="clear" w:pos="3420"/>
        </w:tabs>
        <w:spacing w:line="288" w:lineRule="auto"/>
        <w:ind w:left="0"/>
        <w:jc w:val="center"/>
        <w:rPr>
          <w:rFonts w:ascii="Times New Roman" w:hAnsi="Times New Roman" w:cs="Times New Roman"/>
          <w:b/>
          <w:sz w:val="22"/>
          <w:szCs w:val="22"/>
        </w:rPr>
      </w:pPr>
      <w:r w:rsidRPr="00D364C9">
        <w:rPr>
          <w:rFonts w:ascii="Times New Roman" w:hAnsi="Times New Roman" w:cs="Times New Roman"/>
          <w:b/>
          <w:sz w:val="22"/>
          <w:szCs w:val="22"/>
        </w:rPr>
        <w:t xml:space="preserve">Článek </w:t>
      </w:r>
      <w:r w:rsidR="005006C0">
        <w:rPr>
          <w:rFonts w:ascii="Times New Roman" w:hAnsi="Times New Roman" w:cs="Times New Roman"/>
          <w:b/>
          <w:sz w:val="22"/>
          <w:szCs w:val="22"/>
        </w:rPr>
        <w:t>4</w:t>
      </w:r>
    </w:p>
    <w:p w:rsidR="00D364C9" w:rsidRPr="00D364C9" w:rsidRDefault="00D364C9" w:rsidP="00D364C9">
      <w:pPr>
        <w:tabs>
          <w:tab w:val="clear" w:pos="3420"/>
        </w:tabs>
        <w:spacing w:line="288" w:lineRule="auto"/>
        <w:ind w:left="0"/>
        <w:jc w:val="center"/>
        <w:rPr>
          <w:rFonts w:ascii="Times New Roman" w:hAnsi="Times New Roman" w:cs="Times New Roman"/>
          <w:b/>
          <w:sz w:val="22"/>
          <w:szCs w:val="22"/>
        </w:rPr>
      </w:pPr>
      <w:r w:rsidRPr="00D364C9">
        <w:rPr>
          <w:rFonts w:ascii="Times New Roman" w:hAnsi="Times New Roman" w:cs="Times New Roman"/>
          <w:b/>
          <w:sz w:val="22"/>
          <w:szCs w:val="22"/>
        </w:rPr>
        <w:t>Termíny plnění</w:t>
      </w:r>
    </w:p>
    <w:p w:rsidR="00D364C9" w:rsidRPr="00D364C9" w:rsidRDefault="00D364C9" w:rsidP="00D364C9"/>
    <w:p w:rsidR="00D364C9" w:rsidRPr="00D364C9" w:rsidRDefault="00D364C9" w:rsidP="00D364C9">
      <w:pPr>
        <w:pStyle w:val="Odstavecseseznamem"/>
        <w:numPr>
          <w:ilvl w:val="6"/>
          <w:numId w:val="5"/>
        </w:numPr>
        <w:tabs>
          <w:tab w:val="clear" w:pos="2520"/>
          <w:tab w:val="clear" w:pos="3420"/>
        </w:tabs>
        <w:spacing w:line="288" w:lineRule="auto"/>
        <w:ind w:left="284" w:hanging="284"/>
        <w:jc w:val="both"/>
        <w:rPr>
          <w:rFonts w:ascii="Times New Roman" w:hAnsi="Times New Roman" w:cs="Times New Roman"/>
          <w:sz w:val="22"/>
          <w:szCs w:val="22"/>
        </w:rPr>
      </w:pPr>
      <w:r w:rsidRPr="00D364C9">
        <w:rPr>
          <w:rFonts w:ascii="Times New Roman" w:hAnsi="Times New Roman" w:cs="Times New Roman"/>
          <w:sz w:val="22"/>
          <w:szCs w:val="22"/>
        </w:rPr>
        <w:t>Smluvní strany se dohodly, že Poskytovatel bude poskytovat touto smlouvou sjednaná plnění v následujících termínech resp. v následujících lhůtách:</w:t>
      </w:r>
    </w:p>
    <w:p w:rsidR="00D364C9" w:rsidRDefault="00D364C9" w:rsidP="00D364C9">
      <w:pPr>
        <w:tabs>
          <w:tab w:val="clear" w:pos="3420"/>
        </w:tabs>
        <w:spacing w:line="288" w:lineRule="auto"/>
        <w:ind w:left="0"/>
        <w:jc w:val="both"/>
        <w:rPr>
          <w:rFonts w:ascii="Times New Roman" w:hAnsi="Times New Roman" w:cs="Times New Roman"/>
          <w:sz w:val="22"/>
          <w:szCs w:val="22"/>
        </w:rPr>
      </w:pPr>
    </w:p>
    <w:p w:rsidR="00D364C9" w:rsidRDefault="00D364C9" w:rsidP="00D364C9">
      <w:pPr>
        <w:pStyle w:val="Normlnslovan"/>
        <w:numPr>
          <w:ilvl w:val="1"/>
          <w:numId w:val="23"/>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Správa IT zařízení:</w:t>
      </w:r>
    </w:p>
    <w:p w:rsidR="00D364C9" w:rsidRDefault="00D364C9" w:rsidP="00D364C9">
      <w:pPr>
        <w:pStyle w:val="Odstavecseseznamem"/>
        <w:rPr>
          <w:rFonts w:ascii="Times New Roman" w:hAnsi="Times New Roman" w:cs="Times New Roman"/>
          <w:sz w:val="22"/>
          <w:szCs w:val="22"/>
        </w:rPr>
      </w:pPr>
    </w:p>
    <w:p w:rsidR="00D364C9" w:rsidRDefault="00D364C9" w:rsidP="00D364C9">
      <w:pPr>
        <w:pStyle w:val="Normlnslovan"/>
        <w:numPr>
          <w:ilvl w:val="0"/>
          <w:numId w:val="22"/>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lastRenderedPageBreak/>
        <w:t>údržba, správa a konfigurace server</w:t>
      </w:r>
      <w:r w:rsidR="003E0882">
        <w:rPr>
          <w:rFonts w:ascii="Times New Roman" w:hAnsi="Times New Roman" w:cs="Times New Roman"/>
          <w:sz w:val="22"/>
          <w:szCs w:val="22"/>
        </w:rPr>
        <w:t>ů</w:t>
      </w:r>
      <w:r w:rsidR="0037244B">
        <w:rPr>
          <w:rFonts w:ascii="Times New Roman" w:hAnsi="Times New Roman" w:cs="Times New Roman"/>
          <w:sz w:val="22"/>
          <w:szCs w:val="22"/>
        </w:rPr>
        <w:t xml:space="preserve"> a NAS zpravidla jednou měsíčně (v rozsahu dle ustanovení čl. </w:t>
      </w:r>
      <w:r w:rsidR="00426D78">
        <w:rPr>
          <w:rFonts w:ascii="Times New Roman" w:hAnsi="Times New Roman" w:cs="Times New Roman"/>
          <w:sz w:val="22"/>
          <w:szCs w:val="22"/>
        </w:rPr>
        <w:t>3</w:t>
      </w:r>
      <w:r w:rsidR="0037244B">
        <w:rPr>
          <w:rFonts w:ascii="Times New Roman" w:hAnsi="Times New Roman" w:cs="Times New Roman"/>
          <w:sz w:val="22"/>
          <w:szCs w:val="22"/>
        </w:rPr>
        <w:t xml:space="preserve"> odst. 2 písm. c),</w:t>
      </w:r>
      <w:r w:rsidR="000E5E45">
        <w:rPr>
          <w:rFonts w:ascii="Times New Roman" w:hAnsi="Times New Roman" w:cs="Times New Roman"/>
          <w:sz w:val="22"/>
          <w:szCs w:val="22"/>
        </w:rPr>
        <w:t xml:space="preserve"> d),</w:t>
      </w:r>
      <w:r w:rsidR="0037244B">
        <w:rPr>
          <w:rFonts w:ascii="Times New Roman" w:hAnsi="Times New Roman" w:cs="Times New Roman"/>
          <w:sz w:val="22"/>
          <w:szCs w:val="22"/>
        </w:rPr>
        <w:t xml:space="preserve"> f), g), </w:t>
      </w:r>
      <w:r w:rsidR="000E5E45">
        <w:rPr>
          <w:rFonts w:ascii="Times New Roman" w:hAnsi="Times New Roman" w:cs="Times New Roman"/>
          <w:sz w:val="22"/>
          <w:szCs w:val="22"/>
        </w:rPr>
        <w:t xml:space="preserve">h), </w:t>
      </w:r>
      <w:r w:rsidR="00426D78">
        <w:rPr>
          <w:rFonts w:ascii="Times New Roman" w:hAnsi="Times New Roman" w:cs="Times New Roman"/>
          <w:sz w:val="22"/>
          <w:szCs w:val="22"/>
        </w:rPr>
        <w:t>i)</w:t>
      </w:r>
      <w:r w:rsidR="003E0882">
        <w:rPr>
          <w:rFonts w:ascii="Times New Roman" w:hAnsi="Times New Roman" w:cs="Times New Roman"/>
          <w:sz w:val="22"/>
          <w:szCs w:val="22"/>
        </w:rPr>
        <w:t>.</w:t>
      </w:r>
    </w:p>
    <w:p w:rsidR="00D364C9" w:rsidRDefault="00D364C9" w:rsidP="00D364C9">
      <w:pPr>
        <w:pStyle w:val="Normlnslovan"/>
        <w:numPr>
          <w:ilvl w:val="0"/>
          <w:numId w:val="0"/>
        </w:numPr>
        <w:tabs>
          <w:tab w:val="clear" w:pos="3420"/>
        </w:tabs>
        <w:spacing w:after="0" w:line="288" w:lineRule="auto"/>
        <w:jc w:val="both"/>
        <w:rPr>
          <w:rFonts w:ascii="Times New Roman" w:hAnsi="Times New Roman" w:cs="Times New Roman"/>
          <w:sz w:val="22"/>
          <w:szCs w:val="22"/>
        </w:rPr>
      </w:pPr>
    </w:p>
    <w:p w:rsidR="00D364C9" w:rsidRDefault="00D364C9" w:rsidP="00D364C9">
      <w:pPr>
        <w:pStyle w:val="Normlnslovan"/>
        <w:numPr>
          <w:ilvl w:val="6"/>
          <w:numId w:val="5"/>
        </w:numPr>
        <w:tabs>
          <w:tab w:val="clear" w:pos="2520"/>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Lhůty k zásahu Poskytovatele a odstranění problémů s fungováním IT zařízení budou řešena dle následujících priorit:</w:t>
      </w:r>
    </w:p>
    <w:p w:rsidR="00D364C9" w:rsidRDefault="00D364C9" w:rsidP="00D364C9">
      <w:pPr>
        <w:pStyle w:val="Normlnslovan"/>
        <w:numPr>
          <w:ilvl w:val="0"/>
          <w:numId w:val="0"/>
        </w:numPr>
        <w:tabs>
          <w:tab w:val="clear" w:pos="3420"/>
        </w:tabs>
        <w:spacing w:after="0" w:line="288" w:lineRule="auto"/>
        <w:ind w:left="284"/>
        <w:jc w:val="both"/>
        <w:rPr>
          <w:rFonts w:ascii="Times New Roman" w:hAnsi="Times New Roman" w:cs="Times New Roman"/>
          <w:sz w:val="22"/>
          <w:szCs w:val="22"/>
        </w:rPr>
      </w:pPr>
    </w:p>
    <w:p w:rsidR="00D364C9" w:rsidRPr="0000266F" w:rsidRDefault="00D364C9" w:rsidP="00B65C30">
      <w:pPr>
        <w:pStyle w:val="Normlnslovan"/>
        <w:numPr>
          <w:ilvl w:val="0"/>
          <w:numId w:val="0"/>
        </w:numPr>
        <w:tabs>
          <w:tab w:val="clear" w:pos="3420"/>
        </w:tabs>
        <w:spacing w:after="0" w:line="288" w:lineRule="auto"/>
        <w:ind w:left="704" w:hanging="420"/>
        <w:jc w:val="both"/>
        <w:rPr>
          <w:rFonts w:ascii="Times New Roman" w:hAnsi="Times New Roman" w:cs="Times New Roman"/>
          <w:sz w:val="22"/>
          <w:szCs w:val="22"/>
        </w:rPr>
      </w:pPr>
      <w:r w:rsidRPr="0000266F">
        <w:rPr>
          <w:rFonts w:ascii="Times New Roman" w:hAnsi="Times New Roman" w:cs="Times New Roman"/>
          <w:sz w:val="22"/>
          <w:szCs w:val="22"/>
        </w:rPr>
        <w:t>2.1</w:t>
      </w:r>
      <w:r w:rsidRPr="0000266F">
        <w:rPr>
          <w:rFonts w:ascii="Times New Roman" w:hAnsi="Times New Roman" w:cs="Times New Roman"/>
          <w:sz w:val="22"/>
          <w:szCs w:val="22"/>
        </w:rPr>
        <w:tab/>
        <w:t>stěžejní komunikační uzly tj. server a NAS – zahájení</w:t>
      </w:r>
      <w:r w:rsidR="00966227" w:rsidRPr="0000266F">
        <w:rPr>
          <w:rFonts w:ascii="Times New Roman" w:hAnsi="Times New Roman" w:cs="Times New Roman"/>
          <w:sz w:val="22"/>
          <w:szCs w:val="22"/>
        </w:rPr>
        <w:t xml:space="preserve"> servisního zásahu </w:t>
      </w:r>
      <w:r w:rsidRPr="0000266F">
        <w:rPr>
          <w:rFonts w:ascii="Times New Roman" w:hAnsi="Times New Roman" w:cs="Times New Roman"/>
          <w:sz w:val="22"/>
          <w:szCs w:val="22"/>
        </w:rPr>
        <w:t xml:space="preserve">do </w:t>
      </w:r>
      <w:r w:rsidR="00806F98" w:rsidRPr="0000266F">
        <w:rPr>
          <w:rFonts w:ascii="Times New Roman" w:hAnsi="Times New Roman" w:cs="Times New Roman"/>
          <w:color w:val="000000" w:themeColor="text1"/>
          <w:sz w:val="22"/>
          <w:szCs w:val="22"/>
        </w:rPr>
        <w:t>48</w:t>
      </w:r>
      <w:r w:rsidR="008A7FE0" w:rsidRPr="0000266F">
        <w:rPr>
          <w:rFonts w:ascii="Times New Roman" w:hAnsi="Times New Roman" w:cs="Times New Roman"/>
          <w:color w:val="000000" w:themeColor="text1"/>
          <w:sz w:val="22"/>
          <w:szCs w:val="22"/>
        </w:rPr>
        <w:t xml:space="preserve"> </w:t>
      </w:r>
      <w:r w:rsidR="00B8394A" w:rsidRPr="0000266F">
        <w:rPr>
          <w:rFonts w:ascii="Times New Roman" w:hAnsi="Times New Roman" w:cs="Times New Roman"/>
          <w:sz w:val="22"/>
          <w:szCs w:val="22"/>
        </w:rPr>
        <w:t>hodin</w:t>
      </w:r>
      <w:r w:rsidR="00B65C30" w:rsidRPr="0000266F">
        <w:rPr>
          <w:rFonts w:ascii="Times New Roman" w:hAnsi="Times New Roman" w:cs="Times New Roman"/>
          <w:sz w:val="22"/>
          <w:szCs w:val="22"/>
        </w:rPr>
        <w:t xml:space="preserve"> od nahlášení a odstranění do</w:t>
      </w:r>
      <w:r w:rsidR="00A76392" w:rsidRPr="0000266F">
        <w:rPr>
          <w:rFonts w:ascii="Times New Roman" w:hAnsi="Times New Roman" w:cs="Times New Roman"/>
          <w:sz w:val="22"/>
          <w:szCs w:val="22"/>
        </w:rPr>
        <w:t xml:space="preserve"> 72 hodin od zahájení servisního zásahu</w:t>
      </w:r>
      <w:r w:rsidRPr="0000266F">
        <w:rPr>
          <w:rFonts w:ascii="Times New Roman" w:hAnsi="Times New Roman" w:cs="Times New Roman"/>
          <w:sz w:val="22"/>
          <w:szCs w:val="22"/>
        </w:rPr>
        <w:t>,</w:t>
      </w:r>
    </w:p>
    <w:p w:rsidR="00A76392" w:rsidRPr="0000266F" w:rsidRDefault="00966227" w:rsidP="00966227">
      <w:pPr>
        <w:pStyle w:val="Normlnslovan"/>
        <w:numPr>
          <w:ilvl w:val="0"/>
          <w:numId w:val="0"/>
        </w:numPr>
        <w:tabs>
          <w:tab w:val="clear" w:pos="3420"/>
        </w:tabs>
        <w:spacing w:after="0" w:line="288" w:lineRule="auto"/>
        <w:ind w:left="704" w:hanging="420"/>
        <w:jc w:val="both"/>
        <w:rPr>
          <w:rFonts w:ascii="Times New Roman" w:hAnsi="Times New Roman" w:cs="Times New Roman"/>
          <w:sz w:val="22"/>
          <w:szCs w:val="22"/>
        </w:rPr>
      </w:pPr>
      <w:r w:rsidRPr="0000266F">
        <w:rPr>
          <w:rFonts w:ascii="Times New Roman" w:hAnsi="Times New Roman" w:cs="Times New Roman"/>
          <w:sz w:val="22"/>
          <w:szCs w:val="22"/>
        </w:rPr>
        <w:t>2.</w:t>
      </w:r>
      <w:r w:rsidR="00806F98" w:rsidRPr="0000266F">
        <w:rPr>
          <w:rFonts w:ascii="Times New Roman" w:hAnsi="Times New Roman" w:cs="Times New Roman"/>
          <w:sz w:val="22"/>
          <w:szCs w:val="22"/>
        </w:rPr>
        <w:t>2</w:t>
      </w:r>
      <w:r w:rsidRPr="0000266F">
        <w:rPr>
          <w:rFonts w:ascii="Times New Roman" w:hAnsi="Times New Roman" w:cs="Times New Roman"/>
          <w:sz w:val="22"/>
          <w:szCs w:val="22"/>
        </w:rPr>
        <w:tab/>
        <w:t xml:space="preserve">pracovní stanice a notebooky – zahájení servisního zásahu do </w:t>
      </w:r>
      <w:r w:rsidR="00806F98" w:rsidRPr="0000266F">
        <w:rPr>
          <w:rFonts w:ascii="Times New Roman" w:hAnsi="Times New Roman" w:cs="Times New Roman"/>
          <w:color w:val="000000" w:themeColor="text1"/>
          <w:sz w:val="22"/>
          <w:szCs w:val="22"/>
        </w:rPr>
        <w:t>48</w:t>
      </w:r>
      <w:r w:rsidRPr="0000266F">
        <w:rPr>
          <w:rFonts w:ascii="Times New Roman" w:hAnsi="Times New Roman" w:cs="Times New Roman"/>
          <w:sz w:val="22"/>
          <w:szCs w:val="22"/>
        </w:rPr>
        <w:t xml:space="preserve"> hodin</w:t>
      </w:r>
      <w:r w:rsidR="00B65C30" w:rsidRPr="0000266F">
        <w:rPr>
          <w:rFonts w:ascii="Times New Roman" w:hAnsi="Times New Roman" w:cs="Times New Roman"/>
          <w:sz w:val="22"/>
          <w:szCs w:val="22"/>
        </w:rPr>
        <w:t xml:space="preserve"> od nahlášení </w:t>
      </w:r>
      <w:r w:rsidR="00A76392" w:rsidRPr="0000266F">
        <w:rPr>
          <w:rFonts w:ascii="Times New Roman" w:hAnsi="Times New Roman" w:cs="Times New Roman"/>
          <w:sz w:val="22"/>
          <w:szCs w:val="22"/>
        </w:rPr>
        <w:t xml:space="preserve">a </w:t>
      </w:r>
      <w:r w:rsidR="008A5A60" w:rsidRPr="0000266F">
        <w:rPr>
          <w:rFonts w:ascii="Times New Roman" w:hAnsi="Times New Roman" w:cs="Times New Roman"/>
          <w:sz w:val="22"/>
          <w:szCs w:val="22"/>
        </w:rPr>
        <w:t>odstranění do</w:t>
      </w:r>
      <w:r w:rsidR="00A76392" w:rsidRPr="0000266F">
        <w:rPr>
          <w:rFonts w:ascii="Times New Roman" w:hAnsi="Times New Roman" w:cs="Times New Roman"/>
          <w:sz w:val="22"/>
          <w:szCs w:val="22"/>
        </w:rPr>
        <w:t xml:space="preserve"> 72 hodin od zahájení servisního zásahu,</w:t>
      </w:r>
    </w:p>
    <w:p w:rsidR="00966227" w:rsidRDefault="00806F98" w:rsidP="00966227">
      <w:pPr>
        <w:pStyle w:val="Normlnslovan"/>
        <w:numPr>
          <w:ilvl w:val="0"/>
          <w:numId w:val="0"/>
        </w:numPr>
        <w:tabs>
          <w:tab w:val="clear" w:pos="3420"/>
        </w:tabs>
        <w:spacing w:after="0" w:line="288" w:lineRule="auto"/>
        <w:ind w:left="704" w:hanging="420"/>
        <w:jc w:val="both"/>
        <w:rPr>
          <w:rFonts w:ascii="Times New Roman" w:hAnsi="Times New Roman" w:cs="Times New Roman"/>
          <w:sz w:val="22"/>
          <w:szCs w:val="22"/>
        </w:rPr>
      </w:pPr>
      <w:r w:rsidRPr="0000266F">
        <w:rPr>
          <w:rFonts w:ascii="Times New Roman" w:hAnsi="Times New Roman" w:cs="Times New Roman"/>
          <w:sz w:val="22"/>
          <w:szCs w:val="22"/>
        </w:rPr>
        <w:t>2.3</w:t>
      </w:r>
      <w:r w:rsidR="00966227" w:rsidRPr="0000266F">
        <w:rPr>
          <w:rFonts w:ascii="Times New Roman" w:hAnsi="Times New Roman" w:cs="Times New Roman"/>
          <w:sz w:val="22"/>
          <w:szCs w:val="22"/>
        </w:rPr>
        <w:tab/>
        <w:t xml:space="preserve">multifunkční kancelářská a jiná zařízení, jejichž poruchy v činnosti zásadně neomezí provoz ostatních IT zařízení popř. činnost Zákazníka – zahájení servisního zásahu do </w:t>
      </w:r>
      <w:r w:rsidRPr="0000266F">
        <w:rPr>
          <w:rFonts w:ascii="Times New Roman" w:hAnsi="Times New Roman" w:cs="Times New Roman"/>
          <w:sz w:val="22"/>
          <w:szCs w:val="22"/>
        </w:rPr>
        <w:t>7</w:t>
      </w:r>
      <w:r w:rsidR="00966227" w:rsidRPr="0000266F">
        <w:rPr>
          <w:rFonts w:ascii="Times New Roman" w:hAnsi="Times New Roman" w:cs="Times New Roman"/>
          <w:sz w:val="22"/>
          <w:szCs w:val="22"/>
        </w:rPr>
        <w:t xml:space="preserve"> pracovní</w:t>
      </w:r>
      <w:r w:rsidR="00B8394A" w:rsidRPr="0000266F">
        <w:rPr>
          <w:rFonts w:ascii="Times New Roman" w:hAnsi="Times New Roman" w:cs="Times New Roman"/>
          <w:sz w:val="22"/>
          <w:szCs w:val="22"/>
        </w:rPr>
        <w:t xml:space="preserve">ch </w:t>
      </w:r>
      <w:r w:rsidR="00966227" w:rsidRPr="0000266F">
        <w:rPr>
          <w:rFonts w:ascii="Times New Roman" w:hAnsi="Times New Roman" w:cs="Times New Roman"/>
          <w:sz w:val="22"/>
          <w:szCs w:val="22"/>
        </w:rPr>
        <w:t>dn</w:t>
      </w:r>
      <w:r w:rsidR="00B8394A" w:rsidRPr="0000266F">
        <w:rPr>
          <w:rFonts w:ascii="Times New Roman" w:hAnsi="Times New Roman" w:cs="Times New Roman"/>
          <w:sz w:val="22"/>
          <w:szCs w:val="22"/>
        </w:rPr>
        <w:t>í</w:t>
      </w:r>
      <w:r w:rsidR="008A5A60" w:rsidRPr="0000266F">
        <w:rPr>
          <w:rFonts w:ascii="Times New Roman" w:hAnsi="Times New Roman" w:cs="Times New Roman"/>
          <w:sz w:val="22"/>
          <w:szCs w:val="22"/>
        </w:rPr>
        <w:t xml:space="preserve"> a odstranění</w:t>
      </w:r>
      <w:r w:rsidR="008A5A60">
        <w:rPr>
          <w:rFonts w:ascii="Times New Roman" w:hAnsi="Times New Roman" w:cs="Times New Roman"/>
          <w:sz w:val="22"/>
          <w:szCs w:val="22"/>
        </w:rPr>
        <w:t xml:space="preserve"> dle dohody se Zákazníkem.</w:t>
      </w:r>
    </w:p>
    <w:p w:rsidR="00426D78" w:rsidRDefault="00426D78" w:rsidP="00426D78">
      <w:pPr>
        <w:pStyle w:val="Normlnslovan"/>
        <w:numPr>
          <w:ilvl w:val="0"/>
          <w:numId w:val="0"/>
        </w:numPr>
        <w:tabs>
          <w:tab w:val="clear" w:pos="3420"/>
        </w:tabs>
        <w:spacing w:after="0" w:line="288" w:lineRule="auto"/>
        <w:jc w:val="both"/>
        <w:rPr>
          <w:rFonts w:ascii="Times New Roman" w:hAnsi="Times New Roman" w:cs="Times New Roman"/>
          <w:sz w:val="22"/>
          <w:szCs w:val="22"/>
        </w:rPr>
      </w:pPr>
    </w:p>
    <w:p w:rsidR="00426D78" w:rsidRDefault="00426D78" w:rsidP="00426D78">
      <w:pPr>
        <w:pStyle w:val="Normlnslovan"/>
        <w:numPr>
          <w:ilvl w:val="0"/>
          <w:numId w:val="0"/>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ab/>
        <w:t>Shora uvedené časy lze změnit po vzájemné dohodě mezi Zákazníkem a Poskytovatelem.</w:t>
      </w:r>
      <w:r w:rsidR="00014C66">
        <w:rPr>
          <w:rFonts w:ascii="Times New Roman" w:hAnsi="Times New Roman" w:cs="Times New Roman"/>
          <w:sz w:val="22"/>
          <w:szCs w:val="22"/>
        </w:rPr>
        <w:t xml:space="preserve"> Toto ustanovení se použije pro případ, že půjde o vady v činnostech </w:t>
      </w:r>
      <w:r w:rsidR="00B65C30">
        <w:rPr>
          <w:rFonts w:ascii="Times New Roman" w:hAnsi="Times New Roman" w:cs="Times New Roman"/>
          <w:sz w:val="22"/>
          <w:szCs w:val="22"/>
        </w:rPr>
        <w:t xml:space="preserve">nebo fungování </w:t>
      </w:r>
      <w:r w:rsidR="00014C66">
        <w:rPr>
          <w:rFonts w:ascii="Times New Roman" w:hAnsi="Times New Roman" w:cs="Times New Roman"/>
          <w:sz w:val="22"/>
          <w:szCs w:val="22"/>
        </w:rPr>
        <w:t>zařízení</w:t>
      </w:r>
      <w:r w:rsidR="00B65C30">
        <w:rPr>
          <w:rFonts w:ascii="Times New Roman" w:hAnsi="Times New Roman" w:cs="Times New Roman"/>
          <w:sz w:val="22"/>
          <w:szCs w:val="22"/>
        </w:rPr>
        <w:t xml:space="preserve"> Zákazníka</w:t>
      </w:r>
      <w:r w:rsidR="00014C66">
        <w:rPr>
          <w:rFonts w:ascii="Times New Roman" w:hAnsi="Times New Roman" w:cs="Times New Roman"/>
          <w:sz w:val="22"/>
          <w:szCs w:val="22"/>
        </w:rPr>
        <w:t>, které nejsou kryty zárukou ze Smlouvy o poskytnutí služeb v oblasti nastavení IT.</w:t>
      </w:r>
    </w:p>
    <w:p w:rsidR="00014C66" w:rsidRDefault="00014C66" w:rsidP="00426D78">
      <w:pPr>
        <w:pStyle w:val="Normlnslovan"/>
        <w:numPr>
          <w:ilvl w:val="0"/>
          <w:numId w:val="0"/>
        </w:numPr>
        <w:tabs>
          <w:tab w:val="clear" w:pos="3420"/>
        </w:tabs>
        <w:spacing w:after="0" w:line="288" w:lineRule="auto"/>
        <w:ind w:left="284" w:hanging="284"/>
        <w:jc w:val="both"/>
        <w:rPr>
          <w:rFonts w:ascii="Times New Roman" w:hAnsi="Times New Roman" w:cs="Times New Roman"/>
          <w:sz w:val="22"/>
          <w:szCs w:val="22"/>
        </w:rPr>
      </w:pPr>
    </w:p>
    <w:p w:rsidR="00A76392" w:rsidRDefault="00014C66" w:rsidP="00293810">
      <w:pPr>
        <w:pStyle w:val="Normlnslovan"/>
        <w:numPr>
          <w:ilvl w:val="0"/>
          <w:numId w:val="0"/>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ab/>
      </w:r>
      <w:r w:rsidRPr="0000266F">
        <w:rPr>
          <w:rFonts w:ascii="Times New Roman" w:hAnsi="Times New Roman" w:cs="Times New Roman"/>
          <w:sz w:val="22"/>
          <w:szCs w:val="22"/>
        </w:rPr>
        <w:t xml:space="preserve">Pro případ, že Poskytovatel nesplní své povinnosti </w:t>
      </w:r>
      <w:r w:rsidR="00A76392" w:rsidRPr="0000266F">
        <w:rPr>
          <w:rFonts w:ascii="Times New Roman" w:hAnsi="Times New Roman" w:cs="Times New Roman"/>
          <w:sz w:val="22"/>
          <w:szCs w:val="22"/>
        </w:rPr>
        <w:t xml:space="preserve">uvedené </w:t>
      </w:r>
      <w:r w:rsidRPr="0000266F">
        <w:rPr>
          <w:rFonts w:ascii="Times New Roman" w:hAnsi="Times New Roman" w:cs="Times New Roman"/>
          <w:sz w:val="22"/>
          <w:szCs w:val="22"/>
        </w:rPr>
        <w:t>v tomto odstavci tzn.</w:t>
      </w:r>
      <w:r w:rsidR="00A76392" w:rsidRPr="0000266F">
        <w:rPr>
          <w:rFonts w:ascii="Times New Roman" w:hAnsi="Times New Roman" w:cs="Times New Roman"/>
          <w:sz w:val="22"/>
          <w:szCs w:val="22"/>
        </w:rPr>
        <w:t xml:space="preserve"> ve sjednaných časech </w:t>
      </w:r>
      <w:r w:rsidRPr="0000266F">
        <w:rPr>
          <w:rFonts w:ascii="Times New Roman" w:hAnsi="Times New Roman" w:cs="Times New Roman"/>
          <w:sz w:val="22"/>
          <w:szCs w:val="22"/>
        </w:rPr>
        <w:t xml:space="preserve">nezahájí servisní zásahy </w:t>
      </w:r>
      <w:r w:rsidR="00A76392" w:rsidRPr="0000266F">
        <w:rPr>
          <w:rFonts w:ascii="Times New Roman" w:hAnsi="Times New Roman" w:cs="Times New Roman"/>
          <w:sz w:val="22"/>
          <w:szCs w:val="22"/>
        </w:rPr>
        <w:t>nebo neodstraní nahlášené závady ve funkčnosti,</w:t>
      </w:r>
      <w:r w:rsidRPr="0000266F">
        <w:rPr>
          <w:rFonts w:ascii="Times New Roman" w:hAnsi="Times New Roman" w:cs="Times New Roman"/>
          <w:sz w:val="22"/>
          <w:szCs w:val="22"/>
        </w:rPr>
        <w:t xml:space="preserve"> je povinen uhradit Zákazníkovi smluvní pokutu </w:t>
      </w:r>
      <w:r w:rsidR="00B65C30" w:rsidRPr="0000266F">
        <w:rPr>
          <w:rFonts w:ascii="Times New Roman" w:hAnsi="Times New Roman" w:cs="Times New Roman"/>
          <w:sz w:val="22"/>
          <w:szCs w:val="22"/>
        </w:rPr>
        <w:t>ve výši 1.000,-Kč za každý započatý den prodlení</w:t>
      </w:r>
      <w:r w:rsidR="00A76392" w:rsidRPr="0000266F">
        <w:rPr>
          <w:rFonts w:ascii="Times New Roman" w:hAnsi="Times New Roman" w:cs="Times New Roman"/>
          <w:sz w:val="22"/>
          <w:szCs w:val="22"/>
        </w:rPr>
        <w:t xml:space="preserve"> se zahájením servisního zásahu nebo odstraněním problému s fungováním IT zařízení.</w:t>
      </w:r>
      <w:r w:rsidR="0000266F">
        <w:rPr>
          <w:rFonts w:ascii="Times New Roman" w:hAnsi="Times New Roman" w:cs="Times New Roman"/>
          <w:sz w:val="22"/>
          <w:szCs w:val="22"/>
        </w:rPr>
        <w:t xml:space="preserve"> </w:t>
      </w:r>
      <w:r w:rsidR="00A76392" w:rsidRPr="0000266F">
        <w:rPr>
          <w:rFonts w:ascii="Times New Roman" w:hAnsi="Times New Roman" w:cs="Times New Roman"/>
          <w:sz w:val="22"/>
          <w:szCs w:val="22"/>
        </w:rPr>
        <w:t>Ujednáním o smluvní pokutě není dotčeno právo Zákazníka na náhradu škody.</w:t>
      </w:r>
      <w:r w:rsidR="00A76392">
        <w:rPr>
          <w:rFonts w:ascii="Times New Roman" w:hAnsi="Times New Roman" w:cs="Times New Roman"/>
          <w:sz w:val="22"/>
          <w:szCs w:val="22"/>
        </w:rPr>
        <w:t xml:space="preserve"> </w:t>
      </w:r>
      <w:r w:rsidR="0000266F">
        <w:rPr>
          <w:rFonts w:ascii="Times New Roman" w:hAnsi="Times New Roman" w:cs="Times New Roman"/>
          <w:sz w:val="22"/>
          <w:szCs w:val="22"/>
        </w:rPr>
        <w:t>Smluvní pokuta se nevztahuje na prodlení způsobené nedostatečnou součinností Zákazníka, případně z důvodu poruchy nedostupného hardware.</w:t>
      </w:r>
    </w:p>
    <w:p w:rsidR="00A76392" w:rsidRDefault="00A76392" w:rsidP="00B65C30">
      <w:pPr>
        <w:pStyle w:val="Normlnslovan"/>
        <w:numPr>
          <w:ilvl w:val="0"/>
          <w:numId w:val="0"/>
        </w:numPr>
        <w:tabs>
          <w:tab w:val="clear" w:pos="3420"/>
        </w:tabs>
        <w:spacing w:after="0" w:line="288" w:lineRule="auto"/>
        <w:ind w:left="284" w:hanging="284"/>
        <w:jc w:val="both"/>
        <w:rPr>
          <w:rFonts w:ascii="Times New Roman" w:hAnsi="Times New Roman" w:cs="Times New Roman"/>
          <w:sz w:val="22"/>
          <w:szCs w:val="22"/>
        </w:rPr>
      </w:pPr>
    </w:p>
    <w:p w:rsidR="00D364C9" w:rsidRPr="00966227" w:rsidRDefault="00966227" w:rsidP="00966227">
      <w:pPr>
        <w:pStyle w:val="Odstavecseseznamem"/>
        <w:numPr>
          <w:ilvl w:val="6"/>
          <w:numId w:val="5"/>
        </w:numPr>
        <w:tabs>
          <w:tab w:val="clear" w:pos="2520"/>
          <w:tab w:val="clear" w:pos="3420"/>
        </w:tabs>
        <w:spacing w:line="288" w:lineRule="auto"/>
        <w:ind w:left="284" w:hanging="284"/>
        <w:jc w:val="both"/>
        <w:rPr>
          <w:rFonts w:ascii="Times New Roman" w:hAnsi="Times New Roman" w:cs="Times New Roman"/>
          <w:sz w:val="22"/>
          <w:szCs w:val="22"/>
        </w:rPr>
      </w:pPr>
      <w:r w:rsidRPr="00966227">
        <w:rPr>
          <w:rFonts w:ascii="Times New Roman" w:hAnsi="Times New Roman" w:cs="Times New Roman"/>
          <w:sz w:val="22"/>
          <w:szCs w:val="22"/>
        </w:rPr>
        <w:t xml:space="preserve">Veškeré servisní zásahy budou probíhat v dohodnuté servisní době, kterou jsou pracovní dny </w:t>
      </w:r>
      <w:r w:rsidR="00D364C9" w:rsidRPr="00966227">
        <w:rPr>
          <w:rFonts w:ascii="Times New Roman" w:hAnsi="Times New Roman" w:cs="Times New Roman"/>
          <w:sz w:val="22"/>
          <w:szCs w:val="22"/>
        </w:rPr>
        <w:t>v době mezi 8:00 a 16:00.</w:t>
      </w:r>
      <w:r w:rsidR="00646CA1">
        <w:rPr>
          <w:rFonts w:ascii="Times New Roman" w:hAnsi="Times New Roman" w:cs="Times New Roman"/>
          <w:sz w:val="22"/>
          <w:szCs w:val="22"/>
        </w:rPr>
        <w:t xml:space="preserve"> Pro případ, že Poskytovatel nezahájí servisní práce v termínech sjednaných shora, popř. je v termínech se Zákazníkem dohodnutých neodstraní, je Zákazník oprávněn zajistit si pro odstraněný zjištěných nefunkčností či vad sjednat jinou odborně způsobilou osobu a to na náklady Poskytovatele. </w:t>
      </w:r>
    </w:p>
    <w:p w:rsidR="00647B60" w:rsidRPr="0058355F" w:rsidRDefault="00647B60" w:rsidP="00966227">
      <w:pPr>
        <w:spacing w:line="288" w:lineRule="auto"/>
        <w:rPr>
          <w:rFonts w:ascii="Times New Roman" w:hAnsi="Times New Roman" w:cs="Times New Roman"/>
          <w:sz w:val="22"/>
          <w:szCs w:val="22"/>
        </w:rPr>
      </w:pPr>
    </w:p>
    <w:p w:rsidR="00E83B2F" w:rsidRPr="00E83B2F" w:rsidRDefault="00E83B2F" w:rsidP="00E83B2F">
      <w:pPr>
        <w:pStyle w:val="Nadpis2"/>
        <w:numPr>
          <w:ilvl w:val="0"/>
          <w:numId w:val="0"/>
        </w:numPr>
        <w:tabs>
          <w:tab w:val="clear" w:pos="3420"/>
        </w:tabs>
        <w:spacing w:before="0" w:after="0" w:line="288" w:lineRule="auto"/>
        <w:ind w:left="360" w:hanging="360"/>
        <w:jc w:val="center"/>
        <w:rPr>
          <w:rFonts w:ascii="Times New Roman" w:hAnsi="Times New Roman" w:cs="Times New Roman"/>
          <w:i w:val="0"/>
          <w:sz w:val="22"/>
          <w:szCs w:val="22"/>
        </w:rPr>
      </w:pPr>
      <w:r w:rsidRPr="00E83B2F">
        <w:rPr>
          <w:rFonts w:ascii="Times New Roman" w:hAnsi="Times New Roman" w:cs="Times New Roman"/>
          <w:i w:val="0"/>
          <w:sz w:val="22"/>
          <w:szCs w:val="22"/>
        </w:rPr>
        <w:t xml:space="preserve">Článek </w:t>
      </w:r>
      <w:r w:rsidR="005006C0">
        <w:rPr>
          <w:rFonts w:ascii="Times New Roman" w:hAnsi="Times New Roman" w:cs="Times New Roman"/>
          <w:i w:val="0"/>
          <w:sz w:val="22"/>
          <w:szCs w:val="22"/>
        </w:rPr>
        <w:t>5</w:t>
      </w:r>
    </w:p>
    <w:p w:rsidR="00966227" w:rsidRPr="00E83B2F" w:rsidRDefault="0012390F" w:rsidP="00E83B2F">
      <w:pPr>
        <w:pStyle w:val="Nadpis2"/>
        <w:numPr>
          <w:ilvl w:val="0"/>
          <w:numId w:val="0"/>
        </w:numPr>
        <w:tabs>
          <w:tab w:val="clear" w:pos="3420"/>
        </w:tabs>
        <w:spacing w:before="0" w:after="0" w:line="288" w:lineRule="auto"/>
        <w:ind w:left="360" w:hanging="360"/>
        <w:jc w:val="center"/>
        <w:rPr>
          <w:rFonts w:ascii="Times New Roman" w:hAnsi="Times New Roman" w:cs="Times New Roman"/>
          <w:i w:val="0"/>
          <w:sz w:val="22"/>
          <w:szCs w:val="22"/>
        </w:rPr>
      </w:pPr>
      <w:r>
        <w:rPr>
          <w:rFonts w:ascii="Times New Roman" w:hAnsi="Times New Roman" w:cs="Times New Roman"/>
          <w:i w:val="0"/>
          <w:sz w:val="22"/>
          <w:szCs w:val="22"/>
        </w:rPr>
        <w:t>Práva a povinnosti P</w:t>
      </w:r>
      <w:r w:rsidR="00966227" w:rsidRPr="00E83B2F">
        <w:rPr>
          <w:rFonts w:ascii="Times New Roman" w:hAnsi="Times New Roman" w:cs="Times New Roman"/>
          <w:i w:val="0"/>
          <w:sz w:val="22"/>
          <w:szCs w:val="22"/>
        </w:rPr>
        <w:t>oskytovatele</w:t>
      </w:r>
    </w:p>
    <w:p w:rsidR="00966227" w:rsidRPr="0058355F" w:rsidRDefault="00966227" w:rsidP="00966227">
      <w:pPr>
        <w:spacing w:line="288" w:lineRule="auto"/>
        <w:rPr>
          <w:rFonts w:ascii="Times New Roman" w:hAnsi="Times New Roman" w:cs="Times New Roman"/>
          <w:sz w:val="22"/>
          <w:szCs w:val="22"/>
        </w:rPr>
      </w:pPr>
    </w:p>
    <w:p w:rsidR="00E83B2F" w:rsidRDefault="00E83B2F" w:rsidP="00AE0201">
      <w:pPr>
        <w:pStyle w:val="Normlnslovan"/>
        <w:numPr>
          <w:ilvl w:val="0"/>
          <w:numId w:val="24"/>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Poskytovatel se zavazuje v rámci plnění této smlouvy:</w:t>
      </w:r>
    </w:p>
    <w:p w:rsidR="00E83B2F" w:rsidRDefault="00E83B2F" w:rsidP="00E83B2F">
      <w:pPr>
        <w:pStyle w:val="Normlnslovan"/>
        <w:numPr>
          <w:ilvl w:val="0"/>
          <w:numId w:val="0"/>
        </w:numPr>
        <w:tabs>
          <w:tab w:val="clear" w:pos="3420"/>
        </w:tabs>
        <w:spacing w:after="0" w:line="288" w:lineRule="auto"/>
        <w:jc w:val="both"/>
        <w:rPr>
          <w:rFonts w:ascii="Times New Roman" w:hAnsi="Times New Roman" w:cs="Times New Roman"/>
          <w:sz w:val="22"/>
          <w:szCs w:val="22"/>
        </w:rPr>
      </w:pPr>
    </w:p>
    <w:p w:rsidR="00966227"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p</w:t>
      </w:r>
      <w:r w:rsidR="00966227" w:rsidRPr="0058355F">
        <w:rPr>
          <w:rFonts w:ascii="Times New Roman" w:hAnsi="Times New Roman" w:cs="Times New Roman"/>
          <w:sz w:val="22"/>
          <w:szCs w:val="22"/>
        </w:rPr>
        <w:t>oskytovat</w:t>
      </w:r>
      <w:r>
        <w:rPr>
          <w:rFonts w:ascii="Times New Roman" w:hAnsi="Times New Roman" w:cs="Times New Roman"/>
          <w:sz w:val="22"/>
          <w:szCs w:val="22"/>
        </w:rPr>
        <w:t xml:space="preserve"> Zákazníkovi </w:t>
      </w:r>
      <w:r w:rsidR="00966227" w:rsidRPr="0058355F">
        <w:rPr>
          <w:rFonts w:ascii="Times New Roman" w:hAnsi="Times New Roman" w:cs="Times New Roman"/>
          <w:sz w:val="22"/>
          <w:szCs w:val="22"/>
        </w:rPr>
        <w:t>telefonické konzultační služby</w:t>
      </w:r>
      <w:r>
        <w:rPr>
          <w:rFonts w:ascii="Times New Roman" w:hAnsi="Times New Roman" w:cs="Times New Roman"/>
          <w:sz w:val="22"/>
          <w:szCs w:val="22"/>
        </w:rPr>
        <w:t>,</w:t>
      </w:r>
    </w:p>
    <w:p w:rsidR="00AE0201"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dbát na zachování potřebné bezpečnosti uložených dat a to při jakémkoliv servisním zásahu,</w:t>
      </w:r>
    </w:p>
    <w:p w:rsidR="00AE0201"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upozornit Zákazníka na zjištěné skutečnosti, které mohou ohrozit správnou f</w:t>
      </w:r>
      <w:r w:rsidR="003E0882">
        <w:rPr>
          <w:rFonts w:ascii="Times New Roman" w:hAnsi="Times New Roman" w:cs="Times New Roman"/>
          <w:sz w:val="22"/>
          <w:szCs w:val="22"/>
        </w:rPr>
        <w:t>unkci či fungování zařízení IT Z</w:t>
      </w:r>
      <w:r>
        <w:rPr>
          <w:rFonts w:ascii="Times New Roman" w:hAnsi="Times New Roman" w:cs="Times New Roman"/>
          <w:sz w:val="22"/>
          <w:szCs w:val="22"/>
        </w:rPr>
        <w:t>ákazníka a navrhovat vhodná a účelná řešení,</w:t>
      </w:r>
    </w:p>
    <w:p w:rsidR="00AE0201" w:rsidRPr="00A14063"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 xml:space="preserve">instalovat jen takový software, který byl Zákazníkem odsouhlasen nebo takový, kterým nebude ohrožena funkčnost zařízení IT zařízení Zákazníka a nebude současně zasahováno </w:t>
      </w:r>
      <w:r w:rsidRPr="00A14063">
        <w:rPr>
          <w:rFonts w:ascii="Times New Roman" w:hAnsi="Times New Roman" w:cs="Times New Roman"/>
          <w:sz w:val="22"/>
          <w:szCs w:val="22"/>
        </w:rPr>
        <w:t>do práv třetích osob zejména do práva duševního vlastnictví,</w:t>
      </w:r>
    </w:p>
    <w:p w:rsidR="00AE0201" w:rsidRPr="00A14063"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sidRPr="00A14063">
        <w:rPr>
          <w:rFonts w:ascii="Times New Roman" w:hAnsi="Times New Roman" w:cs="Times New Roman"/>
          <w:sz w:val="22"/>
          <w:szCs w:val="22"/>
        </w:rPr>
        <w:lastRenderedPageBreak/>
        <w:t>v případě výpadku zařízení, které Zákazníkovi posk</w:t>
      </w:r>
      <w:r w:rsidR="00551355" w:rsidRPr="00A14063">
        <w:rPr>
          <w:rFonts w:ascii="Times New Roman" w:hAnsi="Times New Roman" w:cs="Times New Roman"/>
          <w:sz w:val="22"/>
          <w:szCs w:val="22"/>
        </w:rPr>
        <w:t>ytno</w:t>
      </w:r>
      <w:r w:rsidR="003E0882">
        <w:rPr>
          <w:rFonts w:ascii="Times New Roman" w:hAnsi="Times New Roman" w:cs="Times New Roman"/>
          <w:sz w:val="22"/>
          <w:szCs w:val="22"/>
        </w:rPr>
        <w:t>u</w:t>
      </w:r>
      <w:r w:rsidR="00551355" w:rsidRPr="00A14063">
        <w:rPr>
          <w:rFonts w:ascii="Times New Roman" w:hAnsi="Times New Roman" w:cs="Times New Roman"/>
          <w:sz w:val="22"/>
          <w:szCs w:val="22"/>
        </w:rPr>
        <w:t>t Zákazníkovi součinnost při zajištění</w:t>
      </w:r>
      <w:r w:rsidRPr="00A14063">
        <w:rPr>
          <w:rFonts w:ascii="Times New Roman" w:hAnsi="Times New Roman" w:cs="Times New Roman"/>
          <w:sz w:val="22"/>
          <w:szCs w:val="22"/>
        </w:rPr>
        <w:t xml:space="preserve"> náhradní</w:t>
      </w:r>
      <w:r w:rsidR="00551355" w:rsidRPr="00A14063">
        <w:rPr>
          <w:rFonts w:ascii="Times New Roman" w:hAnsi="Times New Roman" w:cs="Times New Roman"/>
          <w:sz w:val="22"/>
          <w:szCs w:val="22"/>
        </w:rPr>
        <w:t>ho řešení</w:t>
      </w:r>
      <w:r w:rsidRPr="00A14063">
        <w:rPr>
          <w:rFonts w:ascii="Times New Roman" w:hAnsi="Times New Roman" w:cs="Times New Roman"/>
          <w:sz w:val="22"/>
          <w:szCs w:val="22"/>
        </w:rPr>
        <w:t>,</w:t>
      </w:r>
    </w:p>
    <w:p w:rsidR="00AE0201"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sidRPr="00A14063">
        <w:rPr>
          <w:rFonts w:ascii="Times New Roman" w:hAnsi="Times New Roman" w:cs="Times New Roman"/>
          <w:sz w:val="22"/>
          <w:szCs w:val="22"/>
        </w:rPr>
        <w:t>v případě kritického výpadku zařízení Zákazníka poskytnout mu za úplatu náhradní zařízení takových parametrů, které</w:t>
      </w:r>
      <w:r>
        <w:rPr>
          <w:rFonts w:ascii="Times New Roman" w:hAnsi="Times New Roman" w:cs="Times New Roman"/>
          <w:sz w:val="22"/>
          <w:szCs w:val="22"/>
        </w:rPr>
        <w:t xml:space="preserve"> až do obnovení funkčnosti zařízení Zákazníka umožní fungování Zákazníka (zejména ve vztahu k zařízení Zákazníka - server),</w:t>
      </w:r>
    </w:p>
    <w:p w:rsidR="00AE0201"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poskytovat Zákazníkovi nezbytnou součinnost při nákupu software a hardware,</w:t>
      </w:r>
    </w:p>
    <w:p w:rsidR="00AE0201"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 xml:space="preserve">spolupracovat se třetími stranami při plnění úkolů ve prospěch Zákazníka a to zejména ve vztahu k osobám, jejichž software Zákazník při své činnosti využívá např. </w:t>
      </w:r>
      <w:r w:rsidR="00647B60">
        <w:rPr>
          <w:rFonts w:ascii="Times New Roman" w:hAnsi="Times New Roman" w:cs="Times New Roman"/>
          <w:sz w:val="22"/>
          <w:szCs w:val="22"/>
        </w:rPr>
        <w:t>Microsoft, Adobe, atd..</w:t>
      </w:r>
    </w:p>
    <w:p w:rsidR="00AE0201"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jednat s těmito osobami jako zástupce Zákazníka až po jeho předchozím souhlasu. Toto zastoupení v žádném rozsahu nezahrnuje zmocnění k uzavírání jakýchkoliv smluv či sjednávání plnění jménem nebo na účet Zákazníka,</w:t>
      </w:r>
    </w:p>
    <w:p w:rsidR="00AE0201" w:rsidRDefault="00AE0201" w:rsidP="00AE0201">
      <w:pPr>
        <w:pStyle w:val="Normlnslovan"/>
        <w:numPr>
          <w:ilvl w:val="0"/>
          <w:numId w:val="22"/>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v případě ukončení této smlouvy zajistit plynulé předání poskytovaných služeb Zákazníkem určenému smluvnímu partnerovi.</w:t>
      </w:r>
    </w:p>
    <w:p w:rsidR="00AE0201" w:rsidRDefault="00AE0201" w:rsidP="00AE0201">
      <w:pPr>
        <w:pStyle w:val="Normlnslovan"/>
        <w:numPr>
          <w:ilvl w:val="0"/>
          <w:numId w:val="0"/>
        </w:numPr>
        <w:tabs>
          <w:tab w:val="clear" w:pos="3420"/>
        </w:tabs>
        <w:spacing w:after="0" w:line="288" w:lineRule="auto"/>
        <w:jc w:val="both"/>
        <w:rPr>
          <w:rFonts w:ascii="Times New Roman" w:hAnsi="Times New Roman" w:cs="Times New Roman"/>
          <w:sz w:val="22"/>
          <w:szCs w:val="22"/>
        </w:rPr>
      </w:pPr>
    </w:p>
    <w:p w:rsidR="0012390F" w:rsidRPr="00551355" w:rsidRDefault="0012390F" w:rsidP="0012390F">
      <w:pPr>
        <w:pStyle w:val="Normlnslovan"/>
        <w:numPr>
          <w:ilvl w:val="0"/>
          <w:numId w:val="24"/>
        </w:numPr>
        <w:tabs>
          <w:tab w:val="clear" w:pos="3420"/>
        </w:tabs>
        <w:spacing w:after="0" w:line="288" w:lineRule="auto"/>
        <w:ind w:left="284" w:hanging="284"/>
        <w:jc w:val="both"/>
        <w:rPr>
          <w:rFonts w:ascii="Times New Roman" w:hAnsi="Times New Roman" w:cs="Times New Roman"/>
          <w:sz w:val="22"/>
          <w:szCs w:val="22"/>
        </w:rPr>
      </w:pPr>
      <w:r w:rsidRPr="00551355">
        <w:rPr>
          <w:rFonts w:ascii="Times New Roman" w:hAnsi="Times New Roman" w:cs="Times New Roman"/>
          <w:sz w:val="22"/>
          <w:szCs w:val="22"/>
        </w:rPr>
        <w:t>Poskytovatel nenese odpovědnost a je oprávněn účtovat Zákazníkovi náklady, které případně vzniknou při:</w:t>
      </w:r>
    </w:p>
    <w:p w:rsidR="0012390F" w:rsidRDefault="0012390F" w:rsidP="0012390F">
      <w:pPr>
        <w:pStyle w:val="Odstavecseseznamem"/>
        <w:numPr>
          <w:ilvl w:val="0"/>
          <w:numId w:val="22"/>
        </w:numPr>
        <w:tabs>
          <w:tab w:val="clear" w:pos="3420"/>
        </w:tabs>
        <w:spacing w:line="288" w:lineRule="auto"/>
        <w:jc w:val="both"/>
        <w:rPr>
          <w:rFonts w:ascii="Times New Roman" w:hAnsi="Times New Roman" w:cs="Times New Roman"/>
          <w:sz w:val="22"/>
          <w:szCs w:val="22"/>
        </w:rPr>
      </w:pPr>
      <w:r w:rsidRPr="0012390F">
        <w:rPr>
          <w:rFonts w:ascii="Times New Roman" w:hAnsi="Times New Roman" w:cs="Times New Roman"/>
          <w:sz w:val="22"/>
          <w:szCs w:val="22"/>
        </w:rPr>
        <w:t xml:space="preserve">nedodržení provozních podmínek specifikovaných výrobcem </w:t>
      </w:r>
      <w:r>
        <w:rPr>
          <w:rFonts w:ascii="Times New Roman" w:hAnsi="Times New Roman" w:cs="Times New Roman"/>
          <w:sz w:val="22"/>
          <w:szCs w:val="22"/>
        </w:rPr>
        <w:t xml:space="preserve">IT </w:t>
      </w:r>
      <w:r w:rsidRPr="0012390F">
        <w:rPr>
          <w:rFonts w:ascii="Times New Roman" w:hAnsi="Times New Roman" w:cs="Times New Roman"/>
          <w:sz w:val="22"/>
          <w:szCs w:val="22"/>
        </w:rPr>
        <w:t>zařízení (teplota, prašnost, vlhkost vzduchu atd.);</w:t>
      </w:r>
    </w:p>
    <w:p w:rsidR="0012390F" w:rsidRDefault="0012390F" w:rsidP="0012390F">
      <w:pPr>
        <w:pStyle w:val="Odstavecseseznamem"/>
        <w:numPr>
          <w:ilvl w:val="0"/>
          <w:numId w:val="22"/>
        </w:numPr>
        <w:tabs>
          <w:tab w:val="clear" w:pos="3420"/>
        </w:tabs>
        <w:spacing w:line="288" w:lineRule="auto"/>
        <w:jc w:val="both"/>
        <w:rPr>
          <w:rFonts w:ascii="Times New Roman" w:hAnsi="Times New Roman" w:cs="Times New Roman"/>
          <w:sz w:val="22"/>
          <w:szCs w:val="22"/>
        </w:rPr>
      </w:pPr>
      <w:r w:rsidRPr="0012390F">
        <w:rPr>
          <w:rFonts w:ascii="Times New Roman" w:hAnsi="Times New Roman" w:cs="Times New Roman"/>
          <w:sz w:val="22"/>
          <w:szCs w:val="22"/>
        </w:rPr>
        <w:t>nesprávným používáním, zneužíváním, nedbalostí, fyzickou nehodou zařízení (pádem, nárazem apod.);</w:t>
      </w:r>
    </w:p>
    <w:p w:rsidR="0012390F" w:rsidRDefault="0012390F" w:rsidP="0012390F">
      <w:pPr>
        <w:pStyle w:val="Odstavecseseznamem"/>
        <w:numPr>
          <w:ilvl w:val="0"/>
          <w:numId w:val="22"/>
        </w:numPr>
        <w:tabs>
          <w:tab w:val="clear" w:pos="3420"/>
        </w:tabs>
        <w:spacing w:line="288" w:lineRule="auto"/>
        <w:jc w:val="both"/>
        <w:rPr>
          <w:rFonts w:ascii="Times New Roman" w:hAnsi="Times New Roman" w:cs="Times New Roman"/>
          <w:sz w:val="22"/>
          <w:szCs w:val="22"/>
        </w:rPr>
      </w:pPr>
      <w:r w:rsidRPr="0012390F">
        <w:rPr>
          <w:rFonts w:ascii="Times New Roman" w:hAnsi="Times New Roman" w:cs="Times New Roman"/>
          <w:sz w:val="22"/>
          <w:szCs w:val="22"/>
        </w:rPr>
        <w:t xml:space="preserve">modifikacemi, výměnami nebo připojeními, které nebyly provedeny nebo odsouhlaseny </w:t>
      </w:r>
      <w:r>
        <w:rPr>
          <w:rFonts w:ascii="Times New Roman" w:hAnsi="Times New Roman" w:cs="Times New Roman"/>
          <w:sz w:val="22"/>
          <w:szCs w:val="22"/>
        </w:rPr>
        <w:t>P</w:t>
      </w:r>
      <w:r w:rsidRPr="0012390F">
        <w:rPr>
          <w:rFonts w:ascii="Times New Roman" w:hAnsi="Times New Roman" w:cs="Times New Roman"/>
          <w:sz w:val="22"/>
          <w:szCs w:val="22"/>
        </w:rPr>
        <w:t>oskytovatelem;</w:t>
      </w:r>
    </w:p>
    <w:p w:rsidR="0012390F" w:rsidRDefault="0012390F" w:rsidP="0012390F">
      <w:pPr>
        <w:pStyle w:val="Odstavecseseznamem"/>
        <w:numPr>
          <w:ilvl w:val="0"/>
          <w:numId w:val="22"/>
        </w:numPr>
        <w:tabs>
          <w:tab w:val="clear" w:pos="3420"/>
        </w:tabs>
        <w:spacing w:line="288" w:lineRule="auto"/>
        <w:jc w:val="both"/>
        <w:rPr>
          <w:rFonts w:ascii="Times New Roman" w:hAnsi="Times New Roman" w:cs="Times New Roman"/>
          <w:sz w:val="22"/>
          <w:szCs w:val="22"/>
        </w:rPr>
      </w:pPr>
      <w:r w:rsidRPr="0012390F">
        <w:rPr>
          <w:rFonts w:ascii="Times New Roman" w:hAnsi="Times New Roman" w:cs="Times New Roman"/>
          <w:sz w:val="22"/>
          <w:szCs w:val="22"/>
        </w:rPr>
        <w:t xml:space="preserve">používáním zařízení, programů nebo příslušenství, dodaného jiným dodavatelem než </w:t>
      </w:r>
      <w:r>
        <w:rPr>
          <w:rFonts w:ascii="Times New Roman" w:hAnsi="Times New Roman" w:cs="Times New Roman"/>
          <w:sz w:val="22"/>
          <w:szCs w:val="22"/>
        </w:rPr>
        <w:t>P</w:t>
      </w:r>
      <w:r w:rsidRPr="0012390F">
        <w:rPr>
          <w:rFonts w:ascii="Times New Roman" w:hAnsi="Times New Roman" w:cs="Times New Roman"/>
          <w:sz w:val="22"/>
          <w:szCs w:val="22"/>
        </w:rPr>
        <w:t xml:space="preserve">oskytovatelem a jehož použití není na základě odůvodněného úsudku </w:t>
      </w:r>
      <w:r>
        <w:rPr>
          <w:rFonts w:ascii="Times New Roman" w:hAnsi="Times New Roman" w:cs="Times New Roman"/>
          <w:sz w:val="22"/>
          <w:szCs w:val="22"/>
        </w:rPr>
        <w:t>P</w:t>
      </w:r>
      <w:r w:rsidRPr="0012390F">
        <w:rPr>
          <w:rFonts w:ascii="Times New Roman" w:hAnsi="Times New Roman" w:cs="Times New Roman"/>
          <w:sz w:val="22"/>
          <w:szCs w:val="22"/>
        </w:rPr>
        <w:t>oskytovatele</w:t>
      </w:r>
      <w:r>
        <w:rPr>
          <w:rFonts w:ascii="Times New Roman" w:hAnsi="Times New Roman" w:cs="Times New Roman"/>
          <w:sz w:val="22"/>
          <w:szCs w:val="22"/>
        </w:rPr>
        <w:t>,</w:t>
      </w:r>
      <w:r w:rsidRPr="0012390F">
        <w:rPr>
          <w:rFonts w:ascii="Times New Roman" w:hAnsi="Times New Roman" w:cs="Times New Roman"/>
          <w:sz w:val="22"/>
          <w:szCs w:val="22"/>
        </w:rPr>
        <w:t xml:space="preserve"> </w:t>
      </w:r>
      <w:r>
        <w:rPr>
          <w:rFonts w:ascii="Times New Roman" w:hAnsi="Times New Roman" w:cs="Times New Roman"/>
          <w:sz w:val="22"/>
          <w:szCs w:val="22"/>
        </w:rPr>
        <w:t xml:space="preserve">se kterým seznámil Zákazníka </w:t>
      </w:r>
      <w:r w:rsidRPr="0012390F">
        <w:rPr>
          <w:rFonts w:ascii="Times New Roman" w:hAnsi="Times New Roman" w:cs="Times New Roman"/>
          <w:sz w:val="22"/>
          <w:szCs w:val="22"/>
        </w:rPr>
        <w:t xml:space="preserve">slučitelné s </w:t>
      </w:r>
      <w:r>
        <w:rPr>
          <w:rFonts w:ascii="Times New Roman" w:hAnsi="Times New Roman" w:cs="Times New Roman"/>
          <w:sz w:val="22"/>
          <w:szCs w:val="22"/>
        </w:rPr>
        <w:t xml:space="preserve">používanými IT </w:t>
      </w:r>
      <w:r w:rsidRPr="0012390F">
        <w:rPr>
          <w:rFonts w:ascii="Times New Roman" w:hAnsi="Times New Roman" w:cs="Times New Roman"/>
          <w:sz w:val="22"/>
          <w:szCs w:val="22"/>
        </w:rPr>
        <w:t>zařízením</w:t>
      </w:r>
      <w:r>
        <w:rPr>
          <w:rFonts w:ascii="Times New Roman" w:hAnsi="Times New Roman" w:cs="Times New Roman"/>
          <w:sz w:val="22"/>
          <w:szCs w:val="22"/>
        </w:rPr>
        <w:t>i Zákazníka</w:t>
      </w:r>
      <w:r w:rsidRPr="0012390F">
        <w:rPr>
          <w:rFonts w:ascii="Times New Roman" w:hAnsi="Times New Roman" w:cs="Times New Roman"/>
          <w:sz w:val="22"/>
          <w:szCs w:val="22"/>
        </w:rPr>
        <w:t>;</w:t>
      </w:r>
    </w:p>
    <w:p w:rsidR="0012390F" w:rsidRDefault="0012390F" w:rsidP="0012390F">
      <w:pPr>
        <w:pStyle w:val="Odstavecseseznamem"/>
        <w:numPr>
          <w:ilvl w:val="0"/>
          <w:numId w:val="22"/>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 xml:space="preserve">provádění činností se zařízeními IT Zákazníka </w:t>
      </w:r>
      <w:r w:rsidRPr="0012390F">
        <w:rPr>
          <w:rFonts w:ascii="Times New Roman" w:hAnsi="Times New Roman" w:cs="Times New Roman"/>
          <w:sz w:val="22"/>
          <w:szCs w:val="22"/>
        </w:rPr>
        <w:t xml:space="preserve">jakoukoliv osobou jinou než pověřenou </w:t>
      </w:r>
      <w:r>
        <w:rPr>
          <w:rFonts w:ascii="Times New Roman" w:hAnsi="Times New Roman" w:cs="Times New Roman"/>
          <w:sz w:val="22"/>
          <w:szCs w:val="22"/>
        </w:rPr>
        <w:t>P</w:t>
      </w:r>
      <w:r w:rsidRPr="0012390F">
        <w:rPr>
          <w:rFonts w:ascii="Times New Roman" w:hAnsi="Times New Roman" w:cs="Times New Roman"/>
          <w:sz w:val="22"/>
          <w:szCs w:val="22"/>
        </w:rPr>
        <w:t>oskytovatelem (rozebírání zařízení, zásahy do zařízení</w:t>
      </w:r>
      <w:r>
        <w:rPr>
          <w:rFonts w:ascii="Times New Roman" w:hAnsi="Times New Roman" w:cs="Times New Roman"/>
          <w:sz w:val="22"/>
          <w:szCs w:val="22"/>
        </w:rPr>
        <w:t xml:space="preserve"> apod.),</w:t>
      </w:r>
    </w:p>
    <w:p w:rsidR="0012390F" w:rsidRDefault="0012390F" w:rsidP="0012390F">
      <w:pPr>
        <w:pStyle w:val="Odstavecseseznamem"/>
        <w:numPr>
          <w:ilvl w:val="0"/>
          <w:numId w:val="22"/>
        </w:numPr>
        <w:tabs>
          <w:tab w:val="clear" w:pos="3420"/>
        </w:tabs>
        <w:spacing w:line="288" w:lineRule="auto"/>
        <w:jc w:val="both"/>
        <w:rPr>
          <w:rFonts w:ascii="Times New Roman" w:hAnsi="Times New Roman" w:cs="Times New Roman"/>
          <w:sz w:val="22"/>
          <w:szCs w:val="22"/>
        </w:rPr>
      </w:pPr>
      <w:r w:rsidRPr="0012390F">
        <w:rPr>
          <w:rFonts w:ascii="Times New Roman" w:hAnsi="Times New Roman" w:cs="Times New Roman"/>
          <w:sz w:val="22"/>
          <w:szCs w:val="22"/>
        </w:rPr>
        <w:t xml:space="preserve">při zásazích pracovníků Zákazníka nebo třetích osob do konfigurací systémového a aplikačního software provedených </w:t>
      </w:r>
      <w:r w:rsidR="00F058A3">
        <w:rPr>
          <w:rFonts w:ascii="Times New Roman" w:hAnsi="Times New Roman" w:cs="Times New Roman"/>
          <w:sz w:val="22"/>
          <w:szCs w:val="22"/>
        </w:rPr>
        <w:t>P</w:t>
      </w:r>
      <w:r w:rsidRPr="0012390F">
        <w:rPr>
          <w:rFonts w:ascii="Times New Roman" w:hAnsi="Times New Roman" w:cs="Times New Roman"/>
          <w:sz w:val="22"/>
          <w:szCs w:val="22"/>
        </w:rPr>
        <w:t>oskytovatelem, které způsobí nefunkčnost zař</w:t>
      </w:r>
      <w:r w:rsidR="00F058A3">
        <w:rPr>
          <w:rFonts w:ascii="Times New Roman" w:hAnsi="Times New Roman" w:cs="Times New Roman"/>
          <w:sz w:val="22"/>
          <w:szCs w:val="22"/>
        </w:rPr>
        <w:t>ízení nebo aplikačního software.</w:t>
      </w:r>
    </w:p>
    <w:p w:rsidR="00F058A3" w:rsidRPr="0012390F" w:rsidRDefault="00F058A3" w:rsidP="00F058A3">
      <w:pPr>
        <w:pStyle w:val="Odstavecseseznamem"/>
        <w:tabs>
          <w:tab w:val="clear" w:pos="3420"/>
        </w:tabs>
        <w:spacing w:line="288" w:lineRule="auto"/>
        <w:ind w:left="1140"/>
        <w:jc w:val="both"/>
        <w:rPr>
          <w:rFonts w:ascii="Times New Roman" w:hAnsi="Times New Roman" w:cs="Times New Roman"/>
          <w:sz w:val="22"/>
          <w:szCs w:val="22"/>
        </w:rPr>
      </w:pPr>
    </w:p>
    <w:p w:rsidR="00AE0201" w:rsidRPr="00AE0201" w:rsidRDefault="00AE0201" w:rsidP="00DE02B0">
      <w:pPr>
        <w:pStyle w:val="Normlnslovan"/>
        <w:keepNext/>
        <w:keepLines/>
        <w:numPr>
          <w:ilvl w:val="0"/>
          <w:numId w:val="0"/>
        </w:numPr>
        <w:tabs>
          <w:tab w:val="clear" w:pos="3420"/>
        </w:tabs>
        <w:spacing w:after="0" w:line="288" w:lineRule="auto"/>
        <w:jc w:val="center"/>
        <w:rPr>
          <w:rFonts w:ascii="Times New Roman" w:hAnsi="Times New Roman" w:cs="Times New Roman"/>
          <w:b/>
          <w:sz w:val="22"/>
          <w:szCs w:val="22"/>
        </w:rPr>
      </w:pPr>
      <w:r w:rsidRPr="00AE0201">
        <w:rPr>
          <w:rFonts w:ascii="Times New Roman" w:hAnsi="Times New Roman" w:cs="Times New Roman"/>
          <w:b/>
          <w:sz w:val="22"/>
          <w:szCs w:val="22"/>
        </w:rPr>
        <w:t xml:space="preserve">Článek </w:t>
      </w:r>
      <w:r w:rsidR="005006C0">
        <w:rPr>
          <w:rFonts w:ascii="Times New Roman" w:hAnsi="Times New Roman" w:cs="Times New Roman"/>
          <w:b/>
          <w:sz w:val="22"/>
          <w:szCs w:val="22"/>
        </w:rPr>
        <w:t>6</w:t>
      </w:r>
    </w:p>
    <w:p w:rsidR="00AE0201" w:rsidRPr="00AE0201" w:rsidRDefault="00AE0201" w:rsidP="00DE02B0">
      <w:pPr>
        <w:pStyle w:val="Normlnslovan"/>
        <w:keepNext/>
        <w:keepLines/>
        <w:numPr>
          <w:ilvl w:val="0"/>
          <w:numId w:val="0"/>
        </w:numPr>
        <w:tabs>
          <w:tab w:val="clear" w:pos="3420"/>
        </w:tabs>
        <w:spacing w:after="0" w:line="288" w:lineRule="auto"/>
        <w:jc w:val="center"/>
        <w:rPr>
          <w:rFonts w:ascii="Times New Roman" w:hAnsi="Times New Roman" w:cs="Times New Roman"/>
          <w:b/>
          <w:sz w:val="22"/>
          <w:szCs w:val="22"/>
        </w:rPr>
      </w:pPr>
      <w:r w:rsidRPr="00AE0201">
        <w:rPr>
          <w:rFonts w:ascii="Times New Roman" w:hAnsi="Times New Roman" w:cs="Times New Roman"/>
          <w:b/>
          <w:sz w:val="22"/>
          <w:szCs w:val="22"/>
        </w:rPr>
        <w:t>Povinnosti Zákazníka</w:t>
      </w:r>
    </w:p>
    <w:p w:rsidR="00966227" w:rsidRPr="0058355F" w:rsidRDefault="00966227" w:rsidP="00966227">
      <w:pPr>
        <w:spacing w:line="288" w:lineRule="auto"/>
        <w:rPr>
          <w:rFonts w:ascii="Times New Roman" w:hAnsi="Times New Roman" w:cs="Times New Roman"/>
          <w:sz w:val="22"/>
          <w:szCs w:val="22"/>
        </w:rPr>
      </w:pPr>
    </w:p>
    <w:p w:rsidR="00966227" w:rsidRDefault="00AE0201" w:rsidP="00AE0201">
      <w:pPr>
        <w:tabs>
          <w:tab w:val="clear" w:pos="3420"/>
        </w:tabs>
        <w:spacing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Zákazník jako vlastník techniky IT hradí veškeré náklady související s výměnou vadných, opotřebovaných nebo nefunkčních dílů za podmínky, že dané IT zařízení je v jeho vlastnictví a vada nebyla způsobena činností Poskytovatele.</w:t>
      </w:r>
    </w:p>
    <w:p w:rsidR="00AE0201" w:rsidRDefault="00AE0201" w:rsidP="00AE0201">
      <w:pPr>
        <w:tabs>
          <w:tab w:val="clear" w:pos="3420"/>
        </w:tabs>
        <w:spacing w:line="288" w:lineRule="auto"/>
        <w:ind w:left="284" w:hanging="284"/>
        <w:jc w:val="both"/>
        <w:rPr>
          <w:rFonts w:ascii="Times New Roman" w:hAnsi="Times New Roman" w:cs="Times New Roman"/>
          <w:sz w:val="22"/>
          <w:szCs w:val="22"/>
        </w:rPr>
      </w:pPr>
    </w:p>
    <w:p w:rsidR="00AE0201" w:rsidRDefault="0012390F" w:rsidP="0012390F">
      <w:pPr>
        <w:pStyle w:val="Normlnslovan"/>
        <w:numPr>
          <w:ilvl w:val="0"/>
          <w:numId w:val="0"/>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E0201">
        <w:rPr>
          <w:rFonts w:ascii="Times New Roman" w:hAnsi="Times New Roman" w:cs="Times New Roman"/>
          <w:sz w:val="22"/>
          <w:szCs w:val="22"/>
        </w:rPr>
        <w:t xml:space="preserve">Pokud Poskytovatel po dohodě se </w:t>
      </w:r>
      <w:r w:rsidR="00966227" w:rsidRPr="0058355F">
        <w:rPr>
          <w:rFonts w:ascii="Times New Roman" w:hAnsi="Times New Roman" w:cs="Times New Roman"/>
          <w:sz w:val="22"/>
          <w:szCs w:val="22"/>
        </w:rPr>
        <w:t>Zákazník</w:t>
      </w:r>
      <w:r w:rsidR="00AE0201">
        <w:rPr>
          <w:rFonts w:ascii="Times New Roman" w:hAnsi="Times New Roman" w:cs="Times New Roman"/>
          <w:sz w:val="22"/>
          <w:szCs w:val="22"/>
        </w:rPr>
        <w:t>em pro něj objedná IT zařízení nebo jeho části zavazuje se Zákazník tyto náklady uhradit.</w:t>
      </w:r>
    </w:p>
    <w:p w:rsidR="00AE0201" w:rsidRDefault="00AE0201" w:rsidP="00AE0201">
      <w:pPr>
        <w:pStyle w:val="Normlnslovan"/>
        <w:numPr>
          <w:ilvl w:val="0"/>
          <w:numId w:val="0"/>
        </w:numPr>
        <w:tabs>
          <w:tab w:val="clear" w:pos="3420"/>
        </w:tabs>
        <w:spacing w:after="0" w:line="288" w:lineRule="auto"/>
        <w:ind w:left="284"/>
        <w:jc w:val="both"/>
        <w:rPr>
          <w:rFonts w:ascii="Times New Roman" w:hAnsi="Times New Roman" w:cs="Times New Roman"/>
          <w:sz w:val="22"/>
          <w:szCs w:val="22"/>
        </w:rPr>
      </w:pPr>
    </w:p>
    <w:p w:rsidR="004A40EA" w:rsidRDefault="004A40EA" w:rsidP="00AE0201">
      <w:pPr>
        <w:pStyle w:val="Normlnslovan"/>
        <w:numPr>
          <w:ilvl w:val="0"/>
          <w:numId w:val="24"/>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Zákazník odpovídá za to, že jím používaný software, který svým jménem pořídil a který určí Poskytovateli k instalaci popř. servisnímu zásahu je řádně licencován ve prospěch Zákazníka.</w:t>
      </w:r>
    </w:p>
    <w:p w:rsidR="004A40EA" w:rsidRDefault="004A40EA" w:rsidP="004A40EA">
      <w:pPr>
        <w:pStyle w:val="Odstavecseseznamem"/>
        <w:rPr>
          <w:rFonts w:ascii="Times New Roman" w:hAnsi="Times New Roman" w:cs="Times New Roman"/>
          <w:sz w:val="22"/>
          <w:szCs w:val="22"/>
        </w:rPr>
      </w:pPr>
    </w:p>
    <w:p w:rsidR="004A40EA" w:rsidRDefault="004A40EA" w:rsidP="00AE0201">
      <w:pPr>
        <w:pStyle w:val="Normlnslovan"/>
        <w:numPr>
          <w:ilvl w:val="0"/>
          <w:numId w:val="24"/>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Zákazník je povinen zajistit vhodné technické a personální podmínky pro činnost Poskytovatele.</w:t>
      </w:r>
    </w:p>
    <w:p w:rsidR="004A40EA" w:rsidRDefault="004A40EA" w:rsidP="004A40EA">
      <w:pPr>
        <w:pStyle w:val="Odstavecseseznamem"/>
        <w:rPr>
          <w:rFonts w:ascii="Times New Roman" w:hAnsi="Times New Roman" w:cs="Times New Roman"/>
          <w:sz w:val="22"/>
          <w:szCs w:val="22"/>
        </w:rPr>
      </w:pPr>
    </w:p>
    <w:p w:rsidR="00AE0201" w:rsidRDefault="004A40EA" w:rsidP="00AE0201">
      <w:pPr>
        <w:pStyle w:val="Normlnslovan"/>
        <w:numPr>
          <w:ilvl w:val="0"/>
          <w:numId w:val="24"/>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Zákazník umožní pracovníkům Poskytovatele přístup do svých prostor za účelem servisního zásahu popř. dálkový přístup prostřednictvím softwaru umožňující dálkový přístup. </w:t>
      </w:r>
    </w:p>
    <w:p w:rsidR="004A40EA" w:rsidRDefault="004A40EA" w:rsidP="004A40EA">
      <w:pPr>
        <w:pStyle w:val="Normlnslovan"/>
        <w:numPr>
          <w:ilvl w:val="0"/>
          <w:numId w:val="0"/>
        </w:numPr>
        <w:spacing w:after="0" w:line="288" w:lineRule="auto"/>
        <w:ind w:left="720" w:hanging="360"/>
        <w:rPr>
          <w:rFonts w:ascii="Times New Roman" w:hAnsi="Times New Roman" w:cs="Times New Roman"/>
          <w:sz w:val="22"/>
          <w:szCs w:val="22"/>
        </w:rPr>
      </w:pPr>
    </w:p>
    <w:p w:rsidR="004A40EA" w:rsidRDefault="004A40EA" w:rsidP="004A40EA">
      <w:pPr>
        <w:pStyle w:val="Normlnslovan"/>
        <w:numPr>
          <w:ilvl w:val="0"/>
          <w:numId w:val="24"/>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Zákazník se zavazuje neprovádět neodborné zásahy do IT zařízení, které spravuje dle této smlouvy Poskytovatel a jakýkoliv zásah jiné odborně způsobilé osoby předem Poskytovateli nahlásit. </w:t>
      </w:r>
    </w:p>
    <w:p w:rsidR="004A40EA" w:rsidRDefault="004A40EA" w:rsidP="004A40EA">
      <w:pPr>
        <w:pStyle w:val="Odstavecseseznamem"/>
        <w:rPr>
          <w:rFonts w:ascii="Times New Roman" w:hAnsi="Times New Roman" w:cs="Times New Roman"/>
          <w:sz w:val="22"/>
          <w:szCs w:val="22"/>
        </w:rPr>
      </w:pPr>
    </w:p>
    <w:p w:rsidR="00966227" w:rsidRPr="004A40EA" w:rsidRDefault="004A40EA" w:rsidP="004A40EA">
      <w:pPr>
        <w:tabs>
          <w:tab w:val="clear" w:pos="3420"/>
        </w:tabs>
        <w:spacing w:line="288" w:lineRule="auto"/>
        <w:ind w:left="0"/>
        <w:jc w:val="center"/>
        <w:rPr>
          <w:rFonts w:ascii="Times New Roman" w:hAnsi="Times New Roman" w:cs="Times New Roman"/>
          <w:b/>
          <w:sz w:val="22"/>
          <w:szCs w:val="22"/>
        </w:rPr>
      </w:pPr>
      <w:r w:rsidRPr="004A40EA">
        <w:rPr>
          <w:rFonts w:ascii="Times New Roman" w:hAnsi="Times New Roman" w:cs="Times New Roman"/>
          <w:b/>
          <w:sz w:val="22"/>
          <w:szCs w:val="22"/>
        </w:rPr>
        <w:t xml:space="preserve">Článek </w:t>
      </w:r>
      <w:r w:rsidR="005006C0">
        <w:rPr>
          <w:rFonts w:ascii="Times New Roman" w:hAnsi="Times New Roman" w:cs="Times New Roman"/>
          <w:b/>
          <w:sz w:val="22"/>
          <w:szCs w:val="22"/>
        </w:rPr>
        <w:t>7</w:t>
      </w:r>
    </w:p>
    <w:p w:rsidR="004A40EA" w:rsidRDefault="003E0882" w:rsidP="004A40EA">
      <w:pPr>
        <w:tabs>
          <w:tab w:val="clear" w:pos="3420"/>
        </w:tabs>
        <w:spacing w:line="288" w:lineRule="auto"/>
        <w:ind w:left="0"/>
        <w:jc w:val="center"/>
        <w:rPr>
          <w:rFonts w:ascii="Times New Roman" w:hAnsi="Times New Roman" w:cs="Times New Roman"/>
          <w:b/>
          <w:sz w:val="22"/>
          <w:szCs w:val="22"/>
        </w:rPr>
      </w:pPr>
      <w:r>
        <w:rPr>
          <w:rFonts w:ascii="Times New Roman" w:hAnsi="Times New Roman" w:cs="Times New Roman"/>
          <w:b/>
          <w:sz w:val="22"/>
          <w:szCs w:val="22"/>
        </w:rPr>
        <w:t>Servisní zásahy</w:t>
      </w:r>
      <w:r w:rsidR="00AD4822">
        <w:rPr>
          <w:rFonts w:ascii="Times New Roman" w:hAnsi="Times New Roman" w:cs="Times New Roman"/>
          <w:b/>
          <w:sz w:val="22"/>
          <w:szCs w:val="22"/>
        </w:rPr>
        <w:t xml:space="preserve"> a k</w:t>
      </w:r>
      <w:r w:rsidR="004A40EA" w:rsidRPr="004A40EA">
        <w:rPr>
          <w:rFonts w:ascii="Times New Roman" w:hAnsi="Times New Roman" w:cs="Times New Roman"/>
          <w:b/>
          <w:sz w:val="22"/>
          <w:szCs w:val="22"/>
        </w:rPr>
        <w:t>omunikace</w:t>
      </w:r>
    </w:p>
    <w:p w:rsidR="004A40EA" w:rsidRPr="004A40EA" w:rsidRDefault="004A40EA" w:rsidP="004A40EA">
      <w:pPr>
        <w:tabs>
          <w:tab w:val="clear" w:pos="3420"/>
        </w:tabs>
        <w:spacing w:line="288" w:lineRule="auto"/>
        <w:ind w:left="0"/>
        <w:jc w:val="center"/>
        <w:rPr>
          <w:rFonts w:ascii="Times New Roman" w:hAnsi="Times New Roman" w:cs="Times New Roman"/>
          <w:b/>
          <w:sz w:val="22"/>
          <w:szCs w:val="22"/>
        </w:rPr>
      </w:pPr>
    </w:p>
    <w:p w:rsidR="003E0882" w:rsidRDefault="00AD4822" w:rsidP="004A40EA">
      <w:pPr>
        <w:pStyle w:val="Normlnslovan"/>
        <w:numPr>
          <w:ilvl w:val="0"/>
          <w:numId w:val="25"/>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Poskytovatel se zavazuje realizovat veškeré </w:t>
      </w:r>
      <w:r w:rsidR="00F61D3A">
        <w:rPr>
          <w:rFonts w:ascii="Times New Roman" w:hAnsi="Times New Roman" w:cs="Times New Roman"/>
          <w:sz w:val="22"/>
          <w:szCs w:val="22"/>
        </w:rPr>
        <w:t>touto s</w:t>
      </w:r>
      <w:r w:rsidR="003E0882">
        <w:rPr>
          <w:rFonts w:ascii="Times New Roman" w:hAnsi="Times New Roman" w:cs="Times New Roman"/>
          <w:sz w:val="22"/>
          <w:szCs w:val="22"/>
        </w:rPr>
        <w:t>mlouvou sjednané služby pro Zákazníka prostřednictvím odborně způsobilých osob a to buď svými zaměstnanci</w:t>
      </w:r>
      <w:r w:rsidR="00935475">
        <w:rPr>
          <w:rFonts w:ascii="Times New Roman" w:hAnsi="Times New Roman" w:cs="Times New Roman"/>
          <w:sz w:val="22"/>
          <w:szCs w:val="22"/>
        </w:rPr>
        <w:t>,</w:t>
      </w:r>
      <w:r w:rsidR="003E0882">
        <w:rPr>
          <w:rFonts w:ascii="Times New Roman" w:hAnsi="Times New Roman" w:cs="Times New Roman"/>
          <w:sz w:val="22"/>
          <w:szCs w:val="22"/>
        </w:rPr>
        <w:t xml:space="preserve"> nebo sjednanými externími spolupracovníky. V případě, že budou činnosti dle této smlouvy prováděny externími spolupracovníky Poskytovatele, odpovídá za jejich činnost, jako by dané plnění realizoval Poskytovatel sám. </w:t>
      </w:r>
    </w:p>
    <w:p w:rsidR="003E0882" w:rsidRDefault="003E0882" w:rsidP="003E0882">
      <w:pPr>
        <w:pStyle w:val="Normlnslovan"/>
        <w:numPr>
          <w:ilvl w:val="0"/>
          <w:numId w:val="0"/>
        </w:numPr>
        <w:tabs>
          <w:tab w:val="clear" w:pos="3420"/>
        </w:tabs>
        <w:spacing w:after="0" w:line="288" w:lineRule="auto"/>
        <w:ind w:left="284"/>
        <w:jc w:val="both"/>
        <w:rPr>
          <w:rFonts w:ascii="Times New Roman" w:hAnsi="Times New Roman" w:cs="Times New Roman"/>
          <w:sz w:val="22"/>
          <w:szCs w:val="22"/>
        </w:rPr>
      </w:pPr>
    </w:p>
    <w:p w:rsidR="00935475" w:rsidRDefault="003E0882" w:rsidP="004A40EA">
      <w:pPr>
        <w:pStyle w:val="Normlnslovan"/>
        <w:numPr>
          <w:ilvl w:val="0"/>
          <w:numId w:val="25"/>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Smluvní strany se dohodly, ž</w:t>
      </w:r>
      <w:r w:rsidR="00F61D3A">
        <w:rPr>
          <w:rFonts w:ascii="Times New Roman" w:hAnsi="Times New Roman" w:cs="Times New Roman"/>
          <w:sz w:val="22"/>
          <w:szCs w:val="22"/>
        </w:rPr>
        <w:t>e jednotlivé činnosti dle této s</w:t>
      </w:r>
      <w:r>
        <w:rPr>
          <w:rFonts w:ascii="Times New Roman" w:hAnsi="Times New Roman" w:cs="Times New Roman"/>
          <w:sz w:val="22"/>
          <w:szCs w:val="22"/>
        </w:rPr>
        <w:t xml:space="preserve">mlouvy budou prováděny prostřednictvím osob autorizovaných Zákazníkem k činnostem dle této </w:t>
      </w:r>
      <w:r w:rsidR="00F61D3A">
        <w:rPr>
          <w:rFonts w:ascii="Times New Roman" w:hAnsi="Times New Roman" w:cs="Times New Roman"/>
          <w:sz w:val="22"/>
          <w:szCs w:val="22"/>
        </w:rPr>
        <w:t>s</w:t>
      </w:r>
      <w:r>
        <w:rPr>
          <w:rFonts w:ascii="Times New Roman" w:hAnsi="Times New Roman" w:cs="Times New Roman"/>
          <w:sz w:val="22"/>
          <w:szCs w:val="22"/>
        </w:rPr>
        <w:t xml:space="preserve">mlouvy – Správci. Správce uvedený v této </w:t>
      </w:r>
      <w:r w:rsidR="00F61D3A">
        <w:rPr>
          <w:rFonts w:ascii="Times New Roman" w:hAnsi="Times New Roman" w:cs="Times New Roman"/>
          <w:sz w:val="22"/>
          <w:szCs w:val="22"/>
        </w:rPr>
        <w:t>s</w:t>
      </w:r>
      <w:r>
        <w:rPr>
          <w:rFonts w:ascii="Times New Roman" w:hAnsi="Times New Roman" w:cs="Times New Roman"/>
          <w:sz w:val="22"/>
          <w:szCs w:val="22"/>
        </w:rPr>
        <w:t xml:space="preserve">mlouvě jako prioritní </w:t>
      </w:r>
      <w:r w:rsidR="00551355">
        <w:rPr>
          <w:rFonts w:ascii="Times New Roman" w:hAnsi="Times New Roman" w:cs="Times New Roman"/>
          <w:sz w:val="22"/>
          <w:szCs w:val="22"/>
        </w:rPr>
        <w:t>bude trvale</w:t>
      </w:r>
      <w:r w:rsidR="00935475">
        <w:rPr>
          <w:rFonts w:ascii="Times New Roman" w:hAnsi="Times New Roman" w:cs="Times New Roman"/>
          <w:sz w:val="22"/>
          <w:szCs w:val="22"/>
        </w:rPr>
        <w:t xml:space="preserve"> a soustavně</w:t>
      </w:r>
      <w:r w:rsidR="00551355">
        <w:rPr>
          <w:rFonts w:ascii="Times New Roman" w:hAnsi="Times New Roman" w:cs="Times New Roman"/>
          <w:sz w:val="22"/>
          <w:szCs w:val="22"/>
        </w:rPr>
        <w:t xml:space="preserve"> k dispozici Zákazníkovi p</w:t>
      </w:r>
      <w:r w:rsidR="00935475">
        <w:rPr>
          <w:rFonts w:ascii="Times New Roman" w:hAnsi="Times New Roman" w:cs="Times New Roman"/>
          <w:sz w:val="22"/>
          <w:szCs w:val="22"/>
        </w:rPr>
        <w:t>r</w:t>
      </w:r>
      <w:r w:rsidR="00551355">
        <w:rPr>
          <w:rFonts w:ascii="Times New Roman" w:hAnsi="Times New Roman" w:cs="Times New Roman"/>
          <w:sz w:val="22"/>
          <w:szCs w:val="22"/>
        </w:rPr>
        <w:t>o realizaci všech činností</w:t>
      </w:r>
      <w:r w:rsidR="00935475">
        <w:rPr>
          <w:rFonts w:ascii="Times New Roman" w:hAnsi="Times New Roman" w:cs="Times New Roman"/>
          <w:sz w:val="22"/>
          <w:szCs w:val="22"/>
        </w:rPr>
        <w:t xml:space="preserve"> sjednaných v této smlouvě. Sekundární Správce bude Poskytovatelem seznámen s činnostmi Poskytovatele pro Zákazníka a bude připraven je plnit v případě nepřítomnosti nebo nedostupnosti prioritního Správce.</w:t>
      </w:r>
    </w:p>
    <w:p w:rsidR="00935475" w:rsidRDefault="00935475" w:rsidP="00935475">
      <w:pPr>
        <w:pStyle w:val="Odstavecseseznamem"/>
        <w:rPr>
          <w:rFonts w:ascii="Times New Roman" w:hAnsi="Times New Roman" w:cs="Times New Roman"/>
          <w:sz w:val="22"/>
          <w:szCs w:val="22"/>
        </w:rPr>
      </w:pPr>
    </w:p>
    <w:p w:rsidR="00935475" w:rsidRDefault="00935475" w:rsidP="00551355">
      <w:pPr>
        <w:pStyle w:val="Normlnslovan"/>
        <w:numPr>
          <w:ilvl w:val="0"/>
          <w:numId w:val="0"/>
        </w:numPr>
        <w:tabs>
          <w:tab w:val="clear" w:pos="3420"/>
        </w:tabs>
        <w:spacing w:after="0" w:line="288" w:lineRule="auto"/>
        <w:ind w:left="284"/>
        <w:jc w:val="both"/>
        <w:rPr>
          <w:rFonts w:ascii="Times New Roman" w:hAnsi="Times New Roman" w:cs="Times New Roman"/>
          <w:sz w:val="22"/>
          <w:szCs w:val="22"/>
        </w:rPr>
      </w:pPr>
      <w:r>
        <w:rPr>
          <w:rFonts w:ascii="Times New Roman" w:hAnsi="Times New Roman" w:cs="Times New Roman"/>
          <w:sz w:val="22"/>
          <w:szCs w:val="22"/>
        </w:rPr>
        <w:t>Autorizovaní Správci:</w:t>
      </w:r>
    </w:p>
    <w:p w:rsidR="00AD4822" w:rsidRDefault="00AD4822" w:rsidP="00551355">
      <w:pPr>
        <w:pStyle w:val="Normlnslovan"/>
        <w:numPr>
          <w:ilvl w:val="0"/>
          <w:numId w:val="0"/>
        </w:numPr>
        <w:tabs>
          <w:tab w:val="clear" w:pos="3420"/>
        </w:tabs>
        <w:spacing w:after="0" w:line="288" w:lineRule="auto"/>
        <w:ind w:left="284"/>
        <w:jc w:val="both"/>
        <w:rPr>
          <w:rFonts w:ascii="Times New Roman" w:hAnsi="Times New Roman" w:cs="Times New Roman"/>
          <w:sz w:val="22"/>
          <w:szCs w:val="22"/>
        </w:rPr>
      </w:pPr>
    </w:p>
    <w:p w:rsidR="00AD4822" w:rsidRDefault="00935475" w:rsidP="00935475">
      <w:pPr>
        <w:pStyle w:val="Normlnslovan"/>
        <w:numPr>
          <w:ilvl w:val="0"/>
          <w:numId w:val="35"/>
        </w:numPr>
        <w:tabs>
          <w:tab w:val="clear" w:pos="3420"/>
        </w:tabs>
        <w:spacing w:after="0" w:line="288" w:lineRule="auto"/>
        <w:jc w:val="both"/>
        <w:rPr>
          <w:rFonts w:ascii="Times New Roman" w:hAnsi="Times New Roman" w:cs="Times New Roman"/>
          <w:sz w:val="22"/>
          <w:szCs w:val="22"/>
        </w:rPr>
      </w:pPr>
      <w:r>
        <w:rPr>
          <w:rFonts w:ascii="Times New Roman" w:hAnsi="Times New Roman" w:cs="Times New Roman"/>
          <w:sz w:val="22"/>
          <w:szCs w:val="22"/>
        </w:rPr>
        <w:t xml:space="preserve">Prioritní Správce - </w:t>
      </w:r>
      <w:r w:rsidR="00E021F7">
        <w:rPr>
          <w:rFonts w:ascii="Times New Roman" w:hAnsi="Times New Roman" w:cs="Times New Roman"/>
          <w:sz w:val="22"/>
          <w:szCs w:val="22"/>
        </w:rPr>
        <w:t>……………………..</w:t>
      </w:r>
    </w:p>
    <w:p w:rsidR="00AD4822" w:rsidRPr="00E021F7" w:rsidRDefault="00935475" w:rsidP="00AD4822">
      <w:pPr>
        <w:pStyle w:val="Normlnslovan"/>
        <w:numPr>
          <w:ilvl w:val="0"/>
          <w:numId w:val="0"/>
        </w:numPr>
        <w:tabs>
          <w:tab w:val="clear" w:pos="3420"/>
        </w:tabs>
        <w:spacing w:after="0" w:line="288" w:lineRule="auto"/>
        <w:ind w:left="284"/>
        <w:jc w:val="both"/>
        <w:rPr>
          <w:rFonts w:ascii="Times New Roman" w:hAnsi="Times New Roman" w:cs="Times New Roman"/>
          <w:sz w:val="22"/>
          <w:szCs w:val="22"/>
        </w:rPr>
      </w:pPr>
      <w:r w:rsidRPr="00E021F7">
        <w:rPr>
          <w:rFonts w:ascii="Times New Roman" w:hAnsi="Times New Roman" w:cs="Times New Roman"/>
          <w:sz w:val="22"/>
          <w:szCs w:val="22"/>
        </w:rPr>
        <w:t xml:space="preserve">Sekundární Správce </w:t>
      </w:r>
      <w:r w:rsidR="006E5925" w:rsidRPr="00E021F7">
        <w:rPr>
          <w:rFonts w:ascii="Times New Roman" w:hAnsi="Times New Roman" w:cs="Times New Roman"/>
          <w:sz w:val="22"/>
          <w:szCs w:val="22"/>
        </w:rPr>
        <w:t>–</w:t>
      </w:r>
      <w:r w:rsidRPr="00E021F7">
        <w:rPr>
          <w:rFonts w:ascii="Times New Roman" w:hAnsi="Times New Roman" w:cs="Times New Roman"/>
          <w:sz w:val="22"/>
          <w:szCs w:val="22"/>
        </w:rPr>
        <w:t xml:space="preserve"> </w:t>
      </w:r>
      <w:r w:rsidR="00E021F7">
        <w:rPr>
          <w:rFonts w:ascii="Times New Roman" w:hAnsi="Times New Roman" w:cs="Times New Roman"/>
          <w:sz w:val="22"/>
          <w:szCs w:val="22"/>
        </w:rPr>
        <w:t>………………………</w:t>
      </w:r>
    </w:p>
    <w:p w:rsidR="00935475" w:rsidRDefault="00935475" w:rsidP="004A40EA">
      <w:pPr>
        <w:pStyle w:val="Normlnslovan"/>
        <w:numPr>
          <w:ilvl w:val="0"/>
          <w:numId w:val="25"/>
        </w:numPr>
        <w:tabs>
          <w:tab w:val="clear" w:pos="3420"/>
        </w:tabs>
        <w:spacing w:after="0"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Poskytovatel zajistí, aby autorizovaní Správci byli Zákazníkovi k dispozici a to minimálně v rozsahu: pracovní dny od 8:00 hod. do 16:00 hod. Autorizovaní Správci mohou být po předchozí dohodě se Zákazníkem doplňováni nebo měněni. </w:t>
      </w:r>
    </w:p>
    <w:p w:rsidR="00935475" w:rsidRDefault="00935475" w:rsidP="00935475">
      <w:pPr>
        <w:pStyle w:val="Normlnslovan"/>
        <w:numPr>
          <w:ilvl w:val="0"/>
          <w:numId w:val="0"/>
        </w:numPr>
        <w:tabs>
          <w:tab w:val="clear" w:pos="3420"/>
        </w:tabs>
        <w:spacing w:after="0" w:line="288" w:lineRule="auto"/>
        <w:ind w:left="284"/>
        <w:jc w:val="both"/>
        <w:rPr>
          <w:rFonts w:ascii="Times New Roman" w:hAnsi="Times New Roman" w:cs="Times New Roman"/>
          <w:sz w:val="22"/>
          <w:szCs w:val="22"/>
        </w:rPr>
      </w:pPr>
    </w:p>
    <w:p w:rsidR="004A40EA" w:rsidRPr="00935475" w:rsidRDefault="004A40EA" w:rsidP="00935475">
      <w:pPr>
        <w:pStyle w:val="Normlnslovan"/>
        <w:numPr>
          <w:ilvl w:val="0"/>
          <w:numId w:val="25"/>
        </w:numPr>
        <w:tabs>
          <w:tab w:val="clear" w:pos="3420"/>
        </w:tabs>
        <w:spacing w:after="0" w:line="288" w:lineRule="auto"/>
        <w:ind w:left="284" w:hanging="284"/>
        <w:jc w:val="both"/>
        <w:rPr>
          <w:rFonts w:ascii="Times New Roman" w:hAnsi="Times New Roman" w:cs="Times New Roman"/>
          <w:sz w:val="22"/>
          <w:szCs w:val="22"/>
        </w:rPr>
      </w:pPr>
      <w:r w:rsidRPr="004A40EA">
        <w:rPr>
          <w:rFonts w:ascii="Times New Roman" w:hAnsi="Times New Roman" w:cs="Times New Roman"/>
          <w:sz w:val="22"/>
          <w:szCs w:val="22"/>
        </w:rPr>
        <w:t>Zákazník nahlašuje své požadavky popř. výpadky ve službách telefo</w:t>
      </w:r>
      <w:r w:rsidR="00935475">
        <w:rPr>
          <w:rFonts w:ascii="Times New Roman" w:hAnsi="Times New Roman" w:cs="Times New Roman"/>
          <w:sz w:val="22"/>
          <w:szCs w:val="22"/>
        </w:rPr>
        <w:t xml:space="preserve">nicky nebo elektronickou poštou autorizovaným Správcům, </w:t>
      </w:r>
      <w:r w:rsidR="00935475" w:rsidRPr="00935475">
        <w:rPr>
          <w:rFonts w:ascii="Times New Roman" w:hAnsi="Times New Roman" w:cs="Times New Roman"/>
          <w:sz w:val="22"/>
          <w:szCs w:val="22"/>
        </w:rPr>
        <w:t>p</w:t>
      </w:r>
      <w:r w:rsidRPr="00935475">
        <w:rPr>
          <w:rFonts w:ascii="Times New Roman" w:hAnsi="Times New Roman" w:cs="Times New Roman"/>
          <w:sz w:val="22"/>
          <w:szCs w:val="22"/>
        </w:rPr>
        <w:t xml:space="preserve">řičemž postačuje, aby dané ohlášení bylo provedenou jednou ze shora uvedených forem popř. jedné ze shora uvedených kontaktních osob. </w:t>
      </w:r>
    </w:p>
    <w:p w:rsidR="004A40EA" w:rsidRDefault="004A40EA" w:rsidP="004A40EA">
      <w:pPr>
        <w:tabs>
          <w:tab w:val="clear" w:pos="3420"/>
        </w:tabs>
        <w:spacing w:line="288" w:lineRule="auto"/>
        <w:ind w:left="284" w:hanging="284"/>
        <w:jc w:val="both"/>
        <w:rPr>
          <w:rFonts w:ascii="Times New Roman" w:hAnsi="Times New Roman" w:cs="Times New Roman"/>
          <w:sz w:val="22"/>
          <w:szCs w:val="22"/>
        </w:rPr>
      </w:pPr>
    </w:p>
    <w:p w:rsidR="0012390F" w:rsidRDefault="0012390F" w:rsidP="00DE02B0">
      <w:pPr>
        <w:pStyle w:val="Odstavecseseznamem"/>
        <w:keepNext/>
        <w:keepLines/>
        <w:numPr>
          <w:ilvl w:val="0"/>
          <w:numId w:val="25"/>
        </w:numPr>
        <w:tabs>
          <w:tab w:val="clear" w:pos="3420"/>
        </w:tabs>
        <w:spacing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Požadavky a popř. oznámení o nefunkčnosti služeb mohou provádět všichni zaměstnanci Zákazníka, kteří uvedou své jméno a příjemní včetně kontaktu na sebe a dále Poskytovateli sdělí svými slovy alespoň:</w:t>
      </w:r>
    </w:p>
    <w:p w:rsidR="0012390F" w:rsidRDefault="0012390F" w:rsidP="00DE02B0">
      <w:pPr>
        <w:pStyle w:val="Odstavecseseznamem"/>
        <w:keepNext/>
        <w:keepLines/>
        <w:tabs>
          <w:tab w:val="clear" w:pos="3420"/>
        </w:tabs>
        <w:spacing w:line="288" w:lineRule="auto"/>
        <w:ind w:left="284"/>
        <w:jc w:val="both"/>
        <w:rPr>
          <w:rFonts w:ascii="Times New Roman" w:hAnsi="Times New Roman" w:cs="Times New Roman"/>
          <w:sz w:val="22"/>
          <w:szCs w:val="22"/>
        </w:rPr>
      </w:pPr>
    </w:p>
    <w:p w:rsidR="0012390F" w:rsidRDefault="0012390F" w:rsidP="00DE02B0">
      <w:pPr>
        <w:pStyle w:val="Odstavecseseznamem"/>
        <w:keepNext/>
        <w:keepLines/>
        <w:numPr>
          <w:ilvl w:val="0"/>
          <w:numId w:val="22"/>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popis požadavku a typ zařízení</w:t>
      </w:r>
    </w:p>
    <w:p w:rsidR="0012390F" w:rsidRDefault="0012390F" w:rsidP="00DE02B0">
      <w:pPr>
        <w:pStyle w:val="Odstavecseseznamem"/>
        <w:keepNext/>
        <w:keepLines/>
        <w:numPr>
          <w:ilvl w:val="0"/>
          <w:numId w:val="22"/>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umístění zařízení</w:t>
      </w:r>
    </w:p>
    <w:p w:rsidR="0012390F" w:rsidRDefault="0012390F" w:rsidP="00DE02B0">
      <w:pPr>
        <w:pStyle w:val="Odstavecseseznamem"/>
        <w:keepNext/>
        <w:keepLines/>
        <w:numPr>
          <w:ilvl w:val="0"/>
          <w:numId w:val="22"/>
        </w:numPr>
        <w:tabs>
          <w:tab w:val="clear" w:pos="3420"/>
        </w:tabs>
        <w:spacing w:line="288" w:lineRule="auto"/>
        <w:jc w:val="both"/>
        <w:rPr>
          <w:rFonts w:ascii="Times New Roman" w:hAnsi="Times New Roman" w:cs="Times New Roman"/>
          <w:sz w:val="22"/>
          <w:szCs w:val="22"/>
        </w:rPr>
      </w:pPr>
      <w:r>
        <w:rPr>
          <w:rFonts w:ascii="Times New Roman" w:hAnsi="Times New Roman" w:cs="Times New Roman"/>
          <w:sz w:val="22"/>
          <w:szCs w:val="22"/>
        </w:rPr>
        <w:t>projev nefunkčnosti nebo vady</w:t>
      </w:r>
    </w:p>
    <w:p w:rsidR="00B202FD" w:rsidRDefault="00B202FD" w:rsidP="00647B60">
      <w:pPr>
        <w:spacing w:line="288" w:lineRule="auto"/>
        <w:ind w:left="0"/>
        <w:rPr>
          <w:rFonts w:ascii="Times New Roman" w:hAnsi="Times New Roman" w:cs="Times New Roman"/>
          <w:b/>
          <w:sz w:val="22"/>
          <w:szCs w:val="22"/>
        </w:rPr>
      </w:pPr>
    </w:p>
    <w:p w:rsidR="00293810" w:rsidRDefault="00293810" w:rsidP="00F058A3">
      <w:pPr>
        <w:spacing w:line="288" w:lineRule="auto"/>
        <w:ind w:left="0"/>
        <w:jc w:val="center"/>
        <w:rPr>
          <w:rFonts w:ascii="Times New Roman" w:hAnsi="Times New Roman" w:cs="Times New Roman"/>
          <w:b/>
          <w:sz w:val="22"/>
          <w:szCs w:val="22"/>
        </w:rPr>
      </w:pPr>
    </w:p>
    <w:p w:rsidR="00293810" w:rsidRDefault="00293810" w:rsidP="00F058A3">
      <w:pPr>
        <w:spacing w:line="288" w:lineRule="auto"/>
        <w:ind w:left="0"/>
        <w:jc w:val="center"/>
        <w:rPr>
          <w:rFonts w:ascii="Times New Roman" w:hAnsi="Times New Roman" w:cs="Times New Roman"/>
          <w:b/>
          <w:sz w:val="22"/>
          <w:szCs w:val="22"/>
        </w:rPr>
      </w:pPr>
    </w:p>
    <w:p w:rsidR="00293810" w:rsidRDefault="00293810" w:rsidP="00F058A3">
      <w:pPr>
        <w:spacing w:line="288" w:lineRule="auto"/>
        <w:ind w:left="0"/>
        <w:jc w:val="center"/>
        <w:rPr>
          <w:rFonts w:ascii="Times New Roman" w:hAnsi="Times New Roman" w:cs="Times New Roman"/>
          <w:b/>
          <w:sz w:val="22"/>
          <w:szCs w:val="22"/>
        </w:rPr>
      </w:pPr>
    </w:p>
    <w:p w:rsidR="00F058A3" w:rsidRPr="0037244B" w:rsidRDefault="00F61D3A" w:rsidP="00F058A3">
      <w:pPr>
        <w:spacing w:line="288" w:lineRule="auto"/>
        <w:ind w:left="0"/>
        <w:jc w:val="center"/>
        <w:rPr>
          <w:rFonts w:ascii="Times New Roman" w:hAnsi="Times New Roman" w:cs="Times New Roman"/>
          <w:b/>
          <w:sz w:val="22"/>
          <w:szCs w:val="22"/>
        </w:rPr>
      </w:pPr>
      <w:r>
        <w:rPr>
          <w:rFonts w:ascii="Times New Roman" w:hAnsi="Times New Roman" w:cs="Times New Roman"/>
          <w:b/>
          <w:sz w:val="22"/>
          <w:szCs w:val="22"/>
        </w:rPr>
        <w:lastRenderedPageBreak/>
        <w:t>Článek 8</w:t>
      </w:r>
    </w:p>
    <w:p w:rsidR="00F058A3" w:rsidRPr="0037244B" w:rsidRDefault="00F058A3" w:rsidP="00F058A3">
      <w:pPr>
        <w:spacing w:line="288" w:lineRule="auto"/>
        <w:ind w:left="0"/>
        <w:jc w:val="center"/>
        <w:rPr>
          <w:rFonts w:ascii="Times New Roman" w:hAnsi="Times New Roman" w:cs="Times New Roman"/>
          <w:b/>
          <w:sz w:val="22"/>
          <w:szCs w:val="22"/>
        </w:rPr>
      </w:pPr>
      <w:r w:rsidRPr="0037244B">
        <w:rPr>
          <w:rFonts w:ascii="Times New Roman" w:hAnsi="Times New Roman" w:cs="Times New Roman"/>
          <w:b/>
          <w:sz w:val="22"/>
          <w:szCs w:val="22"/>
        </w:rPr>
        <w:t>Cenová ujednání</w:t>
      </w:r>
    </w:p>
    <w:p w:rsidR="00F058A3" w:rsidRPr="0037244B" w:rsidRDefault="0037244B" w:rsidP="0037244B">
      <w:pPr>
        <w:pStyle w:val="Nadpis1"/>
        <w:numPr>
          <w:ilvl w:val="0"/>
          <w:numId w:val="27"/>
        </w:numPr>
        <w:tabs>
          <w:tab w:val="clear" w:pos="3420"/>
        </w:tabs>
        <w:ind w:left="284" w:hanging="284"/>
        <w:jc w:val="both"/>
        <w:rPr>
          <w:rFonts w:ascii="Times New Roman" w:hAnsi="Times New Roman" w:cs="Times New Roman"/>
          <w:b w:val="0"/>
          <w:sz w:val="22"/>
          <w:szCs w:val="22"/>
        </w:rPr>
      </w:pPr>
      <w:r w:rsidRPr="0037244B">
        <w:rPr>
          <w:rFonts w:ascii="Times New Roman" w:hAnsi="Times New Roman" w:cs="Times New Roman"/>
          <w:b w:val="0"/>
          <w:sz w:val="22"/>
          <w:szCs w:val="22"/>
        </w:rPr>
        <w:t>Smluvní strany se dohodly, že Zákazník bude platit Poskytovateli za jím poskytované služby:</w:t>
      </w:r>
    </w:p>
    <w:p w:rsidR="0037244B" w:rsidRPr="0037244B" w:rsidRDefault="0037244B" w:rsidP="0037244B">
      <w:pPr>
        <w:ind w:left="0"/>
        <w:rPr>
          <w:rFonts w:ascii="Times New Roman" w:hAnsi="Times New Roman" w:cs="Times New Roman"/>
          <w:sz w:val="22"/>
          <w:szCs w:val="22"/>
        </w:rPr>
      </w:pPr>
    </w:p>
    <w:p w:rsidR="0037244B" w:rsidRPr="00A14063" w:rsidRDefault="0037244B" w:rsidP="0037244B">
      <w:pPr>
        <w:pStyle w:val="Odstavecseseznamem"/>
        <w:numPr>
          <w:ilvl w:val="0"/>
          <w:numId w:val="28"/>
        </w:numPr>
        <w:tabs>
          <w:tab w:val="clear" w:pos="3420"/>
        </w:tabs>
        <w:spacing w:line="288" w:lineRule="auto"/>
        <w:ind w:left="284" w:firstLine="0"/>
        <w:jc w:val="both"/>
        <w:rPr>
          <w:rFonts w:ascii="Times New Roman" w:hAnsi="Times New Roman" w:cs="Times New Roman"/>
          <w:sz w:val="22"/>
          <w:szCs w:val="22"/>
        </w:rPr>
      </w:pPr>
      <w:r>
        <w:rPr>
          <w:rFonts w:ascii="Times New Roman" w:hAnsi="Times New Roman" w:cs="Times New Roman"/>
          <w:sz w:val="22"/>
          <w:szCs w:val="22"/>
        </w:rPr>
        <w:t xml:space="preserve">Za služby správy a údržby IT zařízení – </w:t>
      </w:r>
      <w:r w:rsidR="00F86CB5" w:rsidRPr="00A14063">
        <w:rPr>
          <w:rFonts w:ascii="Times New Roman" w:hAnsi="Times New Roman" w:cs="Times New Roman"/>
          <w:sz w:val="22"/>
          <w:szCs w:val="22"/>
        </w:rPr>
        <w:t>27.600,</w:t>
      </w:r>
      <w:r w:rsidRPr="00A14063">
        <w:rPr>
          <w:rFonts w:ascii="Times New Roman" w:hAnsi="Times New Roman" w:cs="Times New Roman"/>
          <w:sz w:val="22"/>
          <w:szCs w:val="22"/>
        </w:rPr>
        <w:t>-Kč měsíčně bez DPH</w:t>
      </w:r>
      <w:r w:rsidR="00482DB5">
        <w:rPr>
          <w:rFonts w:ascii="Times New Roman" w:hAnsi="Times New Roman" w:cs="Times New Roman"/>
          <w:sz w:val="22"/>
          <w:szCs w:val="22"/>
        </w:rPr>
        <w:t>.</w:t>
      </w:r>
    </w:p>
    <w:p w:rsidR="0037244B" w:rsidRPr="00A14063" w:rsidRDefault="0037244B" w:rsidP="0037244B">
      <w:pPr>
        <w:pStyle w:val="Odstavecseseznamem"/>
        <w:rPr>
          <w:rFonts w:ascii="Times New Roman" w:hAnsi="Times New Roman" w:cs="Times New Roman"/>
          <w:sz w:val="22"/>
          <w:szCs w:val="22"/>
        </w:rPr>
      </w:pPr>
    </w:p>
    <w:p w:rsidR="0037244B" w:rsidRPr="0037244B" w:rsidRDefault="0037244B" w:rsidP="00D62979">
      <w:pPr>
        <w:pStyle w:val="Odstavecseseznamem"/>
        <w:numPr>
          <w:ilvl w:val="0"/>
          <w:numId w:val="28"/>
        </w:numPr>
        <w:tabs>
          <w:tab w:val="clear" w:pos="3420"/>
        </w:tabs>
        <w:spacing w:line="288" w:lineRule="auto"/>
        <w:ind w:left="709" w:hanging="425"/>
        <w:jc w:val="both"/>
        <w:rPr>
          <w:rFonts w:ascii="Times New Roman" w:hAnsi="Times New Roman" w:cs="Times New Roman"/>
          <w:sz w:val="22"/>
          <w:szCs w:val="22"/>
        </w:rPr>
      </w:pPr>
      <w:r w:rsidRPr="00A14063">
        <w:rPr>
          <w:rFonts w:ascii="Times New Roman" w:hAnsi="Times New Roman" w:cs="Times New Roman"/>
          <w:sz w:val="22"/>
          <w:szCs w:val="22"/>
        </w:rPr>
        <w:t>Další servisní služby vyžádané Zákazníkem</w:t>
      </w:r>
      <w:r w:rsidR="00D62979" w:rsidRPr="00A14063">
        <w:rPr>
          <w:rFonts w:ascii="Times New Roman" w:hAnsi="Times New Roman" w:cs="Times New Roman"/>
          <w:sz w:val="22"/>
          <w:szCs w:val="22"/>
        </w:rPr>
        <w:t xml:space="preserve"> dle této smlouvy</w:t>
      </w:r>
      <w:r w:rsidRPr="00A14063">
        <w:rPr>
          <w:rFonts w:ascii="Times New Roman" w:hAnsi="Times New Roman" w:cs="Times New Roman"/>
          <w:sz w:val="22"/>
          <w:szCs w:val="22"/>
        </w:rPr>
        <w:t xml:space="preserve"> v ceně </w:t>
      </w:r>
      <w:r w:rsidR="00F86CB5" w:rsidRPr="00A14063">
        <w:rPr>
          <w:rFonts w:ascii="Times New Roman" w:hAnsi="Times New Roman" w:cs="Times New Roman"/>
          <w:sz w:val="22"/>
          <w:szCs w:val="22"/>
        </w:rPr>
        <w:t>600,</w:t>
      </w:r>
      <w:r w:rsidRPr="00A14063">
        <w:rPr>
          <w:rFonts w:ascii="Times New Roman" w:hAnsi="Times New Roman" w:cs="Times New Roman"/>
          <w:sz w:val="22"/>
          <w:szCs w:val="22"/>
        </w:rPr>
        <w:t xml:space="preserve">-Kč </w:t>
      </w:r>
      <w:r w:rsidR="00F86CB5" w:rsidRPr="00A14063">
        <w:rPr>
          <w:rFonts w:ascii="Times New Roman" w:hAnsi="Times New Roman" w:cs="Times New Roman"/>
          <w:sz w:val="22"/>
          <w:szCs w:val="22"/>
        </w:rPr>
        <w:t>každá</w:t>
      </w:r>
      <w:r w:rsidR="00F86CB5">
        <w:rPr>
          <w:rFonts w:ascii="Times New Roman" w:hAnsi="Times New Roman" w:cs="Times New Roman"/>
          <w:sz w:val="22"/>
          <w:szCs w:val="22"/>
        </w:rPr>
        <w:t xml:space="preserve"> </w:t>
      </w:r>
      <w:r>
        <w:rPr>
          <w:rFonts w:ascii="Times New Roman" w:hAnsi="Times New Roman" w:cs="Times New Roman"/>
          <w:sz w:val="22"/>
          <w:szCs w:val="22"/>
        </w:rPr>
        <w:t>započatá hodina bez DPH.</w:t>
      </w:r>
      <w:r w:rsidR="00D62979">
        <w:rPr>
          <w:rFonts w:ascii="Times New Roman" w:hAnsi="Times New Roman" w:cs="Times New Roman"/>
          <w:sz w:val="22"/>
          <w:szCs w:val="22"/>
        </w:rPr>
        <w:t xml:space="preserve"> Pokud dojde k vyžádanému servisnímu zásahu nečinností Poskytovatele popř. nesprávnou činností Poskytovatele</w:t>
      </w:r>
      <w:r w:rsidR="006373DD">
        <w:rPr>
          <w:rFonts w:ascii="Times New Roman" w:hAnsi="Times New Roman" w:cs="Times New Roman"/>
          <w:sz w:val="22"/>
          <w:szCs w:val="22"/>
        </w:rPr>
        <w:t>,</w:t>
      </w:r>
      <w:r w:rsidR="00D62979">
        <w:rPr>
          <w:rFonts w:ascii="Times New Roman" w:hAnsi="Times New Roman" w:cs="Times New Roman"/>
          <w:sz w:val="22"/>
          <w:szCs w:val="22"/>
        </w:rPr>
        <w:t xml:space="preserve"> nevzniká mu nárok na uhrazení sjednané odměny.</w:t>
      </w:r>
    </w:p>
    <w:p w:rsidR="00966227" w:rsidRDefault="00966227" w:rsidP="00966227">
      <w:pPr>
        <w:ind w:left="0"/>
      </w:pPr>
    </w:p>
    <w:p w:rsidR="00162EA0" w:rsidRPr="00D62979" w:rsidRDefault="00D62979" w:rsidP="002D12FF">
      <w:pPr>
        <w:pStyle w:val="Odstavecseseznamem"/>
        <w:numPr>
          <w:ilvl w:val="0"/>
          <w:numId w:val="27"/>
        </w:numPr>
        <w:tabs>
          <w:tab w:val="clear" w:pos="3420"/>
        </w:tabs>
        <w:spacing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Na poskytované služby vystaví Poskytovatel fakturu</w:t>
      </w:r>
      <w:r w:rsidR="002D12FF">
        <w:rPr>
          <w:rFonts w:ascii="Times New Roman" w:hAnsi="Times New Roman" w:cs="Times New Roman"/>
          <w:sz w:val="22"/>
          <w:szCs w:val="22"/>
        </w:rPr>
        <w:t xml:space="preserve"> vždy k poslednímu dni příslušného kalendářního měsíce</w:t>
      </w:r>
      <w:r>
        <w:rPr>
          <w:rFonts w:ascii="Times New Roman" w:hAnsi="Times New Roman" w:cs="Times New Roman"/>
          <w:sz w:val="22"/>
          <w:szCs w:val="22"/>
        </w:rPr>
        <w:t xml:space="preserve"> s obvyklými náležitostmi pro platební styk na území České republiky se </w:t>
      </w:r>
      <w:r w:rsidR="00A14063">
        <w:rPr>
          <w:rFonts w:ascii="Times New Roman" w:hAnsi="Times New Roman" w:cs="Times New Roman"/>
          <w:sz w:val="22"/>
          <w:szCs w:val="22"/>
        </w:rPr>
        <w:t>21</w:t>
      </w:r>
      <w:r w:rsidR="002D12FF">
        <w:rPr>
          <w:rFonts w:ascii="Times New Roman" w:hAnsi="Times New Roman" w:cs="Times New Roman"/>
          <w:sz w:val="22"/>
          <w:szCs w:val="22"/>
        </w:rPr>
        <w:t xml:space="preserve"> </w:t>
      </w:r>
      <w:r>
        <w:rPr>
          <w:rFonts w:ascii="Times New Roman" w:hAnsi="Times New Roman" w:cs="Times New Roman"/>
          <w:sz w:val="22"/>
          <w:szCs w:val="22"/>
        </w:rPr>
        <w:t>denní lhůtou splatnosti.</w:t>
      </w:r>
    </w:p>
    <w:p w:rsidR="00162EA0" w:rsidRDefault="00162EA0" w:rsidP="00D62979">
      <w:pPr>
        <w:spacing w:line="288" w:lineRule="auto"/>
        <w:ind w:left="0"/>
        <w:rPr>
          <w:rFonts w:ascii="Times New Roman" w:hAnsi="Times New Roman" w:cs="Times New Roman"/>
          <w:sz w:val="22"/>
          <w:szCs w:val="22"/>
        </w:rPr>
      </w:pPr>
    </w:p>
    <w:p w:rsidR="00D62979" w:rsidRPr="00D62979" w:rsidRDefault="00D62979" w:rsidP="00D62979">
      <w:pPr>
        <w:tabs>
          <w:tab w:val="clear" w:pos="3420"/>
        </w:tabs>
        <w:spacing w:line="288" w:lineRule="auto"/>
        <w:ind w:left="0"/>
        <w:jc w:val="center"/>
        <w:rPr>
          <w:rFonts w:ascii="Times New Roman" w:hAnsi="Times New Roman" w:cs="Times New Roman"/>
          <w:b/>
          <w:sz w:val="22"/>
          <w:szCs w:val="22"/>
        </w:rPr>
      </w:pPr>
      <w:r w:rsidRPr="00D62979">
        <w:rPr>
          <w:rFonts w:ascii="Times New Roman" w:hAnsi="Times New Roman" w:cs="Times New Roman"/>
          <w:b/>
          <w:sz w:val="22"/>
          <w:szCs w:val="22"/>
        </w:rPr>
        <w:t xml:space="preserve">Článek </w:t>
      </w:r>
      <w:r w:rsidR="00F61D3A">
        <w:rPr>
          <w:rFonts w:ascii="Times New Roman" w:hAnsi="Times New Roman" w:cs="Times New Roman"/>
          <w:b/>
          <w:sz w:val="22"/>
          <w:szCs w:val="22"/>
        </w:rPr>
        <w:t>9</w:t>
      </w:r>
    </w:p>
    <w:p w:rsidR="00D62979" w:rsidRPr="00D62979" w:rsidRDefault="00D62979" w:rsidP="00D62979">
      <w:pPr>
        <w:tabs>
          <w:tab w:val="clear" w:pos="3420"/>
        </w:tabs>
        <w:spacing w:line="288" w:lineRule="auto"/>
        <w:ind w:left="0"/>
        <w:jc w:val="center"/>
        <w:rPr>
          <w:rFonts w:ascii="Times New Roman" w:hAnsi="Times New Roman" w:cs="Times New Roman"/>
          <w:b/>
          <w:sz w:val="22"/>
          <w:szCs w:val="22"/>
        </w:rPr>
      </w:pPr>
      <w:r w:rsidRPr="00D62979">
        <w:rPr>
          <w:rFonts w:ascii="Times New Roman" w:hAnsi="Times New Roman" w:cs="Times New Roman"/>
          <w:b/>
          <w:sz w:val="22"/>
          <w:szCs w:val="22"/>
        </w:rPr>
        <w:t>Ochrana informací</w:t>
      </w:r>
      <w:r w:rsidR="007858C2">
        <w:rPr>
          <w:rFonts w:ascii="Times New Roman" w:hAnsi="Times New Roman" w:cs="Times New Roman"/>
          <w:b/>
          <w:sz w:val="22"/>
          <w:szCs w:val="22"/>
        </w:rPr>
        <w:t xml:space="preserve"> a osobních údajů</w:t>
      </w:r>
    </w:p>
    <w:p w:rsidR="00162EA0" w:rsidRPr="0058355F" w:rsidRDefault="00162EA0" w:rsidP="0058355F">
      <w:pPr>
        <w:spacing w:line="288" w:lineRule="auto"/>
        <w:rPr>
          <w:rFonts w:ascii="Times New Roman" w:hAnsi="Times New Roman" w:cs="Times New Roman"/>
          <w:sz w:val="22"/>
          <w:szCs w:val="22"/>
        </w:rPr>
      </w:pPr>
    </w:p>
    <w:p w:rsidR="00D62979" w:rsidRDefault="00D62979" w:rsidP="004D08F9">
      <w:pPr>
        <w:pStyle w:val="Normlnslovan"/>
        <w:numPr>
          <w:ilvl w:val="0"/>
          <w:numId w:val="36"/>
        </w:numPr>
        <w:tabs>
          <w:tab w:val="clear" w:pos="3420"/>
        </w:tabs>
        <w:spacing w:after="0" w:line="288" w:lineRule="auto"/>
        <w:ind w:left="357" w:hanging="357"/>
        <w:jc w:val="both"/>
        <w:rPr>
          <w:rFonts w:ascii="Times New Roman" w:hAnsi="Times New Roman" w:cs="Times New Roman"/>
          <w:sz w:val="22"/>
          <w:szCs w:val="22"/>
        </w:rPr>
      </w:pPr>
      <w:r>
        <w:rPr>
          <w:rFonts w:ascii="Times New Roman" w:hAnsi="Times New Roman" w:cs="Times New Roman"/>
          <w:sz w:val="22"/>
          <w:szCs w:val="22"/>
        </w:rPr>
        <w:t>Poskytovatel je povinen zajistit, aby veškeré informace, se kterými při plnění této smlouvy př</w:t>
      </w:r>
      <w:r w:rsidR="005A3371">
        <w:rPr>
          <w:rFonts w:ascii="Times New Roman" w:hAnsi="Times New Roman" w:cs="Times New Roman"/>
          <w:sz w:val="22"/>
          <w:szCs w:val="22"/>
        </w:rPr>
        <w:t>i</w:t>
      </w:r>
      <w:r>
        <w:rPr>
          <w:rFonts w:ascii="Times New Roman" w:hAnsi="Times New Roman" w:cs="Times New Roman"/>
          <w:sz w:val="22"/>
          <w:szCs w:val="22"/>
        </w:rPr>
        <w:t>jde do styku, zejména ve vztahu k datům Zákazníka nebyly zneužity ani zpřístupněny třetím osobám. Poskytovatel odpovídá za to, že ani on sám ani jeho pracovníci jakýmkoliv způsobem nevyužijí nebo nezneužijí informace, které jsou obsahem databází Zákazníka pro sebe nebo pro třetí osoby a dále, že tyto informace jakýmkoliv způsobem nezveřejní</w:t>
      </w:r>
      <w:r w:rsidR="007858C2">
        <w:rPr>
          <w:rFonts w:ascii="Times New Roman" w:hAnsi="Times New Roman" w:cs="Times New Roman"/>
          <w:sz w:val="22"/>
          <w:szCs w:val="22"/>
        </w:rPr>
        <w:t>,</w:t>
      </w:r>
      <w:r>
        <w:rPr>
          <w:rFonts w:ascii="Times New Roman" w:hAnsi="Times New Roman" w:cs="Times New Roman"/>
          <w:sz w:val="22"/>
          <w:szCs w:val="22"/>
        </w:rPr>
        <w:t xml:space="preserve"> popř. neumožní jejich zveřejnění.</w:t>
      </w:r>
      <w:r w:rsidR="005A3371">
        <w:rPr>
          <w:rFonts w:ascii="Times New Roman" w:hAnsi="Times New Roman" w:cs="Times New Roman"/>
          <w:sz w:val="22"/>
          <w:szCs w:val="22"/>
        </w:rPr>
        <w:t xml:space="preserve"> Jakékoliv data nebo informace z databází Zákazníka, se kterými bude Poskytovatel nakládat</w:t>
      </w:r>
      <w:r w:rsidR="00EE617E">
        <w:rPr>
          <w:rFonts w:ascii="Times New Roman" w:hAnsi="Times New Roman" w:cs="Times New Roman"/>
          <w:sz w:val="22"/>
          <w:szCs w:val="22"/>
        </w:rPr>
        <w:t>,</w:t>
      </w:r>
      <w:r w:rsidR="005A3371">
        <w:rPr>
          <w:rFonts w:ascii="Times New Roman" w:hAnsi="Times New Roman" w:cs="Times New Roman"/>
          <w:sz w:val="22"/>
          <w:szCs w:val="22"/>
        </w:rPr>
        <w:t xml:space="preserve"> nebudou bez jeho výslovného souhlasu kopírována či rozmnožována na jak</w:t>
      </w:r>
      <w:r w:rsidR="007858C2">
        <w:rPr>
          <w:rFonts w:ascii="Times New Roman" w:hAnsi="Times New Roman" w:cs="Times New Roman"/>
          <w:sz w:val="22"/>
          <w:szCs w:val="22"/>
        </w:rPr>
        <w:t>é</w:t>
      </w:r>
      <w:r w:rsidR="005A3371">
        <w:rPr>
          <w:rFonts w:ascii="Times New Roman" w:hAnsi="Times New Roman" w:cs="Times New Roman"/>
          <w:sz w:val="22"/>
          <w:szCs w:val="22"/>
        </w:rPr>
        <w:t>koliv zařízení či zpřístupňována jakékoliv jiné osobě než s Poskytovatelem dohodnuté.</w:t>
      </w:r>
      <w:r>
        <w:rPr>
          <w:rFonts w:ascii="Times New Roman" w:hAnsi="Times New Roman" w:cs="Times New Roman"/>
          <w:sz w:val="22"/>
          <w:szCs w:val="22"/>
        </w:rPr>
        <w:t xml:space="preserve"> </w:t>
      </w:r>
      <w:r w:rsidR="00EE617E">
        <w:rPr>
          <w:rFonts w:ascii="Times New Roman" w:hAnsi="Times New Roman" w:cs="Times New Roman"/>
          <w:sz w:val="22"/>
          <w:szCs w:val="22"/>
        </w:rPr>
        <w:t>Tato povinnost přetrvává i po ukončení této smlouvy.</w:t>
      </w:r>
    </w:p>
    <w:p w:rsidR="004D08F9" w:rsidRPr="004D08F9" w:rsidRDefault="004D08F9" w:rsidP="004D08F9">
      <w:pPr>
        <w:pStyle w:val="Normlnslovan"/>
        <w:numPr>
          <w:ilvl w:val="0"/>
          <w:numId w:val="0"/>
        </w:numPr>
        <w:tabs>
          <w:tab w:val="clear" w:pos="3420"/>
        </w:tabs>
        <w:spacing w:after="0" w:line="288" w:lineRule="auto"/>
        <w:ind w:left="357"/>
        <w:jc w:val="both"/>
        <w:rPr>
          <w:rFonts w:ascii="Times New Roman" w:hAnsi="Times New Roman" w:cs="Times New Roman"/>
          <w:sz w:val="22"/>
          <w:szCs w:val="22"/>
        </w:rPr>
      </w:pPr>
    </w:p>
    <w:p w:rsidR="007858C2" w:rsidRPr="007858C2" w:rsidRDefault="007858C2" w:rsidP="007858C2">
      <w:pPr>
        <w:pStyle w:val="Normlnslovan"/>
        <w:numPr>
          <w:ilvl w:val="0"/>
          <w:numId w:val="36"/>
        </w:numPr>
        <w:tabs>
          <w:tab w:val="clear" w:pos="3420"/>
        </w:tabs>
        <w:spacing w:after="0" w:line="288" w:lineRule="auto"/>
        <w:ind w:left="357" w:hanging="357"/>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Poskytovatel</w:t>
      </w:r>
      <w:r w:rsidRPr="007858C2">
        <w:rPr>
          <w:rFonts w:ascii="Times New Roman" w:eastAsia="Calibri" w:hAnsi="Times New Roman" w:cs="Times New Roman"/>
          <w:sz w:val="22"/>
          <w:szCs w:val="22"/>
          <w:lang w:eastAsia="en-US"/>
        </w:rPr>
        <w:t xml:space="preserve"> je povinen zachovávat mlčenlivost o všech skutečno</w:t>
      </w:r>
      <w:r>
        <w:rPr>
          <w:rFonts w:ascii="Times New Roman" w:eastAsia="Calibri" w:hAnsi="Times New Roman" w:cs="Times New Roman"/>
          <w:sz w:val="22"/>
          <w:szCs w:val="22"/>
          <w:lang w:eastAsia="en-US"/>
        </w:rPr>
        <w:t>stech, o kterých se při plnění s</w:t>
      </w:r>
      <w:r w:rsidRPr="007858C2">
        <w:rPr>
          <w:rFonts w:ascii="Times New Roman" w:eastAsia="Calibri" w:hAnsi="Times New Roman" w:cs="Times New Roman"/>
          <w:sz w:val="22"/>
          <w:szCs w:val="22"/>
          <w:lang w:eastAsia="en-US"/>
        </w:rPr>
        <w:t xml:space="preserve">mlouvy nebo v souvislosti s ním dozví, a za tímto účelem nesmí sdělit, zpřístupnit a pro sebe nebo pro někoho jiného využít tyto skutečnosti. </w:t>
      </w:r>
      <w:r>
        <w:rPr>
          <w:rFonts w:ascii="Times New Roman" w:eastAsia="Calibri" w:hAnsi="Times New Roman" w:cs="Times New Roman"/>
          <w:sz w:val="22"/>
          <w:szCs w:val="22"/>
          <w:lang w:eastAsia="en-US"/>
        </w:rPr>
        <w:t>Poskytovatel</w:t>
      </w:r>
      <w:r w:rsidRPr="007858C2">
        <w:rPr>
          <w:rFonts w:ascii="Times New Roman" w:eastAsia="Calibri" w:hAnsi="Times New Roman" w:cs="Times New Roman"/>
          <w:sz w:val="22"/>
          <w:szCs w:val="22"/>
          <w:lang w:eastAsia="en-US"/>
        </w:rPr>
        <w:t xml:space="preserve"> dále bere na vědomí, že při pln</w:t>
      </w:r>
      <w:r>
        <w:rPr>
          <w:rFonts w:ascii="Times New Roman" w:eastAsia="Calibri" w:hAnsi="Times New Roman" w:cs="Times New Roman"/>
          <w:sz w:val="22"/>
          <w:szCs w:val="22"/>
          <w:lang w:eastAsia="en-US"/>
        </w:rPr>
        <w:t>ění s</w:t>
      </w:r>
      <w:r w:rsidRPr="007858C2">
        <w:rPr>
          <w:rFonts w:ascii="Times New Roman" w:eastAsia="Calibri" w:hAnsi="Times New Roman" w:cs="Times New Roman"/>
          <w:sz w:val="22"/>
          <w:szCs w:val="22"/>
          <w:lang w:eastAsia="en-US"/>
        </w:rPr>
        <w:t xml:space="preserve">mlouvy může být obeznámen s osobními údaji zpracovávanými </w:t>
      </w:r>
      <w:r>
        <w:rPr>
          <w:rFonts w:ascii="Times New Roman" w:eastAsia="Calibri" w:hAnsi="Times New Roman" w:cs="Times New Roman"/>
          <w:sz w:val="22"/>
          <w:szCs w:val="22"/>
          <w:lang w:eastAsia="en-US"/>
        </w:rPr>
        <w:t>Zákazníkem</w:t>
      </w:r>
      <w:r w:rsidRPr="007858C2">
        <w:rPr>
          <w:rFonts w:ascii="Times New Roman" w:eastAsia="Calibri" w:hAnsi="Times New Roman" w:cs="Times New Roman"/>
          <w:sz w:val="22"/>
          <w:szCs w:val="22"/>
          <w:lang w:eastAsia="en-US"/>
        </w:rPr>
        <w:t xml:space="preserve"> jako správcem či zpracovatelem, a z tohoto důvodu:</w:t>
      </w:r>
    </w:p>
    <w:p w:rsidR="007858C2" w:rsidRPr="007858C2" w:rsidRDefault="007858C2" w:rsidP="007858C2">
      <w:pPr>
        <w:widowControl w:val="0"/>
        <w:tabs>
          <w:tab w:val="clear" w:pos="3420"/>
        </w:tabs>
        <w:autoSpaceDE w:val="0"/>
        <w:autoSpaceDN w:val="0"/>
        <w:adjustRightInd w:val="0"/>
        <w:spacing w:line="276" w:lineRule="auto"/>
        <w:ind w:left="641" w:hanging="284"/>
        <w:jc w:val="both"/>
        <w:rPr>
          <w:rFonts w:ascii="Times New Roman" w:eastAsia="Calibri" w:hAnsi="Times New Roman" w:cs="Times New Roman"/>
          <w:sz w:val="22"/>
          <w:szCs w:val="22"/>
          <w:lang w:eastAsia="en-US"/>
        </w:rPr>
      </w:pPr>
    </w:p>
    <w:p w:rsidR="007858C2" w:rsidRPr="007858C2" w:rsidRDefault="007858C2" w:rsidP="007858C2">
      <w:pPr>
        <w:widowControl w:val="0"/>
        <w:tabs>
          <w:tab w:val="clear" w:pos="3420"/>
        </w:tabs>
        <w:autoSpaceDE w:val="0"/>
        <w:autoSpaceDN w:val="0"/>
        <w:adjustRightInd w:val="0"/>
        <w:spacing w:line="276" w:lineRule="auto"/>
        <w:ind w:left="641" w:hanging="284"/>
        <w:jc w:val="both"/>
        <w:rPr>
          <w:rFonts w:ascii="Times New Roman" w:eastAsia="Calibri" w:hAnsi="Times New Roman" w:cs="Times New Roman"/>
          <w:sz w:val="22"/>
          <w:szCs w:val="22"/>
          <w:lang w:eastAsia="en-US"/>
        </w:rPr>
      </w:pPr>
      <w:r w:rsidRPr="007858C2">
        <w:rPr>
          <w:rFonts w:ascii="Times New Roman" w:eastAsia="Calibri" w:hAnsi="Times New Roman" w:cs="Times New Roman"/>
          <w:sz w:val="22"/>
          <w:szCs w:val="22"/>
          <w:lang w:eastAsia="en-US"/>
        </w:rPr>
        <w:t>-</w:t>
      </w:r>
      <w:r w:rsidRPr="007858C2">
        <w:rPr>
          <w:rFonts w:ascii="Times New Roman" w:eastAsia="Calibri" w:hAnsi="Times New Roman" w:cs="Times New Roman"/>
          <w:sz w:val="22"/>
          <w:szCs w:val="22"/>
          <w:lang w:eastAsia="en-US"/>
        </w:rPr>
        <w:tab/>
        <w:t xml:space="preserve">v případě, že </w:t>
      </w:r>
      <w:r>
        <w:rPr>
          <w:rFonts w:ascii="Times New Roman" w:eastAsia="Calibri" w:hAnsi="Times New Roman" w:cs="Times New Roman"/>
          <w:sz w:val="22"/>
          <w:szCs w:val="22"/>
          <w:lang w:eastAsia="en-US"/>
        </w:rPr>
        <w:t>Poskytovatel v rámci plnění této s</w:t>
      </w:r>
      <w:r w:rsidRPr="007858C2">
        <w:rPr>
          <w:rFonts w:ascii="Times New Roman" w:eastAsia="Calibri" w:hAnsi="Times New Roman" w:cs="Times New Roman"/>
          <w:sz w:val="22"/>
          <w:szCs w:val="22"/>
          <w:lang w:eastAsia="en-US"/>
        </w:rPr>
        <w:t xml:space="preserve">mlouvy zjistí jakékoliv osobní údaje, nalezne dokumenty obsahující osobní údaje zaměstnanců, klientů, zákazníků nebo obchodních partnerů </w:t>
      </w:r>
      <w:r>
        <w:rPr>
          <w:rFonts w:ascii="Times New Roman" w:eastAsia="Calibri" w:hAnsi="Times New Roman" w:cs="Times New Roman"/>
          <w:sz w:val="22"/>
          <w:szCs w:val="22"/>
          <w:lang w:eastAsia="en-US"/>
        </w:rPr>
        <w:t>Zákazníka</w:t>
      </w:r>
      <w:r w:rsidRPr="007858C2">
        <w:rPr>
          <w:rFonts w:ascii="Times New Roman" w:eastAsia="Calibri" w:hAnsi="Times New Roman" w:cs="Times New Roman"/>
          <w:sz w:val="22"/>
          <w:szCs w:val="22"/>
          <w:lang w:eastAsia="en-US"/>
        </w:rPr>
        <w:t xml:space="preserve">, případně mu budou svěřeny, je povinen zachovat mlčenlivost a s těmito údaji nakládat jen v rozsahu stanoveném </w:t>
      </w:r>
      <w:r>
        <w:rPr>
          <w:rFonts w:ascii="Times New Roman" w:eastAsia="Calibri" w:hAnsi="Times New Roman" w:cs="Times New Roman"/>
          <w:sz w:val="22"/>
          <w:szCs w:val="22"/>
          <w:lang w:eastAsia="en-US"/>
        </w:rPr>
        <w:t>Zákazníkem</w:t>
      </w:r>
      <w:r w:rsidRPr="007858C2">
        <w:rPr>
          <w:rFonts w:ascii="Times New Roman" w:eastAsia="Calibri" w:hAnsi="Times New Roman" w:cs="Times New Roman"/>
          <w:sz w:val="22"/>
          <w:szCs w:val="22"/>
          <w:lang w:eastAsia="en-US"/>
        </w:rPr>
        <w:t>;</w:t>
      </w:r>
    </w:p>
    <w:p w:rsidR="007858C2" w:rsidRPr="007858C2" w:rsidRDefault="007858C2" w:rsidP="007858C2">
      <w:pPr>
        <w:widowControl w:val="0"/>
        <w:tabs>
          <w:tab w:val="clear" w:pos="3420"/>
        </w:tabs>
        <w:autoSpaceDE w:val="0"/>
        <w:autoSpaceDN w:val="0"/>
        <w:adjustRightInd w:val="0"/>
        <w:spacing w:line="276" w:lineRule="auto"/>
        <w:ind w:left="641" w:hanging="284"/>
        <w:jc w:val="both"/>
        <w:rPr>
          <w:rFonts w:ascii="Times New Roman" w:eastAsia="Calibri" w:hAnsi="Times New Roman" w:cs="Times New Roman"/>
          <w:sz w:val="22"/>
          <w:szCs w:val="22"/>
          <w:lang w:eastAsia="en-US"/>
        </w:rPr>
      </w:pPr>
      <w:r w:rsidRPr="007858C2">
        <w:rPr>
          <w:rFonts w:ascii="Times New Roman" w:eastAsia="Calibri" w:hAnsi="Times New Roman" w:cs="Times New Roman"/>
          <w:sz w:val="22"/>
          <w:szCs w:val="22"/>
          <w:lang w:eastAsia="en-US"/>
        </w:rPr>
        <w:t>-</w:t>
      </w:r>
      <w:r w:rsidRPr="007858C2">
        <w:rPr>
          <w:rFonts w:ascii="Times New Roman" w:eastAsia="Calibri" w:hAnsi="Times New Roman" w:cs="Times New Roman"/>
          <w:sz w:val="22"/>
          <w:szCs w:val="22"/>
          <w:lang w:eastAsia="en-US"/>
        </w:rPr>
        <w:tab/>
      </w:r>
      <w:r>
        <w:rPr>
          <w:rFonts w:ascii="Times New Roman" w:eastAsia="Calibri" w:hAnsi="Times New Roman" w:cs="Times New Roman"/>
          <w:sz w:val="22"/>
          <w:szCs w:val="22"/>
          <w:lang w:eastAsia="en-US"/>
        </w:rPr>
        <w:t>Poskytovatel</w:t>
      </w:r>
      <w:r w:rsidRPr="007858C2">
        <w:rPr>
          <w:rFonts w:ascii="Times New Roman" w:eastAsia="Calibri" w:hAnsi="Times New Roman" w:cs="Times New Roman"/>
          <w:sz w:val="22"/>
          <w:szCs w:val="22"/>
          <w:lang w:eastAsia="en-US"/>
        </w:rPr>
        <w:t xml:space="preserve"> nesmí bez předchozího písemného souhlasu </w:t>
      </w:r>
      <w:r>
        <w:rPr>
          <w:rFonts w:ascii="Times New Roman" w:eastAsia="Calibri" w:hAnsi="Times New Roman" w:cs="Times New Roman"/>
          <w:sz w:val="22"/>
          <w:szCs w:val="22"/>
          <w:lang w:eastAsia="en-US"/>
        </w:rPr>
        <w:t>Zákazníka</w:t>
      </w:r>
      <w:r w:rsidRPr="007858C2">
        <w:rPr>
          <w:rFonts w:ascii="Times New Roman" w:eastAsia="Calibri" w:hAnsi="Times New Roman" w:cs="Times New Roman"/>
          <w:sz w:val="22"/>
          <w:szCs w:val="22"/>
          <w:lang w:eastAsia="en-US"/>
        </w:rPr>
        <w:t xml:space="preserve"> tyto osobní údaje sdělovat třetí osobě, využít je ve svůj prospě</w:t>
      </w:r>
      <w:r>
        <w:rPr>
          <w:rFonts w:ascii="Times New Roman" w:eastAsia="Calibri" w:hAnsi="Times New Roman" w:cs="Times New Roman"/>
          <w:sz w:val="22"/>
          <w:szCs w:val="22"/>
          <w:lang w:eastAsia="en-US"/>
        </w:rPr>
        <w:t>ch nebo ve prospěch třetí osoby;</w:t>
      </w:r>
      <w:r w:rsidRPr="007858C2">
        <w:rPr>
          <w:rFonts w:ascii="Times New Roman" w:eastAsia="Calibri" w:hAnsi="Times New Roman" w:cs="Times New Roman"/>
          <w:sz w:val="22"/>
          <w:szCs w:val="22"/>
          <w:lang w:eastAsia="en-US"/>
        </w:rPr>
        <w:t xml:space="preserve"> </w:t>
      </w:r>
    </w:p>
    <w:p w:rsidR="007858C2" w:rsidRPr="007858C2" w:rsidRDefault="007858C2" w:rsidP="007858C2">
      <w:pPr>
        <w:widowControl w:val="0"/>
        <w:tabs>
          <w:tab w:val="clear" w:pos="3420"/>
        </w:tabs>
        <w:autoSpaceDE w:val="0"/>
        <w:autoSpaceDN w:val="0"/>
        <w:adjustRightInd w:val="0"/>
        <w:spacing w:line="276" w:lineRule="auto"/>
        <w:ind w:left="641" w:hanging="284"/>
        <w:jc w:val="both"/>
        <w:rPr>
          <w:rFonts w:ascii="Times New Roman" w:eastAsia="Calibri" w:hAnsi="Times New Roman" w:cs="Times New Roman"/>
          <w:sz w:val="22"/>
          <w:szCs w:val="22"/>
          <w:lang w:eastAsia="en-US"/>
        </w:rPr>
      </w:pPr>
      <w:r w:rsidRPr="007858C2">
        <w:rPr>
          <w:rFonts w:ascii="Times New Roman" w:eastAsia="Calibri" w:hAnsi="Times New Roman" w:cs="Times New Roman"/>
          <w:sz w:val="22"/>
          <w:szCs w:val="22"/>
          <w:lang w:eastAsia="en-US"/>
        </w:rPr>
        <w:t>-</w:t>
      </w:r>
      <w:r w:rsidRPr="007858C2">
        <w:rPr>
          <w:rFonts w:ascii="Times New Roman" w:eastAsia="Calibri" w:hAnsi="Times New Roman" w:cs="Times New Roman"/>
          <w:sz w:val="22"/>
          <w:szCs w:val="22"/>
          <w:lang w:eastAsia="en-US"/>
        </w:rPr>
        <w:tab/>
      </w:r>
      <w:r>
        <w:rPr>
          <w:rFonts w:ascii="Times New Roman" w:eastAsia="Calibri" w:hAnsi="Times New Roman" w:cs="Times New Roman"/>
          <w:sz w:val="22"/>
          <w:szCs w:val="22"/>
          <w:lang w:eastAsia="en-US"/>
        </w:rPr>
        <w:t>Poskytovatel</w:t>
      </w:r>
      <w:r w:rsidRPr="007858C2">
        <w:rPr>
          <w:rFonts w:ascii="Times New Roman" w:eastAsia="Calibri" w:hAnsi="Times New Roman" w:cs="Times New Roman"/>
          <w:sz w:val="22"/>
          <w:szCs w:val="22"/>
          <w:lang w:eastAsia="en-US"/>
        </w:rPr>
        <w:t xml:space="preserve"> je povinen přijmout všechna nezbytná opatření k ochraně osobních údajů;</w:t>
      </w:r>
    </w:p>
    <w:p w:rsidR="007858C2" w:rsidRPr="007858C2" w:rsidRDefault="007858C2" w:rsidP="007858C2">
      <w:pPr>
        <w:widowControl w:val="0"/>
        <w:tabs>
          <w:tab w:val="clear" w:pos="3420"/>
        </w:tabs>
        <w:autoSpaceDE w:val="0"/>
        <w:autoSpaceDN w:val="0"/>
        <w:adjustRightInd w:val="0"/>
        <w:spacing w:line="276" w:lineRule="auto"/>
        <w:ind w:left="641" w:hanging="284"/>
        <w:jc w:val="both"/>
        <w:rPr>
          <w:rFonts w:ascii="Times New Roman" w:eastAsia="Calibri" w:hAnsi="Times New Roman" w:cs="Times New Roman"/>
          <w:sz w:val="22"/>
          <w:szCs w:val="22"/>
          <w:lang w:eastAsia="en-US"/>
        </w:rPr>
      </w:pPr>
      <w:r w:rsidRPr="007858C2">
        <w:rPr>
          <w:rFonts w:ascii="Times New Roman" w:eastAsia="Calibri" w:hAnsi="Times New Roman" w:cs="Times New Roman"/>
          <w:sz w:val="22"/>
          <w:szCs w:val="22"/>
          <w:lang w:eastAsia="en-US"/>
        </w:rPr>
        <w:t>-</w:t>
      </w:r>
      <w:r w:rsidRPr="007858C2">
        <w:rPr>
          <w:rFonts w:ascii="Times New Roman" w:eastAsia="Calibri" w:hAnsi="Times New Roman" w:cs="Times New Roman"/>
          <w:sz w:val="22"/>
          <w:szCs w:val="22"/>
          <w:lang w:eastAsia="en-US"/>
        </w:rPr>
        <w:tab/>
      </w:r>
      <w:r>
        <w:rPr>
          <w:rFonts w:ascii="Times New Roman" w:eastAsia="Calibri" w:hAnsi="Times New Roman" w:cs="Times New Roman"/>
          <w:sz w:val="22"/>
          <w:szCs w:val="22"/>
          <w:lang w:eastAsia="en-US"/>
        </w:rPr>
        <w:t>Poskytovatel</w:t>
      </w:r>
      <w:r w:rsidRPr="007858C2">
        <w:rPr>
          <w:rFonts w:ascii="Times New Roman" w:eastAsia="Calibri" w:hAnsi="Times New Roman" w:cs="Times New Roman"/>
          <w:sz w:val="22"/>
          <w:szCs w:val="22"/>
          <w:lang w:eastAsia="en-US"/>
        </w:rPr>
        <w:t xml:space="preserve"> je povinen seznámit zaměstnance nebo třetí osoby provádějící pro </w:t>
      </w:r>
      <w:r>
        <w:rPr>
          <w:rFonts w:ascii="Times New Roman" w:eastAsia="Calibri" w:hAnsi="Times New Roman" w:cs="Times New Roman"/>
          <w:sz w:val="22"/>
          <w:szCs w:val="22"/>
          <w:lang w:eastAsia="en-US"/>
        </w:rPr>
        <w:t>Zákazníka</w:t>
      </w:r>
      <w:r w:rsidRPr="007858C2">
        <w:rPr>
          <w:rFonts w:ascii="Times New Roman" w:eastAsia="Calibri" w:hAnsi="Times New Roman" w:cs="Times New Roman"/>
          <w:sz w:val="22"/>
          <w:szCs w:val="22"/>
          <w:lang w:eastAsia="en-US"/>
        </w:rPr>
        <w:t xml:space="preserve"> slu</w:t>
      </w:r>
      <w:r>
        <w:rPr>
          <w:rFonts w:ascii="Times New Roman" w:eastAsia="Calibri" w:hAnsi="Times New Roman" w:cs="Times New Roman"/>
          <w:sz w:val="22"/>
          <w:szCs w:val="22"/>
          <w:lang w:eastAsia="en-US"/>
        </w:rPr>
        <w:t>žby související s plněním této s</w:t>
      </w:r>
      <w:bookmarkStart w:id="0" w:name="_GoBack"/>
      <w:bookmarkEnd w:id="0"/>
      <w:r w:rsidRPr="007858C2">
        <w:rPr>
          <w:rFonts w:ascii="Times New Roman" w:eastAsia="Calibri" w:hAnsi="Times New Roman" w:cs="Times New Roman"/>
          <w:sz w:val="22"/>
          <w:szCs w:val="22"/>
          <w:lang w:eastAsia="en-US"/>
        </w:rPr>
        <w:t>mlouvy s povinnostmi uvedenými ve shora uvedených odrážkách, zejména s povinností mlčenlivosti.</w:t>
      </w:r>
    </w:p>
    <w:p w:rsidR="007858C2" w:rsidRPr="00233C2E" w:rsidRDefault="007858C2" w:rsidP="004D08F9">
      <w:pPr>
        <w:widowControl w:val="0"/>
        <w:tabs>
          <w:tab w:val="clear" w:pos="3420"/>
        </w:tabs>
        <w:autoSpaceDE w:val="0"/>
        <w:autoSpaceDN w:val="0"/>
        <w:adjustRightInd w:val="0"/>
        <w:spacing w:line="276" w:lineRule="auto"/>
        <w:ind w:left="641" w:hanging="284"/>
        <w:jc w:val="both"/>
        <w:rPr>
          <w:rFonts w:ascii="Times New Roman" w:eastAsia="Calibri" w:hAnsi="Times New Roman" w:cs="Times New Roman"/>
          <w:sz w:val="22"/>
          <w:szCs w:val="22"/>
          <w:lang w:eastAsia="en-US"/>
        </w:rPr>
      </w:pPr>
    </w:p>
    <w:p w:rsidR="00D62979" w:rsidRDefault="00D62979" w:rsidP="00D62979">
      <w:pPr>
        <w:pStyle w:val="Normlnslovan"/>
        <w:numPr>
          <w:ilvl w:val="0"/>
          <w:numId w:val="0"/>
        </w:numPr>
        <w:tabs>
          <w:tab w:val="clear" w:pos="3420"/>
        </w:tabs>
        <w:spacing w:after="0" w:line="288" w:lineRule="auto"/>
        <w:jc w:val="both"/>
        <w:rPr>
          <w:rFonts w:ascii="Times New Roman" w:hAnsi="Times New Roman" w:cs="Times New Roman"/>
          <w:sz w:val="22"/>
          <w:szCs w:val="22"/>
        </w:rPr>
      </w:pPr>
    </w:p>
    <w:p w:rsidR="004F0031" w:rsidRPr="004F0031" w:rsidRDefault="00F61D3A" w:rsidP="004F0031">
      <w:pPr>
        <w:pStyle w:val="Nadpis2"/>
        <w:numPr>
          <w:ilvl w:val="0"/>
          <w:numId w:val="0"/>
        </w:numPr>
        <w:tabs>
          <w:tab w:val="clear" w:pos="3420"/>
        </w:tabs>
        <w:spacing w:before="0" w:after="0" w:line="288" w:lineRule="auto"/>
        <w:jc w:val="center"/>
        <w:rPr>
          <w:rFonts w:ascii="Times New Roman" w:hAnsi="Times New Roman" w:cs="Times New Roman"/>
          <w:i w:val="0"/>
          <w:sz w:val="22"/>
          <w:szCs w:val="22"/>
        </w:rPr>
      </w:pPr>
      <w:r>
        <w:rPr>
          <w:rFonts w:ascii="Times New Roman" w:hAnsi="Times New Roman" w:cs="Times New Roman"/>
          <w:i w:val="0"/>
          <w:sz w:val="22"/>
          <w:szCs w:val="22"/>
        </w:rPr>
        <w:lastRenderedPageBreak/>
        <w:t>Článek 10</w:t>
      </w:r>
    </w:p>
    <w:p w:rsidR="00162EA0" w:rsidRDefault="004F0031" w:rsidP="004F0031">
      <w:pPr>
        <w:tabs>
          <w:tab w:val="clear" w:pos="3420"/>
        </w:tabs>
        <w:spacing w:line="288" w:lineRule="auto"/>
        <w:ind w:left="0"/>
        <w:jc w:val="center"/>
        <w:rPr>
          <w:rFonts w:ascii="Times New Roman" w:hAnsi="Times New Roman" w:cs="Times New Roman"/>
          <w:b/>
          <w:sz w:val="22"/>
          <w:szCs w:val="22"/>
        </w:rPr>
      </w:pPr>
      <w:r w:rsidRPr="004F0031">
        <w:rPr>
          <w:rFonts w:ascii="Times New Roman" w:hAnsi="Times New Roman" w:cs="Times New Roman"/>
          <w:b/>
          <w:sz w:val="22"/>
          <w:szCs w:val="22"/>
        </w:rPr>
        <w:t>Trvání smlouvy, ukončení</w:t>
      </w:r>
    </w:p>
    <w:p w:rsidR="004F0031" w:rsidRDefault="004F0031" w:rsidP="004F0031">
      <w:pPr>
        <w:tabs>
          <w:tab w:val="clear" w:pos="3420"/>
        </w:tabs>
        <w:spacing w:line="288" w:lineRule="auto"/>
        <w:ind w:left="0"/>
        <w:rPr>
          <w:rFonts w:ascii="Times New Roman" w:hAnsi="Times New Roman" w:cs="Times New Roman"/>
          <w:b/>
          <w:sz w:val="22"/>
          <w:szCs w:val="22"/>
        </w:rPr>
      </w:pPr>
    </w:p>
    <w:p w:rsidR="004F0031" w:rsidRDefault="00480564" w:rsidP="006373DD">
      <w:pPr>
        <w:pStyle w:val="Odstavecseseznamem"/>
        <w:numPr>
          <w:ilvl w:val="0"/>
          <w:numId w:val="30"/>
        </w:numPr>
        <w:tabs>
          <w:tab w:val="clear" w:pos="3420"/>
        </w:tabs>
        <w:spacing w:line="288" w:lineRule="auto"/>
        <w:ind w:left="284" w:hanging="284"/>
        <w:jc w:val="both"/>
        <w:rPr>
          <w:rFonts w:ascii="Times New Roman" w:hAnsi="Times New Roman" w:cs="Times New Roman"/>
          <w:sz w:val="22"/>
          <w:szCs w:val="22"/>
        </w:rPr>
      </w:pPr>
      <w:r w:rsidRPr="006373DD">
        <w:rPr>
          <w:rFonts w:ascii="Times New Roman" w:hAnsi="Times New Roman" w:cs="Times New Roman"/>
          <w:sz w:val="22"/>
          <w:szCs w:val="22"/>
        </w:rPr>
        <w:t xml:space="preserve">Tato smlouva </w:t>
      </w:r>
      <w:r w:rsidR="006373DD">
        <w:rPr>
          <w:rFonts w:ascii="Times New Roman" w:hAnsi="Times New Roman" w:cs="Times New Roman"/>
          <w:sz w:val="22"/>
          <w:szCs w:val="22"/>
        </w:rPr>
        <w:t>se uzavírá na dobu neurčitou.</w:t>
      </w:r>
      <w:r w:rsidR="00646CA1">
        <w:rPr>
          <w:rFonts w:ascii="Times New Roman" w:hAnsi="Times New Roman" w:cs="Times New Roman"/>
          <w:sz w:val="22"/>
          <w:szCs w:val="22"/>
        </w:rPr>
        <w:t xml:space="preserve"> </w:t>
      </w:r>
    </w:p>
    <w:p w:rsidR="00646CA1" w:rsidRDefault="00646CA1" w:rsidP="00646CA1">
      <w:pPr>
        <w:pStyle w:val="Odstavecseseznamem"/>
        <w:tabs>
          <w:tab w:val="clear" w:pos="3420"/>
        </w:tabs>
        <w:spacing w:line="288" w:lineRule="auto"/>
        <w:ind w:left="284"/>
        <w:jc w:val="both"/>
        <w:rPr>
          <w:rFonts w:ascii="Times New Roman" w:hAnsi="Times New Roman" w:cs="Times New Roman"/>
          <w:sz w:val="22"/>
          <w:szCs w:val="22"/>
        </w:rPr>
      </w:pPr>
    </w:p>
    <w:p w:rsidR="00646CA1" w:rsidRDefault="00646CA1" w:rsidP="006373DD">
      <w:pPr>
        <w:pStyle w:val="Odstavecseseznamem"/>
        <w:numPr>
          <w:ilvl w:val="0"/>
          <w:numId w:val="30"/>
        </w:numPr>
        <w:tabs>
          <w:tab w:val="clear" w:pos="3420"/>
        </w:tabs>
        <w:spacing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Tuto smlouvu, je kterákoliv ze smluvních stran oprávněna vypovědět bez uvedení důvodu. Výpovědní doba činí tři (3) měsíce a počíná prvním dnem měsíce následujícího po doručení výpovědi.</w:t>
      </w:r>
    </w:p>
    <w:p w:rsidR="00646CA1" w:rsidRPr="00646CA1" w:rsidRDefault="00646CA1" w:rsidP="00646CA1">
      <w:pPr>
        <w:pStyle w:val="Odstavecseseznamem"/>
        <w:rPr>
          <w:rFonts w:ascii="Times New Roman" w:hAnsi="Times New Roman" w:cs="Times New Roman"/>
          <w:sz w:val="22"/>
          <w:szCs w:val="22"/>
        </w:rPr>
      </w:pPr>
    </w:p>
    <w:p w:rsidR="00646CA1" w:rsidRDefault="00646CA1" w:rsidP="006373DD">
      <w:pPr>
        <w:pStyle w:val="Odstavecseseznamem"/>
        <w:numPr>
          <w:ilvl w:val="0"/>
          <w:numId w:val="30"/>
        </w:numPr>
        <w:tabs>
          <w:tab w:val="clear" w:pos="3420"/>
        </w:tabs>
        <w:spacing w:line="288" w:lineRule="auto"/>
        <w:ind w:left="284" w:hanging="284"/>
        <w:jc w:val="both"/>
        <w:rPr>
          <w:rFonts w:ascii="Times New Roman" w:hAnsi="Times New Roman" w:cs="Times New Roman"/>
          <w:sz w:val="22"/>
          <w:szCs w:val="22"/>
        </w:rPr>
      </w:pPr>
      <w:r>
        <w:rPr>
          <w:rFonts w:ascii="Times New Roman" w:hAnsi="Times New Roman" w:cs="Times New Roman"/>
          <w:sz w:val="22"/>
          <w:szCs w:val="22"/>
        </w:rPr>
        <w:t>Pro případ jakéhokoliv ukončení této smlouvy je Poskytovatel povinen předat Zákazníkovi vhodnou formou data, která pro něj spravoval tak, aby nedošlo k jejich ztrátě nebo poškození.</w:t>
      </w:r>
    </w:p>
    <w:p w:rsidR="00646CA1" w:rsidRPr="00646CA1" w:rsidRDefault="00646CA1" w:rsidP="00646CA1">
      <w:pPr>
        <w:pStyle w:val="Odstavecseseznamem"/>
        <w:rPr>
          <w:rFonts w:ascii="Times New Roman" w:hAnsi="Times New Roman" w:cs="Times New Roman"/>
          <w:sz w:val="22"/>
          <w:szCs w:val="22"/>
        </w:rPr>
      </w:pPr>
    </w:p>
    <w:p w:rsidR="00162EA0" w:rsidRDefault="00162EA0" w:rsidP="00646CA1">
      <w:pPr>
        <w:pStyle w:val="Normlnslovan"/>
        <w:numPr>
          <w:ilvl w:val="0"/>
          <w:numId w:val="30"/>
        </w:numPr>
        <w:tabs>
          <w:tab w:val="clear" w:pos="3420"/>
        </w:tabs>
        <w:spacing w:after="0" w:line="288" w:lineRule="auto"/>
        <w:ind w:left="284" w:hanging="284"/>
        <w:jc w:val="both"/>
        <w:rPr>
          <w:rFonts w:ascii="Times New Roman" w:hAnsi="Times New Roman" w:cs="Times New Roman"/>
          <w:sz w:val="22"/>
          <w:szCs w:val="22"/>
        </w:rPr>
      </w:pPr>
      <w:r w:rsidRPr="0058355F">
        <w:rPr>
          <w:rFonts w:ascii="Times New Roman" w:hAnsi="Times New Roman" w:cs="Times New Roman"/>
          <w:sz w:val="22"/>
          <w:szCs w:val="22"/>
        </w:rPr>
        <w:t xml:space="preserve">Poskytovatel je oprávněn odstoupit od smlouvy v případě, že </w:t>
      </w:r>
      <w:r w:rsidR="00646CA1">
        <w:rPr>
          <w:rFonts w:ascii="Times New Roman" w:hAnsi="Times New Roman" w:cs="Times New Roman"/>
          <w:sz w:val="22"/>
          <w:szCs w:val="22"/>
        </w:rPr>
        <w:t>Z</w:t>
      </w:r>
      <w:r w:rsidRPr="0058355F">
        <w:rPr>
          <w:rFonts w:ascii="Times New Roman" w:hAnsi="Times New Roman" w:cs="Times New Roman"/>
          <w:sz w:val="22"/>
          <w:szCs w:val="22"/>
        </w:rPr>
        <w:t>ákazník je v prodlení s placením faktur poskytovatele a toto prodlení trvá po dobu delší než třicet (30) dní po písemném upozornění</w:t>
      </w:r>
      <w:r w:rsidR="00817251" w:rsidRPr="0058355F">
        <w:rPr>
          <w:rFonts w:ascii="Times New Roman" w:hAnsi="Times New Roman" w:cs="Times New Roman"/>
          <w:sz w:val="22"/>
          <w:szCs w:val="22"/>
        </w:rPr>
        <w:t>.</w:t>
      </w:r>
    </w:p>
    <w:p w:rsidR="00646CA1" w:rsidRDefault="00646CA1" w:rsidP="00646CA1">
      <w:pPr>
        <w:pStyle w:val="Odstavecseseznamem"/>
        <w:rPr>
          <w:rFonts w:ascii="Times New Roman" w:hAnsi="Times New Roman" w:cs="Times New Roman"/>
          <w:sz w:val="22"/>
          <w:szCs w:val="22"/>
        </w:rPr>
      </w:pPr>
    </w:p>
    <w:p w:rsidR="00817251" w:rsidRPr="0058355F" w:rsidRDefault="00817251" w:rsidP="00646CA1">
      <w:pPr>
        <w:pStyle w:val="Normlnslovan"/>
        <w:numPr>
          <w:ilvl w:val="0"/>
          <w:numId w:val="30"/>
        </w:numPr>
        <w:tabs>
          <w:tab w:val="clear" w:pos="3420"/>
        </w:tabs>
        <w:spacing w:after="0" w:line="288" w:lineRule="auto"/>
        <w:ind w:left="284" w:hanging="284"/>
        <w:jc w:val="both"/>
        <w:rPr>
          <w:rFonts w:ascii="Times New Roman" w:hAnsi="Times New Roman" w:cs="Times New Roman"/>
          <w:sz w:val="22"/>
          <w:szCs w:val="22"/>
        </w:rPr>
      </w:pPr>
      <w:r w:rsidRPr="0058355F">
        <w:rPr>
          <w:rFonts w:ascii="Times New Roman" w:hAnsi="Times New Roman" w:cs="Times New Roman"/>
          <w:sz w:val="22"/>
          <w:szCs w:val="22"/>
        </w:rPr>
        <w:t xml:space="preserve">Zákazník je oprávněn od této smlouvy odstoupit v případě, že </w:t>
      </w:r>
      <w:r w:rsidR="00646CA1">
        <w:rPr>
          <w:rFonts w:ascii="Times New Roman" w:hAnsi="Times New Roman" w:cs="Times New Roman"/>
          <w:sz w:val="22"/>
          <w:szCs w:val="22"/>
        </w:rPr>
        <w:t>P</w:t>
      </w:r>
      <w:r w:rsidRPr="0058355F">
        <w:rPr>
          <w:rFonts w:ascii="Times New Roman" w:hAnsi="Times New Roman" w:cs="Times New Roman"/>
          <w:sz w:val="22"/>
          <w:szCs w:val="22"/>
        </w:rPr>
        <w:t xml:space="preserve">oskytovatel v rozporu s touto smlouvou nebude poskytovat služby či omezí rozsah a kvalitu poskytovaných služeb po dobu delší než </w:t>
      </w:r>
      <w:r w:rsidR="00646CA1">
        <w:rPr>
          <w:rFonts w:ascii="Times New Roman" w:hAnsi="Times New Roman" w:cs="Times New Roman"/>
          <w:sz w:val="22"/>
          <w:szCs w:val="22"/>
        </w:rPr>
        <w:t>pět (5)</w:t>
      </w:r>
      <w:r w:rsidRPr="0058355F">
        <w:rPr>
          <w:rFonts w:ascii="Times New Roman" w:hAnsi="Times New Roman" w:cs="Times New Roman"/>
          <w:sz w:val="22"/>
          <w:szCs w:val="22"/>
        </w:rPr>
        <w:t xml:space="preserve"> pracovních dnů.</w:t>
      </w:r>
    </w:p>
    <w:p w:rsidR="00162EA0" w:rsidRPr="0058355F" w:rsidRDefault="00162EA0" w:rsidP="0058355F">
      <w:pPr>
        <w:spacing w:line="288" w:lineRule="auto"/>
        <w:rPr>
          <w:rFonts w:ascii="Times New Roman" w:hAnsi="Times New Roman" w:cs="Times New Roman"/>
          <w:sz w:val="22"/>
          <w:szCs w:val="22"/>
        </w:rPr>
      </w:pPr>
    </w:p>
    <w:p w:rsidR="00646CA1" w:rsidRPr="00646CA1" w:rsidRDefault="00F61D3A" w:rsidP="00646CA1">
      <w:pPr>
        <w:pStyle w:val="Nadpis2"/>
        <w:numPr>
          <w:ilvl w:val="0"/>
          <w:numId w:val="0"/>
        </w:numPr>
        <w:tabs>
          <w:tab w:val="clear" w:pos="3420"/>
        </w:tabs>
        <w:spacing w:before="0" w:after="0" w:line="288" w:lineRule="auto"/>
        <w:ind w:left="360" w:hanging="360"/>
        <w:jc w:val="center"/>
        <w:rPr>
          <w:rFonts w:ascii="Times New Roman" w:hAnsi="Times New Roman" w:cs="Times New Roman"/>
          <w:i w:val="0"/>
          <w:sz w:val="22"/>
          <w:szCs w:val="22"/>
        </w:rPr>
      </w:pPr>
      <w:r>
        <w:rPr>
          <w:rFonts w:ascii="Times New Roman" w:hAnsi="Times New Roman" w:cs="Times New Roman"/>
          <w:i w:val="0"/>
          <w:sz w:val="22"/>
          <w:szCs w:val="22"/>
        </w:rPr>
        <w:t>Článek 11</w:t>
      </w:r>
    </w:p>
    <w:p w:rsidR="00162EA0" w:rsidRPr="00646CA1" w:rsidRDefault="00162EA0" w:rsidP="00646CA1">
      <w:pPr>
        <w:pStyle w:val="Nadpis2"/>
        <w:numPr>
          <w:ilvl w:val="0"/>
          <w:numId w:val="0"/>
        </w:numPr>
        <w:tabs>
          <w:tab w:val="clear" w:pos="3420"/>
        </w:tabs>
        <w:spacing w:before="0" w:after="0" w:line="288" w:lineRule="auto"/>
        <w:ind w:left="360" w:hanging="360"/>
        <w:jc w:val="center"/>
        <w:rPr>
          <w:rFonts w:ascii="Times New Roman" w:hAnsi="Times New Roman" w:cs="Times New Roman"/>
          <w:i w:val="0"/>
          <w:sz w:val="22"/>
          <w:szCs w:val="22"/>
        </w:rPr>
      </w:pPr>
      <w:r w:rsidRPr="00646CA1">
        <w:rPr>
          <w:rFonts w:ascii="Times New Roman" w:hAnsi="Times New Roman" w:cs="Times New Roman"/>
          <w:i w:val="0"/>
          <w:sz w:val="22"/>
          <w:szCs w:val="22"/>
        </w:rPr>
        <w:t>Závěrečná ustanovení</w:t>
      </w:r>
    </w:p>
    <w:p w:rsidR="00646CA1" w:rsidRDefault="00646CA1" w:rsidP="00646CA1">
      <w:pPr>
        <w:pStyle w:val="Normlnslovan"/>
        <w:numPr>
          <w:ilvl w:val="0"/>
          <w:numId w:val="0"/>
        </w:numPr>
        <w:tabs>
          <w:tab w:val="clear" w:pos="3420"/>
        </w:tabs>
        <w:spacing w:after="0" w:line="288" w:lineRule="auto"/>
        <w:rPr>
          <w:rFonts w:ascii="Times New Roman" w:hAnsi="Times New Roman" w:cs="Times New Roman"/>
          <w:sz w:val="22"/>
          <w:szCs w:val="22"/>
        </w:rPr>
      </w:pPr>
    </w:p>
    <w:p w:rsidR="00162EA0" w:rsidRDefault="00162EA0" w:rsidP="00646CA1">
      <w:pPr>
        <w:pStyle w:val="Normlnslovan"/>
        <w:numPr>
          <w:ilvl w:val="0"/>
          <w:numId w:val="31"/>
        </w:numPr>
        <w:tabs>
          <w:tab w:val="clear" w:pos="3420"/>
        </w:tabs>
        <w:spacing w:after="0" w:line="288" w:lineRule="auto"/>
        <w:ind w:left="284" w:hanging="284"/>
        <w:rPr>
          <w:rFonts w:ascii="Times New Roman" w:hAnsi="Times New Roman" w:cs="Times New Roman"/>
          <w:sz w:val="22"/>
          <w:szCs w:val="22"/>
        </w:rPr>
      </w:pPr>
      <w:r w:rsidRPr="0058355F">
        <w:rPr>
          <w:rFonts w:ascii="Times New Roman" w:hAnsi="Times New Roman" w:cs="Times New Roman"/>
          <w:sz w:val="22"/>
          <w:szCs w:val="22"/>
        </w:rPr>
        <w:t xml:space="preserve">Tato smlouva, jakož i práva a povinnosti vzniklé na základě této smlouvy nebo v souvislosti s ní, se řídí zákonem č. </w:t>
      </w:r>
      <w:r w:rsidR="00817251" w:rsidRPr="0058355F">
        <w:rPr>
          <w:rFonts w:ascii="Times New Roman" w:hAnsi="Times New Roman" w:cs="Times New Roman"/>
          <w:sz w:val="22"/>
          <w:szCs w:val="22"/>
        </w:rPr>
        <w:t>89/2012</w:t>
      </w:r>
      <w:r w:rsidRPr="0058355F">
        <w:rPr>
          <w:rFonts w:ascii="Times New Roman" w:hAnsi="Times New Roman" w:cs="Times New Roman"/>
          <w:sz w:val="22"/>
          <w:szCs w:val="22"/>
        </w:rPr>
        <w:t xml:space="preserve"> Sb. (Ob</w:t>
      </w:r>
      <w:r w:rsidR="00817251" w:rsidRPr="0058355F">
        <w:rPr>
          <w:rFonts w:ascii="Times New Roman" w:hAnsi="Times New Roman" w:cs="Times New Roman"/>
          <w:sz w:val="22"/>
          <w:szCs w:val="22"/>
        </w:rPr>
        <w:t>čanský</w:t>
      </w:r>
      <w:r w:rsidRPr="0058355F">
        <w:rPr>
          <w:rFonts w:ascii="Times New Roman" w:hAnsi="Times New Roman" w:cs="Times New Roman"/>
          <w:sz w:val="22"/>
          <w:szCs w:val="22"/>
        </w:rPr>
        <w:t xml:space="preserve"> zákoník) ve znění pozdějších předpisů.</w:t>
      </w:r>
    </w:p>
    <w:p w:rsidR="00646CA1" w:rsidRPr="0058355F" w:rsidRDefault="00646CA1" w:rsidP="00646CA1">
      <w:pPr>
        <w:pStyle w:val="Normlnslovan"/>
        <w:numPr>
          <w:ilvl w:val="0"/>
          <w:numId w:val="0"/>
        </w:numPr>
        <w:tabs>
          <w:tab w:val="clear" w:pos="3420"/>
        </w:tabs>
        <w:spacing w:after="0" w:line="288" w:lineRule="auto"/>
        <w:rPr>
          <w:rFonts w:ascii="Times New Roman" w:hAnsi="Times New Roman" w:cs="Times New Roman"/>
          <w:sz w:val="22"/>
          <w:szCs w:val="22"/>
        </w:rPr>
      </w:pPr>
    </w:p>
    <w:p w:rsidR="00162EA0" w:rsidRPr="0058355F" w:rsidRDefault="00162EA0" w:rsidP="00646CA1">
      <w:pPr>
        <w:pStyle w:val="Normlnslovan"/>
        <w:numPr>
          <w:ilvl w:val="0"/>
          <w:numId w:val="31"/>
        </w:numPr>
        <w:tabs>
          <w:tab w:val="clear" w:pos="3420"/>
        </w:tabs>
        <w:spacing w:after="0" w:line="288" w:lineRule="auto"/>
        <w:ind w:left="284" w:hanging="284"/>
        <w:jc w:val="both"/>
        <w:rPr>
          <w:rFonts w:ascii="Times New Roman" w:hAnsi="Times New Roman" w:cs="Times New Roman"/>
          <w:sz w:val="22"/>
          <w:szCs w:val="22"/>
        </w:rPr>
      </w:pPr>
      <w:r w:rsidRPr="0058355F">
        <w:rPr>
          <w:rFonts w:ascii="Times New Roman" w:hAnsi="Times New Roman" w:cs="Times New Roman"/>
          <w:sz w:val="22"/>
          <w:szCs w:val="22"/>
        </w:rPr>
        <w:t>Tato smlouva představuje úplnou dohodu smluvních stran o předmětu této smlouvy. Tuto smlouvu je možné měnit pouze písemnou dohodou smluvních stran ve formě číslovaných dodatků této smlouvy, podepsaných oprávněnými zástupci obou smluvních stran.</w:t>
      </w:r>
    </w:p>
    <w:p w:rsidR="00646CA1" w:rsidRDefault="00646CA1" w:rsidP="00646CA1">
      <w:pPr>
        <w:pStyle w:val="Normlnslovan"/>
        <w:numPr>
          <w:ilvl w:val="0"/>
          <w:numId w:val="0"/>
        </w:numPr>
        <w:tabs>
          <w:tab w:val="clear" w:pos="3420"/>
        </w:tabs>
        <w:spacing w:after="0" w:line="288" w:lineRule="auto"/>
        <w:ind w:left="360"/>
        <w:rPr>
          <w:rFonts w:ascii="Times New Roman" w:hAnsi="Times New Roman" w:cs="Times New Roman"/>
          <w:sz w:val="22"/>
          <w:szCs w:val="22"/>
        </w:rPr>
      </w:pPr>
    </w:p>
    <w:p w:rsidR="00162EA0" w:rsidRPr="0058355F" w:rsidRDefault="00162EA0" w:rsidP="00646CA1">
      <w:pPr>
        <w:pStyle w:val="Normlnslovan"/>
        <w:numPr>
          <w:ilvl w:val="0"/>
          <w:numId w:val="31"/>
        </w:numPr>
        <w:tabs>
          <w:tab w:val="clear" w:pos="3420"/>
        </w:tabs>
        <w:spacing w:after="0" w:line="288" w:lineRule="auto"/>
        <w:ind w:left="284" w:hanging="284"/>
        <w:rPr>
          <w:rFonts w:ascii="Times New Roman" w:hAnsi="Times New Roman" w:cs="Times New Roman"/>
          <w:sz w:val="22"/>
          <w:szCs w:val="22"/>
        </w:rPr>
      </w:pPr>
      <w:r w:rsidRPr="0058355F">
        <w:rPr>
          <w:rFonts w:ascii="Times New Roman" w:hAnsi="Times New Roman" w:cs="Times New Roman"/>
          <w:sz w:val="22"/>
          <w:szCs w:val="22"/>
        </w:rPr>
        <w:t>Tato smlouva je uzavřena ve dvou (2) vyhotoveních, z nichž každá strana obdrží po jednom (1) vyhotovení.</w:t>
      </w:r>
    </w:p>
    <w:p w:rsidR="00162EA0" w:rsidRPr="0058355F" w:rsidRDefault="00162EA0" w:rsidP="00646CA1">
      <w:pPr>
        <w:tabs>
          <w:tab w:val="clear" w:pos="3420"/>
        </w:tabs>
        <w:spacing w:line="288" w:lineRule="auto"/>
        <w:rPr>
          <w:rFonts w:ascii="Times New Roman" w:hAnsi="Times New Roman" w:cs="Times New Roman"/>
          <w:sz w:val="22"/>
          <w:szCs w:val="22"/>
        </w:rPr>
      </w:pPr>
    </w:p>
    <w:p w:rsidR="00162EA0" w:rsidRPr="00BC33C3" w:rsidRDefault="00162EA0" w:rsidP="00BC33C3">
      <w:pPr>
        <w:pStyle w:val="Zkladntextodsazen"/>
        <w:tabs>
          <w:tab w:val="clear" w:pos="3420"/>
        </w:tabs>
        <w:spacing w:line="288" w:lineRule="auto"/>
        <w:ind w:left="0"/>
        <w:jc w:val="both"/>
        <w:rPr>
          <w:rFonts w:ascii="Times New Roman" w:hAnsi="Times New Roman" w:cs="Times New Roman"/>
          <w:b w:val="0"/>
          <w:sz w:val="22"/>
          <w:szCs w:val="22"/>
        </w:rPr>
      </w:pPr>
      <w:r w:rsidRPr="00BC33C3">
        <w:rPr>
          <w:rFonts w:ascii="Times New Roman" w:hAnsi="Times New Roman" w:cs="Times New Roman"/>
          <w:b w:val="0"/>
          <w:sz w:val="22"/>
          <w:szCs w:val="22"/>
        </w:rPr>
        <w:t>Strany prohlašují, že si tuto smlouvu přečetly, že s jejím obsahem souhlasí a na důkaz toho k ní připojují svoje podpisy:</w:t>
      </w:r>
    </w:p>
    <w:p w:rsidR="00162EA0" w:rsidRPr="00BC33C3" w:rsidRDefault="00162EA0" w:rsidP="00BC33C3">
      <w:pPr>
        <w:tabs>
          <w:tab w:val="clear" w:pos="3420"/>
        </w:tabs>
        <w:spacing w:line="288" w:lineRule="auto"/>
        <w:ind w:left="0"/>
        <w:jc w:val="both"/>
        <w:rPr>
          <w:rFonts w:ascii="Times New Roman" w:hAnsi="Times New Roman" w:cs="Times New Roman"/>
          <w:sz w:val="22"/>
          <w:szCs w:val="22"/>
        </w:rPr>
      </w:pPr>
    </w:p>
    <w:p w:rsidR="00AD4822" w:rsidRDefault="00646CA1" w:rsidP="00646CA1">
      <w:pPr>
        <w:spacing w:line="288" w:lineRule="auto"/>
        <w:ind w:left="0"/>
        <w:rPr>
          <w:rFonts w:ascii="Times New Roman" w:hAnsi="Times New Roman" w:cs="Times New Roman"/>
          <w:sz w:val="22"/>
          <w:szCs w:val="22"/>
        </w:rPr>
      </w:pPr>
      <w:r>
        <w:rPr>
          <w:rFonts w:ascii="Times New Roman" w:hAnsi="Times New Roman" w:cs="Times New Roman"/>
          <w:sz w:val="22"/>
          <w:szCs w:val="22"/>
        </w:rPr>
        <w:t xml:space="preserve">Ve Zlíně dne </w:t>
      </w:r>
      <w:r w:rsidR="00BC4AF4">
        <w:rPr>
          <w:rFonts w:ascii="Times New Roman" w:hAnsi="Times New Roman" w:cs="Times New Roman"/>
          <w:sz w:val="22"/>
          <w:szCs w:val="22"/>
        </w:rPr>
        <w:t>1. 9. 2018</w:t>
      </w:r>
      <w:r>
        <w:rPr>
          <w:rFonts w:ascii="Times New Roman" w:hAnsi="Times New Roman" w:cs="Times New Roman"/>
          <w:sz w:val="22"/>
          <w:szCs w:val="22"/>
        </w:rPr>
        <w:t xml:space="preserve"> </w:t>
      </w:r>
    </w:p>
    <w:p w:rsidR="002D12FF" w:rsidRDefault="002D12FF" w:rsidP="00646CA1">
      <w:pPr>
        <w:spacing w:line="288" w:lineRule="auto"/>
        <w:ind w:left="0"/>
        <w:rPr>
          <w:rFonts w:ascii="Times New Roman" w:hAnsi="Times New Roman" w:cs="Times New Roman"/>
          <w:sz w:val="22"/>
          <w:szCs w:val="22"/>
        </w:rPr>
      </w:pPr>
    </w:p>
    <w:p w:rsidR="00646CA1" w:rsidRDefault="00646CA1" w:rsidP="00646CA1">
      <w:pPr>
        <w:spacing w:line="288" w:lineRule="auto"/>
        <w:ind w:left="0"/>
        <w:rPr>
          <w:rFonts w:ascii="Times New Roman" w:hAnsi="Times New Roman" w:cs="Times New Roman"/>
          <w:sz w:val="22"/>
          <w:szCs w:val="22"/>
        </w:rPr>
      </w:pPr>
      <w:r>
        <w:rPr>
          <w:rFonts w:ascii="Times New Roman" w:hAnsi="Times New Roman" w:cs="Times New Roman"/>
          <w:sz w:val="22"/>
          <w:szCs w:val="22"/>
        </w:rPr>
        <w:t>Poskytovatel: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Zákazník:</w:t>
      </w:r>
    </w:p>
    <w:p w:rsidR="00646CA1" w:rsidRDefault="00646CA1" w:rsidP="00646CA1">
      <w:pPr>
        <w:spacing w:line="288" w:lineRule="auto"/>
        <w:ind w:left="0"/>
        <w:rPr>
          <w:rFonts w:ascii="Times New Roman" w:hAnsi="Times New Roman" w:cs="Times New Roman"/>
          <w:sz w:val="22"/>
          <w:szCs w:val="22"/>
        </w:rPr>
      </w:pPr>
    </w:p>
    <w:p w:rsidR="002D12FF" w:rsidRDefault="002D12FF" w:rsidP="00646CA1">
      <w:pPr>
        <w:spacing w:line="288" w:lineRule="auto"/>
        <w:ind w:left="0"/>
        <w:rPr>
          <w:rFonts w:ascii="Times New Roman" w:hAnsi="Times New Roman" w:cs="Times New Roman"/>
          <w:sz w:val="22"/>
          <w:szCs w:val="22"/>
        </w:rPr>
      </w:pPr>
    </w:p>
    <w:p w:rsidR="00BD3768" w:rsidRPr="00BD3768" w:rsidRDefault="00BD3768" w:rsidP="00BD3768">
      <w:pPr>
        <w:tabs>
          <w:tab w:val="clear" w:pos="3420"/>
          <w:tab w:val="left" w:pos="4820"/>
        </w:tabs>
        <w:spacing w:line="288" w:lineRule="auto"/>
        <w:ind w:left="0"/>
        <w:jc w:val="both"/>
        <w:rPr>
          <w:rFonts w:ascii="Times New Roman" w:hAnsi="Times New Roman" w:cs="Times New Roman"/>
          <w:b/>
          <w:bCs/>
          <w:sz w:val="21"/>
          <w:szCs w:val="21"/>
        </w:rPr>
      </w:pPr>
      <w:r w:rsidRPr="00BD3768">
        <w:rPr>
          <w:rFonts w:ascii="Times New Roman" w:hAnsi="Times New Roman" w:cs="Times New Roman"/>
          <w:sz w:val="21"/>
          <w:szCs w:val="21"/>
        </w:rPr>
        <w:t>-------------------------------------------</w:t>
      </w:r>
      <w:r w:rsidRPr="00BD3768">
        <w:rPr>
          <w:rFonts w:ascii="Times New Roman" w:hAnsi="Times New Roman" w:cs="Times New Roman"/>
          <w:sz w:val="21"/>
          <w:szCs w:val="21"/>
        </w:rPr>
        <w:tab/>
      </w:r>
      <w:r w:rsidRPr="00BD3768">
        <w:rPr>
          <w:rFonts w:ascii="Times New Roman" w:hAnsi="Times New Roman" w:cs="Times New Roman"/>
          <w:sz w:val="21"/>
          <w:szCs w:val="21"/>
        </w:rPr>
        <w:tab/>
        <w:t>-----------------------------------------------</w:t>
      </w:r>
      <w:r w:rsidRPr="00BD3768">
        <w:rPr>
          <w:rFonts w:ascii="Times New Roman" w:hAnsi="Times New Roman" w:cs="Times New Roman"/>
          <w:b/>
          <w:bCs/>
          <w:sz w:val="21"/>
          <w:szCs w:val="21"/>
        </w:rPr>
        <w:t xml:space="preserve"> </w:t>
      </w:r>
    </w:p>
    <w:p w:rsidR="00BD3768" w:rsidRPr="00BD3768" w:rsidRDefault="00BD3768" w:rsidP="00BD3768">
      <w:pPr>
        <w:tabs>
          <w:tab w:val="clear" w:pos="3420"/>
        </w:tabs>
        <w:autoSpaceDE w:val="0"/>
        <w:autoSpaceDN w:val="0"/>
        <w:adjustRightInd w:val="0"/>
        <w:spacing w:line="288" w:lineRule="auto"/>
        <w:ind w:left="0"/>
        <w:jc w:val="both"/>
        <w:rPr>
          <w:rFonts w:ascii="Times New Roman" w:hAnsi="Times New Roman" w:cs="Times New Roman"/>
          <w:color w:val="000000"/>
          <w:sz w:val="21"/>
          <w:szCs w:val="21"/>
        </w:rPr>
      </w:pPr>
      <w:r w:rsidRPr="00BD3768">
        <w:rPr>
          <w:rFonts w:ascii="Times New Roman" w:hAnsi="Times New Roman" w:cs="Times New Roman"/>
          <w:color w:val="000000"/>
          <w:sz w:val="21"/>
          <w:szCs w:val="21"/>
        </w:rPr>
        <w:t>Teplo Zlín, a.s.</w:t>
      </w:r>
      <w:r w:rsidRPr="00BD3768">
        <w:rPr>
          <w:rFonts w:ascii="Times New Roman" w:hAnsi="Times New Roman" w:cs="Times New Roman"/>
          <w:color w:val="000000"/>
          <w:sz w:val="21"/>
          <w:szCs w:val="21"/>
        </w:rPr>
        <w:tab/>
      </w:r>
      <w:r w:rsidRPr="00BD3768">
        <w:rPr>
          <w:rFonts w:ascii="Times New Roman" w:hAnsi="Times New Roman" w:cs="Times New Roman"/>
          <w:color w:val="000000"/>
          <w:sz w:val="21"/>
          <w:szCs w:val="21"/>
        </w:rPr>
        <w:tab/>
      </w:r>
      <w:r w:rsidRPr="00BD3768">
        <w:rPr>
          <w:rFonts w:ascii="Times New Roman" w:hAnsi="Times New Roman" w:cs="Times New Roman"/>
          <w:color w:val="000000"/>
          <w:sz w:val="21"/>
          <w:szCs w:val="21"/>
        </w:rPr>
        <w:tab/>
      </w:r>
      <w:r w:rsidRPr="00BD3768">
        <w:rPr>
          <w:rFonts w:ascii="Times New Roman" w:hAnsi="Times New Roman" w:cs="Times New Roman"/>
          <w:color w:val="000000"/>
          <w:sz w:val="21"/>
          <w:szCs w:val="21"/>
        </w:rPr>
        <w:tab/>
      </w:r>
      <w:r w:rsidRPr="00BD3768">
        <w:rPr>
          <w:rFonts w:ascii="Times New Roman" w:hAnsi="Times New Roman" w:cs="Times New Roman"/>
          <w:color w:val="000000"/>
          <w:sz w:val="21"/>
          <w:szCs w:val="21"/>
        </w:rPr>
        <w:tab/>
      </w:r>
      <w:r w:rsidRPr="00BD3768">
        <w:rPr>
          <w:rFonts w:ascii="Times New Roman" w:hAnsi="Times New Roman" w:cs="Times New Roman"/>
          <w:color w:val="000000"/>
          <w:sz w:val="21"/>
          <w:szCs w:val="21"/>
        </w:rPr>
        <w:tab/>
      </w:r>
      <w:r w:rsidR="0048038C">
        <w:rPr>
          <w:rFonts w:ascii="Times New Roman" w:hAnsi="Times New Roman" w:cs="Times New Roman"/>
          <w:color w:val="000000"/>
          <w:sz w:val="21"/>
          <w:szCs w:val="21"/>
        </w:rPr>
        <w:t>...................</w:t>
      </w:r>
    </w:p>
    <w:p w:rsidR="00BD3768" w:rsidRDefault="00BD3768" w:rsidP="00BC4AF4">
      <w:pPr>
        <w:tabs>
          <w:tab w:val="clear" w:pos="3420"/>
        </w:tabs>
        <w:autoSpaceDE w:val="0"/>
        <w:autoSpaceDN w:val="0"/>
        <w:adjustRightInd w:val="0"/>
        <w:spacing w:line="288" w:lineRule="auto"/>
        <w:ind w:left="0"/>
        <w:jc w:val="both"/>
        <w:rPr>
          <w:rFonts w:ascii="Times New Roman" w:hAnsi="Times New Roman" w:cs="Times New Roman"/>
          <w:color w:val="000000"/>
          <w:sz w:val="21"/>
          <w:szCs w:val="21"/>
        </w:rPr>
      </w:pPr>
      <w:r w:rsidRPr="00BD3768">
        <w:rPr>
          <w:rFonts w:ascii="Times New Roman" w:hAnsi="Times New Roman" w:cs="Times New Roman"/>
          <w:color w:val="000000"/>
          <w:sz w:val="21"/>
          <w:szCs w:val="21"/>
        </w:rPr>
        <w:t xml:space="preserve">Ing. </w:t>
      </w:r>
      <w:r w:rsidR="00BC4AF4">
        <w:rPr>
          <w:rFonts w:ascii="Times New Roman" w:hAnsi="Times New Roman" w:cs="Times New Roman"/>
          <w:color w:val="000000"/>
          <w:sz w:val="21"/>
          <w:szCs w:val="21"/>
        </w:rPr>
        <w:t>Pavel Mačák</w:t>
      </w:r>
    </w:p>
    <w:p w:rsidR="00BC4AF4" w:rsidRPr="00BD3768" w:rsidRDefault="00BC4AF4" w:rsidP="00BC4AF4">
      <w:pPr>
        <w:tabs>
          <w:tab w:val="clear" w:pos="3420"/>
        </w:tabs>
        <w:autoSpaceDE w:val="0"/>
        <w:autoSpaceDN w:val="0"/>
        <w:adjustRightInd w:val="0"/>
        <w:spacing w:line="288" w:lineRule="auto"/>
        <w:ind w:left="0"/>
        <w:jc w:val="both"/>
        <w:rPr>
          <w:rFonts w:ascii="Times New Roman" w:hAnsi="Times New Roman" w:cs="Times New Roman"/>
          <w:color w:val="000000"/>
          <w:sz w:val="21"/>
          <w:szCs w:val="21"/>
        </w:rPr>
      </w:pPr>
      <w:r>
        <w:rPr>
          <w:rFonts w:ascii="Times New Roman" w:hAnsi="Times New Roman" w:cs="Times New Roman"/>
          <w:color w:val="000000"/>
          <w:sz w:val="21"/>
          <w:szCs w:val="21"/>
        </w:rPr>
        <w:t>Ředitel společnosti</w:t>
      </w:r>
    </w:p>
    <w:p w:rsidR="00646CA1" w:rsidRPr="0058355F" w:rsidRDefault="00646CA1" w:rsidP="00646CA1">
      <w:pPr>
        <w:spacing w:line="288" w:lineRule="auto"/>
        <w:ind w:left="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sectPr w:rsidR="00646CA1" w:rsidRPr="0058355F" w:rsidSect="00914B91">
      <w:footerReference w:type="default" r:id="rId8"/>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7B7" w:rsidRDefault="006647B7">
      <w:r>
        <w:separator/>
      </w:r>
    </w:p>
  </w:endnote>
  <w:endnote w:type="continuationSeparator" w:id="0">
    <w:p w:rsidR="006647B7" w:rsidRDefault="00664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50" w:rsidRDefault="00D410FE">
    <w:pPr>
      <w:pStyle w:val="Zpat"/>
      <w:jc w:val="center"/>
      <w:rPr>
        <w:sz w:val="16"/>
      </w:rPr>
    </w:pPr>
    <w:r>
      <w:rPr>
        <w:noProof/>
        <w:sz w:val="16"/>
      </w:rPr>
      <w:pict>
        <v:line id="Line 2" o:spid="_x0000_s5121" style="position:absolute;left:0;text-align:left;z-index:251658240;visibility:visible;mso-wrap-distance-top:-6e-5mm;mso-wrap-distance-bottom:-6e-5mm"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PJzh/2wAAAAYBAAAPAAAAZHJzL2Rvd25yZXYueG1sTI9BT8JAEIXvJP6HzZhwIbCFJkRr&#10;t8QovXkRNV6H7tg2dmdLd4Hqr3eMBzm+9ybvfZNvRtepEw2h9WxguUhAEVfetlwbeH0p5zegQkS2&#10;2HkmA18UYFNcTXLMrD/zM512sVZSwiFDA02MfaZ1qBpyGBa+J5bsww8Oo8ih1nbAs5S7Tq+SZK0d&#10;tiwLDfb00FD1uTs6A6F8o0P5PatmyXtae1odHp+2aMz0ery/AxVpjP/H8Isv6FAI094f2QbVGZBH&#10;ooF5ugQl6W26FmP/Z+gi15f4xQ8AAAD//wMAUEsBAi0AFAAGAAgAAAAhALaDOJL+AAAA4QEAABMA&#10;AAAAAAAAAAAAAAAAAAAAAFtDb250ZW50X1R5cGVzXS54bWxQSwECLQAUAAYACAAAACEAOP0h/9YA&#10;AACUAQAACwAAAAAAAAAAAAAAAAAvAQAAX3JlbHMvLnJlbHNQSwECLQAUAAYACAAAACEAdxDQzBEC&#10;AAAoBAAADgAAAAAAAAAAAAAAAAAuAgAAZHJzL2Uyb0RvYy54bWxQSwECLQAUAAYACAAAACEAzyc4&#10;f9sAAAAGAQAADwAAAAAAAAAAAAAAAABrBAAAZHJzL2Rvd25yZXYueG1sUEsFBgAAAAAEAAQA8wAA&#10;AHMFAAAAAA==&#10;" o:allowincell="f"/>
      </w:pict>
    </w:r>
    <w:r>
      <w:rPr>
        <w:rStyle w:val="slostrnky"/>
        <w:sz w:val="16"/>
      </w:rPr>
      <w:fldChar w:fldCharType="begin"/>
    </w:r>
    <w:r w:rsidR="008A2050">
      <w:rPr>
        <w:rStyle w:val="slostrnky"/>
        <w:sz w:val="16"/>
      </w:rPr>
      <w:instrText xml:space="preserve"> PAGE </w:instrText>
    </w:r>
    <w:r>
      <w:rPr>
        <w:rStyle w:val="slostrnky"/>
        <w:sz w:val="16"/>
      </w:rPr>
      <w:fldChar w:fldCharType="separate"/>
    </w:r>
    <w:r w:rsidR="003F5FB9">
      <w:rPr>
        <w:rStyle w:val="slostrnky"/>
        <w:noProof/>
        <w:sz w:val="16"/>
      </w:rPr>
      <w:t>1</w:t>
    </w:r>
    <w:r>
      <w:rPr>
        <w:rStyle w:val="slostrnky"/>
        <w:sz w:val="16"/>
      </w:rPr>
      <w:fldChar w:fldCharType="end"/>
    </w:r>
    <w:r w:rsidR="008A2050">
      <w:rPr>
        <w:rStyle w:val="slostrnky"/>
        <w:sz w:val="16"/>
      </w:rPr>
      <w:t>/</w:t>
    </w:r>
    <w:r>
      <w:rPr>
        <w:rStyle w:val="slostrnky"/>
        <w:sz w:val="16"/>
      </w:rPr>
      <w:fldChar w:fldCharType="begin"/>
    </w:r>
    <w:r w:rsidR="008A2050">
      <w:rPr>
        <w:rStyle w:val="slostrnky"/>
        <w:sz w:val="16"/>
      </w:rPr>
      <w:instrText xml:space="preserve"> NUMPAGES </w:instrText>
    </w:r>
    <w:r>
      <w:rPr>
        <w:rStyle w:val="slostrnky"/>
        <w:sz w:val="16"/>
      </w:rPr>
      <w:fldChar w:fldCharType="separate"/>
    </w:r>
    <w:r w:rsidR="003F5FB9">
      <w:rPr>
        <w:rStyle w:val="slostrnky"/>
        <w:noProof/>
        <w:sz w:val="16"/>
      </w:rPr>
      <w:t>8</w:t>
    </w:r>
    <w:r>
      <w:rPr>
        <w:rStyle w:val="slostrnky"/>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7B7" w:rsidRDefault="006647B7">
      <w:r>
        <w:separator/>
      </w:r>
    </w:p>
  </w:footnote>
  <w:footnote w:type="continuationSeparator" w:id="0">
    <w:p w:rsidR="006647B7" w:rsidRDefault="00664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7"/>
    <w:multiLevelType w:val="multilevel"/>
    <w:tmpl w:val="00000007"/>
    <w:lvl w:ilvl="0">
      <w:start w:val="1"/>
      <w:numFmt w:val="none"/>
      <w:lvlText w:val=""/>
      <w:lvlJc w:val="left"/>
      <w:pPr>
        <w:tabs>
          <w:tab w:val="num" w:pos="0"/>
        </w:tabs>
        <w:ind w:left="0" w:firstLine="0"/>
      </w:pPr>
    </w:lvl>
    <w:lvl w:ilvl="1">
      <w:start w:val="1"/>
      <w:numFmt w:val="decimal"/>
      <w:lvlText w:val="%2."/>
      <w:lvlJc w:val="left"/>
      <w:pPr>
        <w:tabs>
          <w:tab w:val="num" w:pos="1440"/>
        </w:tabs>
        <w:ind w:left="1440" w:hanging="36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12B0831"/>
    <w:multiLevelType w:val="hybridMultilevel"/>
    <w:tmpl w:val="035659C6"/>
    <w:lvl w:ilvl="0" w:tplc="04050013">
      <w:start w:val="1"/>
      <w:numFmt w:val="upperRoman"/>
      <w:lvlText w:val="%1."/>
      <w:lvlJc w:val="right"/>
      <w:pPr>
        <w:tabs>
          <w:tab w:val="num" w:pos="1440"/>
        </w:tabs>
        <w:ind w:left="1440" w:hanging="180"/>
      </w:pPr>
    </w:lvl>
    <w:lvl w:ilvl="1" w:tplc="04050001">
      <w:start w:val="1"/>
      <w:numFmt w:val="bullet"/>
      <w:lvlText w:val=""/>
      <w:lvlJc w:val="left"/>
      <w:pPr>
        <w:tabs>
          <w:tab w:val="num" w:pos="2160"/>
        </w:tabs>
        <w:ind w:left="2160" w:hanging="360"/>
      </w:pPr>
      <w:rPr>
        <w:rFonts w:ascii="Symbol" w:hAnsi="Symbol"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nsid w:val="017E70BE"/>
    <w:multiLevelType w:val="hybridMultilevel"/>
    <w:tmpl w:val="F6D83F0C"/>
    <w:lvl w:ilvl="0" w:tplc="B28E74F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3796FDB"/>
    <w:multiLevelType w:val="hybridMultilevel"/>
    <w:tmpl w:val="DD1E7172"/>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055D6D2C"/>
    <w:multiLevelType w:val="hybridMultilevel"/>
    <w:tmpl w:val="EC2ACD7E"/>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nsid w:val="074C0FBD"/>
    <w:multiLevelType w:val="multilevel"/>
    <w:tmpl w:val="002C0BA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F8811CA"/>
    <w:multiLevelType w:val="hybridMultilevel"/>
    <w:tmpl w:val="1E586AA0"/>
    <w:lvl w:ilvl="0" w:tplc="FB3A78F2">
      <w:start w:val="1"/>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176F3723"/>
    <w:multiLevelType w:val="hybridMultilevel"/>
    <w:tmpl w:val="9BD26DB8"/>
    <w:lvl w:ilvl="0" w:tplc="1E40F83C">
      <w:start w:val="760"/>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nsid w:val="197726E2"/>
    <w:multiLevelType w:val="multilevel"/>
    <w:tmpl w:val="4336FFC2"/>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644" w:hanging="360"/>
      </w:pPr>
      <w:rPr>
        <w:rFonts w:ascii="Times New Roman" w:hAnsi="Times New Roman" w:cs="Times New Roman" w:hint="default"/>
        <w:sz w:val="22"/>
        <w:szCs w:val="22"/>
      </w:rPr>
    </w:lvl>
    <w:lvl w:ilvl="2">
      <w:start w:val="1"/>
      <w:numFmt w:val="decimal"/>
      <w:lvlText w:val="%1.%2.%3"/>
      <w:lvlJc w:val="left"/>
      <w:pPr>
        <w:ind w:left="1288" w:hanging="720"/>
      </w:pPr>
      <w:rPr>
        <w:rFonts w:ascii="Arial" w:hAnsi="Arial" w:cs="Arial" w:hint="default"/>
        <w:sz w:val="20"/>
      </w:rPr>
    </w:lvl>
    <w:lvl w:ilvl="3">
      <w:start w:val="1"/>
      <w:numFmt w:val="decimal"/>
      <w:lvlText w:val="%1.%2.%3.%4"/>
      <w:lvlJc w:val="left"/>
      <w:pPr>
        <w:ind w:left="1572" w:hanging="720"/>
      </w:pPr>
      <w:rPr>
        <w:rFonts w:ascii="Arial" w:hAnsi="Arial" w:cs="Arial" w:hint="default"/>
        <w:sz w:val="20"/>
      </w:rPr>
    </w:lvl>
    <w:lvl w:ilvl="4">
      <w:start w:val="1"/>
      <w:numFmt w:val="decimal"/>
      <w:lvlText w:val="%1.%2.%3.%4.%5"/>
      <w:lvlJc w:val="left"/>
      <w:pPr>
        <w:ind w:left="2216" w:hanging="1080"/>
      </w:pPr>
      <w:rPr>
        <w:rFonts w:ascii="Arial" w:hAnsi="Arial" w:cs="Arial" w:hint="default"/>
        <w:sz w:val="20"/>
      </w:rPr>
    </w:lvl>
    <w:lvl w:ilvl="5">
      <w:start w:val="1"/>
      <w:numFmt w:val="decimal"/>
      <w:lvlText w:val="%1.%2.%3.%4.%5.%6"/>
      <w:lvlJc w:val="left"/>
      <w:pPr>
        <w:ind w:left="2500" w:hanging="1080"/>
      </w:pPr>
      <w:rPr>
        <w:rFonts w:ascii="Arial" w:hAnsi="Arial" w:cs="Arial" w:hint="default"/>
        <w:sz w:val="20"/>
      </w:rPr>
    </w:lvl>
    <w:lvl w:ilvl="6">
      <w:start w:val="1"/>
      <w:numFmt w:val="decimal"/>
      <w:lvlText w:val="%1.%2.%3.%4.%5.%6.%7"/>
      <w:lvlJc w:val="left"/>
      <w:pPr>
        <w:ind w:left="3144" w:hanging="1440"/>
      </w:pPr>
      <w:rPr>
        <w:rFonts w:ascii="Arial" w:hAnsi="Arial" w:cs="Arial" w:hint="default"/>
        <w:sz w:val="20"/>
      </w:rPr>
    </w:lvl>
    <w:lvl w:ilvl="7">
      <w:start w:val="1"/>
      <w:numFmt w:val="decimal"/>
      <w:lvlText w:val="%1.%2.%3.%4.%5.%6.%7.%8"/>
      <w:lvlJc w:val="left"/>
      <w:pPr>
        <w:ind w:left="3428" w:hanging="1440"/>
      </w:pPr>
      <w:rPr>
        <w:rFonts w:ascii="Arial" w:hAnsi="Arial" w:cs="Arial" w:hint="default"/>
        <w:sz w:val="20"/>
      </w:rPr>
    </w:lvl>
    <w:lvl w:ilvl="8">
      <w:start w:val="1"/>
      <w:numFmt w:val="decimal"/>
      <w:lvlText w:val="%1.%2.%3.%4.%5.%6.%7.%8.%9"/>
      <w:lvlJc w:val="left"/>
      <w:pPr>
        <w:ind w:left="3712" w:hanging="1440"/>
      </w:pPr>
      <w:rPr>
        <w:rFonts w:ascii="Arial" w:hAnsi="Arial" w:cs="Arial" w:hint="default"/>
        <w:sz w:val="20"/>
      </w:rPr>
    </w:lvl>
  </w:abstractNum>
  <w:abstractNum w:abstractNumId="11">
    <w:nsid w:val="1FBB1350"/>
    <w:multiLevelType w:val="hybridMultilevel"/>
    <w:tmpl w:val="444224A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nsid w:val="26CE6864"/>
    <w:multiLevelType w:val="hybridMultilevel"/>
    <w:tmpl w:val="CDDCE74C"/>
    <w:lvl w:ilvl="0" w:tplc="3A4288C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29002F25"/>
    <w:multiLevelType w:val="hybridMultilevel"/>
    <w:tmpl w:val="229C3CF2"/>
    <w:lvl w:ilvl="0" w:tplc="4C328FC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2A362703"/>
    <w:multiLevelType w:val="multilevel"/>
    <w:tmpl w:val="54AE03D4"/>
    <w:lvl w:ilvl="0">
      <w:start w:val="1"/>
      <w:numFmt w:val="upperRoman"/>
      <w:suff w:val="space"/>
      <w:lvlText w:val="%1."/>
      <w:lvlJc w:val="left"/>
      <w:pPr>
        <w:ind w:left="360" w:hanging="360"/>
      </w:pPr>
      <w:rPr>
        <w:rFonts w:hint="default"/>
      </w:rPr>
    </w:lvl>
    <w:lvl w:ilvl="1">
      <w:start w:val="1"/>
      <w:numFmt w:val="lowerLetter"/>
      <w:pStyle w:val="Nadpis3"/>
      <w:suff w:val="space"/>
      <w:lvlText w:val="%2."/>
      <w:lvlJc w:val="left"/>
      <w:pPr>
        <w:ind w:left="720" w:hanging="360"/>
      </w:pPr>
      <w:rPr>
        <w:rFonts w:hint="default"/>
      </w:rPr>
    </w:lvl>
    <w:lvl w:ilvl="2">
      <w:start w:val="1"/>
      <w:numFmt w:val="decimal"/>
      <w:suff w:val="spac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EB93C8C"/>
    <w:multiLevelType w:val="hybridMultilevel"/>
    <w:tmpl w:val="6DEA1050"/>
    <w:lvl w:ilvl="0" w:tplc="3B1C1794">
      <w:start w:val="1"/>
      <w:numFmt w:val="lowerLetter"/>
      <w:lvlText w:val="%1)"/>
      <w:lvlJc w:val="left"/>
      <w:pPr>
        <w:ind w:left="780" w:hanging="360"/>
      </w:pPr>
      <w:rPr>
        <w:rFonts w:ascii="Times New Roman" w:eastAsia="Times New Roman" w:hAnsi="Times New Roman" w:cs="Times New Roman"/>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nsid w:val="34001B75"/>
    <w:multiLevelType w:val="hybridMultilevel"/>
    <w:tmpl w:val="B2C60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3C1E30"/>
    <w:multiLevelType w:val="multilevel"/>
    <w:tmpl w:val="895C0E96"/>
    <w:lvl w:ilvl="0">
      <w:start w:val="1"/>
      <w:numFmt w:val="upperRoman"/>
      <w:pStyle w:val="Nadpis2"/>
      <w:lvlText w:val="%1."/>
      <w:lvlJc w:val="left"/>
      <w:pPr>
        <w:tabs>
          <w:tab w:val="num" w:pos="720"/>
        </w:tabs>
        <w:ind w:left="360" w:hanging="360"/>
      </w:pPr>
      <w:rPr>
        <w:rFonts w:hint="default"/>
      </w:rPr>
    </w:lvl>
    <w:lvl w:ilvl="1">
      <w:start w:val="1"/>
      <w:numFmt w:val="decimal"/>
      <w:pStyle w:val="Normlnslovan"/>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B8C1DC2"/>
    <w:multiLevelType w:val="hybridMultilevel"/>
    <w:tmpl w:val="D3F4BB76"/>
    <w:lvl w:ilvl="0" w:tplc="578C2466">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3DB04286"/>
    <w:multiLevelType w:val="hybridMultilevel"/>
    <w:tmpl w:val="A502E0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0">
    <w:nsid w:val="3DB92490"/>
    <w:multiLevelType w:val="hybridMultilevel"/>
    <w:tmpl w:val="FA6CCB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DF17E3C"/>
    <w:multiLevelType w:val="hybridMultilevel"/>
    <w:tmpl w:val="2CECC578"/>
    <w:lvl w:ilvl="0" w:tplc="0405000F">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913CD6"/>
    <w:multiLevelType w:val="hybridMultilevel"/>
    <w:tmpl w:val="238064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2706BF"/>
    <w:multiLevelType w:val="hybridMultilevel"/>
    <w:tmpl w:val="4476C3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5007F3"/>
    <w:multiLevelType w:val="hybridMultilevel"/>
    <w:tmpl w:val="52387F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825039"/>
    <w:multiLevelType w:val="hybridMultilevel"/>
    <w:tmpl w:val="09E02EE6"/>
    <w:lvl w:ilvl="0" w:tplc="0EA8B47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52455FC9"/>
    <w:multiLevelType w:val="hybridMultilevel"/>
    <w:tmpl w:val="B2C60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26069E6"/>
    <w:multiLevelType w:val="multilevel"/>
    <w:tmpl w:val="5D9825EE"/>
    <w:lvl w:ilvl="0">
      <w:start w:val="1"/>
      <w:numFmt w:val="upperRoman"/>
      <w:lvlText w:val="%1."/>
      <w:lvlJc w:val="left"/>
      <w:pPr>
        <w:tabs>
          <w:tab w:val="num" w:pos="720"/>
        </w:tabs>
        <w:ind w:left="0" w:firstLine="0"/>
      </w:pPr>
      <w:rPr>
        <w:rFonts w:hint="default"/>
      </w:rPr>
    </w:lvl>
    <w:lvl w:ilvl="1">
      <w:start w:val="1"/>
      <w:numFmt w:val="decimal"/>
      <w:pStyle w:val="Odstavecsmlouvy"/>
      <w:lvlText w:val="%2."/>
      <w:lvlJc w:val="left"/>
      <w:pPr>
        <w:tabs>
          <w:tab w:val="num" w:pos="709"/>
        </w:tabs>
        <w:ind w:left="709" w:hanging="708"/>
      </w:pPr>
      <w:rPr>
        <w:rFonts w:hint="default"/>
      </w:rPr>
    </w:lvl>
    <w:lvl w:ilvl="2">
      <w:start w:val="1"/>
      <w:numFmt w:val="decimal"/>
      <w:lvlText w:val="%1.%2.%3."/>
      <w:lvlJc w:val="left"/>
      <w:pPr>
        <w:tabs>
          <w:tab w:val="num" w:pos="-709"/>
        </w:tabs>
        <w:ind w:left="1560" w:hanging="708"/>
      </w:pPr>
      <w:rPr>
        <w:rFonts w:hint="default"/>
      </w:rPr>
    </w:lvl>
    <w:lvl w:ilvl="3">
      <w:start w:val="1"/>
      <w:numFmt w:val="decimal"/>
      <w:lvlText w:val="%1.%2.%3.%4."/>
      <w:lvlJc w:val="left"/>
      <w:pPr>
        <w:tabs>
          <w:tab w:val="num" w:pos="-709"/>
        </w:tabs>
        <w:ind w:left="2693" w:hanging="708"/>
      </w:pPr>
      <w:rPr>
        <w:rFonts w:hint="default"/>
      </w:rPr>
    </w:lvl>
    <w:lvl w:ilvl="4">
      <w:start w:val="1"/>
      <w:numFmt w:val="decimal"/>
      <w:lvlText w:val="%1.%2.%3.%4.%5."/>
      <w:lvlJc w:val="left"/>
      <w:pPr>
        <w:tabs>
          <w:tab w:val="num" w:pos="-709"/>
        </w:tabs>
        <w:ind w:left="4253" w:hanging="708"/>
      </w:pPr>
      <w:rPr>
        <w:rFonts w:hint="default"/>
      </w:rPr>
    </w:lvl>
    <w:lvl w:ilvl="5">
      <w:start w:val="1"/>
      <w:numFmt w:val="decimal"/>
      <w:lvlText w:val="%1.%2.%3.%4.%5.%6."/>
      <w:lvlJc w:val="left"/>
      <w:pPr>
        <w:tabs>
          <w:tab w:val="num" w:pos="-709"/>
        </w:tabs>
        <w:ind w:left="4820" w:hanging="708"/>
      </w:pPr>
      <w:rPr>
        <w:rFonts w:hint="default"/>
      </w:rPr>
    </w:lvl>
    <w:lvl w:ilvl="6">
      <w:start w:val="1"/>
      <w:numFmt w:val="decimal"/>
      <w:lvlText w:val="%1.%2.%3.%4.%5.%6.%7."/>
      <w:lvlJc w:val="left"/>
      <w:pPr>
        <w:tabs>
          <w:tab w:val="num" w:pos="-709"/>
        </w:tabs>
        <w:ind w:left="4247" w:hanging="708"/>
      </w:pPr>
      <w:rPr>
        <w:rFonts w:hint="default"/>
      </w:rPr>
    </w:lvl>
    <w:lvl w:ilvl="7">
      <w:start w:val="1"/>
      <w:numFmt w:val="decimal"/>
      <w:lvlText w:val="%1.%2.%3.%4.%5.%6.%7.%8."/>
      <w:lvlJc w:val="left"/>
      <w:pPr>
        <w:tabs>
          <w:tab w:val="num" w:pos="-709"/>
        </w:tabs>
        <w:ind w:left="4955" w:hanging="708"/>
      </w:pPr>
      <w:rPr>
        <w:rFonts w:hint="default"/>
      </w:rPr>
    </w:lvl>
    <w:lvl w:ilvl="8">
      <w:start w:val="1"/>
      <w:numFmt w:val="decimal"/>
      <w:lvlText w:val="%1.%2.%3.%4.%5.%6.%7.%8.%9."/>
      <w:lvlJc w:val="left"/>
      <w:pPr>
        <w:tabs>
          <w:tab w:val="num" w:pos="-709"/>
        </w:tabs>
        <w:ind w:left="5663" w:hanging="708"/>
      </w:pPr>
      <w:rPr>
        <w:rFonts w:hint="default"/>
      </w:rPr>
    </w:lvl>
  </w:abstractNum>
  <w:abstractNum w:abstractNumId="28">
    <w:nsid w:val="53B463EE"/>
    <w:multiLevelType w:val="hybridMultilevel"/>
    <w:tmpl w:val="E786AD8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9">
    <w:nsid w:val="55A142FF"/>
    <w:multiLevelType w:val="hybridMultilevel"/>
    <w:tmpl w:val="DFBCE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C2004FC"/>
    <w:multiLevelType w:val="hybridMultilevel"/>
    <w:tmpl w:val="B212FA8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1">
    <w:nsid w:val="69EE2DE8"/>
    <w:multiLevelType w:val="hybridMultilevel"/>
    <w:tmpl w:val="BA6C5F6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2">
    <w:nsid w:val="6F113CE0"/>
    <w:multiLevelType w:val="hybridMultilevel"/>
    <w:tmpl w:val="16F2AD9E"/>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3">
    <w:nsid w:val="7CCB5B5D"/>
    <w:multiLevelType w:val="hybridMultilevel"/>
    <w:tmpl w:val="A6129A7A"/>
    <w:lvl w:ilvl="0" w:tplc="5D9453A0">
      <w:start w:val="1"/>
      <w:numFmt w:val="bullet"/>
      <w:lvlText w:val="-"/>
      <w:lvlJc w:val="left"/>
      <w:pPr>
        <w:ind w:left="1140" w:hanging="360"/>
      </w:pPr>
      <w:rPr>
        <w:rFonts w:ascii="Times New Roman" w:eastAsia="Times New Roman" w:hAnsi="Times New Roman" w:cs="Times New Roman"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abstractNumId w:val="27"/>
  </w:num>
  <w:num w:numId="2">
    <w:abstractNumId w:val="14"/>
  </w:num>
  <w:num w:numId="3">
    <w:abstractNumId w:val="5"/>
  </w:num>
  <w:num w:numId="4">
    <w:abstractNumId w:val="28"/>
  </w:num>
  <w:num w:numId="5">
    <w:abstractNumId w:val="17"/>
  </w:num>
  <w:num w:numId="6">
    <w:abstractNumId w:val="3"/>
  </w:num>
  <w:num w:numId="7">
    <w:abstractNumId w:val="6"/>
  </w:num>
  <w:num w:numId="8">
    <w:abstractNumId w:val="32"/>
  </w:num>
  <w:num w:numId="9">
    <w:abstractNumId w:val="11"/>
  </w:num>
  <w:num w:numId="10">
    <w:abstractNumId w:val="19"/>
  </w:num>
  <w:num w:numId="11">
    <w:abstractNumId w:val="31"/>
  </w:num>
  <w:num w:numId="12">
    <w:abstractNumId w:val="30"/>
  </w:num>
  <w:num w:numId="13">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0"/>
  </w:num>
  <w:num w:numId="19">
    <w:abstractNumId w:val="1"/>
  </w:num>
  <w:num w:numId="20">
    <w:abstractNumId w:val="2"/>
  </w:num>
  <w:num w:numId="21">
    <w:abstractNumId w:val="15"/>
  </w:num>
  <w:num w:numId="22">
    <w:abstractNumId w:val="33"/>
  </w:num>
  <w:num w:numId="23">
    <w:abstractNumId w:val="10"/>
  </w:num>
  <w:num w:numId="24">
    <w:abstractNumId w:val="21"/>
  </w:num>
  <w:num w:numId="25">
    <w:abstractNumId w:val="23"/>
  </w:num>
  <w:num w:numId="26">
    <w:abstractNumId w:val="12"/>
  </w:num>
  <w:num w:numId="27">
    <w:abstractNumId w:val="26"/>
  </w:num>
  <w:num w:numId="28">
    <w:abstractNumId w:val="18"/>
  </w:num>
  <w:num w:numId="29">
    <w:abstractNumId w:val="22"/>
  </w:num>
  <w:num w:numId="30">
    <w:abstractNumId w:val="29"/>
  </w:num>
  <w:num w:numId="31">
    <w:abstractNumId w:val="20"/>
  </w:num>
  <w:num w:numId="32">
    <w:abstractNumId w:val="8"/>
  </w:num>
  <w:num w:numId="33">
    <w:abstractNumId w:val="4"/>
  </w:num>
  <w:num w:numId="34">
    <w:abstractNumId w:val="24"/>
  </w:num>
  <w:num w:numId="35">
    <w:abstractNumId w:val="13"/>
  </w:num>
  <w:num w:numId="36">
    <w:abstractNumId w:val="16"/>
  </w:num>
  <w:num w:numId="37">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hdrShapeDefaults>
    <o:shapedefaults v:ext="edit" spidmax="7170"/>
    <o:shapelayout v:ext="edit">
      <o:idmap v:ext="edit" data="5"/>
    </o:shapelayout>
  </w:hdrShapeDefaults>
  <w:footnotePr>
    <w:footnote w:id="-1"/>
    <w:footnote w:id="0"/>
  </w:footnotePr>
  <w:endnotePr>
    <w:endnote w:id="-1"/>
    <w:endnote w:id="0"/>
  </w:endnotePr>
  <w:compat/>
  <w:rsids>
    <w:rsidRoot w:val="00A41EBE"/>
    <w:rsid w:val="0000266F"/>
    <w:rsid w:val="0000497E"/>
    <w:rsid w:val="00014C66"/>
    <w:rsid w:val="00014E06"/>
    <w:rsid w:val="00037267"/>
    <w:rsid w:val="00050DA6"/>
    <w:rsid w:val="000A6EF5"/>
    <w:rsid w:val="000B41F4"/>
    <w:rsid w:val="000C350C"/>
    <w:rsid w:val="000E5E45"/>
    <w:rsid w:val="000F5B19"/>
    <w:rsid w:val="00106141"/>
    <w:rsid w:val="0012390F"/>
    <w:rsid w:val="00123CB1"/>
    <w:rsid w:val="001515EC"/>
    <w:rsid w:val="001622C4"/>
    <w:rsid w:val="00162EA0"/>
    <w:rsid w:val="001769DA"/>
    <w:rsid w:val="001B40CA"/>
    <w:rsid w:val="001B4488"/>
    <w:rsid w:val="001C1E65"/>
    <w:rsid w:val="001C57CB"/>
    <w:rsid w:val="001D1086"/>
    <w:rsid w:val="00212983"/>
    <w:rsid w:val="00226923"/>
    <w:rsid w:val="00233C2E"/>
    <w:rsid w:val="00243B4A"/>
    <w:rsid w:val="002537B3"/>
    <w:rsid w:val="00263ABB"/>
    <w:rsid w:val="002770F7"/>
    <w:rsid w:val="00293810"/>
    <w:rsid w:val="00296644"/>
    <w:rsid w:val="002D12FF"/>
    <w:rsid w:val="002D3B6C"/>
    <w:rsid w:val="002F5436"/>
    <w:rsid w:val="0030236D"/>
    <w:rsid w:val="00303FD3"/>
    <w:rsid w:val="003151D0"/>
    <w:rsid w:val="00326ABA"/>
    <w:rsid w:val="00354508"/>
    <w:rsid w:val="00354674"/>
    <w:rsid w:val="00364F63"/>
    <w:rsid w:val="003679FE"/>
    <w:rsid w:val="0037244B"/>
    <w:rsid w:val="003B55D3"/>
    <w:rsid w:val="003D24A2"/>
    <w:rsid w:val="003E0882"/>
    <w:rsid w:val="003F5FB9"/>
    <w:rsid w:val="00405011"/>
    <w:rsid w:val="00412C37"/>
    <w:rsid w:val="00426D78"/>
    <w:rsid w:val="00452800"/>
    <w:rsid w:val="00461AF6"/>
    <w:rsid w:val="0048038C"/>
    <w:rsid w:val="00480564"/>
    <w:rsid w:val="00482DB5"/>
    <w:rsid w:val="00487261"/>
    <w:rsid w:val="004A40EA"/>
    <w:rsid w:val="004A4ECA"/>
    <w:rsid w:val="004B3389"/>
    <w:rsid w:val="004C4620"/>
    <w:rsid w:val="004D08F9"/>
    <w:rsid w:val="004E488A"/>
    <w:rsid w:val="004F0031"/>
    <w:rsid w:val="005006C0"/>
    <w:rsid w:val="0050535B"/>
    <w:rsid w:val="005134D1"/>
    <w:rsid w:val="00514B5A"/>
    <w:rsid w:val="00545669"/>
    <w:rsid w:val="00551355"/>
    <w:rsid w:val="005513DF"/>
    <w:rsid w:val="005603A3"/>
    <w:rsid w:val="00564C96"/>
    <w:rsid w:val="0058355F"/>
    <w:rsid w:val="005A3371"/>
    <w:rsid w:val="005A7A00"/>
    <w:rsid w:val="005C00A9"/>
    <w:rsid w:val="005F2090"/>
    <w:rsid w:val="00626FA0"/>
    <w:rsid w:val="006373DD"/>
    <w:rsid w:val="00645F28"/>
    <w:rsid w:val="00646CA1"/>
    <w:rsid w:val="00647B60"/>
    <w:rsid w:val="006502AC"/>
    <w:rsid w:val="006647B7"/>
    <w:rsid w:val="00694C3A"/>
    <w:rsid w:val="00694E8D"/>
    <w:rsid w:val="006B5B71"/>
    <w:rsid w:val="006E5925"/>
    <w:rsid w:val="00706D0F"/>
    <w:rsid w:val="0072647C"/>
    <w:rsid w:val="0072749A"/>
    <w:rsid w:val="007453CE"/>
    <w:rsid w:val="0074628E"/>
    <w:rsid w:val="007558D7"/>
    <w:rsid w:val="0078230C"/>
    <w:rsid w:val="007856BF"/>
    <w:rsid w:val="007858C2"/>
    <w:rsid w:val="00786FE1"/>
    <w:rsid w:val="007A06FC"/>
    <w:rsid w:val="007A2FBA"/>
    <w:rsid w:val="007A4742"/>
    <w:rsid w:val="007A5B3A"/>
    <w:rsid w:val="007D0F28"/>
    <w:rsid w:val="00806F98"/>
    <w:rsid w:val="00817251"/>
    <w:rsid w:val="008359BF"/>
    <w:rsid w:val="008513A9"/>
    <w:rsid w:val="008660BB"/>
    <w:rsid w:val="00894AB3"/>
    <w:rsid w:val="008A2050"/>
    <w:rsid w:val="008A5A60"/>
    <w:rsid w:val="008A7FE0"/>
    <w:rsid w:val="008D4B6D"/>
    <w:rsid w:val="008E1DE9"/>
    <w:rsid w:val="008E412F"/>
    <w:rsid w:val="008E5049"/>
    <w:rsid w:val="00914B91"/>
    <w:rsid w:val="00922977"/>
    <w:rsid w:val="009342C5"/>
    <w:rsid w:val="00935475"/>
    <w:rsid w:val="00944A0B"/>
    <w:rsid w:val="00951F85"/>
    <w:rsid w:val="00966022"/>
    <w:rsid w:val="00966227"/>
    <w:rsid w:val="009766D0"/>
    <w:rsid w:val="00986CE2"/>
    <w:rsid w:val="009A531D"/>
    <w:rsid w:val="009B25AC"/>
    <w:rsid w:val="009D591F"/>
    <w:rsid w:val="009E67A8"/>
    <w:rsid w:val="00A00A5E"/>
    <w:rsid w:val="00A1297D"/>
    <w:rsid w:val="00A14063"/>
    <w:rsid w:val="00A273E1"/>
    <w:rsid w:val="00A40AB0"/>
    <w:rsid w:val="00A41EBE"/>
    <w:rsid w:val="00A704F3"/>
    <w:rsid w:val="00A72716"/>
    <w:rsid w:val="00A76392"/>
    <w:rsid w:val="00A94B67"/>
    <w:rsid w:val="00AC7762"/>
    <w:rsid w:val="00AD4822"/>
    <w:rsid w:val="00AE0201"/>
    <w:rsid w:val="00AE3455"/>
    <w:rsid w:val="00AF0DB9"/>
    <w:rsid w:val="00B202FD"/>
    <w:rsid w:val="00B20DE2"/>
    <w:rsid w:val="00B21810"/>
    <w:rsid w:val="00B30D61"/>
    <w:rsid w:val="00B52984"/>
    <w:rsid w:val="00B64E6E"/>
    <w:rsid w:val="00B65C30"/>
    <w:rsid w:val="00B764BC"/>
    <w:rsid w:val="00B82045"/>
    <w:rsid w:val="00B8394A"/>
    <w:rsid w:val="00BC33C3"/>
    <w:rsid w:val="00BC4AF4"/>
    <w:rsid w:val="00BD3768"/>
    <w:rsid w:val="00C24029"/>
    <w:rsid w:val="00C45A0F"/>
    <w:rsid w:val="00C54BE8"/>
    <w:rsid w:val="00C64313"/>
    <w:rsid w:val="00C91349"/>
    <w:rsid w:val="00CC04C7"/>
    <w:rsid w:val="00CC4F5B"/>
    <w:rsid w:val="00D03D78"/>
    <w:rsid w:val="00D204C5"/>
    <w:rsid w:val="00D364C9"/>
    <w:rsid w:val="00D37FF0"/>
    <w:rsid w:val="00D410FE"/>
    <w:rsid w:val="00D54581"/>
    <w:rsid w:val="00D62979"/>
    <w:rsid w:val="00DE02B0"/>
    <w:rsid w:val="00DE5F24"/>
    <w:rsid w:val="00E021F7"/>
    <w:rsid w:val="00E42E94"/>
    <w:rsid w:val="00E57B75"/>
    <w:rsid w:val="00E7308F"/>
    <w:rsid w:val="00E83B2F"/>
    <w:rsid w:val="00E978D6"/>
    <w:rsid w:val="00ED613A"/>
    <w:rsid w:val="00EE617E"/>
    <w:rsid w:val="00EF38A2"/>
    <w:rsid w:val="00EF38E6"/>
    <w:rsid w:val="00F058A3"/>
    <w:rsid w:val="00F16D0F"/>
    <w:rsid w:val="00F34E79"/>
    <w:rsid w:val="00F61D3A"/>
    <w:rsid w:val="00F86CB5"/>
    <w:rsid w:val="00F97611"/>
    <w:rsid w:val="00FC16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4B91"/>
    <w:pPr>
      <w:tabs>
        <w:tab w:val="left" w:pos="3420"/>
      </w:tabs>
      <w:ind w:left="720"/>
    </w:pPr>
    <w:rPr>
      <w:rFonts w:ascii="Arial" w:hAnsi="Arial" w:cs="Arial"/>
      <w:szCs w:val="24"/>
    </w:rPr>
  </w:style>
  <w:style w:type="paragraph" w:styleId="Nadpis1">
    <w:name w:val="heading 1"/>
    <w:aliases w:val="Nadpis 1T,ASAPHeading 1,H1,1,section,h1"/>
    <w:basedOn w:val="Normln"/>
    <w:next w:val="Normln"/>
    <w:qFormat/>
    <w:rsid w:val="00914B91"/>
    <w:pPr>
      <w:keepNext/>
      <w:spacing w:before="240" w:after="60"/>
      <w:outlineLvl w:val="0"/>
    </w:pPr>
    <w:rPr>
      <w:b/>
      <w:bCs/>
      <w:kern w:val="32"/>
      <w:sz w:val="32"/>
      <w:szCs w:val="32"/>
    </w:rPr>
  </w:style>
  <w:style w:type="paragraph" w:styleId="Nadpis2">
    <w:name w:val="heading 2"/>
    <w:basedOn w:val="Normln"/>
    <w:next w:val="Normln"/>
    <w:qFormat/>
    <w:rsid w:val="00914B91"/>
    <w:pPr>
      <w:keepNext/>
      <w:numPr>
        <w:numId w:val="5"/>
      </w:numPr>
      <w:spacing w:before="240" w:after="60"/>
      <w:outlineLvl w:val="1"/>
    </w:pPr>
    <w:rPr>
      <w:b/>
      <w:bCs/>
      <w:i/>
      <w:iCs/>
      <w:sz w:val="28"/>
      <w:szCs w:val="28"/>
    </w:rPr>
  </w:style>
  <w:style w:type="paragraph" w:styleId="Nadpis3">
    <w:name w:val="heading 3"/>
    <w:aliases w:val="Nadpis 3T,Záhlaví 3,V_Head3,V_Head31,V_Head32,Podkapitola2,ASAPHeading 3"/>
    <w:basedOn w:val="Normln"/>
    <w:next w:val="Normln"/>
    <w:qFormat/>
    <w:rsid w:val="00914B91"/>
    <w:pPr>
      <w:numPr>
        <w:ilvl w:val="1"/>
        <w:numId w:val="2"/>
      </w:numPr>
      <w:autoSpaceDE w:val="0"/>
      <w:autoSpaceDN w:val="0"/>
      <w:spacing w:after="120" w:line="280" w:lineRule="atLeast"/>
      <w:jc w:val="both"/>
      <w:outlineLvl w:val="2"/>
    </w:pPr>
    <w:rPr>
      <w:rFonts w:cs="Times New Roman"/>
      <w:b/>
    </w:rPr>
  </w:style>
  <w:style w:type="paragraph" w:styleId="Nadpis4">
    <w:name w:val="heading 4"/>
    <w:aliases w:val="Nadpis 4T,ASAPHeading 4"/>
    <w:basedOn w:val="Normln"/>
    <w:next w:val="Normln"/>
    <w:qFormat/>
    <w:rsid w:val="00914B91"/>
    <w:pPr>
      <w:autoSpaceDE w:val="0"/>
      <w:autoSpaceDN w:val="0"/>
      <w:spacing w:after="120" w:line="280" w:lineRule="atLeast"/>
      <w:jc w:val="both"/>
      <w:outlineLvl w:val="3"/>
    </w:pPr>
    <w:rPr>
      <w:rFonts w:ascii="Times New Roman" w:hAnsi="Times New Roman" w:cs="Times New Roman"/>
    </w:rPr>
  </w:style>
  <w:style w:type="paragraph" w:styleId="Nadpis5">
    <w:name w:val="heading 5"/>
    <w:basedOn w:val="Normln"/>
    <w:next w:val="Normln"/>
    <w:qFormat/>
    <w:rsid w:val="00914B91"/>
    <w:pPr>
      <w:autoSpaceDE w:val="0"/>
      <w:autoSpaceDN w:val="0"/>
      <w:spacing w:after="120" w:line="280" w:lineRule="atLeast"/>
      <w:jc w:val="both"/>
      <w:outlineLvl w:val="4"/>
    </w:pPr>
    <w:rPr>
      <w:rFonts w:cs="Times New Roman"/>
      <w:b/>
      <w:u w:val="thick"/>
    </w:rPr>
  </w:style>
  <w:style w:type="paragraph" w:styleId="Nadpis6">
    <w:name w:val="heading 6"/>
    <w:basedOn w:val="Normln"/>
    <w:next w:val="Normln"/>
    <w:qFormat/>
    <w:rsid w:val="00914B91"/>
    <w:pPr>
      <w:autoSpaceDE w:val="0"/>
      <w:autoSpaceDN w:val="0"/>
      <w:spacing w:after="120" w:line="280" w:lineRule="atLeast"/>
      <w:jc w:val="both"/>
      <w:outlineLvl w:val="5"/>
    </w:pPr>
    <w:rPr>
      <w:rFonts w:ascii="Times New Roman" w:hAnsi="Times New Roman" w:cs="Times New Roman"/>
    </w:rPr>
  </w:style>
  <w:style w:type="paragraph" w:styleId="Nadpis7">
    <w:name w:val="heading 7"/>
    <w:basedOn w:val="Normln"/>
    <w:next w:val="Normln"/>
    <w:qFormat/>
    <w:rsid w:val="00914B91"/>
    <w:pPr>
      <w:autoSpaceDE w:val="0"/>
      <w:autoSpaceDN w:val="0"/>
      <w:spacing w:after="120" w:line="280" w:lineRule="atLeast"/>
      <w:jc w:val="both"/>
      <w:outlineLvl w:val="6"/>
    </w:pPr>
    <w:rPr>
      <w:rFonts w:ascii="Times New Roman" w:hAnsi="Times New Roman" w:cs="Times New Roman"/>
    </w:rPr>
  </w:style>
  <w:style w:type="paragraph" w:styleId="Nadpis8">
    <w:name w:val="heading 8"/>
    <w:basedOn w:val="Normln"/>
    <w:next w:val="Normln"/>
    <w:qFormat/>
    <w:rsid w:val="00914B91"/>
    <w:pPr>
      <w:autoSpaceDE w:val="0"/>
      <w:autoSpaceDN w:val="0"/>
      <w:spacing w:after="120" w:line="280" w:lineRule="atLeast"/>
      <w:jc w:val="both"/>
      <w:outlineLvl w:val="7"/>
    </w:pPr>
    <w:rPr>
      <w:rFonts w:ascii="Times New Roman" w:hAnsi="Times New Roman" w:cs="Times New Roman"/>
    </w:rPr>
  </w:style>
  <w:style w:type="paragraph" w:styleId="Nadpis9">
    <w:name w:val="heading 9"/>
    <w:basedOn w:val="Normln"/>
    <w:next w:val="Normln"/>
    <w:qFormat/>
    <w:rsid w:val="00914B91"/>
    <w:pPr>
      <w:autoSpaceDE w:val="0"/>
      <w:autoSpaceDN w:val="0"/>
      <w:spacing w:after="120" w:line="280" w:lineRule="atLeast"/>
      <w:jc w:val="both"/>
      <w:outlineLvl w:val="8"/>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rsid w:val="00914B91"/>
    <w:pPr>
      <w:spacing w:before="100" w:beforeAutospacing="1" w:after="100" w:afterAutospacing="1"/>
    </w:pPr>
    <w:rPr>
      <w:sz w:val="16"/>
    </w:rPr>
  </w:style>
  <w:style w:type="paragraph" w:customStyle="1" w:styleId="Odstavecsmlouvy">
    <w:name w:val="Odstavec smlouvy"/>
    <w:basedOn w:val="Normln"/>
    <w:rsid w:val="00914B91"/>
    <w:pPr>
      <w:numPr>
        <w:ilvl w:val="1"/>
        <w:numId w:val="1"/>
      </w:numPr>
      <w:autoSpaceDE w:val="0"/>
      <w:autoSpaceDN w:val="0"/>
      <w:spacing w:before="120" w:line="280" w:lineRule="atLeast"/>
      <w:ind w:hanging="709"/>
      <w:jc w:val="both"/>
    </w:pPr>
    <w:rPr>
      <w:rFonts w:ascii="Times New Roman" w:hAnsi="Times New Roman" w:cs="Times New Roman"/>
      <w:sz w:val="22"/>
    </w:rPr>
  </w:style>
  <w:style w:type="paragraph" w:customStyle="1" w:styleId="Prohlen">
    <w:name w:val="Prohlášení"/>
    <w:basedOn w:val="Normln"/>
    <w:rsid w:val="00914B91"/>
    <w:pPr>
      <w:tabs>
        <w:tab w:val="clear" w:pos="3420"/>
      </w:tabs>
      <w:autoSpaceDE w:val="0"/>
      <w:autoSpaceDN w:val="0"/>
      <w:spacing w:line="280" w:lineRule="atLeast"/>
      <w:jc w:val="center"/>
    </w:pPr>
    <w:rPr>
      <w:rFonts w:ascii="Times New Roman" w:hAnsi="Times New Roman" w:cs="Times New Roman"/>
      <w:b/>
      <w:bCs/>
    </w:rPr>
  </w:style>
  <w:style w:type="paragraph" w:styleId="Zkladntext">
    <w:name w:val="Body Text"/>
    <w:basedOn w:val="Normln"/>
    <w:semiHidden/>
    <w:rsid w:val="00914B91"/>
    <w:pPr>
      <w:jc w:val="center"/>
    </w:pPr>
    <w:rPr>
      <w:b/>
      <w:bCs/>
    </w:rPr>
  </w:style>
  <w:style w:type="paragraph" w:styleId="Zkladntextodsazen">
    <w:name w:val="Body Text Indent"/>
    <w:basedOn w:val="Normln"/>
    <w:semiHidden/>
    <w:rsid w:val="00914B91"/>
    <w:pPr>
      <w:jc w:val="center"/>
    </w:pPr>
    <w:rPr>
      <w:b/>
      <w:bCs/>
    </w:rPr>
  </w:style>
  <w:style w:type="paragraph" w:customStyle="1" w:styleId="Normlnslovan">
    <w:name w:val="Normální číslovaný"/>
    <w:basedOn w:val="Normln"/>
    <w:rsid w:val="00914B91"/>
    <w:pPr>
      <w:numPr>
        <w:ilvl w:val="1"/>
        <w:numId w:val="5"/>
      </w:numPr>
      <w:spacing w:after="120"/>
    </w:pPr>
  </w:style>
  <w:style w:type="paragraph" w:styleId="Zkladntext2">
    <w:name w:val="Body Text 2"/>
    <w:basedOn w:val="Normln"/>
    <w:semiHidden/>
    <w:rsid w:val="00914B91"/>
    <w:pPr>
      <w:ind w:left="0"/>
    </w:pPr>
  </w:style>
  <w:style w:type="paragraph" w:styleId="Zkladntextodsazen2">
    <w:name w:val="Body Text Indent 2"/>
    <w:basedOn w:val="Normln"/>
    <w:semiHidden/>
    <w:rsid w:val="00914B91"/>
  </w:style>
  <w:style w:type="paragraph" w:styleId="Zkladntextodsazen3">
    <w:name w:val="Body Text Indent 3"/>
    <w:basedOn w:val="Normln"/>
    <w:semiHidden/>
    <w:rsid w:val="00914B91"/>
    <w:pPr>
      <w:ind w:left="1080"/>
    </w:pPr>
  </w:style>
  <w:style w:type="paragraph" w:styleId="Zhlav">
    <w:name w:val="header"/>
    <w:basedOn w:val="Normln"/>
    <w:semiHidden/>
    <w:rsid w:val="00914B91"/>
    <w:pPr>
      <w:tabs>
        <w:tab w:val="clear" w:pos="3420"/>
        <w:tab w:val="center" w:pos="4536"/>
        <w:tab w:val="right" w:pos="9072"/>
      </w:tabs>
    </w:pPr>
  </w:style>
  <w:style w:type="paragraph" w:styleId="Zpat">
    <w:name w:val="footer"/>
    <w:basedOn w:val="Normln"/>
    <w:semiHidden/>
    <w:rsid w:val="00914B91"/>
    <w:pPr>
      <w:tabs>
        <w:tab w:val="clear" w:pos="3420"/>
        <w:tab w:val="center" w:pos="4536"/>
        <w:tab w:val="right" w:pos="9072"/>
      </w:tabs>
    </w:pPr>
  </w:style>
  <w:style w:type="character" w:styleId="slostrnky">
    <w:name w:val="page number"/>
    <w:basedOn w:val="Standardnpsmoodstavce"/>
    <w:semiHidden/>
    <w:rsid w:val="00914B91"/>
  </w:style>
  <w:style w:type="paragraph" w:styleId="Textbubliny">
    <w:name w:val="Balloon Text"/>
    <w:basedOn w:val="Normln"/>
    <w:link w:val="TextbublinyChar"/>
    <w:uiPriority w:val="99"/>
    <w:semiHidden/>
    <w:unhideWhenUsed/>
    <w:rsid w:val="00A41EBE"/>
    <w:rPr>
      <w:rFonts w:ascii="Tahoma" w:hAnsi="Tahoma" w:cs="Tahoma"/>
      <w:sz w:val="16"/>
      <w:szCs w:val="16"/>
    </w:rPr>
  </w:style>
  <w:style w:type="character" w:customStyle="1" w:styleId="TextbublinyChar">
    <w:name w:val="Text bubliny Char"/>
    <w:link w:val="Textbubliny"/>
    <w:uiPriority w:val="99"/>
    <w:semiHidden/>
    <w:rsid w:val="00A41EBE"/>
    <w:rPr>
      <w:rFonts w:ascii="Tahoma" w:hAnsi="Tahoma" w:cs="Tahoma"/>
      <w:sz w:val="16"/>
      <w:szCs w:val="16"/>
    </w:rPr>
  </w:style>
  <w:style w:type="character" w:styleId="Siln">
    <w:name w:val="Strong"/>
    <w:uiPriority w:val="22"/>
    <w:qFormat/>
    <w:rsid w:val="0072749A"/>
    <w:rPr>
      <w:b/>
      <w:bCs/>
    </w:rPr>
  </w:style>
  <w:style w:type="character" w:styleId="Hypertextovodkaz">
    <w:name w:val="Hyperlink"/>
    <w:uiPriority w:val="99"/>
    <w:unhideWhenUsed/>
    <w:rsid w:val="0072749A"/>
    <w:rPr>
      <w:color w:val="0563C1"/>
      <w:u w:val="single"/>
    </w:rPr>
  </w:style>
  <w:style w:type="character" w:styleId="Odkaznakoment">
    <w:name w:val="annotation reference"/>
    <w:uiPriority w:val="99"/>
    <w:semiHidden/>
    <w:unhideWhenUsed/>
    <w:rsid w:val="00922977"/>
    <w:rPr>
      <w:sz w:val="16"/>
      <w:szCs w:val="16"/>
    </w:rPr>
  </w:style>
  <w:style w:type="paragraph" w:styleId="Textkomente">
    <w:name w:val="annotation text"/>
    <w:basedOn w:val="Normln"/>
    <w:link w:val="TextkomenteChar"/>
    <w:uiPriority w:val="99"/>
    <w:semiHidden/>
    <w:unhideWhenUsed/>
    <w:rsid w:val="00922977"/>
    <w:rPr>
      <w:szCs w:val="20"/>
    </w:rPr>
  </w:style>
  <w:style w:type="character" w:customStyle="1" w:styleId="TextkomenteChar">
    <w:name w:val="Text komentáře Char"/>
    <w:link w:val="Textkomente"/>
    <w:uiPriority w:val="99"/>
    <w:semiHidden/>
    <w:rsid w:val="00922977"/>
    <w:rPr>
      <w:rFonts w:ascii="Arial" w:hAnsi="Arial" w:cs="Arial"/>
    </w:rPr>
  </w:style>
  <w:style w:type="paragraph" w:styleId="Pedmtkomente">
    <w:name w:val="annotation subject"/>
    <w:basedOn w:val="Textkomente"/>
    <w:next w:val="Textkomente"/>
    <w:link w:val="PedmtkomenteChar"/>
    <w:uiPriority w:val="99"/>
    <w:semiHidden/>
    <w:unhideWhenUsed/>
    <w:rsid w:val="00922977"/>
    <w:rPr>
      <w:b/>
      <w:bCs/>
    </w:rPr>
  </w:style>
  <w:style w:type="character" w:customStyle="1" w:styleId="PedmtkomenteChar">
    <w:name w:val="Předmět komentáře Char"/>
    <w:link w:val="Pedmtkomente"/>
    <w:uiPriority w:val="99"/>
    <w:semiHidden/>
    <w:rsid w:val="00922977"/>
    <w:rPr>
      <w:rFonts w:ascii="Arial" w:hAnsi="Arial" w:cs="Arial"/>
      <w:b/>
      <w:bCs/>
    </w:rPr>
  </w:style>
  <w:style w:type="paragraph" w:styleId="Odstavecseseznamem">
    <w:name w:val="List Paragraph"/>
    <w:basedOn w:val="Normln"/>
    <w:uiPriority w:val="34"/>
    <w:qFormat/>
    <w:rsid w:val="001C57CB"/>
    <w:p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6B18-302B-4B54-BAD0-874B2FC4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2524</Words>
  <Characters>14892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Svit a.s. Zlín</Company>
  <LinksUpToDate>false</LinksUpToDate>
  <CharactersWithSpaces>17382</CharactersWithSpaces>
  <SharedDoc>false</SharedDoc>
  <HLinks>
    <vt:vector size="18" baseType="variant">
      <vt:variant>
        <vt:i4>6029349</vt:i4>
      </vt:variant>
      <vt:variant>
        <vt:i4>6</vt:i4>
      </vt:variant>
      <vt:variant>
        <vt:i4>0</vt:i4>
      </vt:variant>
      <vt:variant>
        <vt:i4>5</vt:i4>
      </vt:variant>
      <vt:variant>
        <vt:lpwstr>mailto:hadraba@it-help.cz</vt:lpwstr>
      </vt:variant>
      <vt:variant>
        <vt:lpwstr/>
      </vt:variant>
      <vt:variant>
        <vt:i4>917628</vt:i4>
      </vt:variant>
      <vt:variant>
        <vt:i4>3</vt:i4>
      </vt:variant>
      <vt:variant>
        <vt:i4>0</vt:i4>
      </vt:variant>
      <vt:variant>
        <vt:i4>5</vt:i4>
      </vt:variant>
      <vt:variant>
        <vt:lpwstr>mailto:goldmann@it-help.cz</vt:lpwstr>
      </vt:variant>
      <vt:variant>
        <vt:lpwstr/>
      </vt:variant>
      <vt:variant>
        <vt:i4>1769596</vt:i4>
      </vt:variant>
      <vt:variant>
        <vt:i4>0</vt:i4>
      </vt:variant>
      <vt:variant>
        <vt:i4>0</vt:i4>
      </vt:variant>
      <vt:variant>
        <vt:i4>5</vt:i4>
      </vt:variant>
      <vt:variant>
        <vt:lpwstr>mailto:sena@it-help.cz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Goldmann Richard</dc:creator>
  <cp:lastModifiedBy>Šivicová</cp:lastModifiedBy>
  <cp:revision>2</cp:revision>
  <cp:lastPrinted>2018-08-10T12:34:00Z</cp:lastPrinted>
  <dcterms:created xsi:type="dcterms:W3CDTF">2018-09-11T10:40:00Z</dcterms:created>
  <dcterms:modified xsi:type="dcterms:W3CDTF">2018-09-11T10:40:00Z</dcterms:modified>
</cp:coreProperties>
</file>