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83109" w14:textId="77777777" w:rsidR="004120AF" w:rsidRPr="004120AF" w:rsidRDefault="004120AF" w:rsidP="004120AF">
      <w:pPr>
        <w:spacing w:before="100" w:beforeAutospacing="1" w:after="100" w:afterAutospacing="1" w:line="240" w:lineRule="auto"/>
        <w:jc w:val="center"/>
        <w:rPr>
          <w:rFonts w:asciiTheme="majorHAnsi" w:eastAsia="Times New Roman" w:hAnsiTheme="majorHAnsi" w:cs="Arial"/>
          <w:color w:val="333333"/>
          <w:sz w:val="21"/>
          <w:szCs w:val="21"/>
          <w:lang w:eastAsia="cs-CZ"/>
        </w:rPr>
      </w:pPr>
      <w:bookmarkStart w:id="0" w:name="_GoBack"/>
      <w:bookmarkEnd w:id="0"/>
      <w:r w:rsidRPr="00FD75F2">
        <w:rPr>
          <w:rFonts w:asciiTheme="majorHAnsi" w:eastAsia="Times New Roman" w:hAnsiTheme="majorHAnsi" w:cs="Arial"/>
          <w:b/>
          <w:bCs/>
          <w:color w:val="333333"/>
          <w:sz w:val="30"/>
          <w:szCs w:val="30"/>
          <w:lang w:eastAsia="cs-CZ"/>
        </w:rPr>
        <w:t>SMLOUVA O DÍLO</w:t>
      </w:r>
      <w:r w:rsidRPr="004120AF">
        <w:rPr>
          <w:rFonts w:asciiTheme="majorHAnsi" w:eastAsia="Times New Roman" w:hAnsiTheme="majorHAnsi" w:cs="Arial"/>
          <w:color w:val="333333"/>
          <w:sz w:val="21"/>
          <w:szCs w:val="21"/>
          <w:lang w:eastAsia="cs-CZ"/>
        </w:rPr>
        <w:br/>
        <w:t> </w:t>
      </w:r>
    </w:p>
    <w:p w14:paraId="0C0DDCF8" w14:textId="77777777" w:rsidR="00FD75F2" w:rsidRPr="00FD75F2" w:rsidRDefault="00FD75F2" w:rsidP="00FD75F2">
      <w:pPr>
        <w:pStyle w:val="Bezmezer"/>
        <w:jc w:val="both"/>
        <w:rPr>
          <w:rFonts w:asciiTheme="majorHAnsi" w:hAnsiTheme="majorHAnsi"/>
          <w:b/>
          <w:sz w:val="24"/>
          <w:szCs w:val="24"/>
        </w:rPr>
      </w:pPr>
      <w:r w:rsidRPr="00FD75F2">
        <w:rPr>
          <w:rFonts w:asciiTheme="majorHAnsi" w:hAnsiTheme="majorHAnsi"/>
          <w:b/>
          <w:sz w:val="24"/>
          <w:szCs w:val="24"/>
        </w:rPr>
        <w:t>Střední škola - Centrum odborné přípravy technické Uherský Brod</w:t>
      </w:r>
    </w:p>
    <w:p w14:paraId="0AE2E080" w14:textId="77777777" w:rsidR="00FD75F2" w:rsidRPr="00FD75F2" w:rsidRDefault="00FD75F2" w:rsidP="00FD75F2">
      <w:pPr>
        <w:pStyle w:val="Bezmezer"/>
        <w:jc w:val="both"/>
        <w:rPr>
          <w:rFonts w:asciiTheme="majorHAnsi" w:hAnsiTheme="majorHAnsi"/>
          <w:sz w:val="24"/>
          <w:szCs w:val="24"/>
        </w:rPr>
      </w:pPr>
      <w:r w:rsidRPr="00FD75F2">
        <w:rPr>
          <w:rFonts w:asciiTheme="majorHAnsi" w:hAnsiTheme="majorHAnsi"/>
          <w:sz w:val="24"/>
          <w:szCs w:val="24"/>
        </w:rPr>
        <w:t>Vlčnovská 688</w:t>
      </w:r>
      <w:r>
        <w:rPr>
          <w:rFonts w:asciiTheme="majorHAnsi" w:hAnsiTheme="majorHAnsi"/>
          <w:sz w:val="24"/>
          <w:szCs w:val="24"/>
        </w:rPr>
        <w:t xml:space="preserve">, </w:t>
      </w:r>
      <w:r w:rsidRPr="00FD75F2">
        <w:rPr>
          <w:rFonts w:asciiTheme="majorHAnsi" w:hAnsiTheme="majorHAnsi"/>
          <w:sz w:val="24"/>
          <w:szCs w:val="24"/>
        </w:rPr>
        <w:t>688 01 Uherský Brod</w:t>
      </w:r>
      <w:r>
        <w:rPr>
          <w:rFonts w:asciiTheme="majorHAnsi" w:hAnsiTheme="majorHAnsi"/>
          <w:sz w:val="24"/>
          <w:szCs w:val="24"/>
        </w:rPr>
        <w:t>, IČ 15527816, jejímž jménem jedná Ing. Ladislav Kryštof, ředitel</w:t>
      </w:r>
    </w:p>
    <w:p w14:paraId="3CCB5023" w14:textId="77777777" w:rsidR="008F5AF4" w:rsidRDefault="008F5AF4" w:rsidP="00FD75F2">
      <w:pPr>
        <w:spacing w:after="0" w:line="240" w:lineRule="auto"/>
        <w:jc w:val="both"/>
        <w:rPr>
          <w:rFonts w:asciiTheme="majorHAnsi" w:eastAsia="Times New Roman" w:hAnsiTheme="majorHAnsi" w:cs="Arial"/>
          <w:color w:val="000000"/>
          <w:sz w:val="24"/>
          <w:szCs w:val="24"/>
          <w:lang w:eastAsia="cs-CZ"/>
        </w:rPr>
      </w:pPr>
    </w:p>
    <w:p w14:paraId="5ECE2D0C" w14:textId="77777777" w:rsidR="00FD75F2" w:rsidRDefault="004120AF" w:rsidP="00FD75F2">
      <w:pPr>
        <w:spacing w:after="0" w:line="240" w:lineRule="auto"/>
        <w:jc w:val="both"/>
        <w:rPr>
          <w:rFonts w:asciiTheme="majorHAnsi" w:eastAsia="Times New Roman" w:hAnsiTheme="majorHAnsi" w:cs="Arial"/>
          <w:color w:val="000000"/>
          <w:sz w:val="24"/>
          <w:szCs w:val="24"/>
          <w:lang w:eastAsia="cs-CZ"/>
        </w:rPr>
      </w:pPr>
      <w:r w:rsidRPr="004120AF">
        <w:rPr>
          <w:rFonts w:asciiTheme="majorHAnsi" w:eastAsia="Times New Roman" w:hAnsiTheme="majorHAnsi" w:cs="Arial"/>
          <w:color w:val="000000"/>
          <w:sz w:val="24"/>
          <w:szCs w:val="24"/>
          <w:lang w:eastAsia="cs-CZ"/>
        </w:rPr>
        <w:t>(dále jen jako „</w:t>
      </w:r>
      <w:r w:rsidRPr="00FD75F2">
        <w:rPr>
          <w:rFonts w:asciiTheme="majorHAnsi" w:eastAsia="Times New Roman" w:hAnsiTheme="majorHAnsi" w:cs="Arial"/>
          <w:b/>
          <w:bCs/>
          <w:color w:val="000000"/>
          <w:sz w:val="24"/>
          <w:szCs w:val="24"/>
          <w:lang w:eastAsia="cs-CZ"/>
        </w:rPr>
        <w:t>Objednatel</w:t>
      </w:r>
      <w:r w:rsidRPr="004120AF">
        <w:rPr>
          <w:rFonts w:asciiTheme="majorHAnsi" w:eastAsia="Times New Roman" w:hAnsiTheme="majorHAnsi" w:cs="Arial"/>
          <w:color w:val="000000"/>
          <w:sz w:val="24"/>
          <w:szCs w:val="24"/>
          <w:lang w:eastAsia="cs-CZ"/>
        </w:rPr>
        <w:t>“</w:t>
      </w:r>
      <w:r w:rsidR="00FD75F2">
        <w:rPr>
          <w:rFonts w:asciiTheme="majorHAnsi" w:eastAsia="Times New Roman" w:hAnsiTheme="majorHAnsi" w:cs="Arial"/>
          <w:color w:val="000000"/>
          <w:sz w:val="24"/>
          <w:szCs w:val="24"/>
          <w:lang w:eastAsia="cs-CZ"/>
        </w:rPr>
        <w:t>)</w:t>
      </w:r>
    </w:p>
    <w:p w14:paraId="26A31980" w14:textId="77777777" w:rsidR="00FD75F2" w:rsidRDefault="008F5AF4" w:rsidP="00FD75F2">
      <w:pPr>
        <w:spacing w:after="0" w:line="240" w:lineRule="auto"/>
        <w:jc w:val="both"/>
        <w:rPr>
          <w:rFonts w:asciiTheme="majorHAnsi" w:eastAsia="Times New Roman" w:hAnsiTheme="majorHAnsi" w:cs="Arial"/>
          <w:color w:val="000000"/>
          <w:sz w:val="24"/>
          <w:szCs w:val="24"/>
          <w:lang w:eastAsia="cs-CZ"/>
        </w:rPr>
      </w:pPr>
      <w:r>
        <w:rPr>
          <w:rFonts w:asciiTheme="majorHAnsi" w:eastAsia="Times New Roman" w:hAnsiTheme="majorHAnsi" w:cs="Arial"/>
          <w:color w:val="000000"/>
          <w:sz w:val="24"/>
          <w:szCs w:val="24"/>
          <w:lang w:eastAsia="cs-CZ"/>
        </w:rPr>
        <w:t>n</w:t>
      </w:r>
      <w:r w:rsidR="00FD75F2">
        <w:rPr>
          <w:rFonts w:asciiTheme="majorHAnsi" w:eastAsia="Times New Roman" w:hAnsiTheme="majorHAnsi" w:cs="Arial"/>
          <w:color w:val="000000"/>
          <w:sz w:val="24"/>
          <w:szCs w:val="24"/>
          <w:lang w:eastAsia="cs-CZ"/>
        </w:rPr>
        <w:t>a straně jedné</w:t>
      </w:r>
    </w:p>
    <w:p w14:paraId="5A160BCE" w14:textId="77777777" w:rsidR="00FD75F2" w:rsidRDefault="00FD75F2" w:rsidP="00FD75F2">
      <w:pPr>
        <w:spacing w:after="0" w:line="240" w:lineRule="auto"/>
        <w:jc w:val="both"/>
        <w:rPr>
          <w:rFonts w:asciiTheme="majorHAnsi" w:eastAsia="Times New Roman" w:hAnsiTheme="majorHAnsi" w:cs="Arial"/>
          <w:color w:val="000000"/>
          <w:sz w:val="24"/>
          <w:szCs w:val="24"/>
          <w:lang w:eastAsia="cs-CZ"/>
        </w:rPr>
      </w:pPr>
    </w:p>
    <w:p w14:paraId="1ACFC28B" w14:textId="77777777" w:rsidR="00FD75F2" w:rsidRDefault="00FD75F2" w:rsidP="00FD75F2">
      <w:pPr>
        <w:spacing w:after="0" w:line="240" w:lineRule="auto"/>
        <w:jc w:val="both"/>
        <w:rPr>
          <w:rFonts w:asciiTheme="majorHAnsi" w:eastAsia="Times New Roman" w:hAnsiTheme="majorHAnsi" w:cs="Arial"/>
          <w:color w:val="000000"/>
          <w:sz w:val="24"/>
          <w:szCs w:val="24"/>
          <w:lang w:eastAsia="cs-CZ"/>
        </w:rPr>
      </w:pPr>
      <w:r>
        <w:rPr>
          <w:rFonts w:asciiTheme="majorHAnsi" w:eastAsia="Times New Roman" w:hAnsiTheme="majorHAnsi" w:cs="Arial"/>
          <w:color w:val="000000"/>
          <w:sz w:val="24"/>
          <w:szCs w:val="24"/>
          <w:lang w:eastAsia="cs-CZ"/>
        </w:rPr>
        <w:t>a</w:t>
      </w:r>
    </w:p>
    <w:p w14:paraId="2F6706C5" w14:textId="77777777" w:rsidR="00FD75F2" w:rsidRDefault="00FD75F2" w:rsidP="00FD75F2">
      <w:pPr>
        <w:spacing w:after="0" w:line="240" w:lineRule="auto"/>
        <w:jc w:val="both"/>
        <w:rPr>
          <w:rFonts w:asciiTheme="majorHAnsi" w:eastAsia="Times New Roman" w:hAnsiTheme="majorHAnsi" w:cs="Arial"/>
          <w:color w:val="000000"/>
          <w:sz w:val="24"/>
          <w:szCs w:val="24"/>
          <w:lang w:eastAsia="cs-CZ"/>
        </w:rPr>
      </w:pPr>
    </w:p>
    <w:p w14:paraId="1E7B76DB" w14:textId="77777777" w:rsidR="00FD75F2" w:rsidRPr="008F5AF4" w:rsidRDefault="00FD75F2" w:rsidP="008F5AF4">
      <w:pPr>
        <w:pStyle w:val="Bezmezer"/>
        <w:jc w:val="both"/>
        <w:rPr>
          <w:rFonts w:asciiTheme="majorHAnsi" w:hAnsiTheme="majorHAnsi"/>
          <w:sz w:val="24"/>
          <w:szCs w:val="24"/>
        </w:rPr>
      </w:pPr>
      <w:proofErr w:type="spellStart"/>
      <w:r w:rsidRPr="008F5AF4">
        <w:rPr>
          <w:rFonts w:asciiTheme="majorHAnsi" w:hAnsiTheme="majorHAnsi"/>
          <w:b/>
          <w:sz w:val="24"/>
          <w:szCs w:val="24"/>
        </w:rPr>
        <w:t>Camera</w:t>
      </w:r>
      <w:proofErr w:type="spellEnd"/>
      <w:r w:rsidRPr="008F5AF4">
        <w:rPr>
          <w:rFonts w:asciiTheme="majorHAnsi" w:hAnsiTheme="majorHAnsi"/>
          <w:b/>
          <w:sz w:val="24"/>
          <w:szCs w:val="24"/>
        </w:rPr>
        <w:t xml:space="preserve"> Team spol. s r.o.,</w:t>
      </w:r>
      <w:r w:rsidRPr="008F5AF4">
        <w:rPr>
          <w:rFonts w:asciiTheme="majorHAnsi" w:hAnsiTheme="majorHAnsi"/>
          <w:sz w:val="24"/>
          <w:szCs w:val="24"/>
        </w:rPr>
        <w:t xml:space="preserve"> se sídlem Praha 8, Kobylisy, Střekovská 1340/6, PSČ 182 00, IČ 24774901, zapsaná v obchodním rejstříku vedeném Městským soudem v Praze v odd. C, č. </w:t>
      </w:r>
      <w:proofErr w:type="spellStart"/>
      <w:r w:rsidRPr="008F5AF4">
        <w:rPr>
          <w:rFonts w:asciiTheme="majorHAnsi" w:hAnsiTheme="majorHAnsi"/>
          <w:sz w:val="24"/>
          <w:szCs w:val="24"/>
        </w:rPr>
        <w:t>vl</w:t>
      </w:r>
      <w:proofErr w:type="spellEnd"/>
      <w:r w:rsidRPr="008F5AF4">
        <w:rPr>
          <w:rFonts w:asciiTheme="majorHAnsi" w:hAnsiTheme="majorHAnsi"/>
          <w:sz w:val="24"/>
          <w:szCs w:val="24"/>
        </w:rPr>
        <w:t>. 173260, jejímž jménem jedná jednatel společnosti Jaromír Šedina</w:t>
      </w:r>
    </w:p>
    <w:p w14:paraId="018B6762" w14:textId="77777777" w:rsidR="008F5AF4" w:rsidRPr="008F5AF4" w:rsidRDefault="008F5AF4" w:rsidP="008F5AF4">
      <w:pPr>
        <w:pStyle w:val="Bezmezer"/>
        <w:jc w:val="both"/>
        <w:rPr>
          <w:rFonts w:asciiTheme="majorHAnsi" w:hAnsiTheme="majorHAnsi"/>
          <w:sz w:val="24"/>
          <w:szCs w:val="24"/>
        </w:rPr>
      </w:pPr>
    </w:p>
    <w:p w14:paraId="5C09DA70" w14:textId="77777777" w:rsidR="00FD75F2" w:rsidRDefault="008F5AF4" w:rsidP="008F5AF4">
      <w:pPr>
        <w:pStyle w:val="Bezmezer"/>
        <w:jc w:val="both"/>
        <w:rPr>
          <w:rFonts w:asciiTheme="majorHAnsi" w:hAnsiTheme="majorHAnsi"/>
          <w:b/>
          <w:sz w:val="24"/>
          <w:szCs w:val="24"/>
        </w:rPr>
      </w:pPr>
      <w:r>
        <w:rPr>
          <w:rFonts w:asciiTheme="majorHAnsi" w:hAnsiTheme="majorHAnsi"/>
          <w:sz w:val="24"/>
          <w:szCs w:val="24"/>
        </w:rPr>
        <w:t xml:space="preserve">(dále jen jako </w:t>
      </w:r>
      <w:r>
        <w:rPr>
          <w:rFonts w:asciiTheme="majorHAnsi" w:hAnsiTheme="majorHAnsi"/>
          <w:b/>
          <w:sz w:val="24"/>
          <w:szCs w:val="24"/>
        </w:rPr>
        <w:t>„Zhotovitel“)</w:t>
      </w:r>
    </w:p>
    <w:p w14:paraId="010DF19B" w14:textId="77777777" w:rsidR="008F5AF4" w:rsidRPr="008F5AF4" w:rsidRDefault="008F5AF4" w:rsidP="008F5AF4">
      <w:pPr>
        <w:pStyle w:val="Bezmezer"/>
        <w:jc w:val="both"/>
        <w:rPr>
          <w:rFonts w:asciiTheme="majorHAnsi" w:hAnsiTheme="majorHAnsi"/>
          <w:sz w:val="24"/>
          <w:szCs w:val="24"/>
        </w:rPr>
      </w:pPr>
      <w:r>
        <w:rPr>
          <w:rFonts w:asciiTheme="majorHAnsi" w:hAnsiTheme="majorHAnsi"/>
          <w:sz w:val="24"/>
          <w:szCs w:val="24"/>
        </w:rPr>
        <w:t>Na straně druhé</w:t>
      </w:r>
    </w:p>
    <w:p w14:paraId="0EFA6A01" w14:textId="77777777" w:rsidR="00FD75F2" w:rsidRPr="008F5AF4" w:rsidRDefault="00FD75F2" w:rsidP="008F5AF4">
      <w:pPr>
        <w:pStyle w:val="Bezmezer"/>
        <w:jc w:val="both"/>
        <w:rPr>
          <w:rFonts w:asciiTheme="majorHAnsi" w:eastAsia="Times New Roman" w:hAnsiTheme="majorHAnsi" w:cs="Arial"/>
          <w:color w:val="000000"/>
          <w:sz w:val="24"/>
          <w:szCs w:val="24"/>
          <w:lang w:eastAsia="cs-CZ"/>
        </w:rPr>
      </w:pPr>
    </w:p>
    <w:p w14:paraId="37C15FAA" w14:textId="77777777" w:rsidR="008F5AF4" w:rsidRDefault="004120AF" w:rsidP="008F5AF4">
      <w:pPr>
        <w:pStyle w:val="Bezmezer"/>
        <w:jc w:val="both"/>
        <w:rPr>
          <w:rFonts w:asciiTheme="majorHAnsi" w:eastAsia="Times New Roman" w:hAnsiTheme="majorHAnsi" w:cs="Arial"/>
          <w:color w:val="000000"/>
          <w:sz w:val="24"/>
          <w:szCs w:val="24"/>
          <w:lang w:eastAsia="cs-CZ"/>
        </w:rPr>
      </w:pPr>
      <w:r w:rsidRPr="008F5AF4">
        <w:rPr>
          <w:rFonts w:asciiTheme="majorHAnsi" w:eastAsia="Times New Roman" w:hAnsiTheme="majorHAnsi" w:cs="Arial"/>
          <w:color w:val="000000"/>
          <w:sz w:val="24"/>
          <w:szCs w:val="24"/>
          <w:lang w:eastAsia="cs-CZ"/>
        </w:rPr>
        <w:t> </w:t>
      </w:r>
      <w:r w:rsidRPr="008F5AF4">
        <w:rPr>
          <w:rFonts w:asciiTheme="majorHAnsi" w:eastAsia="Times New Roman" w:hAnsiTheme="majorHAnsi" w:cs="Arial"/>
          <w:color w:val="000000"/>
          <w:sz w:val="24"/>
          <w:szCs w:val="24"/>
          <w:lang w:eastAsia="cs-CZ"/>
        </w:rPr>
        <w:br/>
        <w:t>uzavírají níže uvedeného dne, měsíce a roku podle § 2586 a násl. zákona č. 89/2012 Sb., občanský</w:t>
      </w:r>
      <w:r w:rsidR="008F5AF4">
        <w:rPr>
          <w:rFonts w:asciiTheme="majorHAnsi" w:eastAsia="Times New Roman" w:hAnsiTheme="majorHAnsi" w:cs="Arial"/>
          <w:color w:val="000000"/>
          <w:sz w:val="24"/>
          <w:szCs w:val="24"/>
          <w:lang w:eastAsia="cs-CZ"/>
        </w:rPr>
        <w:t xml:space="preserve"> </w:t>
      </w:r>
      <w:r w:rsidRPr="008F5AF4">
        <w:rPr>
          <w:rFonts w:asciiTheme="majorHAnsi" w:eastAsia="Times New Roman" w:hAnsiTheme="majorHAnsi" w:cs="Arial"/>
          <w:color w:val="000000"/>
          <w:sz w:val="24"/>
          <w:szCs w:val="24"/>
          <w:lang w:eastAsia="cs-CZ"/>
        </w:rPr>
        <w:t xml:space="preserve">zákoník, ve znění pozdějších předpisů, </w:t>
      </w:r>
    </w:p>
    <w:p w14:paraId="107FBDB0" w14:textId="77777777" w:rsidR="008F5AF4" w:rsidRDefault="008F5AF4" w:rsidP="008F5AF4">
      <w:pPr>
        <w:pStyle w:val="Bezmezer"/>
        <w:jc w:val="both"/>
        <w:rPr>
          <w:rFonts w:asciiTheme="majorHAnsi" w:eastAsia="Times New Roman" w:hAnsiTheme="majorHAnsi" w:cs="Arial"/>
          <w:color w:val="000000"/>
          <w:sz w:val="24"/>
          <w:szCs w:val="24"/>
          <w:lang w:eastAsia="cs-CZ"/>
        </w:rPr>
      </w:pPr>
      <w:r>
        <w:rPr>
          <w:rFonts w:asciiTheme="majorHAnsi" w:eastAsia="Times New Roman" w:hAnsiTheme="majorHAnsi" w:cs="Arial"/>
          <w:color w:val="000000"/>
          <w:sz w:val="24"/>
          <w:szCs w:val="24"/>
          <w:lang w:eastAsia="cs-CZ"/>
        </w:rPr>
        <w:t>tuto</w:t>
      </w:r>
    </w:p>
    <w:p w14:paraId="0F9CB84C" w14:textId="77777777" w:rsidR="000B04CB" w:rsidRDefault="000B04CB" w:rsidP="008F5AF4">
      <w:pPr>
        <w:pStyle w:val="Bezmezer"/>
        <w:jc w:val="both"/>
        <w:rPr>
          <w:rFonts w:asciiTheme="majorHAnsi" w:eastAsia="Times New Roman" w:hAnsiTheme="majorHAnsi" w:cs="Arial"/>
          <w:color w:val="000000"/>
          <w:sz w:val="24"/>
          <w:szCs w:val="24"/>
          <w:lang w:eastAsia="cs-CZ"/>
        </w:rPr>
      </w:pPr>
    </w:p>
    <w:p w14:paraId="0A56E74C" w14:textId="77777777" w:rsidR="008F5AF4" w:rsidRDefault="004120AF" w:rsidP="008F5AF4">
      <w:pPr>
        <w:pStyle w:val="Bezmezer"/>
        <w:jc w:val="center"/>
        <w:rPr>
          <w:rFonts w:asciiTheme="majorHAnsi" w:eastAsia="Times New Roman" w:hAnsiTheme="majorHAnsi" w:cs="Arial"/>
          <w:b/>
          <w:bCs/>
          <w:color w:val="000000"/>
          <w:sz w:val="28"/>
          <w:szCs w:val="28"/>
          <w:lang w:eastAsia="cs-CZ"/>
        </w:rPr>
      </w:pPr>
      <w:r w:rsidRPr="008F5AF4">
        <w:rPr>
          <w:rFonts w:asciiTheme="majorHAnsi" w:eastAsia="Times New Roman" w:hAnsiTheme="majorHAnsi" w:cs="Arial"/>
          <w:b/>
          <w:bCs/>
          <w:color w:val="000000"/>
          <w:sz w:val="28"/>
          <w:szCs w:val="28"/>
          <w:lang w:eastAsia="cs-CZ"/>
        </w:rPr>
        <w:t>smlouvu o dílo</w:t>
      </w:r>
    </w:p>
    <w:p w14:paraId="42F3FE1D" w14:textId="77777777" w:rsidR="008F5AF4" w:rsidRPr="008F5AF4" w:rsidRDefault="008F5AF4" w:rsidP="008F5AF4">
      <w:pPr>
        <w:pStyle w:val="Bezmezer"/>
        <w:jc w:val="center"/>
        <w:rPr>
          <w:rFonts w:asciiTheme="majorHAnsi" w:eastAsia="Times New Roman" w:hAnsiTheme="majorHAnsi" w:cs="Arial"/>
          <w:b/>
          <w:bCs/>
          <w:color w:val="000000"/>
          <w:sz w:val="24"/>
          <w:szCs w:val="24"/>
          <w:lang w:eastAsia="cs-CZ"/>
        </w:rPr>
      </w:pPr>
      <w:r>
        <w:rPr>
          <w:rFonts w:asciiTheme="majorHAnsi" w:eastAsia="Times New Roman" w:hAnsiTheme="majorHAnsi" w:cs="Arial"/>
          <w:bCs/>
          <w:color w:val="000000"/>
          <w:sz w:val="24"/>
          <w:szCs w:val="24"/>
          <w:lang w:eastAsia="cs-CZ"/>
        </w:rPr>
        <w:t>(dále jen „</w:t>
      </w:r>
      <w:r>
        <w:rPr>
          <w:rFonts w:asciiTheme="majorHAnsi" w:eastAsia="Times New Roman" w:hAnsiTheme="majorHAnsi" w:cs="Arial"/>
          <w:b/>
          <w:bCs/>
          <w:color w:val="000000"/>
          <w:sz w:val="24"/>
          <w:szCs w:val="24"/>
          <w:lang w:eastAsia="cs-CZ"/>
        </w:rPr>
        <w:t>Smlouva“)</w:t>
      </w:r>
    </w:p>
    <w:p w14:paraId="25687E85" w14:textId="77777777" w:rsidR="004120AF" w:rsidRPr="008F5AF4" w:rsidRDefault="004120AF" w:rsidP="008F5AF4">
      <w:pPr>
        <w:pStyle w:val="Bezmezer"/>
        <w:jc w:val="both"/>
        <w:rPr>
          <w:rFonts w:asciiTheme="majorHAnsi" w:hAnsiTheme="majorHAnsi"/>
          <w:sz w:val="24"/>
          <w:szCs w:val="24"/>
        </w:rPr>
      </w:pPr>
      <w:r w:rsidRPr="008F5AF4">
        <w:rPr>
          <w:rFonts w:asciiTheme="majorHAnsi" w:eastAsia="Times New Roman" w:hAnsiTheme="majorHAnsi" w:cs="Arial"/>
          <w:color w:val="000000"/>
          <w:sz w:val="24"/>
          <w:szCs w:val="24"/>
          <w:lang w:eastAsia="cs-CZ"/>
        </w:rPr>
        <w:t> </w:t>
      </w:r>
    </w:p>
    <w:p w14:paraId="34CA81F1" w14:textId="77777777" w:rsidR="004120AF" w:rsidRPr="008F5AF4" w:rsidRDefault="004120AF" w:rsidP="008F5AF4">
      <w:pPr>
        <w:pStyle w:val="Bezmezer"/>
        <w:jc w:val="center"/>
        <w:rPr>
          <w:rFonts w:asciiTheme="majorHAnsi" w:eastAsia="Times New Roman" w:hAnsiTheme="majorHAnsi" w:cs="Arial"/>
          <w:color w:val="000000"/>
          <w:sz w:val="24"/>
          <w:szCs w:val="24"/>
          <w:lang w:eastAsia="cs-CZ"/>
        </w:rPr>
      </w:pPr>
      <w:r w:rsidRPr="008F5AF4">
        <w:rPr>
          <w:rFonts w:asciiTheme="majorHAnsi" w:eastAsia="Times New Roman" w:hAnsiTheme="majorHAnsi" w:cs="Arial"/>
          <w:b/>
          <w:bCs/>
          <w:color w:val="000000"/>
          <w:sz w:val="24"/>
          <w:szCs w:val="24"/>
          <w:lang w:eastAsia="cs-CZ"/>
        </w:rPr>
        <w:t>I.</w:t>
      </w:r>
      <w:r w:rsidRPr="008F5AF4">
        <w:rPr>
          <w:rFonts w:asciiTheme="majorHAnsi" w:eastAsia="Times New Roman" w:hAnsiTheme="majorHAnsi" w:cs="Arial"/>
          <w:color w:val="000000"/>
          <w:sz w:val="24"/>
          <w:szCs w:val="24"/>
          <w:lang w:eastAsia="cs-CZ"/>
        </w:rPr>
        <w:br/>
      </w:r>
      <w:r w:rsidRPr="008F5AF4">
        <w:rPr>
          <w:rFonts w:asciiTheme="majorHAnsi" w:eastAsia="Times New Roman" w:hAnsiTheme="majorHAnsi" w:cs="Arial"/>
          <w:b/>
          <w:bCs/>
          <w:color w:val="000000"/>
          <w:sz w:val="24"/>
          <w:szCs w:val="24"/>
          <w:lang w:eastAsia="cs-CZ"/>
        </w:rPr>
        <w:t>Předmět Smlouvy</w:t>
      </w:r>
      <w:r w:rsidRPr="008F5AF4">
        <w:rPr>
          <w:rFonts w:asciiTheme="majorHAnsi" w:eastAsia="Times New Roman" w:hAnsiTheme="majorHAnsi" w:cs="Arial"/>
          <w:color w:val="000000"/>
          <w:sz w:val="24"/>
          <w:szCs w:val="24"/>
          <w:lang w:eastAsia="cs-CZ"/>
        </w:rPr>
        <w:br/>
      </w:r>
    </w:p>
    <w:p w14:paraId="57E7DB48" w14:textId="77777777" w:rsidR="00134C5B" w:rsidRDefault="004120AF" w:rsidP="008F5AF4">
      <w:pPr>
        <w:pStyle w:val="Bezmezer"/>
        <w:jc w:val="both"/>
        <w:rPr>
          <w:rFonts w:asciiTheme="majorHAnsi" w:eastAsia="Times New Roman" w:hAnsiTheme="majorHAnsi" w:cs="Arial"/>
          <w:color w:val="000000"/>
          <w:sz w:val="24"/>
          <w:szCs w:val="24"/>
          <w:lang w:eastAsia="cs-CZ"/>
        </w:rPr>
      </w:pPr>
      <w:r w:rsidRPr="008F5AF4">
        <w:rPr>
          <w:rFonts w:asciiTheme="majorHAnsi" w:eastAsia="Times New Roman" w:hAnsiTheme="majorHAnsi" w:cs="Arial"/>
          <w:color w:val="000000"/>
          <w:sz w:val="24"/>
          <w:szCs w:val="24"/>
          <w:lang w:eastAsia="cs-CZ"/>
        </w:rPr>
        <w:t xml:space="preserve">Zhotovitel se touto smlouvou zavazuje provést </w:t>
      </w:r>
      <w:r w:rsidR="000B04CB">
        <w:rPr>
          <w:rFonts w:asciiTheme="majorHAnsi" w:eastAsia="Times New Roman" w:hAnsiTheme="majorHAnsi" w:cs="Arial"/>
          <w:color w:val="000000"/>
          <w:sz w:val="24"/>
          <w:szCs w:val="24"/>
          <w:lang w:eastAsia="cs-CZ"/>
        </w:rPr>
        <w:t>na svůj náklad a nebezpečí pro O</w:t>
      </w:r>
      <w:r w:rsidRPr="008F5AF4">
        <w:rPr>
          <w:rFonts w:asciiTheme="majorHAnsi" w:eastAsia="Times New Roman" w:hAnsiTheme="majorHAnsi" w:cs="Arial"/>
          <w:color w:val="000000"/>
          <w:sz w:val="24"/>
          <w:szCs w:val="24"/>
          <w:lang w:eastAsia="cs-CZ"/>
        </w:rPr>
        <w:t xml:space="preserve">bjednatele za podmínek níže uvedených dílo: </w:t>
      </w:r>
      <w:r w:rsidR="008F5AF4">
        <w:rPr>
          <w:rFonts w:asciiTheme="majorHAnsi" w:eastAsia="Times New Roman" w:hAnsiTheme="majorHAnsi" w:cs="Arial"/>
          <w:b/>
          <w:color w:val="000000"/>
          <w:sz w:val="24"/>
          <w:szCs w:val="24"/>
          <w:lang w:eastAsia="cs-CZ"/>
        </w:rPr>
        <w:t xml:space="preserve">technickou a grafickou přípravu a tisk </w:t>
      </w:r>
      <w:r w:rsidR="00134C5B">
        <w:rPr>
          <w:rFonts w:asciiTheme="majorHAnsi" w:eastAsia="Times New Roman" w:hAnsiTheme="majorHAnsi" w:cs="Arial"/>
          <w:b/>
          <w:color w:val="000000"/>
          <w:sz w:val="24"/>
          <w:szCs w:val="24"/>
          <w:lang w:eastAsia="cs-CZ"/>
        </w:rPr>
        <w:t xml:space="preserve">5. vydání </w:t>
      </w:r>
      <w:r w:rsidR="008F5AF4">
        <w:rPr>
          <w:rFonts w:asciiTheme="majorHAnsi" w:eastAsia="Times New Roman" w:hAnsiTheme="majorHAnsi" w:cs="Arial"/>
          <w:b/>
          <w:color w:val="000000"/>
          <w:sz w:val="24"/>
          <w:szCs w:val="24"/>
          <w:lang w:eastAsia="cs-CZ"/>
        </w:rPr>
        <w:t xml:space="preserve">publikace s názvem </w:t>
      </w:r>
      <w:r w:rsidR="00134C5B">
        <w:rPr>
          <w:rFonts w:asciiTheme="majorHAnsi" w:eastAsia="Times New Roman" w:hAnsiTheme="majorHAnsi" w:cs="Arial"/>
          <w:b/>
          <w:color w:val="000000"/>
          <w:sz w:val="24"/>
          <w:szCs w:val="24"/>
          <w:lang w:eastAsia="cs-CZ"/>
        </w:rPr>
        <w:t xml:space="preserve">„Ruční palné zbraně“ autor ing. Jiří </w:t>
      </w:r>
      <w:proofErr w:type="spellStart"/>
      <w:r w:rsidR="00134C5B">
        <w:rPr>
          <w:rFonts w:asciiTheme="majorHAnsi" w:eastAsia="Times New Roman" w:hAnsiTheme="majorHAnsi" w:cs="Arial"/>
          <w:b/>
          <w:color w:val="000000"/>
          <w:sz w:val="24"/>
          <w:szCs w:val="24"/>
          <w:lang w:eastAsia="cs-CZ"/>
        </w:rPr>
        <w:t>Frenzl</w:t>
      </w:r>
      <w:proofErr w:type="spellEnd"/>
      <w:r w:rsidR="008F5AF4">
        <w:rPr>
          <w:rFonts w:asciiTheme="majorHAnsi" w:eastAsia="Times New Roman" w:hAnsiTheme="majorHAnsi" w:cs="Arial"/>
          <w:b/>
          <w:color w:val="000000"/>
          <w:sz w:val="24"/>
          <w:szCs w:val="24"/>
          <w:lang w:eastAsia="cs-CZ"/>
        </w:rPr>
        <w:t xml:space="preserve"> </w:t>
      </w:r>
      <w:r w:rsidR="008F5AF4">
        <w:rPr>
          <w:rFonts w:asciiTheme="majorHAnsi" w:eastAsia="Times New Roman" w:hAnsiTheme="majorHAnsi" w:cs="Arial"/>
          <w:color w:val="000000"/>
          <w:sz w:val="24"/>
          <w:szCs w:val="24"/>
          <w:lang w:eastAsia="cs-CZ"/>
        </w:rPr>
        <w:t>(</w:t>
      </w:r>
      <w:r w:rsidRPr="008F5AF4">
        <w:rPr>
          <w:rFonts w:asciiTheme="majorHAnsi" w:eastAsia="Times New Roman" w:hAnsiTheme="majorHAnsi" w:cs="Arial"/>
          <w:color w:val="000000"/>
          <w:sz w:val="24"/>
          <w:szCs w:val="24"/>
          <w:lang w:eastAsia="cs-CZ"/>
        </w:rPr>
        <w:t xml:space="preserve"> dále jen „Dílo“) </w:t>
      </w:r>
      <w:r w:rsidR="008F5AF4">
        <w:rPr>
          <w:rFonts w:asciiTheme="majorHAnsi" w:eastAsia="Times New Roman" w:hAnsiTheme="majorHAnsi" w:cs="Arial"/>
          <w:color w:val="000000"/>
          <w:sz w:val="24"/>
          <w:szCs w:val="24"/>
          <w:lang w:eastAsia="cs-CZ"/>
        </w:rPr>
        <w:t xml:space="preserve">, </w:t>
      </w:r>
      <w:r w:rsidR="000B04CB">
        <w:rPr>
          <w:rFonts w:asciiTheme="majorHAnsi" w:eastAsia="Times New Roman" w:hAnsiTheme="majorHAnsi" w:cs="Arial"/>
          <w:color w:val="000000"/>
          <w:sz w:val="24"/>
          <w:szCs w:val="24"/>
          <w:lang w:eastAsia="cs-CZ"/>
        </w:rPr>
        <w:t>a O</w:t>
      </w:r>
      <w:r w:rsidRPr="008F5AF4">
        <w:rPr>
          <w:rFonts w:asciiTheme="majorHAnsi" w:eastAsia="Times New Roman" w:hAnsiTheme="majorHAnsi" w:cs="Arial"/>
          <w:color w:val="000000"/>
          <w:sz w:val="24"/>
          <w:szCs w:val="24"/>
          <w:lang w:eastAsia="cs-CZ"/>
        </w:rPr>
        <w:t>bjednatel se zavazuje Dílo převzít a zaplatit za něj Zhotoviteli cenu, která je sjednána v čl. II této Smlouvy.</w:t>
      </w:r>
    </w:p>
    <w:p w14:paraId="74D44619" w14:textId="77777777" w:rsidR="00134C5B" w:rsidRDefault="00134C5B" w:rsidP="008F5AF4">
      <w:pPr>
        <w:pStyle w:val="Bezmezer"/>
        <w:jc w:val="both"/>
        <w:rPr>
          <w:rFonts w:asciiTheme="majorHAnsi" w:eastAsia="Times New Roman" w:hAnsiTheme="majorHAnsi" w:cs="Arial"/>
          <w:color w:val="000000"/>
          <w:sz w:val="24"/>
          <w:szCs w:val="24"/>
          <w:lang w:eastAsia="cs-CZ"/>
        </w:rPr>
      </w:pPr>
      <w:r>
        <w:rPr>
          <w:rFonts w:asciiTheme="majorHAnsi" w:eastAsia="Times New Roman" w:hAnsiTheme="majorHAnsi" w:cs="Arial"/>
          <w:color w:val="000000"/>
          <w:sz w:val="24"/>
          <w:szCs w:val="24"/>
          <w:lang w:eastAsia="cs-CZ"/>
        </w:rPr>
        <w:t>Dílo bude provedeno v této specifikaci:</w:t>
      </w:r>
    </w:p>
    <w:p w14:paraId="0E923155" w14:textId="77777777" w:rsidR="00134C5B" w:rsidRPr="00134C5B" w:rsidRDefault="00134C5B" w:rsidP="00134C5B">
      <w:pPr>
        <w:pStyle w:val="Bezmezer"/>
        <w:numPr>
          <w:ilvl w:val="0"/>
          <w:numId w:val="2"/>
        </w:numPr>
        <w:jc w:val="both"/>
        <w:rPr>
          <w:rFonts w:asciiTheme="majorHAnsi" w:eastAsia="Times New Roman" w:hAnsiTheme="majorHAnsi" w:cs="Times New Roman"/>
          <w:sz w:val="24"/>
          <w:szCs w:val="24"/>
          <w:lang w:eastAsia="cs-CZ"/>
        </w:rPr>
      </w:pPr>
      <w:r>
        <w:rPr>
          <w:rFonts w:asciiTheme="majorHAnsi" w:eastAsia="Times New Roman" w:hAnsiTheme="majorHAnsi" w:cs="Arial"/>
          <w:color w:val="000000"/>
          <w:sz w:val="24"/>
          <w:szCs w:val="24"/>
          <w:lang w:eastAsia="cs-CZ"/>
        </w:rPr>
        <w:t>Počet výtisků – 3.000</w:t>
      </w:r>
    </w:p>
    <w:p w14:paraId="197B5449" w14:textId="77777777" w:rsidR="00134C5B" w:rsidRPr="00134C5B" w:rsidRDefault="00134C5B" w:rsidP="00134C5B">
      <w:pPr>
        <w:pStyle w:val="Bezmezer"/>
        <w:numPr>
          <w:ilvl w:val="0"/>
          <w:numId w:val="2"/>
        </w:numPr>
        <w:jc w:val="both"/>
        <w:rPr>
          <w:rFonts w:asciiTheme="majorHAnsi" w:eastAsia="Times New Roman" w:hAnsiTheme="majorHAnsi" w:cs="Times New Roman"/>
          <w:sz w:val="24"/>
          <w:szCs w:val="24"/>
          <w:lang w:eastAsia="cs-CZ"/>
        </w:rPr>
      </w:pPr>
      <w:r>
        <w:rPr>
          <w:rFonts w:asciiTheme="majorHAnsi" w:eastAsia="Times New Roman" w:hAnsiTheme="majorHAnsi" w:cs="Arial"/>
          <w:color w:val="000000"/>
          <w:sz w:val="24"/>
          <w:szCs w:val="24"/>
          <w:lang w:eastAsia="cs-CZ"/>
        </w:rPr>
        <w:t>Formát – A5</w:t>
      </w:r>
    </w:p>
    <w:p w14:paraId="2B5D3629" w14:textId="77777777" w:rsidR="00134C5B" w:rsidRPr="00134C5B" w:rsidRDefault="00134C5B" w:rsidP="00134C5B">
      <w:pPr>
        <w:pStyle w:val="Bezmezer"/>
        <w:numPr>
          <w:ilvl w:val="0"/>
          <w:numId w:val="2"/>
        </w:numPr>
        <w:jc w:val="both"/>
        <w:rPr>
          <w:rFonts w:asciiTheme="majorHAnsi" w:eastAsia="Times New Roman" w:hAnsiTheme="majorHAnsi" w:cs="Times New Roman"/>
          <w:sz w:val="24"/>
          <w:szCs w:val="24"/>
          <w:lang w:eastAsia="cs-CZ"/>
        </w:rPr>
      </w:pPr>
      <w:r>
        <w:rPr>
          <w:rFonts w:asciiTheme="majorHAnsi" w:eastAsia="Times New Roman" w:hAnsiTheme="majorHAnsi" w:cs="Arial"/>
          <w:color w:val="000000"/>
          <w:sz w:val="24"/>
          <w:szCs w:val="24"/>
          <w:lang w:eastAsia="cs-CZ"/>
        </w:rPr>
        <w:t xml:space="preserve">Typ písma – </w:t>
      </w:r>
      <w:proofErr w:type="spellStart"/>
      <w:r>
        <w:rPr>
          <w:rFonts w:asciiTheme="majorHAnsi" w:eastAsia="Times New Roman" w:hAnsiTheme="majorHAnsi" w:cs="Arial"/>
          <w:color w:val="000000"/>
          <w:sz w:val="24"/>
          <w:szCs w:val="24"/>
          <w:lang w:eastAsia="cs-CZ"/>
        </w:rPr>
        <w:t>Arial</w:t>
      </w:r>
      <w:proofErr w:type="spellEnd"/>
    </w:p>
    <w:p w14:paraId="31F37ADE" w14:textId="77777777" w:rsidR="004120AF" w:rsidRPr="008F5AF4" w:rsidRDefault="004120AF" w:rsidP="00134C5B">
      <w:pPr>
        <w:pStyle w:val="Bezmezer"/>
        <w:ind w:left="720"/>
        <w:jc w:val="both"/>
        <w:rPr>
          <w:rFonts w:asciiTheme="majorHAnsi" w:eastAsia="Times New Roman" w:hAnsiTheme="majorHAnsi" w:cs="Times New Roman"/>
          <w:sz w:val="24"/>
          <w:szCs w:val="24"/>
          <w:lang w:eastAsia="cs-CZ"/>
        </w:rPr>
      </w:pPr>
      <w:r w:rsidRPr="008F5AF4">
        <w:rPr>
          <w:rFonts w:asciiTheme="majorHAnsi" w:eastAsia="Times New Roman" w:hAnsiTheme="majorHAnsi" w:cs="Arial"/>
          <w:color w:val="000000"/>
          <w:sz w:val="24"/>
          <w:szCs w:val="24"/>
          <w:lang w:eastAsia="cs-CZ"/>
        </w:rPr>
        <w:br/>
        <w:t> </w:t>
      </w:r>
    </w:p>
    <w:p w14:paraId="64BD646C" w14:textId="77777777" w:rsidR="004120AF" w:rsidRPr="008F5AF4" w:rsidRDefault="004120AF" w:rsidP="008F5AF4">
      <w:pPr>
        <w:pStyle w:val="Bezmezer"/>
        <w:jc w:val="center"/>
        <w:rPr>
          <w:rFonts w:asciiTheme="majorHAnsi" w:eastAsia="Times New Roman" w:hAnsiTheme="majorHAnsi" w:cs="Arial"/>
          <w:color w:val="000000"/>
          <w:sz w:val="24"/>
          <w:szCs w:val="24"/>
          <w:lang w:eastAsia="cs-CZ"/>
        </w:rPr>
      </w:pPr>
      <w:r w:rsidRPr="008F5AF4">
        <w:rPr>
          <w:rFonts w:asciiTheme="majorHAnsi" w:eastAsia="Times New Roman" w:hAnsiTheme="majorHAnsi" w:cs="Arial"/>
          <w:b/>
          <w:bCs/>
          <w:color w:val="000000"/>
          <w:sz w:val="24"/>
          <w:szCs w:val="24"/>
          <w:lang w:eastAsia="cs-CZ"/>
        </w:rPr>
        <w:t>II.</w:t>
      </w:r>
      <w:r w:rsidRPr="008F5AF4">
        <w:rPr>
          <w:rFonts w:asciiTheme="majorHAnsi" w:eastAsia="Times New Roman" w:hAnsiTheme="majorHAnsi" w:cs="Arial"/>
          <w:color w:val="000000"/>
          <w:sz w:val="24"/>
          <w:szCs w:val="24"/>
          <w:lang w:eastAsia="cs-CZ"/>
        </w:rPr>
        <w:br/>
      </w:r>
      <w:r w:rsidRPr="008F5AF4">
        <w:rPr>
          <w:rFonts w:asciiTheme="majorHAnsi" w:eastAsia="Times New Roman" w:hAnsiTheme="majorHAnsi" w:cs="Arial"/>
          <w:b/>
          <w:bCs/>
          <w:color w:val="000000"/>
          <w:sz w:val="24"/>
          <w:szCs w:val="24"/>
          <w:lang w:eastAsia="cs-CZ"/>
        </w:rPr>
        <w:t>Cena Díla a způsob úhrady</w:t>
      </w:r>
      <w:r w:rsidRPr="008F5AF4">
        <w:rPr>
          <w:rFonts w:asciiTheme="majorHAnsi" w:eastAsia="Times New Roman" w:hAnsiTheme="majorHAnsi" w:cs="Arial"/>
          <w:color w:val="000000"/>
          <w:sz w:val="24"/>
          <w:szCs w:val="24"/>
          <w:lang w:eastAsia="cs-CZ"/>
        </w:rPr>
        <w:br/>
      </w:r>
    </w:p>
    <w:p w14:paraId="50C271E7" w14:textId="77777777" w:rsidR="000B04CB" w:rsidRDefault="004120AF" w:rsidP="008F5AF4">
      <w:pPr>
        <w:pStyle w:val="Bezmezer"/>
        <w:jc w:val="both"/>
        <w:rPr>
          <w:rFonts w:asciiTheme="majorHAnsi" w:eastAsia="Times New Roman" w:hAnsiTheme="majorHAnsi" w:cs="Arial"/>
          <w:color w:val="000000"/>
          <w:sz w:val="24"/>
          <w:szCs w:val="24"/>
          <w:lang w:eastAsia="cs-CZ"/>
        </w:rPr>
      </w:pPr>
      <w:r w:rsidRPr="008F5AF4">
        <w:rPr>
          <w:rFonts w:asciiTheme="majorHAnsi" w:eastAsia="Times New Roman" w:hAnsiTheme="majorHAnsi" w:cs="Arial"/>
          <w:color w:val="000000"/>
          <w:sz w:val="24"/>
          <w:szCs w:val="24"/>
          <w:lang w:eastAsia="cs-CZ"/>
        </w:rPr>
        <w:t xml:space="preserve">Smluvní strany se dohodly, že celková cena díla bude činit částku ve výši </w:t>
      </w:r>
      <w:r w:rsidR="0068200F">
        <w:rPr>
          <w:rFonts w:asciiTheme="majorHAnsi" w:eastAsia="Times New Roman" w:hAnsiTheme="majorHAnsi" w:cs="Arial"/>
          <w:color w:val="000000"/>
          <w:sz w:val="24"/>
          <w:szCs w:val="24"/>
          <w:lang w:eastAsia="cs-CZ"/>
        </w:rPr>
        <w:t>49</w:t>
      </w:r>
      <w:r w:rsidR="000B04CB">
        <w:rPr>
          <w:rFonts w:asciiTheme="majorHAnsi" w:eastAsia="Times New Roman" w:hAnsiTheme="majorHAnsi" w:cs="Arial"/>
          <w:color w:val="000000"/>
          <w:sz w:val="24"/>
          <w:szCs w:val="24"/>
          <w:lang w:eastAsia="cs-CZ"/>
        </w:rPr>
        <w:t>,</w:t>
      </w:r>
      <w:r w:rsidR="0068200F">
        <w:rPr>
          <w:rFonts w:asciiTheme="majorHAnsi" w:eastAsia="Times New Roman" w:hAnsiTheme="majorHAnsi" w:cs="Arial"/>
          <w:color w:val="000000"/>
          <w:sz w:val="24"/>
          <w:szCs w:val="24"/>
          <w:lang w:eastAsia="cs-CZ"/>
        </w:rPr>
        <w:t>50</w:t>
      </w:r>
      <w:r w:rsidR="000B04CB">
        <w:rPr>
          <w:rFonts w:asciiTheme="majorHAnsi" w:eastAsia="Times New Roman" w:hAnsiTheme="majorHAnsi" w:cs="Arial"/>
          <w:color w:val="000000"/>
          <w:sz w:val="24"/>
          <w:szCs w:val="24"/>
          <w:lang w:eastAsia="cs-CZ"/>
        </w:rPr>
        <w:t>-Kč</w:t>
      </w:r>
      <w:r w:rsidRPr="008F5AF4">
        <w:rPr>
          <w:rFonts w:asciiTheme="majorHAnsi" w:eastAsia="Times New Roman" w:hAnsiTheme="majorHAnsi" w:cs="Arial"/>
          <w:color w:val="000000"/>
          <w:sz w:val="24"/>
          <w:szCs w:val="24"/>
          <w:lang w:eastAsia="cs-CZ"/>
        </w:rPr>
        <w:t xml:space="preserve"> (slovy </w:t>
      </w:r>
      <w:r w:rsidR="0068200F">
        <w:rPr>
          <w:rFonts w:asciiTheme="majorHAnsi" w:eastAsia="Times New Roman" w:hAnsiTheme="majorHAnsi" w:cs="Arial"/>
          <w:color w:val="000000"/>
          <w:sz w:val="24"/>
          <w:szCs w:val="24"/>
          <w:lang w:eastAsia="cs-CZ"/>
        </w:rPr>
        <w:t xml:space="preserve">čtyřicet devět korun </w:t>
      </w:r>
      <w:r w:rsidR="000B04CB">
        <w:rPr>
          <w:rFonts w:asciiTheme="majorHAnsi" w:eastAsia="Times New Roman" w:hAnsiTheme="majorHAnsi" w:cs="Arial"/>
          <w:color w:val="000000"/>
          <w:sz w:val="24"/>
          <w:szCs w:val="24"/>
          <w:lang w:eastAsia="cs-CZ"/>
        </w:rPr>
        <w:t>českých</w:t>
      </w:r>
      <w:r w:rsidR="0068200F">
        <w:rPr>
          <w:rFonts w:asciiTheme="majorHAnsi" w:eastAsia="Times New Roman" w:hAnsiTheme="majorHAnsi" w:cs="Arial"/>
          <w:color w:val="000000"/>
          <w:sz w:val="24"/>
          <w:szCs w:val="24"/>
          <w:lang w:eastAsia="cs-CZ"/>
        </w:rPr>
        <w:t xml:space="preserve"> a padesát haléřů</w:t>
      </w:r>
      <w:r w:rsidRPr="008F5AF4">
        <w:rPr>
          <w:rFonts w:asciiTheme="majorHAnsi" w:eastAsia="Times New Roman" w:hAnsiTheme="majorHAnsi" w:cs="Arial"/>
          <w:color w:val="000000"/>
          <w:sz w:val="24"/>
          <w:szCs w:val="24"/>
          <w:lang w:eastAsia="cs-CZ"/>
        </w:rPr>
        <w:t>) + DPH</w:t>
      </w:r>
      <w:r w:rsidR="000B04CB">
        <w:rPr>
          <w:rFonts w:asciiTheme="majorHAnsi" w:eastAsia="Times New Roman" w:hAnsiTheme="majorHAnsi" w:cs="Arial"/>
          <w:color w:val="000000"/>
          <w:sz w:val="24"/>
          <w:szCs w:val="24"/>
          <w:lang w:eastAsia="cs-CZ"/>
        </w:rPr>
        <w:t xml:space="preserve"> za jeden výtisk tedy celkem částku </w:t>
      </w:r>
      <w:r w:rsidR="0068200F">
        <w:rPr>
          <w:rFonts w:asciiTheme="majorHAnsi" w:eastAsia="Times New Roman" w:hAnsiTheme="majorHAnsi" w:cs="Arial"/>
          <w:b/>
          <w:color w:val="000000"/>
          <w:sz w:val="24"/>
          <w:szCs w:val="24"/>
          <w:lang w:eastAsia="cs-CZ"/>
        </w:rPr>
        <w:t>148.5</w:t>
      </w:r>
      <w:r w:rsidR="000B04CB">
        <w:rPr>
          <w:rFonts w:asciiTheme="majorHAnsi" w:eastAsia="Times New Roman" w:hAnsiTheme="majorHAnsi" w:cs="Arial"/>
          <w:b/>
          <w:color w:val="000000"/>
          <w:sz w:val="24"/>
          <w:szCs w:val="24"/>
          <w:lang w:eastAsia="cs-CZ"/>
        </w:rPr>
        <w:t xml:space="preserve">00,- Kč </w:t>
      </w:r>
      <w:r w:rsidR="000B04CB">
        <w:rPr>
          <w:rFonts w:asciiTheme="majorHAnsi" w:eastAsia="Times New Roman" w:hAnsiTheme="majorHAnsi" w:cs="Arial"/>
          <w:color w:val="000000"/>
          <w:sz w:val="24"/>
          <w:szCs w:val="24"/>
          <w:lang w:eastAsia="cs-CZ"/>
        </w:rPr>
        <w:t>(</w:t>
      </w:r>
      <w:r w:rsidR="0068200F">
        <w:rPr>
          <w:rFonts w:asciiTheme="majorHAnsi" w:eastAsia="Times New Roman" w:hAnsiTheme="majorHAnsi" w:cs="Arial"/>
          <w:color w:val="000000"/>
          <w:sz w:val="24"/>
          <w:szCs w:val="24"/>
          <w:lang w:eastAsia="cs-CZ"/>
        </w:rPr>
        <w:t>slovy : jedno sto čtyřicet osm</w:t>
      </w:r>
      <w:r w:rsidR="000B04CB">
        <w:rPr>
          <w:rFonts w:asciiTheme="majorHAnsi" w:eastAsia="Times New Roman" w:hAnsiTheme="majorHAnsi" w:cs="Arial"/>
          <w:color w:val="000000"/>
          <w:sz w:val="24"/>
          <w:szCs w:val="24"/>
          <w:lang w:eastAsia="cs-CZ"/>
        </w:rPr>
        <w:t xml:space="preserve"> tisíc </w:t>
      </w:r>
      <w:r w:rsidR="0068200F">
        <w:rPr>
          <w:rFonts w:asciiTheme="majorHAnsi" w:eastAsia="Times New Roman" w:hAnsiTheme="majorHAnsi" w:cs="Arial"/>
          <w:color w:val="000000"/>
          <w:sz w:val="24"/>
          <w:szCs w:val="24"/>
          <w:lang w:eastAsia="cs-CZ"/>
        </w:rPr>
        <w:t>pět set k</w:t>
      </w:r>
      <w:r w:rsidR="000B04CB">
        <w:rPr>
          <w:rFonts w:asciiTheme="majorHAnsi" w:eastAsia="Times New Roman" w:hAnsiTheme="majorHAnsi" w:cs="Arial"/>
          <w:color w:val="000000"/>
          <w:sz w:val="24"/>
          <w:szCs w:val="24"/>
          <w:lang w:eastAsia="cs-CZ"/>
        </w:rPr>
        <w:t>orun českých) + DPH.</w:t>
      </w:r>
      <w:r w:rsidRPr="008F5AF4">
        <w:rPr>
          <w:rFonts w:asciiTheme="majorHAnsi" w:eastAsia="Times New Roman" w:hAnsiTheme="majorHAnsi" w:cs="Arial"/>
          <w:color w:val="000000"/>
          <w:sz w:val="24"/>
          <w:szCs w:val="24"/>
          <w:lang w:eastAsia="cs-CZ"/>
        </w:rPr>
        <w:t xml:space="preserve"> </w:t>
      </w:r>
    </w:p>
    <w:p w14:paraId="4E988F9F" w14:textId="77777777" w:rsidR="000B04CB" w:rsidRDefault="000B04CB" w:rsidP="008F5AF4">
      <w:pPr>
        <w:pStyle w:val="Bezmezer"/>
        <w:jc w:val="both"/>
        <w:rPr>
          <w:rFonts w:asciiTheme="majorHAnsi" w:eastAsia="Times New Roman" w:hAnsiTheme="majorHAnsi" w:cs="Arial"/>
          <w:color w:val="000000"/>
          <w:sz w:val="24"/>
          <w:szCs w:val="24"/>
          <w:lang w:eastAsia="cs-CZ"/>
        </w:rPr>
      </w:pPr>
    </w:p>
    <w:p w14:paraId="4DCAA565" w14:textId="77777777" w:rsidR="000B04CB" w:rsidRDefault="000B04CB" w:rsidP="008F5AF4">
      <w:pPr>
        <w:pStyle w:val="Bezmezer"/>
        <w:jc w:val="both"/>
        <w:rPr>
          <w:rFonts w:asciiTheme="majorHAnsi" w:eastAsia="Times New Roman" w:hAnsiTheme="majorHAnsi" w:cs="Arial"/>
          <w:color w:val="000000"/>
          <w:sz w:val="24"/>
          <w:szCs w:val="24"/>
          <w:lang w:eastAsia="cs-CZ"/>
        </w:rPr>
      </w:pPr>
      <w:r>
        <w:rPr>
          <w:rFonts w:asciiTheme="majorHAnsi" w:eastAsia="Times New Roman" w:hAnsiTheme="majorHAnsi" w:cs="Arial"/>
          <w:color w:val="000000"/>
          <w:sz w:val="24"/>
          <w:szCs w:val="24"/>
          <w:lang w:eastAsia="cs-CZ"/>
        </w:rPr>
        <w:lastRenderedPageBreak/>
        <w:t xml:space="preserve">Celková cena díla bude Objednatelem uhrazena v termínu do </w:t>
      </w:r>
      <w:r w:rsidR="00134C5B">
        <w:rPr>
          <w:rFonts w:asciiTheme="majorHAnsi" w:eastAsia="Times New Roman" w:hAnsiTheme="majorHAnsi" w:cs="Arial"/>
          <w:color w:val="000000"/>
          <w:sz w:val="24"/>
          <w:szCs w:val="24"/>
          <w:lang w:eastAsia="cs-CZ"/>
        </w:rPr>
        <w:t>10ti dnů po předání a převzetí díla</w:t>
      </w:r>
    </w:p>
    <w:p w14:paraId="7237FD56" w14:textId="77777777" w:rsidR="000B04CB" w:rsidRDefault="000B04CB" w:rsidP="008F5AF4">
      <w:pPr>
        <w:pStyle w:val="Bezmezer"/>
        <w:jc w:val="both"/>
        <w:rPr>
          <w:rFonts w:asciiTheme="majorHAnsi" w:eastAsia="Times New Roman" w:hAnsiTheme="majorHAnsi" w:cs="Arial"/>
          <w:color w:val="000000"/>
          <w:sz w:val="24"/>
          <w:szCs w:val="24"/>
          <w:lang w:eastAsia="cs-CZ"/>
        </w:rPr>
      </w:pPr>
    </w:p>
    <w:p w14:paraId="68FED0CA" w14:textId="77777777" w:rsidR="000B04CB" w:rsidRDefault="000B04CB" w:rsidP="008F5AF4">
      <w:pPr>
        <w:pStyle w:val="Bezmezer"/>
        <w:jc w:val="both"/>
        <w:rPr>
          <w:rFonts w:asciiTheme="majorHAnsi" w:eastAsia="Times New Roman" w:hAnsiTheme="majorHAnsi" w:cs="Arial"/>
          <w:color w:val="000000"/>
          <w:sz w:val="24"/>
          <w:szCs w:val="24"/>
          <w:lang w:eastAsia="cs-CZ"/>
        </w:rPr>
      </w:pPr>
    </w:p>
    <w:p w14:paraId="129CBBAA" w14:textId="77777777" w:rsidR="004120AF" w:rsidRPr="008F5AF4" w:rsidRDefault="004120AF" w:rsidP="000B04CB">
      <w:pPr>
        <w:pStyle w:val="Bezmezer"/>
        <w:jc w:val="center"/>
        <w:rPr>
          <w:rFonts w:asciiTheme="majorHAnsi" w:eastAsia="Times New Roman" w:hAnsiTheme="majorHAnsi" w:cs="Arial"/>
          <w:color w:val="000000"/>
          <w:sz w:val="24"/>
          <w:szCs w:val="24"/>
          <w:lang w:eastAsia="cs-CZ"/>
        </w:rPr>
      </w:pPr>
      <w:r w:rsidRPr="008F5AF4">
        <w:rPr>
          <w:rFonts w:asciiTheme="majorHAnsi" w:eastAsia="Times New Roman" w:hAnsiTheme="majorHAnsi" w:cs="Arial"/>
          <w:b/>
          <w:bCs/>
          <w:color w:val="000000"/>
          <w:sz w:val="24"/>
          <w:szCs w:val="24"/>
          <w:lang w:eastAsia="cs-CZ"/>
        </w:rPr>
        <w:t>III.</w:t>
      </w:r>
      <w:r w:rsidRPr="008F5AF4">
        <w:rPr>
          <w:rFonts w:asciiTheme="majorHAnsi" w:eastAsia="Times New Roman" w:hAnsiTheme="majorHAnsi" w:cs="Arial"/>
          <w:color w:val="000000"/>
          <w:sz w:val="24"/>
          <w:szCs w:val="24"/>
          <w:lang w:eastAsia="cs-CZ"/>
        </w:rPr>
        <w:br/>
      </w:r>
      <w:r w:rsidRPr="008F5AF4">
        <w:rPr>
          <w:rFonts w:asciiTheme="majorHAnsi" w:eastAsia="Times New Roman" w:hAnsiTheme="majorHAnsi" w:cs="Arial"/>
          <w:b/>
          <w:bCs/>
          <w:color w:val="000000"/>
          <w:sz w:val="24"/>
          <w:szCs w:val="24"/>
          <w:lang w:eastAsia="cs-CZ"/>
        </w:rPr>
        <w:t xml:space="preserve">Termín zhotovení </w:t>
      </w:r>
      <w:r w:rsidR="000B04CB">
        <w:rPr>
          <w:rFonts w:asciiTheme="majorHAnsi" w:eastAsia="Times New Roman" w:hAnsiTheme="majorHAnsi" w:cs="Arial"/>
          <w:b/>
          <w:bCs/>
          <w:color w:val="000000"/>
          <w:sz w:val="24"/>
          <w:szCs w:val="24"/>
          <w:lang w:eastAsia="cs-CZ"/>
        </w:rPr>
        <w:t>D</w:t>
      </w:r>
      <w:r w:rsidRPr="008F5AF4">
        <w:rPr>
          <w:rFonts w:asciiTheme="majorHAnsi" w:eastAsia="Times New Roman" w:hAnsiTheme="majorHAnsi" w:cs="Arial"/>
          <w:b/>
          <w:bCs/>
          <w:color w:val="000000"/>
          <w:sz w:val="24"/>
          <w:szCs w:val="24"/>
          <w:lang w:eastAsia="cs-CZ"/>
        </w:rPr>
        <w:t>íla</w:t>
      </w:r>
      <w:r w:rsidRPr="008F5AF4">
        <w:rPr>
          <w:rFonts w:asciiTheme="majorHAnsi" w:eastAsia="Times New Roman" w:hAnsiTheme="majorHAnsi" w:cs="Arial"/>
          <w:color w:val="000000"/>
          <w:sz w:val="24"/>
          <w:szCs w:val="24"/>
          <w:lang w:eastAsia="cs-CZ"/>
        </w:rPr>
        <w:br/>
      </w:r>
    </w:p>
    <w:p w14:paraId="21D819EA" w14:textId="77777777" w:rsidR="000B04CB" w:rsidRDefault="004120AF" w:rsidP="008F5AF4">
      <w:pPr>
        <w:pStyle w:val="Bezmezer"/>
        <w:jc w:val="both"/>
        <w:rPr>
          <w:rFonts w:asciiTheme="majorHAnsi" w:eastAsia="Times New Roman" w:hAnsiTheme="majorHAnsi" w:cs="Arial"/>
          <w:color w:val="000000"/>
          <w:sz w:val="24"/>
          <w:szCs w:val="24"/>
          <w:lang w:eastAsia="cs-CZ"/>
        </w:rPr>
      </w:pPr>
      <w:r w:rsidRPr="008F5AF4">
        <w:rPr>
          <w:rFonts w:asciiTheme="majorHAnsi" w:eastAsia="Times New Roman" w:hAnsiTheme="majorHAnsi" w:cs="Arial"/>
          <w:color w:val="000000"/>
          <w:sz w:val="24"/>
          <w:szCs w:val="24"/>
          <w:lang w:eastAsia="cs-CZ"/>
        </w:rPr>
        <w:t>Smluvní strany se dohodly, že Dílo bude Zhotovitelem provedeno v termínu nejpozději do</w:t>
      </w:r>
      <w:r w:rsidR="000B04CB">
        <w:rPr>
          <w:rFonts w:asciiTheme="majorHAnsi" w:eastAsia="Times New Roman" w:hAnsiTheme="majorHAnsi" w:cs="Arial"/>
          <w:color w:val="000000"/>
          <w:sz w:val="24"/>
          <w:szCs w:val="24"/>
          <w:lang w:eastAsia="cs-CZ"/>
        </w:rPr>
        <w:t xml:space="preserve"> </w:t>
      </w:r>
      <w:r w:rsidR="0068200F">
        <w:rPr>
          <w:rFonts w:asciiTheme="majorHAnsi" w:eastAsia="Times New Roman" w:hAnsiTheme="majorHAnsi" w:cs="Arial"/>
          <w:color w:val="000000"/>
          <w:sz w:val="24"/>
          <w:szCs w:val="24"/>
          <w:lang w:eastAsia="cs-CZ"/>
        </w:rPr>
        <w:t>30.10</w:t>
      </w:r>
      <w:r w:rsidR="00134C5B">
        <w:rPr>
          <w:rFonts w:asciiTheme="majorHAnsi" w:eastAsia="Times New Roman" w:hAnsiTheme="majorHAnsi" w:cs="Arial"/>
          <w:color w:val="000000"/>
          <w:sz w:val="24"/>
          <w:szCs w:val="24"/>
          <w:lang w:eastAsia="cs-CZ"/>
        </w:rPr>
        <w:t>.2018.</w:t>
      </w:r>
    </w:p>
    <w:p w14:paraId="7A66DF79" w14:textId="77777777" w:rsidR="000B04CB" w:rsidRDefault="004120AF" w:rsidP="008F5AF4">
      <w:pPr>
        <w:pStyle w:val="Bezmezer"/>
        <w:jc w:val="both"/>
        <w:rPr>
          <w:rFonts w:asciiTheme="majorHAnsi" w:eastAsia="Times New Roman" w:hAnsiTheme="majorHAnsi" w:cs="Arial"/>
          <w:color w:val="000000"/>
          <w:sz w:val="24"/>
          <w:szCs w:val="24"/>
          <w:lang w:eastAsia="cs-CZ"/>
        </w:rPr>
      </w:pPr>
      <w:r w:rsidRPr="008F5AF4">
        <w:rPr>
          <w:rFonts w:asciiTheme="majorHAnsi" w:eastAsia="Times New Roman" w:hAnsiTheme="majorHAnsi" w:cs="Arial"/>
          <w:color w:val="000000"/>
          <w:sz w:val="24"/>
          <w:szCs w:val="24"/>
          <w:lang w:eastAsia="cs-CZ"/>
        </w:rPr>
        <w:t xml:space="preserve">Objednatel předal </w:t>
      </w:r>
      <w:r w:rsidR="000B04CB">
        <w:rPr>
          <w:rFonts w:asciiTheme="majorHAnsi" w:eastAsia="Times New Roman" w:hAnsiTheme="majorHAnsi" w:cs="Arial"/>
          <w:color w:val="000000"/>
          <w:sz w:val="24"/>
          <w:szCs w:val="24"/>
          <w:lang w:eastAsia="cs-CZ"/>
        </w:rPr>
        <w:t xml:space="preserve">Zhotoviteli </w:t>
      </w:r>
      <w:r w:rsidRPr="008F5AF4">
        <w:rPr>
          <w:rFonts w:asciiTheme="majorHAnsi" w:eastAsia="Times New Roman" w:hAnsiTheme="majorHAnsi" w:cs="Arial"/>
          <w:color w:val="000000"/>
          <w:sz w:val="24"/>
          <w:szCs w:val="24"/>
          <w:lang w:eastAsia="cs-CZ"/>
        </w:rPr>
        <w:t xml:space="preserve">při podpisu </w:t>
      </w:r>
      <w:r w:rsidR="000B04CB">
        <w:rPr>
          <w:rFonts w:asciiTheme="majorHAnsi" w:eastAsia="Times New Roman" w:hAnsiTheme="majorHAnsi" w:cs="Arial"/>
          <w:color w:val="000000"/>
          <w:sz w:val="24"/>
          <w:szCs w:val="24"/>
          <w:lang w:eastAsia="cs-CZ"/>
        </w:rPr>
        <w:t>S</w:t>
      </w:r>
      <w:r w:rsidRPr="008F5AF4">
        <w:rPr>
          <w:rFonts w:asciiTheme="majorHAnsi" w:eastAsia="Times New Roman" w:hAnsiTheme="majorHAnsi" w:cs="Arial"/>
          <w:color w:val="000000"/>
          <w:sz w:val="24"/>
          <w:szCs w:val="24"/>
          <w:lang w:eastAsia="cs-CZ"/>
        </w:rPr>
        <w:t xml:space="preserve">mlouvy </w:t>
      </w:r>
      <w:r w:rsidR="000B04CB">
        <w:rPr>
          <w:rFonts w:asciiTheme="majorHAnsi" w:eastAsia="Times New Roman" w:hAnsiTheme="majorHAnsi" w:cs="Arial"/>
          <w:color w:val="000000"/>
          <w:sz w:val="24"/>
          <w:szCs w:val="24"/>
          <w:lang w:eastAsia="cs-CZ"/>
        </w:rPr>
        <w:t xml:space="preserve">rukopis publikace s názvem  </w:t>
      </w:r>
      <w:r w:rsidR="00134C5B">
        <w:rPr>
          <w:rFonts w:asciiTheme="majorHAnsi" w:eastAsia="Times New Roman" w:hAnsiTheme="majorHAnsi" w:cs="Arial"/>
          <w:color w:val="000000"/>
          <w:sz w:val="24"/>
          <w:szCs w:val="24"/>
          <w:lang w:eastAsia="cs-CZ"/>
        </w:rPr>
        <w:t xml:space="preserve">Ing. Jiří </w:t>
      </w:r>
      <w:proofErr w:type="spellStart"/>
      <w:r w:rsidR="00134C5B">
        <w:rPr>
          <w:rFonts w:asciiTheme="majorHAnsi" w:eastAsia="Times New Roman" w:hAnsiTheme="majorHAnsi" w:cs="Arial"/>
          <w:color w:val="000000"/>
          <w:sz w:val="24"/>
          <w:szCs w:val="24"/>
          <w:lang w:eastAsia="cs-CZ"/>
        </w:rPr>
        <w:t>Frenzl</w:t>
      </w:r>
      <w:proofErr w:type="spellEnd"/>
      <w:r w:rsidR="00134C5B">
        <w:rPr>
          <w:rFonts w:asciiTheme="majorHAnsi" w:eastAsia="Times New Roman" w:hAnsiTheme="majorHAnsi" w:cs="Arial"/>
          <w:color w:val="000000"/>
          <w:sz w:val="24"/>
          <w:szCs w:val="24"/>
          <w:lang w:eastAsia="cs-CZ"/>
        </w:rPr>
        <w:t xml:space="preserve"> „Ruční palné zbraně“</w:t>
      </w:r>
      <w:r w:rsidR="000B04CB">
        <w:rPr>
          <w:rFonts w:asciiTheme="majorHAnsi" w:eastAsia="Times New Roman" w:hAnsiTheme="majorHAnsi" w:cs="Arial"/>
          <w:color w:val="000000"/>
          <w:sz w:val="24"/>
          <w:szCs w:val="24"/>
          <w:lang w:eastAsia="cs-CZ"/>
        </w:rPr>
        <w:t xml:space="preserve"> v jednom </w:t>
      </w:r>
      <w:r w:rsidR="00134C5B">
        <w:rPr>
          <w:rFonts w:asciiTheme="majorHAnsi" w:eastAsia="Times New Roman" w:hAnsiTheme="majorHAnsi" w:cs="Arial"/>
          <w:color w:val="000000"/>
          <w:sz w:val="24"/>
          <w:szCs w:val="24"/>
          <w:lang w:eastAsia="cs-CZ"/>
        </w:rPr>
        <w:t>vyhotovení.</w:t>
      </w:r>
    </w:p>
    <w:p w14:paraId="5798315F" w14:textId="77777777" w:rsidR="00134C5B" w:rsidRDefault="00134C5B" w:rsidP="008F5AF4">
      <w:pPr>
        <w:pStyle w:val="Bezmezer"/>
        <w:jc w:val="both"/>
        <w:rPr>
          <w:rFonts w:asciiTheme="majorHAnsi" w:eastAsia="Times New Roman" w:hAnsiTheme="majorHAnsi" w:cs="Arial"/>
          <w:color w:val="000000"/>
          <w:sz w:val="24"/>
          <w:szCs w:val="24"/>
          <w:lang w:eastAsia="cs-CZ"/>
        </w:rPr>
      </w:pPr>
    </w:p>
    <w:p w14:paraId="04AAF2A4" w14:textId="77777777" w:rsidR="004120AF" w:rsidRPr="008F5AF4" w:rsidRDefault="004120AF" w:rsidP="008F5AF4">
      <w:pPr>
        <w:pStyle w:val="Bezmezer"/>
        <w:jc w:val="both"/>
        <w:rPr>
          <w:rFonts w:asciiTheme="majorHAnsi" w:eastAsia="Times New Roman" w:hAnsiTheme="majorHAnsi" w:cs="Times New Roman"/>
          <w:sz w:val="24"/>
          <w:szCs w:val="24"/>
          <w:lang w:eastAsia="cs-CZ"/>
        </w:rPr>
      </w:pPr>
      <w:r w:rsidRPr="008F5AF4">
        <w:rPr>
          <w:rFonts w:asciiTheme="majorHAnsi" w:eastAsia="Times New Roman" w:hAnsiTheme="majorHAnsi" w:cs="Arial"/>
          <w:color w:val="000000"/>
          <w:sz w:val="24"/>
          <w:szCs w:val="24"/>
          <w:lang w:eastAsia="cs-CZ"/>
        </w:rPr>
        <w:t> </w:t>
      </w:r>
    </w:p>
    <w:p w14:paraId="2D2B2AFC" w14:textId="77777777" w:rsidR="004120AF" w:rsidRPr="008F5AF4" w:rsidRDefault="004120AF" w:rsidP="000B04CB">
      <w:pPr>
        <w:pStyle w:val="Bezmezer"/>
        <w:jc w:val="center"/>
        <w:rPr>
          <w:rFonts w:asciiTheme="majorHAnsi" w:eastAsia="Times New Roman" w:hAnsiTheme="majorHAnsi" w:cs="Arial"/>
          <w:color w:val="000000"/>
          <w:sz w:val="24"/>
          <w:szCs w:val="24"/>
          <w:lang w:eastAsia="cs-CZ"/>
        </w:rPr>
      </w:pPr>
      <w:r w:rsidRPr="008F5AF4">
        <w:rPr>
          <w:rFonts w:asciiTheme="majorHAnsi" w:eastAsia="Times New Roman" w:hAnsiTheme="majorHAnsi" w:cs="Arial"/>
          <w:b/>
          <w:bCs/>
          <w:color w:val="000000"/>
          <w:sz w:val="24"/>
          <w:szCs w:val="24"/>
          <w:lang w:eastAsia="cs-CZ"/>
        </w:rPr>
        <w:t>IV.</w:t>
      </w:r>
      <w:r w:rsidRPr="008F5AF4">
        <w:rPr>
          <w:rFonts w:asciiTheme="majorHAnsi" w:eastAsia="Times New Roman" w:hAnsiTheme="majorHAnsi" w:cs="Arial"/>
          <w:color w:val="000000"/>
          <w:sz w:val="24"/>
          <w:szCs w:val="24"/>
          <w:lang w:eastAsia="cs-CZ"/>
        </w:rPr>
        <w:br/>
      </w:r>
      <w:r w:rsidRPr="008F5AF4">
        <w:rPr>
          <w:rFonts w:asciiTheme="majorHAnsi" w:eastAsia="Times New Roman" w:hAnsiTheme="majorHAnsi" w:cs="Arial"/>
          <w:b/>
          <w:bCs/>
          <w:color w:val="000000"/>
          <w:sz w:val="24"/>
          <w:szCs w:val="24"/>
          <w:lang w:eastAsia="cs-CZ"/>
        </w:rPr>
        <w:t>Předání a převzetí Díla</w:t>
      </w:r>
      <w:r w:rsidRPr="008F5AF4">
        <w:rPr>
          <w:rFonts w:asciiTheme="majorHAnsi" w:eastAsia="Times New Roman" w:hAnsiTheme="majorHAnsi" w:cs="Arial"/>
          <w:color w:val="000000"/>
          <w:sz w:val="24"/>
          <w:szCs w:val="24"/>
          <w:lang w:eastAsia="cs-CZ"/>
        </w:rPr>
        <w:br/>
      </w:r>
    </w:p>
    <w:p w14:paraId="6C1CE23B" w14:textId="77777777" w:rsidR="00F87882" w:rsidRDefault="004120AF" w:rsidP="008F5AF4">
      <w:pPr>
        <w:pStyle w:val="Bezmezer"/>
        <w:jc w:val="both"/>
        <w:rPr>
          <w:rFonts w:asciiTheme="majorHAnsi" w:eastAsia="Times New Roman" w:hAnsiTheme="majorHAnsi" w:cs="Arial"/>
          <w:color w:val="000000"/>
          <w:sz w:val="24"/>
          <w:szCs w:val="24"/>
          <w:lang w:eastAsia="cs-CZ"/>
        </w:rPr>
      </w:pPr>
      <w:r w:rsidRPr="008F5AF4">
        <w:rPr>
          <w:rFonts w:asciiTheme="majorHAnsi" w:eastAsia="Times New Roman" w:hAnsiTheme="majorHAnsi" w:cs="Arial"/>
          <w:color w:val="000000"/>
          <w:sz w:val="24"/>
          <w:szCs w:val="24"/>
          <w:lang w:eastAsia="cs-CZ"/>
        </w:rPr>
        <w:t>K předání a převzetí Díla dojde do dvou dnů od jeho zhotovení, nejpozději však bude dílo zhotoveno i předáno v termínu uveden</w:t>
      </w:r>
      <w:r w:rsidR="00F87882">
        <w:rPr>
          <w:rFonts w:asciiTheme="majorHAnsi" w:eastAsia="Times New Roman" w:hAnsiTheme="majorHAnsi" w:cs="Arial"/>
          <w:color w:val="000000"/>
          <w:sz w:val="24"/>
          <w:szCs w:val="24"/>
          <w:lang w:eastAsia="cs-CZ"/>
        </w:rPr>
        <w:t>é</w:t>
      </w:r>
      <w:r w:rsidRPr="008F5AF4">
        <w:rPr>
          <w:rFonts w:asciiTheme="majorHAnsi" w:eastAsia="Times New Roman" w:hAnsiTheme="majorHAnsi" w:cs="Arial"/>
          <w:color w:val="000000"/>
          <w:sz w:val="24"/>
          <w:szCs w:val="24"/>
          <w:lang w:eastAsia="cs-CZ"/>
        </w:rPr>
        <w:t>m v čl. III této smlouvy.</w:t>
      </w:r>
    </w:p>
    <w:p w14:paraId="2B1FE5B9" w14:textId="77777777" w:rsidR="00F87882" w:rsidRDefault="004120AF" w:rsidP="008F5AF4">
      <w:pPr>
        <w:pStyle w:val="Bezmezer"/>
        <w:jc w:val="both"/>
        <w:rPr>
          <w:rFonts w:asciiTheme="majorHAnsi" w:eastAsia="Times New Roman" w:hAnsiTheme="majorHAnsi" w:cs="Arial"/>
          <w:color w:val="000000"/>
          <w:sz w:val="24"/>
          <w:szCs w:val="24"/>
          <w:lang w:eastAsia="cs-CZ"/>
        </w:rPr>
      </w:pPr>
      <w:r w:rsidRPr="008F5AF4">
        <w:rPr>
          <w:rFonts w:asciiTheme="majorHAnsi" w:eastAsia="Times New Roman" w:hAnsiTheme="majorHAnsi" w:cs="Arial"/>
          <w:color w:val="000000"/>
          <w:sz w:val="24"/>
          <w:szCs w:val="24"/>
          <w:lang w:eastAsia="cs-CZ"/>
        </w:rPr>
        <w:br/>
      </w:r>
      <w:r w:rsidRPr="008F5AF4">
        <w:rPr>
          <w:rFonts w:asciiTheme="majorHAnsi" w:eastAsia="Times New Roman" w:hAnsiTheme="majorHAnsi" w:cs="Arial"/>
          <w:color w:val="000000"/>
          <w:sz w:val="24"/>
          <w:szCs w:val="24"/>
          <w:lang w:eastAsia="cs-CZ"/>
        </w:rPr>
        <w:br/>
        <w:t>O předání a převzetí Díla bude Smluvními stranami vyhotoven předávací protokol.</w:t>
      </w:r>
      <w:r w:rsidRPr="008F5AF4">
        <w:rPr>
          <w:rFonts w:asciiTheme="majorHAnsi" w:eastAsia="Times New Roman" w:hAnsiTheme="majorHAnsi" w:cs="Arial"/>
          <w:color w:val="000000"/>
          <w:sz w:val="24"/>
          <w:szCs w:val="24"/>
          <w:lang w:eastAsia="cs-CZ"/>
        </w:rPr>
        <w:br/>
      </w:r>
      <w:r w:rsidRPr="008F5AF4">
        <w:rPr>
          <w:rFonts w:asciiTheme="majorHAnsi" w:eastAsia="Times New Roman" w:hAnsiTheme="majorHAnsi" w:cs="Arial"/>
          <w:color w:val="000000"/>
          <w:sz w:val="24"/>
          <w:szCs w:val="24"/>
          <w:lang w:eastAsia="cs-CZ"/>
        </w:rPr>
        <w:br/>
        <w:t xml:space="preserve">Smluvní strany se pro případ prodlení </w:t>
      </w:r>
      <w:r w:rsidR="00F87882">
        <w:rPr>
          <w:rFonts w:asciiTheme="majorHAnsi" w:eastAsia="Times New Roman" w:hAnsiTheme="majorHAnsi" w:cs="Arial"/>
          <w:color w:val="000000"/>
          <w:sz w:val="24"/>
          <w:szCs w:val="24"/>
          <w:lang w:eastAsia="cs-CZ"/>
        </w:rPr>
        <w:t>O</w:t>
      </w:r>
      <w:r w:rsidRPr="008F5AF4">
        <w:rPr>
          <w:rFonts w:asciiTheme="majorHAnsi" w:eastAsia="Times New Roman" w:hAnsiTheme="majorHAnsi" w:cs="Arial"/>
          <w:color w:val="000000"/>
          <w:sz w:val="24"/>
          <w:szCs w:val="24"/>
          <w:lang w:eastAsia="cs-CZ"/>
        </w:rPr>
        <w:t xml:space="preserve">bjednatele se zaplacením ceny Díla dohodly na smluvní pokutě ve výši </w:t>
      </w:r>
      <w:r w:rsidR="00134C5B">
        <w:rPr>
          <w:rFonts w:asciiTheme="majorHAnsi" w:eastAsia="Times New Roman" w:hAnsiTheme="majorHAnsi" w:cs="Arial"/>
          <w:color w:val="000000"/>
          <w:sz w:val="24"/>
          <w:szCs w:val="24"/>
          <w:lang w:eastAsia="cs-CZ"/>
        </w:rPr>
        <w:t xml:space="preserve">0,05 % z celkové ceny díla </w:t>
      </w:r>
      <w:r w:rsidRPr="008F5AF4">
        <w:rPr>
          <w:rFonts w:asciiTheme="majorHAnsi" w:eastAsia="Times New Roman" w:hAnsiTheme="majorHAnsi" w:cs="Arial"/>
          <w:color w:val="000000"/>
          <w:sz w:val="24"/>
          <w:szCs w:val="24"/>
          <w:lang w:eastAsia="cs-CZ"/>
        </w:rPr>
        <w:t>za každý den prodlení.</w:t>
      </w:r>
    </w:p>
    <w:p w14:paraId="01BCC074" w14:textId="77777777" w:rsidR="004120AF" w:rsidRPr="008F5AF4" w:rsidRDefault="004120AF" w:rsidP="008F5AF4">
      <w:pPr>
        <w:pStyle w:val="Bezmezer"/>
        <w:jc w:val="both"/>
        <w:rPr>
          <w:rFonts w:asciiTheme="majorHAnsi" w:eastAsia="Times New Roman" w:hAnsiTheme="majorHAnsi" w:cs="Times New Roman"/>
          <w:sz w:val="24"/>
          <w:szCs w:val="24"/>
          <w:lang w:eastAsia="cs-CZ"/>
        </w:rPr>
      </w:pPr>
      <w:r w:rsidRPr="008F5AF4">
        <w:rPr>
          <w:rFonts w:asciiTheme="majorHAnsi" w:eastAsia="Times New Roman" w:hAnsiTheme="majorHAnsi" w:cs="Arial"/>
          <w:color w:val="000000"/>
          <w:sz w:val="24"/>
          <w:szCs w:val="24"/>
          <w:lang w:eastAsia="cs-CZ"/>
        </w:rPr>
        <w:br/>
      </w:r>
      <w:r w:rsidRPr="008F5AF4">
        <w:rPr>
          <w:rFonts w:asciiTheme="majorHAnsi" w:eastAsia="Times New Roman" w:hAnsiTheme="majorHAnsi" w:cs="Arial"/>
          <w:color w:val="000000"/>
          <w:sz w:val="24"/>
          <w:szCs w:val="24"/>
          <w:lang w:eastAsia="cs-CZ"/>
        </w:rPr>
        <w:br/>
        <w:t xml:space="preserve">Pro případ prodlení se zhotovením Díla na straně </w:t>
      </w:r>
      <w:r w:rsidR="00F87882">
        <w:rPr>
          <w:rFonts w:asciiTheme="majorHAnsi" w:eastAsia="Times New Roman" w:hAnsiTheme="majorHAnsi" w:cs="Arial"/>
          <w:color w:val="000000"/>
          <w:sz w:val="24"/>
          <w:szCs w:val="24"/>
          <w:lang w:eastAsia="cs-CZ"/>
        </w:rPr>
        <w:t>Z</w:t>
      </w:r>
      <w:r w:rsidRPr="008F5AF4">
        <w:rPr>
          <w:rFonts w:asciiTheme="majorHAnsi" w:eastAsia="Times New Roman" w:hAnsiTheme="majorHAnsi" w:cs="Arial"/>
          <w:color w:val="000000"/>
          <w:sz w:val="24"/>
          <w:szCs w:val="24"/>
          <w:lang w:eastAsia="cs-CZ"/>
        </w:rPr>
        <w:t xml:space="preserve">hotovitele má objednatel právo namísto smluvní pokuty na slevu z ceny Díla ve výši </w:t>
      </w:r>
      <w:r w:rsidR="00134C5B">
        <w:rPr>
          <w:rFonts w:asciiTheme="majorHAnsi" w:eastAsia="Times New Roman" w:hAnsiTheme="majorHAnsi" w:cs="Arial"/>
          <w:color w:val="000000"/>
          <w:sz w:val="24"/>
          <w:szCs w:val="24"/>
          <w:lang w:eastAsia="cs-CZ"/>
        </w:rPr>
        <w:t>0,05 % z celkové ceny díla</w:t>
      </w:r>
      <w:r w:rsidRPr="008F5AF4">
        <w:rPr>
          <w:rFonts w:asciiTheme="majorHAnsi" w:eastAsia="Times New Roman" w:hAnsiTheme="majorHAnsi" w:cs="Arial"/>
          <w:color w:val="000000"/>
          <w:sz w:val="24"/>
          <w:szCs w:val="24"/>
          <w:lang w:eastAsia="cs-CZ"/>
        </w:rPr>
        <w:t xml:space="preserve"> za </w:t>
      </w:r>
      <w:r w:rsidR="00134C5B">
        <w:rPr>
          <w:rFonts w:asciiTheme="majorHAnsi" w:eastAsia="Times New Roman" w:hAnsiTheme="majorHAnsi" w:cs="Arial"/>
          <w:color w:val="000000"/>
          <w:sz w:val="24"/>
          <w:szCs w:val="24"/>
          <w:lang w:eastAsia="cs-CZ"/>
        </w:rPr>
        <w:t>každý den prodlení.</w:t>
      </w:r>
    </w:p>
    <w:p w14:paraId="412FD83D" w14:textId="77777777" w:rsidR="004120AF" w:rsidRPr="008F5AF4" w:rsidRDefault="004120AF" w:rsidP="00F87882">
      <w:pPr>
        <w:pStyle w:val="Bezmezer"/>
        <w:jc w:val="center"/>
        <w:rPr>
          <w:rFonts w:asciiTheme="majorHAnsi" w:eastAsia="Times New Roman" w:hAnsiTheme="majorHAnsi" w:cs="Arial"/>
          <w:color w:val="000000"/>
          <w:sz w:val="24"/>
          <w:szCs w:val="24"/>
          <w:lang w:eastAsia="cs-CZ"/>
        </w:rPr>
      </w:pPr>
      <w:r w:rsidRPr="008F5AF4">
        <w:rPr>
          <w:rFonts w:asciiTheme="majorHAnsi" w:eastAsia="Times New Roman" w:hAnsiTheme="majorHAnsi" w:cs="Arial"/>
          <w:color w:val="000000"/>
          <w:sz w:val="24"/>
          <w:szCs w:val="24"/>
          <w:lang w:eastAsia="cs-CZ"/>
        </w:rPr>
        <w:br/>
      </w:r>
      <w:r w:rsidRPr="008F5AF4">
        <w:rPr>
          <w:rFonts w:asciiTheme="majorHAnsi" w:eastAsia="Times New Roman" w:hAnsiTheme="majorHAnsi" w:cs="Arial"/>
          <w:b/>
          <w:bCs/>
          <w:color w:val="000000"/>
          <w:sz w:val="24"/>
          <w:szCs w:val="24"/>
          <w:lang w:eastAsia="cs-CZ"/>
        </w:rPr>
        <w:t>V.</w:t>
      </w:r>
      <w:r w:rsidRPr="008F5AF4">
        <w:rPr>
          <w:rFonts w:asciiTheme="majorHAnsi" w:eastAsia="Times New Roman" w:hAnsiTheme="majorHAnsi" w:cs="Arial"/>
          <w:color w:val="000000"/>
          <w:sz w:val="24"/>
          <w:szCs w:val="24"/>
          <w:lang w:eastAsia="cs-CZ"/>
        </w:rPr>
        <w:br/>
      </w:r>
      <w:r w:rsidRPr="008F5AF4">
        <w:rPr>
          <w:rFonts w:asciiTheme="majorHAnsi" w:eastAsia="Times New Roman" w:hAnsiTheme="majorHAnsi" w:cs="Arial"/>
          <w:b/>
          <w:bCs/>
          <w:color w:val="000000"/>
          <w:sz w:val="24"/>
          <w:szCs w:val="24"/>
          <w:lang w:eastAsia="cs-CZ"/>
        </w:rPr>
        <w:t>Odpovědnost za vady</w:t>
      </w:r>
      <w:r w:rsidRPr="008F5AF4">
        <w:rPr>
          <w:rFonts w:asciiTheme="majorHAnsi" w:eastAsia="Times New Roman" w:hAnsiTheme="majorHAnsi" w:cs="Arial"/>
          <w:color w:val="000000"/>
          <w:sz w:val="24"/>
          <w:szCs w:val="24"/>
          <w:lang w:eastAsia="cs-CZ"/>
        </w:rPr>
        <w:br/>
      </w:r>
    </w:p>
    <w:p w14:paraId="63877B8B" w14:textId="77777777" w:rsidR="00F87882" w:rsidRDefault="00F87882" w:rsidP="008F5AF4">
      <w:pPr>
        <w:pStyle w:val="Bezmezer"/>
        <w:jc w:val="both"/>
        <w:rPr>
          <w:rFonts w:asciiTheme="majorHAnsi" w:eastAsia="Times New Roman" w:hAnsiTheme="majorHAnsi" w:cs="Arial"/>
          <w:color w:val="000000"/>
          <w:sz w:val="24"/>
          <w:szCs w:val="24"/>
          <w:lang w:eastAsia="cs-CZ"/>
        </w:rPr>
      </w:pPr>
      <w:r>
        <w:rPr>
          <w:rFonts w:asciiTheme="majorHAnsi" w:eastAsia="Times New Roman" w:hAnsiTheme="majorHAnsi" w:cs="Arial"/>
          <w:color w:val="000000"/>
          <w:sz w:val="24"/>
          <w:szCs w:val="24"/>
          <w:lang w:eastAsia="cs-CZ"/>
        </w:rPr>
        <w:br/>
      </w:r>
      <w:r w:rsidR="004120AF" w:rsidRPr="008F5AF4">
        <w:rPr>
          <w:rFonts w:asciiTheme="majorHAnsi" w:eastAsia="Times New Roman" w:hAnsiTheme="majorHAnsi" w:cs="Arial"/>
          <w:color w:val="000000"/>
          <w:sz w:val="24"/>
          <w:szCs w:val="24"/>
          <w:lang w:eastAsia="cs-CZ"/>
        </w:rPr>
        <w:t>Zhotovitel se zavazuje předat Dílo bez vad a nedodělků.</w:t>
      </w:r>
    </w:p>
    <w:p w14:paraId="5F9B7D1A" w14:textId="77777777" w:rsidR="004120AF" w:rsidRPr="008F5AF4" w:rsidRDefault="00F87882" w:rsidP="008F5AF4">
      <w:pPr>
        <w:pStyle w:val="Bezmezer"/>
        <w:jc w:val="both"/>
        <w:rPr>
          <w:rFonts w:asciiTheme="majorHAnsi" w:eastAsia="Times New Roman" w:hAnsiTheme="majorHAnsi" w:cs="Times New Roman"/>
          <w:sz w:val="24"/>
          <w:szCs w:val="24"/>
          <w:lang w:eastAsia="cs-CZ"/>
        </w:rPr>
      </w:pPr>
      <w:r>
        <w:rPr>
          <w:rFonts w:asciiTheme="majorHAnsi" w:eastAsia="Times New Roman" w:hAnsiTheme="majorHAnsi" w:cs="Arial"/>
          <w:color w:val="000000"/>
          <w:sz w:val="24"/>
          <w:szCs w:val="24"/>
          <w:lang w:eastAsia="cs-CZ"/>
        </w:rPr>
        <w:br/>
      </w:r>
      <w:r w:rsidR="004120AF" w:rsidRPr="008F5AF4">
        <w:rPr>
          <w:rFonts w:asciiTheme="majorHAnsi" w:eastAsia="Times New Roman" w:hAnsiTheme="majorHAnsi" w:cs="Arial"/>
          <w:color w:val="000000"/>
          <w:sz w:val="24"/>
          <w:szCs w:val="24"/>
          <w:lang w:eastAsia="cs-CZ"/>
        </w:rPr>
        <w:t>Smluvní strany se dále dohodly, že budou-li v době předání na Díle viditelné vady či nedodělky, k předání a převzetí Díla dojde až po jejich odstranění. O této skutečnosti bude Smluvními stranami sepsán záznam. Náklady na odstranění vad nese Zhotovitel.</w:t>
      </w:r>
      <w:r w:rsidR="004120AF" w:rsidRPr="008F5AF4">
        <w:rPr>
          <w:rFonts w:asciiTheme="majorHAnsi" w:eastAsia="Times New Roman" w:hAnsiTheme="majorHAnsi" w:cs="Arial"/>
          <w:color w:val="000000"/>
          <w:sz w:val="24"/>
          <w:szCs w:val="24"/>
          <w:lang w:eastAsia="cs-CZ"/>
        </w:rPr>
        <w:br/>
        <w:t> </w:t>
      </w:r>
    </w:p>
    <w:p w14:paraId="6B1B4714" w14:textId="77777777" w:rsidR="00F87882" w:rsidRDefault="00F87882" w:rsidP="00F87882">
      <w:pPr>
        <w:pStyle w:val="Bezmezer"/>
        <w:jc w:val="center"/>
        <w:rPr>
          <w:rFonts w:asciiTheme="majorHAnsi" w:eastAsia="Times New Roman" w:hAnsiTheme="majorHAnsi" w:cs="Arial"/>
          <w:b/>
          <w:bCs/>
          <w:color w:val="000000"/>
          <w:sz w:val="24"/>
          <w:szCs w:val="24"/>
          <w:lang w:eastAsia="cs-CZ"/>
        </w:rPr>
      </w:pPr>
    </w:p>
    <w:p w14:paraId="1082B50B" w14:textId="77777777" w:rsidR="004120AF" w:rsidRPr="008F5AF4" w:rsidRDefault="004120AF" w:rsidP="00F87882">
      <w:pPr>
        <w:pStyle w:val="Bezmezer"/>
        <w:jc w:val="center"/>
        <w:rPr>
          <w:rFonts w:asciiTheme="majorHAnsi" w:eastAsia="Times New Roman" w:hAnsiTheme="majorHAnsi" w:cs="Arial"/>
          <w:color w:val="000000"/>
          <w:sz w:val="24"/>
          <w:szCs w:val="24"/>
          <w:lang w:eastAsia="cs-CZ"/>
        </w:rPr>
      </w:pPr>
      <w:r w:rsidRPr="008F5AF4">
        <w:rPr>
          <w:rFonts w:asciiTheme="majorHAnsi" w:eastAsia="Times New Roman" w:hAnsiTheme="majorHAnsi" w:cs="Arial"/>
          <w:b/>
          <w:bCs/>
          <w:color w:val="000000"/>
          <w:sz w:val="24"/>
          <w:szCs w:val="24"/>
          <w:lang w:eastAsia="cs-CZ"/>
        </w:rPr>
        <w:t>VI.</w:t>
      </w:r>
      <w:r w:rsidRPr="008F5AF4">
        <w:rPr>
          <w:rFonts w:asciiTheme="majorHAnsi" w:eastAsia="Times New Roman" w:hAnsiTheme="majorHAnsi" w:cs="Arial"/>
          <w:color w:val="000000"/>
          <w:sz w:val="24"/>
          <w:szCs w:val="24"/>
          <w:lang w:eastAsia="cs-CZ"/>
        </w:rPr>
        <w:br/>
      </w:r>
      <w:r w:rsidRPr="008F5AF4">
        <w:rPr>
          <w:rFonts w:asciiTheme="majorHAnsi" w:eastAsia="Times New Roman" w:hAnsiTheme="majorHAnsi" w:cs="Arial"/>
          <w:b/>
          <w:bCs/>
          <w:color w:val="000000"/>
          <w:sz w:val="24"/>
          <w:szCs w:val="24"/>
          <w:lang w:eastAsia="cs-CZ"/>
        </w:rPr>
        <w:t>Závěrečná ustanovení</w:t>
      </w:r>
      <w:r w:rsidRPr="008F5AF4">
        <w:rPr>
          <w:rFonts w:asciiTheme="majorHAnsi" w:eastAsia="Times New Roman" w:hAnsiTheme="majorHAnsi" w:cs="Arial"/>
          <w:color w:val="000000"/>
          <w:sz w:val="24"/>
          <w:szCs w:val="24"/>
          <w:lang w:eastAsia="cs-CZ"/>
        </w:rPr>
        <w:br/>
      </w:r>
    </w:p>
    <w:p w14:paraId="01681455" w14:textId="77777777" w:rsidR="00F87882" w:rsidRDefault="004120AF" w:rsidP="008F5AF4">
      <w:pPr>
        <w:pStyle w:val="Bezmezer"/>
        <w:jc w:val="both"/>
        <w:rPr>
          <w:rFonts w:asciiTheme="majorHAnsi" w:eastAsia="Times New Roman" w:hAnsiTheme="majorHAnsi" w:cs="Arial"/>
          <w:color w:val="000000"/>
          <w:sz w:val="24"/>
          <w:szCs w:val="24"/>
          <w:lang w:eastAsia="cs-CZ"/>
        </w:rPr>
      </w:pPr>
      <w:r w:rsidRPr="008F5AF4">
        <w:rPr>
          <w:rFonts w:asciiTheme="majorHAnsi" w:eastAsia="Times New Roman" w:hAnsiTheme="majorHAnsi" w:cs="Arial"/>
          <w:color w:val="000000"/>
          <w:sz w:val="24"/>
          <w:szCs w:val="24"/>
          <w:lang w:eastAsia="cs-CZ"/>
        </w:rPr>
        <w:t>Tato Smlouva nabývá platnosti a účinnosti dnem jejího podpisu oběma Smluvními stranami.</w:t>
      </w:r>
      <w:r w:rsidRPr="008F5AF4">
        <w:rPr>
          <w:rFonts w:asciiTheme="majorHAnsi" w:eastAsia="Times New Roman" w:hAnsiTheme="majorHAnsi" w:cs="Arial"/>
          <w:color w:val="000000"/>
          <w:sz w:val="24"/>
          <w:szCs w:val="24"/>
          <w:lang w:eastAsia="cs-CZ"/>
        </w:rPr>
        <w:br/>
      </w:r>
      <w:r w:rsidRPr="008F5AF4">
        <w:rPr>
          <w:rFonts w:asciiTheme="majorHAnsi" w:eastAsia="Times New Roman" w:hAnsiTheme="majorHAnsi" w:cs="Arial"/>
          <w:color w:val="000000"/>
          <w:sz w:val="24"/>
          <w:szCs w:val="24"/>
          <w:lang w:eastAsia="cs-CZ"/>
        </w:rPr>
        <w:br/>
        <w:t xml:space="preserve">Tato Smlouva a vztahy z ní vyplývající se řídí právním řádem České republiky, zejména </w:t>
      </w:r>
      <w:r w:rsidRPr="008F5AF4">
        <w:rPr>
          <w:rFonts w:asciiTheme="majorHAnsi" w:eastAsia="Times New Roman" w:hAnsiTheme="majorHAnsi" w:cs="Arial"/>
          <w:color w:val="000000"/>
          <w:sz w:val="24"/>
          <w:szCs w:val="24"/>
          <w:lang w:eastAsia="cs-CZ"/>
        </w:rPr>
        <w:lastRenderedPageBreak/>
        <w:t>příslušnými ustanoveními zák. č. 89/2012 Sb., občanský zákoník, ve znění pozdějších předpisů.</w:t>
      </w:r>
    </w:p>
    <w:p w14:paraId="10E0B03D" w14:textId="77777777" w:rsidR="00F87882" w:rsidRDefault="00F87882" w:rsidP="00F87882">
      <w:pPr>
        <w:spacing w:after="0" w:line="240" w:lineRule="auto"/>
        <w:jc w:val="both"/>
        <w:rPr>
          <w:rFonts w:ascii="Trebuchet MS" w:hAnsi="Trebuchet MS"/>
        </w:rPr>
      </w:pPr>
    </w:p>
    <w:p w14:paraId="16D5BFD9" w14:textId="77777777" w:rsidR="00F87882" w:rsidRPr="00F87882" w:rsidRDefault="00F87882" w:rsidP="00F87882">
      <w:pPr>
        <w:spacing w:after="0" w:line="240" w:lineRule="auto"/>
        <w:jc w:val="both"/>
        <w:rPr>
          <w:rFonts w:asciiTheme="majorHAnsi" w:hAnsiTheme="majorHAnsi"/>
          <w:sz w:val="24"/>
          <w:szCs w:val="24"/>
        </w:rPr>
      </w:pPr>
      <w:r w:rsidRPr="00F87882">
        <w:rPr>
          <w:rFonts w:asciiTheme="majorHAnsi" w:hAnsiTheme="majorHAnsi"/>
          <w:sz w:val="24"/>
          <w:szCs w:val="24"/>
        </w:rPr>
        <w:t>V případě, že se kterékoliv ustanovení této Smlouvy nebo její část stane neplatným, neúčinným, protiprávním nebo nevynutitelným, nebudeš mít tato neplatnost, neúčinnost, protiprávnost či nevynutitelnost vliv na platnost či vynutitelnost ostatních ustanovení této Smlouvy nebo jejích částí. V takovém případě se Smluvní strany zavazují neplatné, neúčinné, protiprávní nebo nevynutitelné ustanovení nahradit takovým ustanovením, které zohlední zájmy účastníků vedoucí k dosažení účelu této Smlouvy.</w:t>
      </w:r>
    </w:p>
    <w:p w14:paraId="212DA2D7" w14:textId="77777777" w:rsidR="00F87882" w:rsidRDefault="004120AF" w:rsidP="008F5AF4">
      <w:pPr>
        <w:pStyle w:val="Bezmezer"/>
        <w:jc w:val="both"/>
        <w:rPr>
          <w:rFonts w:asciiTheme="majorHAnsi" w:eastAsia="Times New Roman" w:hAnsiTheme="majorHAnsi" w:cs="Arial"/>
          <w:color w:val="000000"/>
          <w:sz w:val="24"/>
          <w:szCs w:val="24"/>
          <w:lang w:eastAsia="cs-CZ"/>
        </w:rPr>
      </w:pPr>
      <w:r w:rsidRPr="008F5AF4">
        <w:rPr>
          <w:rFonts w:asciiTheme="majorHAnsi" w:eastAsia="Times New Roman" w:hAnsiTheme="majorHAnsi" w:cs="Arial"/>
          <w:color w:val="000000"/>
          <w:sz w:val="24"/>
          <w:szCs w:val="24"/>
          <w:lang w:eastAsia="cs-CZ"/>
        </w:rPr>
        <w:br/>
      </w:r>
      <w:r w:rsidRPr="008F5AF4">
        <w:rPr>
          <w:rFonts w:asciiTheme="majorHAnsi" w:eastAsia="Times New Roman" w:hAnsiTheme="majorHAnsi" w:cs="Arial"/>
          <w:color w:val="000000"/>
          <w:sz w:val="24"/>
          <w:szCs w:val="24"/>
          <w:lang w:eastAsia="cs-CZ"/>
        </w:rPr>
        <w:br/>
        <w:t xml:space="preserve">Smlouva byla vyhotovena ve dvou stejnopisech, z nichž každá Smluvní strana obdrží po </w:t>
      </w:r>
    </w:p>
    <w:p w14:paraId="6ECCDA5F" w14:textId="77777777" w:rsidR="00F87882" w:rsidRDefault="004120AF" w:rsidP="008F5AF4">
      <w:pPr>
        <w:pStyle w:val="Bezmezer"/>
        <w:jc w:val="both"/>
        <w:rPr>
          <w:rFonts w:asciiTheme="majorHAnsi" w:eastAsia="Times New Roman" w:hAnsiTheme="majorHAnsi" w:cs="Arial"/>
          <w:color w:val="000000"/>
          <w:sz w:val="24"/>
          <w:szCs w:val="24"/>
          <w:lang w:eastAsia="cs-CZ"/>
        </w:rPr>
      </w:pPr>
      <w:r w:rsidRPr="008F5AF4">
        <w:rPr>
          <w:rFonts w:asciiTheme="majorHAnsi" w:eastAsia="Times New Roman" w:hAnsiTheme="majorHAnsi" w:cs="Arial"/>
          <w:color w:val="000000"/>
          <w:sz w:val="24"/>
          <w:szCs w:val="24"/>
          <w:lang w:eastAsia="cs-CZ"/>
        </w:rPr>
        <w:t>jednom vyhotovení.</w:t>
      </w:r>
    </w:p>
    <w:p w14:paraId="43E262EA" w14:textId="77777777" w:rsidR="00F87882" w:rsidRDefault="004120AF" w:rsidP="00F87882">
      <w:pPr>
        <w:pStyle w:val="Bezmezer"/>
        <w:jc w:val="both"/>
        <w:rPr>
          <w:rFonts w:asciiTheme="majorHAnsi" w:eastAsia="Times New Roman" w:hAnsiTheme="majorHAnsi" w:cs="Arial"/>
          <w:color w:val="000000"/>
          <w:sz w:val="24"/>
          <w:szCs w:val="24"/>
          <w:lang w:eastAsia="cs-CZ"/>
        </w:rPr>
      </w:pPr>
      <w:r w:rsidRPr="008F5AF4">
        <w:rPr>
          <w:rFonts w:asciiTheme="majorHAnsi" w:eastAsia="Times New Roman" w:hAnsiTheme="majorHAnsi" w:cs="Arial"/>
          <w:color w:val="000000"/>
          <w:sz w:val="24"/>
          <w:szCs w:val="24"/>
          <w:lang w:eastAsia="cs-CZ"/>
        </w:rPr>
        <w:br/>
      </w:r>
      <w:r w:rsidRPr="008F5AF4">
        <w:rPr>
          <w:rFonts w:asciiTheme="majorHAnsi" w:eastAsia="Times New Roman" w:hAnsiTheme="majorHAnsi" w:cs="Arial"/>
          <w:color w:val="000000"/>
          <w:sz w:val="24"/>
          <w:szCs w:val="24"/>
          <w:lang w:eastAsia="cs-CZ"/>
        </w:rPr>
        <w:br/>
        <w:t>Smluvní strany níže svým podpisem stvrzují, že si Smlouvu před jejím podpisem přečetly, s jejím obsahem souhlasí, a tato je sepsána podle jejich pravé a skute</w:t>
      </w:r>
      <w:r w:rsidR="00F87882">
        <w:rPr>
          <w:rFonts w:asciiTheme="majorHAnsi" w:eastAsia="Times New Roman" w:hAnsiTheme="majorHAnsi" w:cs="Arial"/>
          <w:color w:val="000000"/>
          <w:sz w:val="24"/>
          <w:szCs w:val="24"/>
          <w:lang w:eastAsia="cs-CZ"/>
        </w:rPr>
        <w:t>čné vůle, srozumitelně a určitě.</w:t>
      </w:r>
    </w:p>
    <w:p w14:paraId="5EF9788F" w14:textId="77777777" w:rsidR="004120AF" w:rsidRPr="008F5AF4" w:rsidRDefault="004120AF" w:rsidP="00F87882">
      <w:pPr>
        <w:pStyle w:val="Bezmezer"/>
        <w:jc w:val="both"/>
        <w:rPr>
          <w:rFonts w:asciiTheme="majorHAnsi" w:eastAsia="Times New Roman" w:hAnsiTheme="majorHAnsi" w:cs="Times New Roman"/>
          <w:sz w:val="24"/>
          <w:szCs w:val="24"/>
          <w:lang w:eastAsia="cs-CZ"/>
        </w:rPr>
      </w:pPr>
      <w:r w:rsidRPr="008F5AF4">
        <w:rPr>
          <w:rFonts w:asciiTheme="majorHAnsi" w:eastAsia="Times New Roman" w:hAnsiTheme="majorHAnsi" w:cs="Arial"/>
          <w:color w:val="000000"/>
          <w:sz w:val="24"/>
          <w:szCs w:val="24"/>
          <w:lang w:eastAsia="cs-CZ"/>
        </w:rPr>
        <w:t> </w:t>
      </w:r>
      <w:r w:rsidRPr="008F5AF4">
        <w:rPr>
          <w:rFonts w:asciiTheme="majorHAnsi" w:eastAsia="Times New Roman" w:hAnsiTheme="majorHAnsi" w:cs="Arial"/>
          <w:color w:val="000000"/>
          <w:sz w:val="24"/>
          <w:szCs w:val="24"/>
          <w:lang w:eastAsia="cs-CZ"/>
        </w:rPr>
        <w:br/>
      </w:r>
    </w:p>
    <w:p w14:paraId="2392DFB7" w14:textId="77777777" w:rsidR="004120AF" w:rsidRDefault="004120AF" w:rsidP="008F5AF4">
      <w:pPr>
        <w:pStyle w:val="Bezmezer"/>
        <w:jc w:val="both"/>
        <w:rPr>
          <w:rFonts w:asciiTheme="majorHAnsi" w:eastAsia="Times New Roman" w:hAnsiTheme="majorHAnsi" w:cs="Arial"/>
          <w:color w:val="333333"/>
          <w:sz w:val="24"/>
          <w:szCs w:val="24"/>
          <w:lang w:eastAsia="cs-CZ"/>
        </w:rPr>
      </w:pPr>
      <w:r w:rsidRPr="008F5AF4">
        <w:rPr>
          <w:rFonts w:asciiTheme="majorHAnsi" w:eastAsia="Times New Roman" w:hAnsiTheme="majorHAnsi" w:cs="Arial"/>
          <w:color w:val="333333"/>
          <w:sz w:val="24"/>
          <w:szCs w:val="24"/>
          <w:lang w:eastAsia="cs-CZ"/>
        </w:rPr>
        <w:br/>
      </w:r>
      <w:r w:rsidRPr="008F5AF4">
        <w:rPr>
          <w:rFonts w:asciiTheme="majorHAnsi" w:eastAsia="Times New Roman" w:hAnsiTheme="majorHAnsi" w:cs="Arial"/>
          <w:color w:val="333333"/>
          <w:sz w:val="24"/>
          <w:szCs w:val="24"/>
          <w:lang w:eastAsia="cs-CZ"/>
        </w:rPr>
        <w:br/>
      </w:r>
      <w:r w:rsidR="00F87882">
        <w:rPr>
          <w:rFonts w:asciiTheme="majorHAnsi" w:eastAsia="Times New Roman" w:hAnsiTheme="majorHAnsi" w:cs="Arial"/>
          <w:color w:val="333333"/>
          <w:sz w:val="24"/>
          <w:szCs w:val="24"/>
          <w:lang w:eastAsia="cs-CZ"/>
        </w:rPr>
        <w:t>V …………………. dne ………………….</w:t>
      </w:r>
      <w:r w:rsidR="00F87882">
        <w:rPr>
          <w:rFonts w:asciiTheme="majorHAnsi" w:eastAsia="Times New Roman" w:hAnsiTheme="majorHAnsi" w:cs="Arial"/>
          <w:color w:val="333333"/>
          <w:sz w:val="24"/>
          <w:szCs w:val="24"/>
          <w:lang w:eastAsia="cs-CZ"/>
        </w:rPr>
        <w:tab/>
      </w:r>
      <w:r w:rsidR="00F87882">
        <w:rPr>
          <w:rFonts w:asciiTheme="majorHAnsi" w:eastAsia="Times New Roman" w:hAnsiTheme="majorHAnsi" w:cs="Arial"/>
          <w:color w:val="333333"/>
          <w:sz w:val="24"/>
          <w:szCs w:val="24"/>
          <w:lang w:eastAsia="cs-CZ"/>
        </w:rPr>
        <w:tab/>
      </w:r>
      <w:r w:rsidR="00F87882">
        <w:rPr>
          <w:rFonts w:asciiTheme="majorHAnsi" w:eastAsia="Times New Roman" w:hAnsiTheme="majorHAnsi" w:cs="Arial"/>
          <w:color w:val="333333"/>
          <w:sz w:val="24"/>
          <w:szCs w:val="24"/>
          <w:lang w:eastAsia="cs-CZ"/>
        </w:rPr>
        <w:tab/>
      </w:r>
      <w:r w:rsidR="00F87882">
        <w:rPr>
          <w:rFonts w:asciiTheme="majorHAnsi" w:eastAsia="Times New Roman" w:hAnsiTheme="majorHAnsi" w:cs="Arial"/>
          <w:color w:val="333333"/>
          <w:sz w:val="24"/>
          <w:szCs w:val="24"/>
          <w:lang w:eastAsia="cs-CZ"/>
        </w:rPr>
        <w:tab/>
        <w:t>V ………………….. dne …………</w:t>
      </w:r>
    </w:p>
    <w:p w14:paraId="549D3A2F" w14:textId="77777777" w:rsidR="00F87882" w:rsidRDefault="00F87882" w:rsidP="008F5AF4">
      <w:pPr>
        <w:pStyle w:val="Bezmezer"/>
        <w:jc w:val="both"/>
        <w:rPr>
          <w:rFonts w:asciiTheme="majorHAnsi" w:eastAsia="Times New Roman" w:hAnsiTheme="majorHAnsi" w:cs="Arial"/>
          <w:color w:val="333333"/>
          <w:sz w:val="24"/>
          <w:szCs w:val="24"/>
          <w:lang w:eastAsia="cs-CZ"/>
        </w:rPr>
      </w:pPr>
    </w:p>
    <w:p w14:paraId="2ECDFA96" w14:textId="77777777" w:rsidR="00F87882" w:rsidRDefault="00F87882" w:rsidP="008F5AF4">
      <w:pPr>
        <w:pStyle w:val="Bezmezer"/>
        <w:jc w:val="both"/>
        <w:rPr>
          <w:rFonts w:asciiTheme="majorHAnsi" w:eastAsia="Times New Roman" w:hAnsiTheme="majorHAnsi" w:cs="Arial"/>
          <w:color w:val="333333"/>
          <w:sz w:val="24"/>
          <w:szCs w:val="24"/>
          <w:lang w:eastAsia="cs-CZ"/>
        </w:rPr>
      </w:pPr>
    </w:p>
    <w:p w14:paraId="2F131A58" w14:textId="77777777" w:rsidR="00F87882" w:rsidRDefault="00F87882" w:rsidP="008F5AF4">
      <w:pPr>
        <w:pStyle w:val="Bezmezer"/>
        <w:jc w:val="both"/>
        <w:rPr>
          <w:rFonts w:asciiTheme="majorHAnsi" w:eastAsia="Times New Roman" w:hAnsiTheme="majorHAnsi" w:cs="Arial"/>
          <w:color w:val="333333"/>
          <w:sz w:val="24"/>
          <w:szCs w:val="24"/>
          <w:lang w:eastAsia="cs-CZ"/>
        </w:rPr>
      </w:pPr>
    </w:p>
    <w:p w14:paraId="0AE6713F" w14:textId="77777777" w:rsidR="00F87882" w:rsidRDefault="00F87882" w:rsidP="008F5AF4">
      <w:pPr>
        <w:pStyle w:val="Bezmezer"/>
        <w:jc w:val="both"/>
        <w:rPr>
          <w:rFonts w:asciiTheme="majorHAnsi" w:eastAsia="Times New Roman" w:hAnsiTheme="majorHAnsi" w:cs="Arial"/>
          <w:color w:val="333333"/>
          <w:sz w:val="24"/>
          <w:szCs w:val="24"/>
          <w:lang w:eastAsia="cs-CZ"/>
        </w:rPr>
      </w:pPr>
    </w:p>
    <w:p w14:paraId="4593381B" w14:textId="77777777" w:rsidR="00F87882" w:rsidRDefault="00F87882" w:rsidP="008F5AF4">
      <w:pPr>
        <w:pStyle w:val="Bezmezer"/>
        <w:jc w:val="both"/>
        <w:rPr>
          <w:rFonts w:asciiTheme="majorHAnsi" w:eastAsia="Times New Roman" w:hAnsiTheme="majorHAnsi" w:cs="Arial"/>
          <w:color w:val="333333"/>
          <w:sz w:val="24"/>
          <w:szCs w:val="24"/>
          <w:lang w:eastAsia="cs-CZ"/>
        </w:rPr>
      </w:pPr>
      <w:r>
        <w:rPr>
          <w:rFonts w:asciiTheme="majorHAnsi" w:eastAsia="Times New Roman" w:hAnsiTheme="majorHAnsi" w:cs="Arial"/>
          <w:color w:val="333333"/>
          <w:sz w:val="24"/>
          <w:szCs w:val="24"/>
          <w:lang w:eastAsia="cs-CZ"/>
        </w:rPr>
        <w:t>…………………………………………………..</w:t>
      </w:r>
      <w:r>
        <w:rPr>
          <w:rFonts w:asciiTheme="majorHAnsi" w:eastAsia="Times New Roman" w:hAnsiTheme="majorHAnsi" w:cs="Arial"/>
          <w:color w:val="333333"/>
          <w:sz w:val="24"/>
          <w:szCs w:val="24"/>
          <w:lang w:eastAsia="cs-CZ"/>
        </w:rPr>
        <w:tab/>
      </w:r>
      <w:r>
        <w:rPr>
          <w:rFonts w:asciiTheme="majorHAnsi" w:eastAsia="Times New Roman" w:hAnsiTheme="majorHAnsi" w:cs="Arial"/>
          <w:color w:val="333333"/>
          <w:sz w:val="24"/>
          <w:szCs w:val="24"/>
          <w:lang w:eastAsia="cs-CZ"/>
        </w:rPr>
        <w:tab/>
      </w:r>
      <w:r>
        <w:rPr>
          <w:rFonts w:asciiTheme="majorHAnsi" w:eastAsia="Times New Roman" w:hAnsiTheme="majorHAnsi" w:cs="Arial"/>
          <w:color w:val="333333"/>
          <w:sz w:val="24"/>
          <w:szCs w:val="24"/>
          <w:lang w:eastAsia="cs-CZ"/>
        </w:rPr>
        <w:tab/>
      </w:r>
      <w:r>
        <w:rPr>
          <w:rFonts w:asciiTheme="majorHAnsi" w:eastAsia="Times New Roman" w:hAnsiTheme="majorHAnsi" w:cs="Arial"/>
          <w:color w:val="333333"/>
          <w:sz w:val="24"/>
          <w:szCs w:val="24"/>
          <w:lang w:eastAsia="cs-CZ"/>
        </w:rPr>
        <w:tab/>
        <w:t>…………………………………………….</w:t>
      </w:r>
    </w:p>
    <w:p w14:paraId="3BDC42D1" w14:textId="77777777" w:rsidR="00F87882" w:rsidRPr="008F5AF4" w:rsidRDefault="00F87882" w:rsidP="008F5AF4">
      <w:pPr>
        <w:pStyle w:val="Bezmezer"/>
        <w:jc w:val="both"/>
        <w:rPr>
          <w:rFonts w:asciiTheme="majorHAnsi" w:eastAsia="Times New Roman" w:hAnsiTheme="majorHAnsi" w:cs="Arial"/>
          <w:color w:val="333333"/>
          <w:sz w:val="24"/>
          <w:szCs w:val="24"/>
          <w:lang w:eastAsia="cs-CZ"/>
        </w:rPr>
      </w:pPr>
      <w:r>
        <w:rPr>
          <w:rFonts w:asciiTheme="majorHAnsi" w:eastAsia="Times New Roman" w:hAnsiTheme="majorHAnsi" w:cs="Arial"/>
          <w:color w:val="333333"/>
          <w:sz w:val="24"/>
          <w:szCs w:val="24"/>
          <w:lang w:eastAsia="cs-CZ"/>
        </w:rPr>
        <w:t>Objednatel</w:t>
      </w:r>
      <w:r>
        <w:rPr>
          <w:rFonts w:asciiTheme="majorHAnsi" w:eastAsia="Times New Roman" w:hAnsiTheme="majorHAnsi" w:cs="Arial"/>
          <w:color w:val="333333"/>
          <w:sz w:val="24"/>
          <w:szCs w:val="24"/>
          <w:lang w:eastAsia="cs-CZ"/>
        </w:rPr>
        <w:tab/>
      </w:r>
      <w:r>
        <w:rPr>
          <w:rFonts w:asciiTheme="majorHAnsi" w:eastAsia="Times New Roman" w:hAnsiTheme="majorHAnsi" w:cs="Arial"/>
          <w:color w:val="333333"/>
          <w:sz w:val="24"/>
          <w:szCs w:val="24"/>
          <w:lang w:eastAsia="cs-CZ"/>
        </w:rPr>
        <w:tab/>
      </w:r>
      <w:r>
        <w:rPr>
          <w:rFonts w:asciiTheme="majorHAnsi" w:eastAsia="Times New Roman" w:hAnsiTheme="majorHAnsi" w:cs="Arial"/>
          <w:color w:val="333333"/>
          <w:sz w:val="24"/>
          <w:szCs w:val="24"/>
          <w:lang w:eastAsia="cs-CZ"/>
        </w:rPr>
        <w:tab/>
      </w:r>
      <w:r>
        <w:rPr>
          <w:rFonts w:asciiTheme="majorHAnsi" w:eastAsia="Times New Roman" w:hAnsiTheme="majorHAnsi" w:cs="Arial"/>
          <w:color w:val="333333"/>
          <w:sz w:val="24"/>
          <w:szCs w:val="24"/>
          <w:lang w:eastAsia="cs-CZ"/>
        </w:rPr>
        <w:tab/>
      </w:r>
      <w:r>
        <w:rPr>
          <w:rFonts w:asciiTheme="majorHAnsi" w:eastAsia="Times New Roman" w:hAnsiTheme="majorHAnsi" w:cs="Arial"/>
          <w:color w:val="333333"/>
          <w:sz w:val="24"/>
          <w:szCs w:val="24"/>
          <w:lang w:eastAsia="cs-CZ"/>
        </w:rPr>
        <w:tab/>
      </w:r>
      <w:r>
        <w:rPr>
          <w:rFonts w:asciiTheme="majorHAnsi" w:eastAsia="Times New Roman" w:hAnsiTheme="majorHAnsi" w:cs="Arial"/>
          <w:color w:val="333333"/>
          <w:sz w:val="24"/>
          <w:szCs w:val="24"/>
          <w:lang w:eastAsia="cs-CZ"/>
        </w:rPr>
        <w:tab/>
      </w:r>
      <w:r>
        <w:rPr>
          <w:rFonts w:asciiTheme="majorHAnsi" w:eastAsia="Times New Roman" w:hAnsiTheme="majorHAnsi" w:cs="Arial"/>
          <w:color w:val="333333"/>
          <w:sz w:val="24"/>
          <w:szCs w:val="24"/>
          <w:lang w:eastAsia="cs-CZ"/>
        </w:rPr>
        <w:tab/>
        <w:t>Zhotovitel</w:t>
      </w:r>
    </w:p>
    <w:p w14:paraId="0BFC320E" w14:textId="77777777" w:rsidR="00D41690" w:rsidRPr="00FD75F2" w:rsidRDefault="00D41690">
      <w:pPr>
        <w:rPr>
          <w:rFonts w:asciiTheme="majorHAnsi" w:hAnsiTheme="majorHAnsi"/>
          <w:sz w:val="24"/>
          <w:szCs w:val="24"/>
        </w:rPr>
      </w:pPr>
    </w:p>
    <w:sectPr w:rsidR="00D41690" w:rsidRPr="00FD75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B5D2D"/>
    <w:multiLevelType w:val="hybridMultilevel"/>
    <w:tmpl w:val="2B58464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C7411C9"/>
    <w:multiLevelType w:val="hybridMultilevel"/>
    <w:tmpl w:val="911A364C"/>
    <w:lvl w:ilvl="0" w:tplc="9E64E0F4">
      <w:start w:val="3"/>
      <w:numFmt w:val="bullet"/>
      <w:lvlText w:val="-"/>
      <w:lvlJc w:val="left"/>
      <w:pPr>
        <w:ind w:left="720" w:hanging="360"/>
      </w:pPr>
      <w:rPr>
        <w:rFonts w:ascii="Cambria" w:eastAsia="Times New Roman" w:hAnsi="Cambria" w:cs="Arial"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0AF"/>
    <w:rsid w:val="000B04CB"/>
    <w:rsid w:val="00134C5B"/>
    <w:rsid w:val="004120AF"/>
    <w:rsid w:val="0068200F"/>
    <w:rsid w:val="008E7BBB"/>
    <w:rsid w:val="008F5AF4"/>
    <w:rsid w:val="00D41690"/>
    <w:rsid w:val="00E16B88"/>
    <w:rsid w:val="00F87882"/>
    <w:rsid w:val="00FD75F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07B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4120A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120AF"/>
    <w:rPr>
      <w:b/>
      <w:bCs/>
    </w:rPr>
  </w:style>
  <w:style w:type="character" w:styleId="Hypertextovodkaz">
    <w:name w:val="Hyperlink"/>
    <w:basedOn w:val="Standardnpsmoodstavce"/>
    <w:uiPriority w:val="99"/>
    <w:semiHidden/>
    <w:unhideWhenUsed/>
    <w:rsid w:val="004120AF"/>
    <w:rPr>
      <w:color w:val="0000FF"/>
      <w:u w:val="single"/>
    </w:rPr>
  </w:style>
  <w:style w:type="paragraph" w:styleId="Bezmezer">
    <w:name w:val="No Spacing"/>
    <w:uiPriority w:val="1"/>
    <w:qFormat/>
    <w:rsid w:val="00FD75F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4120A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120AF"/>
    <w:rPr>
      <w:b/>
      <w:bCs/>
    </w:rPr>
  </w:style>
  <w:style w:type="character" w:styleId="Hypertextovodkaz">
    <w:name w:val="Hyperlink"/>
    <w:basedOn w:val="Standardnpsmoodstavce"/>
    <w:uiPriority w:val="99"/>
    <w:semiHidden/>
    <w:unhideWhenUsed/>
    <w:rsid w:val="004120AF"/>
    <w:rPr>
      <w:color w:val="0000FF"/>
      <w:u w:val="single"/>
    </w:rPr>
  </w:style>
  <w:style w:type="paragraph" w:styleId="Bezmezer">
    <w:name w:val="No Spacing"/>
    <w:uiPriority w:val="1"/>
    <w:qFormat/>
    <w:rsid w:val="00FD75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387378">
      <w:bodyDiv w:val="1"/>
      <w:marLeft w:val="0"/>
      <w:marRight w:val="0"/>
      <w:marTop w:val="0"/>
      <w:marBottom w:val="0"/>
      <w:divBdr>
        <w:top w:val="none" w:sz="0" w:space="0" w:color="auto"/>
        <w:left w:val="none" w:sz="0" w:space="0" w:color="auto"/>
        <w:bottom w:val="none" w:sz="0" w:space="0" w:color="auto"/>
        <w:right w:val="none" w:sz="0" w:space="0" w:color="auto"/>
      </w:divBdr>
    </w:div>
    <w:div w:id="1218474976">
      <w:bodyDiv w:val="1"/>
      <w:marLeft w:val="0"/>
      <w:marRight w:val="0"/>
      <w:marTop w:val="0"/>
      <w:marBottom w:val="0"/>
      <w:divBdr>
        <w:top w:val="none" w:sz="0" w:space="0" w:color="auto"/>
        <w:left w:val="none" w:sz="0" w:space="0" w:color="auto"/>
        <w:bottom w:val="none" w:sz="0" w:space="0" w:color="auto"/>
        <w:right w:val="none" w:sz="0" w:space="0" w:color="auto"/>
      </w:divBdr>
    </w:div>
    <w:div w:id="1542940688">
      <w:bodyDiv w:val="1"/>
      <w:marLeft w:val="0"/>
      <w:marRight w:val="0"/>
      <w:marTop w:val="0"/>
      <w:marBottom w:val="0"/>
      <w:divBdr>
        <w:top w:val="none" w:sz="0" w:space="0" w:color="auto"/>
        <w:left w:val="none" w:sz="0" w:space="0" w:color="auto"/>
        <w:bottom w:val="none" w:sz="0" w:space="0" w:color="auto"/>
        <w:right w:val="none" w:sz="0" w:space="0" w:color="auto"/>
      </w:divBdr>
      <w:divsChild>
        <w:div w:id="253975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581</Words>
  <Characters>3432</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Ekonom</cp:lastModifiedBy>
  <cp:revision>2</cp:revision>
  <dcterms:created xsi:type="dcterms:W3CDTF">2018-09-11T05:31:00Z</dcterms:created>
  <dcterms:modified xsi:type="dcterms:W3CDTF">2018-09-11T05:31:00Z</dcterms:modified>
</cp:coreProperties>
</file>