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0A26AB" w:rsidRDefault="00722FCE" w:rsidP="00722FCE">
      <w:pPr>
        <w:widowControl/>
        <w:rPr>
          <w:rFonts w:ascii="Arial" w:hAnsi="Arial" w:cs="Arial"/>
          <w:b/>
          <w:sz w:val="22"/>
          <w:szCs w:val="22"/>
        </w:rPr>
      </w:pPr>
      <w:bookmarkStart w:id="0" w:name="_GoBack"/>
      <w:bookmarkEnd w:id="0"/>
      <w:r w:rsidRPr="000A26AB">
        <w:rPr>
          <w:rFonts w:ascii="Arial" w:hAnsi="Arial" w:cs="Arial"/>
          <w:b/>
          <w:sz w:val="22"/>
          <w:szCs w:val="22"/>
        </w:rPr>
        <w:t>Česká republika - Státní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1024/11a,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Mgr. Dana Lišková, ředitelka Krajského pozemkového úřadu pro Moravskoslezský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Libušina 502/5, 70200 Ostrava</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DIČ: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1005931822</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rsidP="003F358D">
      <w:pPr>
        <w:widowControl/>
        <w:rPr>
          <w:rFonts w:ascii="Arial" w:hAnsi="Arial" w:cs="Arial"/>
          <w:i/>
          <w:iCs/>
          <w:sz w:val="22"/>
          <w:szCs w:val="22"/>
        </w:rPr>
      </w:pPr>
      <w:r w:rsidRPr="000A26AB">
        <w:rPr>
          <w:rFonts w:ascii="Arial" w:hAnsi="Arial" w:cs="Arial"/>
          <w:color w:val="000000"/>
          <w:sz w:val="22"/>
          <w:szCs w:val="22"/>
        </w:rPr>
        <w:t>a</w:t>
      </w:r>
    </w:p>
    <w:p w:rsidR="003F358D" w:rsidRDefault="003F358D" w:rsidP="003F358D">
      <w:pPr>
        <w:widowControl/>
        <w:tabs>
          <w:tab w:val="left" w:pos="120"/>
        </w:tabs>
        <w:jc w:val="both"/>
        <w:rPr>
          <w:rFonts w:ascii="Arial" w:hAnsi="Arial" w:cs="Arial"/>
          <w:i/>
          <w:iCs/>
          <w:sz w:val="22"/>
          <w:szCs w:val="22"/>
        </w:rPr>
      </w:pPr>
    </w:p>
    <w:p w:rsidR="003F358D" w:rsidRDefault="003F358D" w:rsidP="003F358D">
      <w:pPr>
        <w:widowControl/>
        <w:rPr>
          <w:rFonts w:ascii="Arial" w:hAnsi="Arial" w:cs="Arial"/>
          <w:b/>
          <w:color w:val="000000"/>
          <w:sz w:val="22"/>
          <w:szCs w:val="22"/>
        </w:rPr>
      </w:pPr>
      <w:r>
        <w:rPr>
          <w:rFonts w:ascii="Arial" w:hAnsi="Arial" w:cs="Arial"/>
          <w:b/>
          <w:color w:val="000000"/>
          <w:sz w:val="22"/>
          <w:szCs w:val="22"/>
        </w:rPr>
        <w:t>Opavice a.s.</w:t>
      </w:r>
    </w:p>
    <w:p w:rsidR="003F358D" w:rsidRDefault="003F358D" w:rsidP="003F358D">
      <w:pPr>
        <w:widowControl/>
        <w:rPr>
          <w:rFonts w:ascii="Arial" w:hAnsi="Arial" w:cs="Arial"/>
          <w:color w:val="000000"/>
          <w:sz w:val="22"/>
          <w:szCs w:val="22"/>
        </w:rPr>
      </w:pPr>
      <w:r>
        <w:rPr>
          <w:rFonts w:ascii="Arial" w:hAnsi="Arial" w:cs="Arial"/>
          <w:color w:val="000000"/>
          <w:sz w:val="22"/>
          <w:szCs w:val="22"/>
        </w:rPr>
        <w:t>Sídlo: Moravec 293, Dolní Benešov, PSČ 74722</w:t>
      </w:r>
    </w:p>
    <w:p w:rsidR="003F358D" w:rsidRDefault="003F358D" w:rsidP="003F358D">
      <w:pPr>
        <w:widowControl/>
        <w:rPr>
          <w:rFonts w:ascii="Arial" w:hAnsi="Arial" w:cs="Arial"/>
          <w:color w:val="000000"/>
          <w:sz w:val="22"/>
          <w:szCs w:val="22"/>
        </w:rPr>
      </w:pPr>
      <w:r>
        <w:rPr>
          <w:rFonts w:ascii="Arial" w:hAnsi="Arial" w:cs="Arial"/>
          <w:color w:val="000000"/>
          <w:sz w:val="22"/>
          <w:szCs w:val="22"/>
        </w:rPr>
        <w:t>IČO:25375245</w:t>
      </w:r>
    </w:p>
    <w:p w:rsidR="003F358D" w:rsidRDefault="003F358D" w:rsidP="003F358D">
      <w:pPr>
        <w:widowControl/>
        <w:rPr>
          <w:rFonts w:ascii="Arial" w:hAnsi="Arial" w:cs="Arial"/>
          <w:color w:val="000000"/>
          <w:sz w:val="22"/>
          <w:szCs w:val="22"/>
        </w:rPr>
      </w:pPr>
      <w:r>
        <w:rPr>
          <w:rFonts w:ascii="Arial" w:hAnsi="Arial" w:cs="Arial"/>
          <w:color w:val="000000"/>
          <w:sz w:val="22"/>
          <w:szCs w:val="22"/>
        </w:rPr>
        <w:t>DIČ: CZ 25375245</w:t>
      </w:r>
    </w:p>
    <w:p w:rsidR="003F358D" w:rsidRDefault="003F358D" w:rsidP="003F358D">
      <w:pPr>
        <w:widowControl/>
        <w:rPr>
          <w:rFonts w:ascii="Arial" w:hAnsi="Arial" w:cs="Arial"/>
          <w:color w:val="000000"/>
          <w:sz w:val="22"/>
          <w:szCs w:val="22"/>
        </w:rPr>
      </w:pPr>
      <w:r>
        <w:rPr>
          <w:rFonts w:ascii="Arial" w:hAnsi="Arial" w:cs="Arial"/>
          <w:color w:val="000000"/>
          <w:sz w:val="22"/>
          <w:szCs w:val="22"/>
        </w:rPr>
        <w:t xml:space="preserve">(dále </w:t>
      </w:r>
      <w:proofErr w:type="gramStart"/>
      <w:r>
        <w:rPr>
          <w:rFonts w:ascii="Arial" w:hAnsi="Arial" w:cs="Arial"/>
          <w:color w:val="000000"/>
          <w:sz w:val="22"/>
          <w:szCs w:val="22"/>
        </w:rPr>
        <w:t>jen  "k u p u j í c í")</w:t>
      </w:r>
      <w:proofErr w:type="gramEnd"/>
    </w:p>
    <w:p w:rsidR="003F358D" w:rsidRDefault="003F358D" w:rsidP="003F358D">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1005931822</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Moravskoslezský kraj se sídlem v Opavě, Katastrální pracoviště Opava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Píšť</w:t>
      </w:r>
      <w:r w:rsidRPr="000A26AB">
        <w:rPr>
          <w:rFonts w:ascii="Arial" w:hAnsi="Arial" w:cs="Arial"/>
          <w:sz w:val="18"/>
          <w:szCs w:val="18"/>
        </w:rPr>
        <w:tab/>
      </w:r>
      <w:proofErr w:type="spellStart"/>
      <w:r w:rsidRPr="000A26AB">
        <w:rPr>
          <w:rFonts w:ascii="Arial" w:hAnsi="Arial" w:cs="Arial"/>
          <w:sz w:val="18"/>
          <w:szCs w:val="18"/>
        </w:rPr>
        <w:t>Píšť</w:t>
      </w:r>
      <w:proofErr w:type="spellEnd"/>
      <w:r w:rsidRPr="000A26AB">
        <w:rPr>
          <w:rFonts w:ascii="Arial" w:hAnsi="Arial" w:cs="Arial"/>
          <w:sz w:val="18"/>
          <w:szCs w:val="18"/>
        </w:rPr>
        <w:tab/>
        <w:t>1604/2</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Píšť</w:t>
      </w:r>
      <w:r w:rsidRPr="000A26AB">
        <w:rPr>
          <w:rFonts w:ascii="Arial" w:hAnsi="Arial" w:cs="Arial"/>
          <w:sz w:val="18"/>
          <w:szCs w:val="18"/>
        </w:rPr>
        <w:tab/>
      </w:r>
      <w:proofErr w:type="spellStart"/>
      <w:r w:rsidRPr="000A26AB">
        <w:rPr>
          <w:rFonts w:ascii="Arial" w:hAnsi="Arial" w:cs="Arial"/>
          <w:sz w:val="18"/>
          <w:szCs w:val="18"/>
        </w:rPr>
        <w:t>Píšť</w:t>
      </w:r>
      <w:proofErr w:type="spellEnd"/>
      <w:r w:rsidRPr="000A26AB">
        <w:rPr>
          <w:rFonts w:ascii="Arial" w:hAnsi="Arial" w:cs="Arial"/>
          <w:sz w:val="18"/>
          <w:szCs w:val="18"/>
        </w:rPr>
        <w:tab/>
        <w:t>1613/1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Píšť</w:t>
      </w:r>
      <w:r w:rsidRPr="000A26AB">
        <w:rPr>
          <w:rFonts w:ascii="Arial" w:hAnsi="Arial" w:cs="Arial"/>
          <w:sz w:val="18"/>
          <w:szCs w:val="18"/>
        </w:rPr>
        <w:tab/>
      </w:r>
      <w:proofErr w:type="spellStart"/>
      <w:r w:rsidRPr="000A26AB">
        <w:rPr>
          <w:rFonts w:ascii="Arial" w:hAnsi="Arial" w:cs="Arial"/>
          <w:sz w:val="18"/>
          <w:szCs w:val="18"/>
        </w:rPr>
        <w:t>Píšť</w:t>
      </w:r>
      <w:proofErr w:type="spellEnd"/>
      <w:r w:rsidRPr="000A26AB">
        <w:rPr>
          <w:rFonts w:ascii="Arial" w:hAnsi="Arial" w:cs="Arial"/>
          <w:sz w:val="18"/>
          <w:szCs w:val="18"/>
        </w:rPr>
        <w:tab/>
        <w:t>1613/2</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Píšť</w:t>
      </w:r>
      <w:r w:rsidRPr="000A26AB">
        <w:rPr>
          <w:rFonts w:ascii="Arial" w:hAnsi="Arial" w:cs="Arial"/>
          <w:sz w:val="18"/>
          <w:szCs w:val="18"/>
        </w:rPr>
        <w:tab/>
      </w:r>
      <w:proofErr w:type="spellStart"/>
      <w:r w:rsidRPr="000A26AB">
        <w:rPr>
          <w:rFonts w:ascii="Arial" w:hAnsi="Arial" w:cs="Arial"/>
          <w:sz w:val="18"/>
          <w:szCs w:val="18"/>
        </w:rPr>
        <w:t>Píšť</w:t>
      </w:r>
      <w:proofErr w:type="spellEnd"/>
      <w:r w:rsidRPr="000A26AB">
        <w:rPr>
          <w:rFonts w:ascii="Arial" w:hAnsi="Arial" w:cs="Arial"/>
          <w:sz w:val="18"/>
          <w:szCs w:val="18"/>
        </w:rPr>
        <w:tab/>
        <w:t>1613/3</w:t>
      </w:r>
      <w:r w:rsidRPr="000A26AB">
        <w:rPr>
          <w:rFonts w:ascii="Arial" w:hAnsi="Arial" w:cs="Arial"/>
          <w:sz w:val="18"/>
          <w:szCs w:val="18"/>
        </w:rPr>
        <w:tab/>
        <w:t>zastavěná plocha a nádvoří</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Pr="000A26AB" w:rsidRDefault="00136D24">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proofErr w:type="gramStart"/>
      <w:r w:rsidR="00842ADC" w:rsidRPr="000A26AB">
        <w:rPr>
          <w:rFonts w:ascii="Arial" w:hAnsi="Arial" w:cs="Arial"/>
          <w:sz w:val="22"/>
          <w:szCs w:val="22"/>
        </w:rPr>
        <w:t>Čl.II</w:t>
      </w:r>
      <w:proofErr w:type="spellEnd"/>
      <w:proofErr w:type="gramEnd"/>
      <w:r w:rsidR="00842ADC" w:rsidRPr="000A26AB">
        <w:rPr>
          <w:rFonts w:ascii="Arial" w:hAnsi="Arial" w:cs="Arial"/>
          <w:sz w:val="22"/>
          <w:szCs w:val="22"/>
        </w:rPr>
        <w:t xml:space="preserve"> zákona č. 185/2016 Sb.).</w:t>
      </w:r>
    </w:p>
    <w:p w:rsidR="003F358D" w:rsidRDefault="003F358D">
      <w:pPr>
        <w:pStyle w:val="vnitrniText"/>
        <w:widowControl/>
        <w:rPr>
          <w:rFonts w:ascii="Arial" w:hAnsi="Arial" w:cs="Arial"/>
          <w:sz w:val="22"/>
          <w:szCs w:val="22"/>
        </w:rPr>
      </w:pPr>
    </w:p>
    <w:p w:rsidR="003F358D" w:rsidRPr="000A26AB" w:rsidRDefault="003F358D">
      <w:pPr>
        <w:pStyle w:val="vnitrniText"/>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stavu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Pr="000A26AB" w:rsidRDefault="00136D24">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lastRenderedPageBreak/>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proofErr w:type="gramStart"/>
            <w:r w:rsidRPr="00322338">
              <w:rPr>
                <w:rFonts w:ascii="Arial" w:hAnsi="Arial" w:cs="Arial"/>
                <w:sz w:val="18"/>
                <w:szCs w:val="18"/>
              </w:rPr>
              <w:t>Parc</w:t>
            </w:r>
            <w:proofErr w:type="gramEnd"/>
            <w:r w:rsidRPr="00322338">
              <w:rPr>
                <w:rFonts w:ascii="Arial" w:hAnsi="Arial" w:cs="Arial"/>
                <w:sz w:val="18"/>
                <w:szCs w:val="18"/>
              </w:rPr>
              <w:t>.</w:t>
            </w:r>
            <w:proofErr w:type="gramStart"/>
            <w:r w:rsidRPr="00322338">
              <w:rPr>
                <w:rFonts w:ascii="Arial" w:hAnsi="Arial" w:cs="Arial"/>
                <w:sz w:val="18"/>
                <w:szCs w:val="18"/>
              </w:rPr>
              <w:t>č</w:t>
            </w:r>
            <w:proofErr w:type="spellEnd"/>
            <w:r w:rsidRPr="00322338">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Píšť</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1604/2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450 590,00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Píšť</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1613/1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472 990,00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Píšť</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1613/2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152 420,00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Píšť</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1613/3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2 670,00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1 078 670,00 Kč</w:t>
            </w:r>
          </w:p>
        </w:tc>
      </w:tr>
    </w:tbl>
    <w:p w:rsidR="003237EF" w:rsidRPr="00322338" w:rsidRDefault="003237EF" w:rsidP="00A31FE2">
      <w:pPr>
        <w:widowControl/>
        <w:tabs>
          <w:tab w:val="left" w:pos="426"/>
        </w:tabs>
        <w:ind w:left="-142"/>
        <w:rPr>
          <w:rFonts w:ascii="Arial" w:hAnsi="Arial" w:cs="Arial"/>
          <w:sz w:val="18"/>
          <w:szCs w:val="18"/>
        </w:rPr>
      </w:pPr>
    </w:p>
    <w:p w:rsidR="003237EF"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3F358D" w:rsidRPr="00322338" w:rsidRDefault="003F358D">
      <w:pPr>
        <w:widowControl/>
        <w:tabs>
          <w:tab w:val="left" w:pos="426"/>
        </w:tabs>
        <w:rPr>
          <w:rFonts w:ascii="Arial" w:hAnsi="Arial" w:cs="Arial"/>
          <w:sz w:val="22"/>
          <w:szCs w:val="22"/>
        </w:rPr>
      </w:pPr>
    </w:p>
    <w:p w:rsidR="00F73407" w:rsidRDefault="00F73407">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proofErr w:type="gramStart"/>
      <w:r w:rsidRPr="000A26AB">
        <w:rPr>
          <w:rFonts w:ascii="Arial" w:hAnsi="Arial" w:cs="Arial"/>
          <w:sz w:val="22"/>
          <w:szCs w:val="22"/>
        </w:rPr>
        <w:t>2)  Užívací</w:t>
      </w:r>
      <w:proofErr w:type="gramEnd"/>
      <w:r w:rsidRPr="000A26AB">
        <w:rPr>
          <w:rFonts w:ascii="Arial" w:hAnsi="Arial" w:cs="Arial"/>
          <w:sz w:val="22"/>
          <w:szCs w:val="22"/>
        </w:rPr>
        <w:t xml:space="preserve"> vztah k prodávaným pozemkům  je řešen nájemní smlouvou č. 11N17/22 a 222N09/22 kterou s SPÚ, resp. dříve PF ČR uzavřel s </w:t>
      </w:r>
      <w:proofErr w:type="spellStart"/>
      <w:r w:rsidRPr="000A26AB">
        <w:rPr>
          <w:rFonts w:ascii="Arial" w:hAnsi="Arial" w:cs="Arial"/>
          <w:sz w:val="22"/>
          <w:szCs w:val="22"/>
        </w:rPr>
        <w:t>Opavice,a.s</w:t>
      </w:r>
      <w:proofErr w:type="spellEnd"/>
      <w:r w:rsidRPr="000A26AB">
        <w:rPr>
          <w:rFonts w:ascii="Arial" w:hAnsi="Arial" w:cs="Arial"/>
          <w:sz w:val="22"/>
          <w:szCs w:val="22"/>
        </w:rPr>
        <w:t xml:space="preserve">., jakožto nájemce. S obsahem nájemní </w:t>
      </w:r>
      <w:proofErr w:type="gramStart"/>
      <w:r w:rsidRPr="000A26AB">
        <w:rPr>
          <w:rFonts w:ascii="Arial" w:hAnsi="Arial" w:cs="Arial"/>
          <w:sz w:val="22"/>
          <w:szCs w:val="22"/>
        </w:rPr>
        <w:t>smlouvy  byl</w:t>
      </w:r>
      <w:proofErr w:type="gramEnd"/>
      <w:r w:rsidRPr="000A26AB">
        <w:rPr>
          <w:rFonts w:ascii="Arial" w:hAnsi="Arial" w:cs="Arial"/>
          <w:sz w:val="22"/>
          <w:szCs w:val="22"/>
        </w:rPr>
        <w:t xml:space="preserve"> kupující seznámen před podpisem této smlouvy, což stvrzuje svým podpisem.</w:t>
      </w:r>
    </w:p>
    <w:p w:rsidR="00136D24" w:rsidRPr="000A26AB" w:rsidRDefault="00136D24">
      <w:pPr>
        <w:pStyle w:val="vnitrniText"/>
        <w:widowControl/>
        <w:rPr>
          <w:rFonts w:ascii="Arial" w:hAnsi="Arial" w:cs="Arial"/>
          <w:sz w:val="22"/>
          <w:szCs w:val="22"/>
        </w:rPr>
      </w:pP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 3) Prodávaný pozemek </w:t>
      </w:r>
      <w:proofErr w:type="gramStart"/>
      <w:r w:rsidRPr="000A26AB">
        <w:rPr>
          <w:rFonts w:ascii="Arial" w:hAnsi="Arial" w:cs="Arial"/>
          <w:sz w:val="22"/>
          <w:szCs w:val="22"/>
        </w:rPr>
        <w:t>p.č.</w:t>
      </w:r>
      <w:proofErr w:type="gramEnd"/>
      <w:r w:rsidRPr="000A26AB">
        <w:rPr>
          <w:rFonts w:ascii="Arial" w:hAnsi="Arial" w:cs="Arial"/>
          <w:sz w:val="22"/>
          <w:szCs w:val="22"/>
        </w:rPr>
        <w:t xml:space="preserve">1604/2 v </w:t>
      </w:r>
      <w:proofErr w:type="spellStart"/>
      <w:r w:rsidRPr="000A26AB">
        <w:rPr>
          <w:rFonts w:ascii="Arial" w:hAnsi="Arial" w:cs="Arial"/>
          <w:sz w:val="22"/>
          <w:szCs w:val="22"/>
        </w:rPr>
        <w:t>k.ú</w:t>
      </w:r>
      <w:proofErr w:type="spellEnd"/>
      <w:r w:rsidRPr="000A26AB">
        <w:rPr>
          <w:rFonts w:ascii="Arial" w:hAnsi="Arial" w:cs="Arial"/>
          <w:sz w:val="22"/>
          <w:szCs w:val="22"/>
        </w:rPr>
        <w:t xml:space="preserve">. Píšť je součástí společenstevní honitby Honební společenstvo Píšť, jejímž držitelem je Honební společenstvo </w:t>
      </w:r>
      <w:proofErr w:type="spellStart"/>
      <w:proofErr w:type="gramStart"/>
      <w:r w:rsidRPr="000A26AB">
        <w:rPr>
          <w:rFonts w:ascii="Arial" w:hAnsi="Arial" w:cs="Arial"/>
          <w:sz w:val="22"/>
          <w:szCs w:val="22"/>
        </w:rPr>
        <w:t>Píšť.Prodávající</w:t>
      </w:r>
      <w:proofErr w:type="spellEnd"/>
      <w:proofErr w:type="gramEnd"/>
      <w:r w:rsidRPr="000A26AB">
        <w:rPr>
          <w:rFonts w:ascii="Arial" w:hAnsi="Arial" w:cs="Arial"/>
          <w:sz w:val="22"/>
          <w:szCs w:val="22"/>
        </w:rPr>
        <w:t xml:space="preserve"> a Honební společenstvo Píšť uzavřeli dohodu o přičlenění honebních pozemků  č. 35M03/22 ze dne 1.12.2003, jejímž předmětem je uvedený pozemek. Pozemky jsou přičleněny ke společenstevní honitby Honební společenstvo Píšť, jejímž držitelem je Honební společenstvo Píšť.</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4) Na prodávaném pozemku váznou tato práva třetích osob:</w:t>
      </w:r>
      <w:r w:rsidR="003F358D">
        <w:rPr>
          <w:rFonts w:ascii="Arial" w:hAnsi="Arial" w:cs="Arial"/>
          <w:sz w:val="22"/>
          <w:szCs w:val="22"/>
        </w:rPr>
        <w:t xml:space="preserve"> </w:t>
      </w:r>
      <w:r w:rsidRPr="000A26AB">
        <w:rPr>
          <w:rFonts w:ascii="Arial" w:hAnsi="Arial" w:cs="Arial"/>
          <w:sz w:val="22"/>
          <w:szCs w:val="22"/>
        </w:rPr>
        <w:t xml:space="preserve">věcné břemeno chůze a jízdy </w:t>
      </w:r>
      <w:proofErr w:type="gramStart"/>
      <w:r w:rsidRPr="000A26AB">
        <w:rPr>
          <w:rFonts w:ascii="Arial" w:hAnsi="Arial" w:cs="Arial"/>
          <w:sz w:val="22"/>
          <w:szCs w:val="22"/>
        </w:rPr>
        <w:t>č.101831122</w:t>
      </w:r>
      <w:proofErr w:type="gramEnd"/>
      <w:r w:rsidRPr="000A26AB">
        <w:rPr>
          <w:rFonts w:ascii="Arial" w:hAnsi="Arial" w:cs="Arial"/>
          <w:sz w:val="22"/>
          <w:szCs w:val="22"/>
        </w:rPr>
        <w:t xml:space="preserve"> pro Mrázková Pavla Ing. </w:t>
      </w:r>
    </w:p>
    <w:p w:rsidR="00136D24" w:rsidRPr="000A26AB" w:rsidRDefault="00136D24">
      <w:pPr>
        <w:pStyle w:val="vnitrniText"/>
        <w:widowControl/>
        <w:rPr>
          <w:rFonts w:ascii="Arial" w:hAnsi="Arial" w:cs="Arial"/>
          <w:sz w:val="22"/>
          <w:szCs w:val="22"/>
        </w:rPr>
      </w:pPr>
    </w:p>
    <w:p w:rsidR="00F357C4" w:rsidRPr="000A26AB" w:rsidRDefault="00F357C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0A26AB" w:rsidRDefault="00136D24">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obdrží 1 </w:t>
      </w:r>
      <w:proofErr w:type="gramStart"/>
      <w:r w:rsidRPr="000A26AB">
        <w:rPr>
          <w:rFonts w:ascii="Arial" w:hAnsi="Arial" w:cs="Arial"/>
          <w:sz w:val="22"/>
          <w:szCs w:val="22"/>
        </w:rPr>
        <w:t>stejnopis(y) a ostatní</w:t>
      </w:r>
      <w:proofErr w:type="gramEnd"/>
      <w:r w:rsidRPr="000A26AB">
        <w:rPr>
          <w:rFonts w:ascii="Arial" w:hAnsi="Arial" w:cs="Arial"/>
          <w:sz w:val="22"/>
          <w:szCs w:val="22"/>
        </w:rPr>
        <w:t xml:space="preserve">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A277E3" w:rsidRDefault="00A277E3" w:rsidP="00A277E3">
      <w:pPr>
        <w:pStyle w:val="vnitrniText"/>
        <w:widowControl/>
        <w:rPr>
          <w:rFonts w:ascii="Arial" w:hAnsi="Arial" w:cs="Arial"/>
          <w:sz w:val="22"/>
          <w:szCs w:val="22"/>
        </w:rPr>
      </w:pPr>
    </w:p>
    <w:p w:rsidR="00A277E3" w:rsidRDefault="00A277E3" w:rsidP="00A277E3">
      <w:pPr>
        <w:pStyle w:val="vnitrniText"/>
        <w:widowControl/>
        <w:rPr>
          <w:rFonts w:ascii="Arial" w:hAnsi="Arial" w:cs="Arial"/>
          <w:sz w:val="22"/>
          <w:szCs w:val="22"/>
        </w:rPr>
      </w:pPr>
      <w:r>
        <w:rPr>
          <w:rFonts w:ascii="Arial" w:hAnsi="Arial" w:cs="Arial"/>
          <w:sz w:val="22"/>
          <w:szCs w:val="22"/>
        </w:rPr>
        <w:lastRenderedPageBreak/>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136D24" w:rsidRDefault="00A277E3" w:rsidP="00A277E3">
      <w:pPr>
        <w:pStyle w:val="vnitrniText"/>
        <w:widowControl/>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Pr="000A26AB" w:rsidRDefault="00A277E3"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E85DC1"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10 odst. 4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p>
    <w:p w:rsidR="00562C72" w:rsidRPr="000A26AB" w:rsidRDefault="00562C72">
      <w:pPr>
        <w:widowControl/>
        <w:ind w:firstLine="426"/>
        <w:jc w:val="both"/>
        <w:rPr>
          <w:rFonts w:ascii="Arial" w:hAnsi="Arial" w:cs="Arial"/>
          <w:sz w:val="22"/>
          <w:szCs w:val="22"/>
        </w:rPr>
      </w:pPr>
      <w:r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 xml:space="preserve">Smluvní strany prohlašují, že nejpozději ke dni 1. 8. 2016 byly splněny zákonné podmínky pro uplatnění nároku na převod, které jsou stanoveny zákonem č. 503/2012 Sb., ve znění účinném do </w:t>
      </w:r>
      <w:proofErr w:type="gramStart"/>
      <w:r w:rsidRPr="000A26AB">
        <w:rPr>
          <w:rFonts w:ascii="Arial" w:hAnsi="Arial" w:cs="Arial"/>
          <w:sz w:val="22"/>
          <w:szCs w:val="22"/>
        </w:rPr>
        <w:t>31.7.2016</w:t>
      </w:r>
      <w:proofErr w:type="gramEnd"/>
      <w:r w:rsidRPr="000A26AB">
        <w:rPr>
          <w:rFonts w:ascii="Arial" w:hAnsi="Arial" w:cs="Arial"/>
          <w:sz w:val="22"/>
          <w:szCs w:val="22"/>
        </w:rPr>
        <w:t>.</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Pr="000A26AB" w:rsidRDefault="00136D24">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Ostravě dne </w:t>
      </w:r>
      <w:r w:rsidR="00CE7CB6">
        <w:rPr>
          <w:rFonts w:ascii="Arial" w:hAnsi="Arial" w:cs="Arial"/>
          <w:sz w:val="22"/>
          <w:szCs w:val="22"/>
        </w:rPr>
        <w:t>4.9.2018</w:t>
      </w:r>
      <w:r w:rsidRPr="000A26AB">
        <w:rPr>
          <w:rFonts w:ascii="Arial" w:hAnsi="Arial" w:cs="Arial"/>
          <w:sz w:val="22"/>
          <w:szCs w:val="22"/>
        </w:rPr>
        <w:tab/>
        <w:t xml:space="preserve">V </w:t>
      </w:r>
      <w:r w:rsidR="00CE7CB6">
        <w:rPr>
          <w:rFonts w:ascii="Arial" w:hAnsi="Arial" w:cs="Arial"/>
          <w:sz w:val="22"/>
          <w:szCs w:val="22"/>
        </w:rPr>
        <w:t>Ostravě</w:t>
      </w:r>
      <w:r w:rsidRPr="000A26AB">
        <w:rPr>
          <w:rFonts w:ascii="Arial" w:hAnsi="Arial" w:cs="Arial"/>
          <w:sz w:val="22"/>
          <w:szCs w:val="22"/>
        </w:rPr>
        <w:t xml:space="preserve"> dne </w:t>
      </w:r>
      <w:r w:rsidR="00CE7CB6">
        <w:rPr>
          <w:rFonts w:ascii="Arial" w:hAnsi="Arial" w:cs="Arial"/>
          <w:sz w:val="22"/>
          <w:szCs w:val="22"/>
        </w:rPr>
        <w:t>4.9.2018</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Opavice a.s.</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r w:rsidR="003F358D">
        <w:rPr>
          <w:rFonts w:ascii="Arial" w:hAnsi="Arial" w:cs="Arial"/>
          <w:sz w:val="22"/>
          <w:szCs w:val="22"/>
        </w:rPr>
        <w:t xml:space="preserve">předseda představenstva </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Moravskoslezský kraj</w:t>
      </w:r>
      <w:r w:rsidRPr="000A26AB">
        <w:rPr>
          <w:rFonts w:ascii="Arial" w:hAnsi="Arial" w:cs="Arial"/>
          <w:sz w:val="22"/>
          <w:szCs w:val="22"/>
        </w:rPr>
        <w:tab/>
      </w:r>
      <w:r w:rsidR="003F358D">
        <w:rPr>
          <w:rFonts w:ascii="Arial" w:hAnsi="Arial" w:cs="Arial"/>
          <w:sz w:val="22"/>
          <w:szCs w:val="22"/>
        </w:rPr>
        <w:t>Ing. Oldřich Fojtík</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Mgr. Dana Lišková</w:t>
      </w:r>
      <w:r w:rsidRPr="000A26AB">
        <w:rPr>
          <w:rFonts w:ascii="Arial" w:hAnsi="Arial" w:cs="Arial"/>
          <w:sz w:val="22"/>
          <w:szCs w:val="22"/>
        </w:rPr>
        <w:tab/>
      </w:r>
      <w:r w:rsidR="003F358D">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3F358D" w:rsidRDefault="003F358D">
      <w:pPr>
        <w:widowControl/>
        <w:rPr>
          <w:rFonts w:ascii="Arial" w:hAnsi="Arial" w:cs="Arial"/>
          <w:sz w:val="22"/>
          <w:szCs w:val="22"/>
        </w:rPr>
      </w:pPr>
      <w:r>
        <w:rPr>
          <w:rFonts w:ascii="Arial" w:hAnsi="Arial" w:cs="Arial"/>
          <w:sz w:val="22"/>
          <w:szCs w:val="22"/>
        </w:rPr>
        <w:t>,</w:t>
      </w:r>
    </w:p>
    <w:p w:rsidR="003F358D" w:rsidRDefault="003F358D">
      <w:pPr>
        <w:widowControl/>
        <w:rPr>
          <w:rFonts w:ascii="Arial" w:hAnsi="Arial" w:cs="Arial"/>
          <w:sz w:val="22"/>
          <w:szCs w:val="22"/>
        </w:rPr>
      </w:pPr>
    </w:p>
    <w:p w:rsidR="003F358D" w:rsidRDefault="003F358D">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1464722, 2324622, 2324722, 2348222</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lastRenderedPageBreak/>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Moravskoslezský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Miloslav Havlíček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 xml:space="preserve">Žáčková Renáta </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roofErr w:type="gramEnd"/>
      <w:r w:rsidRPr="000A26AB">
        <w:rPr>
          <w:rFonts w:ascii="Arial" w:hAnsi="Arial" w:cs="Arial"/>
          <w:sz w:val="22"/>
          <w:szCs w:val="22"/>
        </w:rPr>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otisk úředního razítka</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 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8D" w:rsidRDefault="003F358D">
      <w:r>
        <w:separator/>
      </w:r>
    </w:p>
  </w:endnote>
  <w:endnote w:type="continuationSeparator" w:id="0">
    <w:p w:rsidR="003F358D" w:rsidRDefault="003F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8D" w:rsidRDefault="003F358D">
      <w:r>
        <w:separator/>
      </w:r>
    </w:p>
  </w:footnote>
  <w:footnote w:type="continuationSeparator" w:id="0">
    <w:p w:rsidR="003F358D" w:rsidRDefault="003F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07A57"/>
    <w:rsid w:val="000248F3"/>
    <w:rsid w:val="00052C6E"/>
    <w:rsid w:val="000A26AB"/>
    <w:rsid w:val="000B4F47"/>
    <w:rsid w:val="000D38CD"/>
    <w:rsid w:val="00136D24"/>
    <w:rsid w:val="00173C52"/>
    <w:rsid w:val="001A65E1"/>
    <w:rsid w:val="002055A2"/>
    <w:rsid w:val="0023011E"/>
    <w:rsid w:val="002359DB"/>
    <w:rsid w:val="002750DE"/>
    <w:rsid w:val="00322338"/>
    <w:rsid w:val="003237EF"/>
    <w:rsid w:val="00371BEF"/>
    <w:rsid w:val="003F358D"/>
    <w:rsid w:val="0043604A"/>
    <w:rsid w:val="00465601"/>
    <w:rsid w:val="00562C72"/>
    <w:rsid w:val="0056566C"/>
    <w:rsid w:val="005A7486"/>
    <w:rsid w:val="005C47E0"/>
    <w:rsid w:val="0062466E"/>
    <w:rsid w:val="00625710"/>
    <w:rsid w:val="00634F8F"/>
    <w:rsid w:val="006356A1"/>
    <w:rsid w:val="0069488F"/>
    <w:rsid w:val="006B26DB"/>
    <w:rsid w:val="00712BA6"/>
    <w:rsid w:val="00722FCE"/>
    <w:rsid w:val="00724A2B"/>
    <w:rsid w:val="007E3A0A"/>
    <w:rsid w:val="007F4AFB"/>
    <w:rsid w:val="00822906"/>
    <w:rsid w:val="00831AF0"/>
    <w:rsid w:val="00842ADC"/>
    <w:rsid w:val="00864044"/>
    <w:rsid w:val="00881E28"/>
    <w:rsid w:val="00885D35"/>
    <w:rsid w:val="008C265A"/>
    <w:rsid w:val="00944D59"/>
    <w:rsid w:val="00984A46"/>
    <w:rsid w:val="00A277E3"/>
    <w:rsid w:val="00A31C3B"/>
    <w:rsid w:val="00A31FE2"/>
    <w:rsid w:val="00A439D2"/>
    <w:rsid w:val="00A75050"/>
    <w:rsid w:val="00A84EFA"/>
    <w:rsid w:val="00B201D6"/>
    <w:rsid w:val="00B56780"/>
    <w:rsid w:val="00BA4773"/>
    <w:rsid w:val="00C02AD1"/>
    <w:rsid w:val="00C06373"/>
    <w:rsid w:val="00C70A46"/>
    <w:rsid w:val="00C9419D"/>
    <w:rsid w:val="00CD75A6"/>
    <w:rsid w:val="00CE7CB6"/>
    <w:rsid w:val="00D4440D"/>
    <w:rsid w:val="00D63429"/>
    <w:rsid w:val="00D65B9D"/>
    <w:rsid w:val="00DF4204"/>
    <w:rsid w:val="00E26F89"/>
    <w:rsid w:val="00E66585"/>
    <w:rsid w:val="00E85DC1"/>
    <w:rsid w:val="00EC3E05"/>
    <w:rsid w:val="00F1494E"/>
    <w:rsid w:val="00F357C4"/>
    <w:rsid w:val="00F56819"/>
    <w:rsid w:val="00F629A0"/>
    <w:rsid w:val="00F73407"/>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C81E47-B31F-4B5A-A9C5-3A3A1089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3F358D"/>
    <w:rPr>
      <w:rFonts w:ascii="Segoe UI" w:hAnsi="Segoe UI" w:cs="Segoe UI"/>
      <w:sz w:val="18"/>
      <w:szCs w:val="18"/>
    </w:rPr>
  </w:style>
  <w:style w:type="character" w:customStyle="1" w:styleId="TextbublinyChar">
    <w:name w:val="Text bubliny Char"/>
    <w:basedOn w:val="Standardnpsmoodstavce"/>
    <w:link w:val="Textbubliny"/>
    <w:uiPriority w:val="99"/>
    <w:rsid w:val="003F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6969">
      <w:bodyDiv w:val="1"/>
      <w:marLeft w:val="0"/>
      <w:marRight w:val="0"/>
      <w:marTop w:val="0"/>
      <w:marBottom w:val="0"/>
      <w:divBdr>
        <w:top w:val="none" w:sz="0" w:space="0" w:color="auto"/>
        <w:left w:val="none" w:sz="0" w:space="0" w:color="auto"/>
        <w:bottom w:val="none" w:sz="0" w:space="0" w:color="auto"/>
        <w:right w:val="none" w:sz="0" w:space="0" w:color="auto"/>
      </w:divBdr>
    </w:div>
    <w:div w:id="1771662511">
      <w:marLeft w:val="0"/>
      <w:marRight w:val="0"/>
      <w:marTop w:val="0"/>
      <w:marBottom w:val="0"/>
      <w:divBdr>
        <w:top w:val="none" w:sz="0" w:space="0" w:color="auto"/>
        <w:left w:val="none" w:sz="0" w:space="0" w:color="auto"/>
        <w:bottom w:val="none" w:sz="0" w:space="0" w:color="auto"/>
        <w:right w:val="none" w:sz="0" w:space="0" w:color="auto"/>
      </w:divBdr>
    </w:div>
    <w:div w:id="1771662512">
      <w:marLeft w:val="0"/>
      <w:marRight w:val="0"/>
      <w:marTop w:val="0"/>
      <w:marBottom w:val="0"/>
      <w:divBdr>
        <w:top w:val="none" w:sz="0" w:space="0" w:color="auto"/>
        <w:left w:val="none" w:sz="0" w:space="0" w:color="auto"/>
        <w:bottom w:val="none" w:sz="0" w:space="0" w:color="auto"/>
        <w:right w:val="none" w:sz="0" w:space="0" w:color="auto"/>
      </w:divBdr>
    </w:div>
    <w:div w:id="1771662513">
      <w:marLeft w:val="0"/>
      <w:marRight w:val="0"/>
      <w:marTop w:val="0"/>
      <w:marBottom w:val="0"/>
      <w:divBdr>
        <w:top w:val="none" w:sz="0" w:space="0" w:color="auto"/>
        <w:left w:val="none" w:sz="0" w:space="0" w:color="auto"/>
        <w:bottom w:val="none" w:sz="0" w:space="0" w:color="auto"/>
        <w:right w:val="none" w:sz="0" w:space="0" w:color="auto"/>
      </w:divBdr>
    </w:div>
    <w:div w:id="1771662514">
      <w:marLeft w:val="0"/>
      <w:marRight w:val="0"/>
      <w:marTop w:val="0"/>
      <w:marBottom w:val="0"/>
      <w:divBdr>
        <w:top w:val="none" w:sz="0" w:space="0" w:color="auto"/>
        <w:left w:val="none" w:sz="0" w:space="0" w:color="auto"/>
        <w:bottom w:val="none" w:sz="0" w:space="0" w:color="auto"/>
        <w:right w:val="none" w:sz="0" w:space="0" w:color="auto"/>
      </w:divBdr>
    </w:div>
    <w:div w:id="1771662515">
      <w:marLeft w:val="0"/>
      <w:marRight w:val="0"/>
      <w:marTop w:val="0"/>
      <w:marBottom w:val="0"/>
      <w:divBdr>
        <w:top w:val="none" w:sz="0" w:space="0" w:color="auto"/>
        <w:left w:val="none" w:sz="0" w:space="0" w:color="auto"/>
        <w:bottom w:val="none" w:sz="0" w:space="0" w:color="auto"/>
        <w:right w:val="none" w:sz="0" w:space="0" w:color="auto"/>
      </w:divBdr>
    </w:div>
    <w:div w:id="1771662516">
      <w:marLeft w:val="0"/>
      <w:marRight w:val="0"/>
      <w:marTop w:val="0"/>
      <w:marBottom w:val="0"/>
      <w:divBdr>
        <w:top w:val="none" w:sz="0" w:space="0" w:color="auto"/>
        <w:left w:val="none" w:sz="0" w:space="0" w:color="auto"/>
        <w:bottom w:val="none" w:sz="0" w:space="0" w:color="auto"/>
        <w:right w:val="none" w:sz="0" w:space="0" w:color="auto"/>
      </w:divBdr>
    </w:div>
    <w:div w:id="1771662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7580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Renata</dc:creator>
  <cp:keywords/>
  <dc:description/>
  <cp:lastModifiedBy>Žáčková Renata</cp:lastModifiedBy>
  <cp:revision>2</cp:revision>
  <cp:lastPrinted>2018-07-18T13:43:00Z</cp:lastPrinted>
  <dcterms:created xsi:type="dcterms:W3CDTF">2018-09-10T14:18:00Z</dcterms:created>
  <dcterms:modified xsi:type="dcterms:W3CDTF">2018-09-10T14:18:00Z</dcterms:modified>
</cp:coreProperties>
</file>