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73" w:rsidRPr="000F3A17" w:rsidRDefault="00684E73" w:rsidP="00684E73">
      <w:pPr>
        <w:rPr>
          <w:rFonts w:cstheme="minorHAnsi"/>
          <w:sz w:val="22"/>
          <w:szCs w:val="22"/>
        </w:rPr>
      </w:pPr>
    </w:p>
    <w:p w:rsidR="00684E73" w:rsidRPr="000F3A17" w:rsidRDefault="00684E73" w:rsidP="00684E73">
      <w:pPr>
        <w:rPr>
          <w:rFonts w:cstheme="minorHAnsi"/>
          <w:sz w:val="22"/>
          <w:szCs w:val="22"/>
        </w:rPr>
      </w:pPr>
    </w:p>
    <w:p w:rsidR="00684E73" w:rsidRPr="00DA6B12" w:rsidRDefault="00684E73" w:rsidP="00684E73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 w:rsidR="003418B0">
        <w:rPr>
          <w:rFonts w:cstheme="minorHAnsi"/>
          <w:b/>
          <w:sz w:val="28"/>
          <w:szCs w:val="28"/>
        </w:rPr>
        <w:t>6</w:t>
      </w:r>
    </w:p>
    <w:p w:rsidR="00684E73" w:rsidRPr="00DA6B12" w:rsidRDefault="00684E73" w:rsidP="003418B0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ke smlouvě o podnájmu </w:t>
      </w:r>
      <w:r w:rsidR="003418B0">
        <w:rPr>
          <w:rFonts w:cstheme="minorHAnsi"/>
          <w:b/>
          <w:sz w:val="28"/>
          <w:szCs w:val="28"/>
        </w:rPr>
        <w:t>prostor, věcí movitých a podnájmu parkovacích(ho) míst(a)</w:t>
      </w:r>
    </w:p>
    <w:p w:rsidR="00684E73" w:rsidRPr="00DA6B12" w:rsidRDefault="00684E73" w:rsidP="00684E73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684E73" w:rsidRPr="003418B0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 xml:space="preserve">Moravskoslezské </w:t>
      </w:r>
      <w:r w:rsidRPr="003418B0">
        <w:rPr>
          <w:rFonts w:cstheme="minorHAnsi"/>
          <w:b/>
          <w:sz w:val="22"/>
          <w:szCs w:val="22"/>
          <w:shd w:val="clear" w:color="auto" w:fill="FFFFFF"/>
        </w:rPr>
        <w:t>inovační centrum Ostrava, a.s.</w:t>
      </w:r>
    </w:p>
    <w:bookmarkEnd w:id="0"/>
    <w:p w:rsidR="00684E73" w:rsidRPr="003418B0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418B0">
        <w:rPr>
          <w:rFonts w:cstheme="minorHAnsi"/>
          <w:sz w:val="22"/>
          <w:szCs w:val="22"/>
        </w:rPr>
        <w:t xml:space="preserve">sídlo: </w:t>
      </w:r>
      <w:r w:rsidRPr="003418B0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Pr="003418B0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Pr="003418B0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684E73" w:rsidRPr="003418B0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418B0">
        <w:rPr>
          <w:rFonts w:cstheme="minorHAnsi"/>
          <w:sz w:val="22"/>
          <w:szCs w:val="22"/>
        </w:rPr>
        <w:t>IČO 25379631</w:t>
      </w:r>
    </w:p>
    <w:p w:rsidR="00684E73" w:rsidRPr="003418B0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418B0">
        <w:rPr>
          <w:rFonts w:cstheme="minorHAnsi"/>
          <w:sz w:val="22"/>
          <w:szCs w:val="22"/>
        </w:rPr>
        <w:t>DIČ CZ25379631</w:t>
      </w:r>
      <w:bookmarkStart w:id="1" w:name="OLE_LINK1"/>
    </w:p>
    <w:p w:rsidR="00684E73" w:rsidRPr="003418B0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418B0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:rsidR="00684E73" w:rsidRPr="003418B0" w:rsidRDefault="00684E73" w:rsidP="00684E73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418B0">
        <w:rPr>
          <w:rFonts w:cstheme="minorHAnsi"/>
          <w:sz w:val="22"/>
          <w:szCs w:val="22"/>
        </w:rPr>
        <w:t xml:space="preserve">zastoupena Mgr. Pavlem </w:t>
      </w:r>
      <w:proofErr w:type="spellStart"/>
      <w:r w:rsidRPr="003418B0">
        <w:rPr>
          <w:rFonts w:cstheme="minorHAnsi"/>
          <w:sz w:val="22"/>
          <w:szCs w:val="22"/>
        </w:rPr>
        <w:t>Csankem</w:t>
      </w:r>
      <w:proofErr w:type="spellEnd"/>
      <w:r w:rsidRPr="003418B0">
        <w:rPr>
          <w:rFonts w:cstheme="minorHAnsi"/>
          <w:sz w:val="22"/>
          <w:szCs w:val="22"/>
        </w:rPr>
        <w:t>, předsedou představenstva</w:t>
      </w:r>
    </w:p>
    <w:p w:rsidR="00684E73" w:rsidRPr="003418B0" w:rsidRDefault="00684E73" w:rsidP="00684E73">
      <w:pPr>
        <w:ind w:firstLine="720"/>
        <w:rPr>
          <w:rFonts w:cstheme="minorHAnsi"/>
          <w:sz w:val="22"/>
          <w:szCs w:val="22"/>
        </w:rPr>
      </w:pPr>
    </w:p>
    <w:p w:rsidR="00684E73" w:rsidRPr="003418B0" w:rsidRDefault="00684E73" w:rsidP="00684E73">
      <w:pPr>
        <w:rPr>
          <w:rFonts w:cstheme="minorHAnsi"/>
          <w:sz w:val="22"/>
          <w:szCs w:val="22"/>
        </w:rPr>
      </w:pPr>
      <w:r w:rsidRPr="003418B0">
        <w:rPr>
          <w:rFonts w:cstheme="minorHAnsi"/>
          <w:sz w:val="22"/>
          <w:szCs w:val="22"/>
        </w:rPr>
        <w:t>jako „Nájemce“ na straně jedné</w:t>
      </w:r>
    </w:p>
    <w:p w:rsidR="00684E73" w:rsidRPr="003418B0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684E73" w:rsidRPr="003418B0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418B0">
        <w:rPr>
          <w:rFonts w:cstheme="minorHAnsi"/>
          <w:sz w:val="22"/>
          <w:szCs w:val="22"/>
        </w:rPr>
        <w:t>a</w:t>
      </w:r>
    </w:p>
    <w:p w:rsidR="00684E73" w:rsidRPr="003418B0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3418B0" w:rsidRPr="003418B0" w:rsidRDefault="003418B0" w:rsidP="00684E73">
      <w:pPr>
        <w:tabs>
          <w:tab w:val="left" w:pos="3969"/>
        </w:tabs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val="br-FR" w:eastAsia="br-FR"/>
        </w:rPr>
      </w:pPr>
      <w:r w:rsidRPr="003418B0"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val="br-FR" w:eastAsia="br-FR"/>
        </w:rPr>
        <w:t>Invent Medical Group, s.r.o.</w:t>
      </w:r>
    </w:p>
    <w:p w:rsidR="003A6342" w:rsidRPr="003418B0" w:rsidRDefault="00684E73" w:rsidP="003418B0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 w:rsidRPr="003418B0">
        <w:rPr>
          <w:rFonts w:cstheme="minorHAnsi"/>
          <w:sz w:val="22"/>
          <w:szCs w:val="22"/>
        </w:rPr>
        <w:t xml:space="preserve">sídlo: </w:t>
      </w:r>
      <w:r w:rsidR="003418B0" w:rsidRPr="003418B0">
        <w:rPr>
          <w:rFonts w:cstheme="minorHAnsi"/>
          <w:sz w:val="22"/>
          <w:szCs w:val="22"/>
          <w:shd w:val="clear" w:color="auto" w:fill="FFFFFF"/>
        </w:rPr>
        <w:t xml:space="preserve">Technologická 376/5, </w:t>
      </w:r>
      <w:proofErr w:type="spellStart"/>
      <w:r w:rsidR="003418B0" w:rsidRPr="003418B0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3418B0" w:rsidRPr="003418B0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3418B0" w:rsidRPr="003418B0" w:rsidRDefault="00684E73" w:rsidP="003418B0">
      <w:pPr>
        <w:tabs>
          <w:tab w:val="left" w:pos="3969"/>
        </w:tabs>
        <w:rPr>
          <w:rFonts w:cstheme="minorHAnsi"/>
          <w:sz w:val="22"/>
          <w:szCs w:val="22"/>
        </w:rPr>
      </w:pPr>
      <w:r w:rsidRPr="003418B0">
        <w:rPr>
          <w:rFonts w:cstheme="minorHAnsi"/>
          <w:sz w:val="22"/>
          <w:szCs w:val="22"/>
        </w:rPr>
        <w:t xml:space="preserve">IČO </w:t>
      </w:r>
      <w:r w:rsidR="003418B0" w:rsidRPr="003418B0">
        <w:rPr>
          <w:rFonts w:cstheme="minorHAnsi"/>
          <w:sz w:val="22"/>
          <w:szCs w:val="22"/>
        </w:rPr>
        <w:t>04611535</w:t>
      </w:r>
    </w:p>
    <w:p w:rsidR="00684E73" w:rsidRPr="003418B0" w:rsidRDefault="00684E73" w:rsidP="003418B0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418B0">
        <w:rPr>
          <w:rFonts w:cstheme="minorHAnsi"/>
          <w:sz w:val="22"/>
          <w:szCs w:val="22"/>
        </w:rPr>
        <w:t xml:space="preserve">DIČ </w:t>
      </w:r>
      <w:r w:rsidR="003A6342" w:rsidRPr="003418B0">
        <w:rPr>
          <w:rFonts w:cstheme="minorHAnsi"/>
          <w:sz w:val="22"/>
          <w:szCs w:val="22"/>
        </w:rPr>
        <w:t>CZ</w:t>
      </w:r>
      <w:r w:rsidR="003418B0" w:rsidRPr="003418B0">
        <w:rPr>
          <w:rFonts w:cstheme="minorHAnsi"/>
          <w:sz w:val="22"/>
          <w:szCs w:val="22"/>
        </w:rPr>
        <w:t>04611535</w:t>
      </w:r>
    </w:p>
    <w:p w:rsidR="00684E73" w:rsidRPr="003418B0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418B0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="003418B0" w:rsidRPr="003418B0">
        <w:rPr>
          <w:rFonts w:cstheme="minorHAnsi"/>
          <w:sz w:val="22"/>
          <w:szCs w:val="22"/>
          <w:shd w:val="clear" w:color="auto" w:fill="FFFFFF"/>
        </w:rPr>
        <w:t>64405</w:t>
      </w:r>
    </w:p>
    <w:p w:rsidR="00684E73" w:rsidRPr="003418B0" w:rsidRDefault="00684E73" w:rsidP="00684E73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418B0">
        <w:rPr>
          <w:rFonts w:cstheme="minorHAnsi"/>
          <w:sz w:val="22"/>
          <w:szCs w:val="22"/>
        </w:rPr>
        <w:t xml:space="preserve">zastoupena </w:t>
      </w:r>
      <w:r w:rsidR="003A6342" w:rsidRPr="003418B0">
        <w:rPr>
          <w:rFonts w:cstheme="minorHAnsi"/>
          <w:sz w:val="22"/>
          <w:szCs w:val="22"/>
        </w:rPr>
        <w:t>Ing. Jiřím Rosickým</w:t>
      </w:r>
      <w:r w:rsidR="003418B0" w:rsidRPr="003418B0">
        <w:rPr>
          <w:rFonts w:cstheme="minorHAnsi"/>
          <w:sz w:val="22"/>
          <w:szCs w:val="22"/>
        </w:rPr>
        <w:t xml:space="preserve"> CSc.</w:t>
      </w:r>
      <w:r w:rsidR="003A6342" w:rsidRPr="003418B0">
        <w:rPr>
          <w:rFonts w:cstheme="minorHAnsi"/>
          <w:sz w:val="22"/>
          <w:szCs w:val="22"/>
        </w:rPr>
        <w:t>, jednatelem</w:t>
      </w:r>
    </w:p>
    <w:p w:rsidR="00684E73" w:rsidRPr="003418B0" w:rsidRDefault="00684E73" w:rsidP="00684E7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:rsidR="00684E73" w:rsidRPr="003418B0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  <w:r w:rsidRPr="003418B0">
        <w:rPr>
          <w:rFonts w:cstheme="minorHAnsi"/>
          <w:sz w:val="22"/>
          <w:szCs w:val="22"/>
        </w:rPr>
        <w:t>jako „Podnájemce“ na straně druhé</w:t>
      </w:r>
    </w:p>
    <w:p w:rsidR="00684E73" w:rsidRPr="003418B0" w:rsidRDefault="00684E73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DA150F" w:rsidRPr="003418B0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DA150F" w:rsidRPr="00DA6B12" w:rsidRDefault="00DA150F" w:rsidP="00684E73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684E73" w:rsidRPr="00DA6B12" w:rsidRDefault="00684E73" w:rsidP="003418B0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</w:t>
      </w:r>
      <w:r w:rsidR="003418B0">
        <w:rPr>
          <w:rFonts w:cstheme="minorHAnsi"/>
          <w:sz w:val="22"/>
          <w:szCs w:val="22"/>
        </w:rPr>
        <w:t>č</w:t>
      </w:r>
      <w:r w:rsidRPr="00DA6B12">
        <w:rPr>
          <w:rFonts w:cstheme="minorHAnsi"/>
          <w:sz w:val="22"/>
          <w:szCs w:val="22"/>
        </w:rPr>
        <w:t xml:space="preserve">. </w:t>
      </w:r>
      <w:r w:rsidR="003418B0">
        <w:rPr>
          <w:rFonts w:cstheme="minorHAnsi"/>
          <w:sz w:val="22"/>
          <w:szCs w:val="22"/>
        </w:rPr>
        <w:t>6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="003418B0">
        <w:rPr>
          <w:rFonts w:cstheme="minorHAnsi"/>
          <w:sz w:val="22"/>
          <w:szCs w:val="22"/>
        </w:rPr>
        <w:t>s</w:t>
      </w:r>
      <w:r w:rsidRPr="00DA6B12">
        <w:rPr>
          <w:rFonts w:cstheme="minorHAnsi"/>
          <w:sz w:val="22"/>
          <w:szCs w:val="22"/>
        </w:rPr>
        <w:t xml:space="preserve">mlouvě o podnájmu </w:t>
      </w:r>
      <w:bookmarkEnd w:id="2"/>
      <w:r w:rsidR="003A6342">
        <w:rPr>
          <w:rFonts w:cstheme="minorHAnsi"/>
          <w:sz w:val="22"/>
          <w:szCs w:val="22"/>
        </w:rPr>
        <w:t>prostor</w:t>
      </w:r>
      <w:r w:rsidR="003418B0">
        <w:rPr>
          <w:rFonts w:cstheme="minorHAnsi"/>
          <w:sz w:val="22"/>
          <w:szCs w:val="22"/>
        </w:rPr>
        <w:t xml:space="preserve">, věcí movitých a podnájmu parkovacích(ho) míst(a) </w:t>
      </w:r>
      <w:r w:rsidR="00A14900">
        <w:rPr>
          <w:rFonts w:cstheme="minorHAnsi"/>
          <w:sz w:val="22"/>
          <w:szCs w:val="22"/>
        </w:rPr>
        <w:t xml:space="preserve">ze dne </w:t>
      </w:r>
      <w:r w:rsidR="003418B0">
        <w:rPr>
          <w:rFonts w:cstheme="minorHAnsi"/>
          <w:sz w:val="22"/>
          <w:szCs w:val="22"/>
        </w:rPr>
        <w:t>31.12.2015</w:t>
      </w:r>
      <w:r w:rsidR="00593209" w:rsidRPr="00DA6B12">
        <w:rPr>
          <w:rFonts w:cstheme="minorHAnsi"/>
          <w:sz w:val="22"/>
          <w:szCs w:val="22"/>
        </w:rPr>
        <w:t xml:space="preserve"> (dále jako „</w:t>
      </w:r>
      <w:r w:rsidR="008910AA" w:rsidRPr="00DA6B12">
        <w:rPr>
          <w:rFonts w:cstheme="minorHAnsi"/>
          <w:sz w:val="22"/>
          <w:szCs w:val="22"/>
        </w:rPr>
        <w:t>Dodatek</w:t>
      </w:r>
      <w:r w:rsidR="00593209" w:rsidRPr="00DA6B12">
        <w:rPr>
          <w:rFonts w:cstheme="minorHAnsi"/>
          <w:sz w:val="22"/>
          <w:szCs w:val="22"/>
        </w:rPr>
        <w:t>“)</w:t>
      </w:r>
    </w:p>
    <w:p w:rsidR="00684E73" w:rsidRPr="00DA6B12" w:rsidRDefault="00684E73" w:rsidP="00684E73">
      <w:pPr>
        <w:rPr>
          <w:rFonts w:cstheme="minorHAnsi"/>
          <w:b/>
          <w:sz w:val="22"/>
          <w:szCs w:val="22"/>
          <w:u w:val="single"/>
        </w:rPr>
      </w:pPr>
    </w:p>
    <w:p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:rsidR="00684E73" w:rsidRPr="00DA6B12" w:rsidRDefault="00684E73" w:rsidP="00684E73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 w:rsidR="00A2603D"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:rsidR="00F93198" w:rsidRPr="0041724F" w:rsidRDefault="00F93198" w:rsidP="00DA6B12">
      <w:pPr>
        <w:pStyle w:val="Odstavecseseznamem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Smluvní strany se dohodly na doplnění článku V. Úplata za podnájem o </w:t>
      </w:r>
      <w:r w:rsidR="002259CA" w:rsidRPr="0041724F">
        <w:rPr>
          <w:rFonts w:asciiTheme="minorHAnsi" w:hAnsiTheme="minorHAnsi" w:cstheme="minorHAnsi"/>
          <w:sz w:val="22"/>
          <w:szCs w:val="22"/>
        </w:rPr>
        <w:t xml:space="preserve">nový </w:t>
      </w:r>
      <w:r w:rsidRPr="0041724F">
        <w:rPr>
          <w:rFonts w:asciiTheme="minorHAnsi" w:hAnsiTheme="minorHAnsi" w:cstheme="minorHAnsi"/>
          <w:sz w:val="22"/>
          <w:szCs w:val="22"/>
        </w:rPr>
        <w:t>odstavec 1</w:t>
      </w:r>
      <w:r w:rsidR="00244461">
        <w:rPr>
          <w:rFonts w:asciiTheme="minorHAnsi" w:hAnsiTheme="minorHAnsi" w:cstheme="minorHAnsi"/>
          <w:sz w:val="22"/>
          <w:szCs w:val="22"/>
        </w:rPr>
        <w:t>4</w:t>
      </w:r>
      <w:r w:rsidR="003418B0">
        <w:rPr>
          <w:rFonts w:asciiTheme="minorHAnsi" w:hAnsiTheme="minorHAnsi" w:cstheme="minorHAnsi"/>
          <w:sz w:val="22"/>
          <w:szCs w:val="22"/>
        </w:rPr>
        <w:t>, který se vkládá na konec uvedeného článku za stávající text odstavce. Znění nově vloženého odst. 14 v článku V:</w:t>
      </w:r>
    </w:p>
    <w:p w:rsidR="002259CA" w:rsidRPr="0041724F" w:rsidRDefault="002259CA" w:rsidP="0071188A">
      <w:pPr>
        <w:pStyle w:val="Odstavecseseznamem"/>
        <w:spacing w:before="12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„Dle dohody Smluvních stran se Podnájemce </w:t>
      </w:r>
      <w:r w:rsidRPr="00A91427">
        <w:rPr>
          <w:rFonts w:asciiTheme="minorHAnsi" w:hAnsiTheme="minorHAnsi" w:cstheme="minorHAnsi"/>
          <w:sz w:val="22"/>
          <w:szCs w:val="22"/>
        </w:rPr>
        <w:t xml:space="preserve">zavazuje dále uhradit Nájemci mimořádné nájemné na celou dobu trvání nájmu, a to nejpozději do </w:t>
      </w:r>
      <w:r w:rsidR="00851555">
        <w:rPr>
          <w:rFonts w:asciiTheme="minorHAnsi" w:hAnsiTheme="minorHAnsi" w:cstheme="minorHAnsi"/>
          <w:sz w:val="22"/>
          <w:szCs w:val="22"/>
        </w:rPr>
        <w:t>10</w:t>
      </w:r>
      <w:r w:rsidR="0044083C">
        <w:rPr>
          <w:rFonts w:asciiTheme="minorHAnsi" w:hAnsiTheme="minorHAnsi" w:cstheme="minorHAnsi"/>
          <w:sz w:val="22"/>
          <w:szCs w:val="22"/>
        </w:rPr>
        <w:t>.</w:t>
      </w:r>
      <w:r w:rsidR="00851555">
        <w:rPr>
          <w:rFonts w:asciiTheme="minorHAnsi" w:hAnsiTheme="minorHAnsi" w:cstheme="minorHAnsi"/>
          <w:sz w:val="22"/>
          <w:szCs w:val="22"/>
        </w:rPr>
        <w:t>9</w:t>
      </w:r>
      <w:r w:rsidRPr="00A91427">
        <w:rPr>
          <w:rFonts w:asciiTheme="minorHAnsi" w:hAnsiTheme="minorHAnsi" w:cstheme="minorHAnsi"/>
          <w:sz w:val="22"/>
          <w:szCs w:val="22"/>
        </w:rPr>
        <w:t xml:space="preserve">.2018 ve výši </w:t>
      </w:r>
      <w:bookmarkStart w:id="3" w:name="_GoBack"/>
      <w:r w:rsidR="00D41192" w:rsidRPr="00D41192">
        <w:rPr>
          <w:rFonts w:asciiTheme="minorHAnsi" w:hAnsiTheme="minorHAnsi" w:cstheme="minorHAnsi"/>
          <w:b/>
          <w:sz w:val="22"/>
          <w:szCs w:val="22"/>
        </w:rPr>
        <w:t>48 474</w:t>
      </w:r>
      <w:r w:rsidRPr="00D41192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A91427" w:rsidRPr="00D41192">
        <w:rPr>
          <w:rFonts w:asciiTheme="minorHAnsi" w:hAnsiTheme="minorHAnsi" w:cstheme="minorHAnsi"/>
          <w:b/>
          <w:sz w:val="22"/>
          <w:szCs w:val="22"/>
        </w:rPr>
        <w:t xml:space="preserve"> bez DPH</w:t>
      </w:r>
      <w:bookmarkEnd w:id="3"/>
      <w:r w:rsidRPr="00A91427">
        <w:rPr>
          <w:rFonts w:asciiTheme="minorHAnsi" w:hAnsiTheme="minorHAnsi" w:cstheme="minorHAnsi"/>
          <w:sz w:val="22"/>
          <w:szCs w:val="22"/>
        </w:rPr>
        <w:t>, a to na základě daňového dokladu vystaveného Nájemcem. Dnem uskutečnění tohoto zdanitelného plnění je den nabytí účinnosti tohoto Dodatku.</w:t>
      </w:r>
      <w:r w:rsidR="000F3A17" w:rsidRPr="00A91427">
        <w:rPr>
          <w:rFonts w:asciiTheme="minorHAnsi" w:hAnsiTheme="minorHAnsi" w:cstheme="minorHAnsi"/>
          <w:sz w:val="22"/>
          <w:szCs w:val="22"/>
        </w:rPr>
        <w:t xml:space="preserve"> </w:t>
      </w:r>
      <w:r w:rsidRPr="00A91427">
        <w:rPr>
          <w:rFonts w:asciiTheme="minorHAnsi" w:hAnsiTheme="minorHAnsi" w:cstheme="minorHAnsi"/>
          <w:sz w:val="22"/>
          <w:szCs w:val="22"/>
        </w:rPr>
        <w:t xml:space="preserve">Takto stanovené mimořádné nájemné nezahrnuje DPH, které je Podnájemce povinen uhradit spolu s nájemným ve výši odpovídající aktuálním právním předpisům. Spolu s mimořádným nájemným je Podnájemce povinen hradit nájemné v rozsahu a lhůtách, jak je stanoveno v čl. V. odst. 2 Smlouvy. Mimořádné nájemné je na základě vystaveného daňového dokladu splatné včetně příslušné částky DPH na účet Nájemce č. 5268368052/5500 vedený u </w:t>
      </w:r>
      <w:proofErr w:type="spellStart"/>
      <w:r w:rsidRPr="00A91427">
        <w:rPr>
          <w:rFonts w:asciiTheme="minorHAnsi" w:hAnsiTheme="minorHAnsi" w:cstheme="minorHAnsi"/>
          <w:sz w:val="22"/>
          <w:szCs w:val="22"/>
        </w:rPr>
        <w:t>Raiffeisenbank</w:t>
      </w:r>
      <w:proofErr w:type="spellEnd"/>
      <w:r w:rsidRPr="00A91427">
        <w:rPr>
          <w:rFonts w:asciiTheme="minorHAnsi" w:hAnsiTheme="minorHAnsi" w:cstheme="minorHAnsi"/>
          <w:sz w:val="22"/>
          <w:szCs w:val="22"/>
        </w:rPr>
        <w:t xml:space="preserve"> nejpozději do </w:t>
      </w:r>
      <w:r w:rsidR="00B320CA" w:rsidRPr="00A91427">
        <w:rPr>
          <w:rFonts w:asciiTheme="minorHAnsi" w:hAnsiTheme="minorHAnsi" w:cstheme="minorHAnsi"/>
          <w:sz w:val="22"/>
          <w:szCs w:val="22"/>
        </w:rPr>
        <w:t>1</w:t>
      </w:r>
      <w:r w:rsidR="00DA150F">
        <w:rPr>
          <w:rFonts w:asciiTheme="minorHAnsi" w:hAnsiTheme="minorHAnsi" w:cstheme="minorHAnsi"/>
          <w:sz w:val="22"/>
          <w:szCs w:val="22"/>
        </w:rPr>
        <w:t>0</w:t>
      </w:r>
      <w:r w:rsidR="00B320CA" w:rsidRPr="00A91427">
        <w:rPr>
          <w:rFonts w:asciiTheme="minorHAnsi" w:hAnsiTheme="minorHAnsi" w:cstheme="minorHAnsi"/>
          <w:sz w:val="22"/>
          <w:szCs w:val="22"/>
        </w:rPr>
        <w:t>.</w:t>
      </w:r>
      <w:r w:rsidR="00DA150F">
        <w:rPr>
          <w:rFonts w:asciiTheme="minorHAnsi" w:hAnsiTheme="minorHAnsi" w:cstheme="minorHAnsi"/>
          <w:sz w:val="22"/>
          <w:szCs w:val="22"/>
        </w:rPr>
        <w:t>9</w:t>
      </w:r>
      <w:r w:rsidRPr="00A91427">
        <w:rPr>
          <w:rFonts w:asciiTheme="minorHAnsi" w:hAnsiTheme="minorHAnsi" w:cstheme="minorHAnsi"/>
          <w:sz w:val="22"/>
          <w:szCs w:val="22"/>
        </w:rPr>
        <w:t>.2018. Nájemce vystaví předmětný daňový doklad nejpozději do 10 dnů ode dne</w:t>
      </w:r>
      <w:r w:rsidRPr="0041724F">
        <w:rPr>
          <w:rFonts w:asciiTheme="minorHAnsi" w:hAnsiTheme="minorHAnsi" w:cstheme="minorHAnsi"/>
          <w:sz w:val="22"/>
          <w:szCs w:val="22"/>
        </w:rPr>
        <w:t xml:space="preserve"> uzavření tohoto dodatku.“</w:t>
      </w:r>
    </w:p>
    <w:p w:rsidR="003418B0" w:rsidRDefault="003418B0" w:rsidP="00DA150F">
      <w:pPr>
        <w:pStyle w:val="Bezmezer"/>
        <w:ind w:left="720" w:firstLine="720"/>
        <w:jc w:val="center"/>
        <w:rPr>
          <w:rFonts w:eastAsia="Times New Roman" w:cstheme="minorHAnsi"/>
          <w:sz w:val="22"/>
          <w:szCs w:val="22"/>
          <w:lang w:eastAsia="cs-CZ"/>
        </w:rPr>
      </w:pPr>
    </w:p>
    <w:p w:rsidR="00684E73" w:rsidRPr="0041724F" w:rsidRDefault="00684E73" w:rsidP="00DA150F">
      <w:pPr>
        <w:pStyle w:val="Bezmezer"/>
        <w:ind w:left="720" w:firstLine="720"/>
        <w:jc w:val="center"/>
        <w:rPr>
          <w:rFonts w:cstheme="minorHAnsi"/>
          <w:b/>
          <w:sz w:val="22"/>
          <w:szCs w:val="22"/>
        </w:rPr>
      </w:pPr>
      <w:r w:rsidRPr="0041724F">
        <w:rPr>
          <w:rFonts w:cstheme="minorHAnsi"/>
          <w:b/>
          <w:sz w:val="22"/>
          <w:szCs w:val="22"/>
        </w:rPr>
        <w:lastRenderedPageBreak/>
        <w:t>II.</w:t>
      </w:r>
    </w:p>
    <w:p w:rsidR="00684E73" w:rsidRPr="0041724F" w:rsidRDefault="00684E73" w:rsidP="00DA150F">
      <w:pPr>
        <w:pStyle w:val="Bezmezer"/>
        <w:ind w:left="2160" w:firstLine="720"/>
        <w:rPr>
          <w:rFonts w:cstheme="minorHAnsi"/>
          <w:b/>
          <w:sz w:val="22"/>
          <w:szCs w:val="22"/>
        </w:rPr>
      </w:pPr>
      <w:r w:rsidRPr="0041724F">
        <w:rPr>
          <w:rFonts w:cstheme="minorHAnsi"/>
          <w:b/>
          <w:sz w:val="22"/>
          <w:szCs w:val="22"/>
        </w:rPr>
        <w:t>Závěrečná ustanovení</w:t>
      </w:r>
    </w:p>
    <w:p w:rsidR="00684E73" w:rsidRPr="0041724F" w:rsidRDefault="00684E73" w:rsidP="000F3A17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:rsidR="00684E73" w:rsidRPr="0044083C" w:rsidRDefault="00684E73" w:rsidP="00147D7E">
      <w:pPr>
        <w:pStyle w:val="Odstavecseseznamem"/>
        <w:numPr>
          <w:ilvl w:val="0"/>
          <w:numId w:val="3"/>
        </w:numPr>
        <w:spacing w:before="120" w:after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1724F">
        <w:rPr>
          <w:rFonts w:asciiTheme="minorHAnsi" w:hAnsiTheme="minorHAnsi" w:cstheme="minorHAnsi"/>
          <w:sz w:val="22"/>
          <w:szCs w:val="22"/>
        </w:rPr>
        <w:t xml:space="preserve">Tento </w:t>
      </w:r>
      <w:r w:rsidRPr="0044083C">
        <w:rPr>
          <w:rFonts w:asciiTheme="minorHAnsi" w:hAnsiTheme="minorHAnsi" w:cstheme="minorHAnsi"/>
          <w:sz w:val="22"/>
          <w:szCs w:val="22"/>
        </w:rPr>
        <w:t xml:space="preserve">Dodatek je sepsán ve </w:t>
      </w:r>
      <w:r w:rsidR="00DA150F">
        <w:rPr>
          <w:rFonts w:asciiTheme="minorHAnsi" w:hAnsiTheme="minorHAnsi" w:cstheme="minorHAnsi"/>
          <w:sz w:val="22"/>
          <w:szCs w:val="22"/>
        </w:rPr>
        <w:t>dvou</w:t>
      </w:r>
      <w:r w:rsidRPr="0044083C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:rsidR="00B320CA" w:rsidRPr="0044083C" w:rsidRDefault="00B320CA" w:rsidP="00684E73">
      <w:pPr>
        <w:jc w:val="center"/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jc w:val="center"/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 xml:space="preserve">V Ostravě dne </w:t>
      </w: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:rsidR="00A2603D" w:rsidRPr="0044083C" w:rsidRDefault="00684E73" w:rsidP="00A2603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 w:rsidRPr="0044083C">
        <w:rPr>
          <w:rFonts w:cstheme="minorHAnsi"/>
          <w:sz w:val="22"/>
          <w:szCs w:val="22"/>
        </w:rPr>
        <w:tab/>
        <w:t xml:space="preserve">za </w:t>
      </w:r>
      <w:r w:rsidR="00A2603D" w:rsidRPr="0044083C"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ING corporation, spol. s r.o.</w:t>
      </w:r>
    </w:p>
    <w:p w:rsidR="00684E73" w:rsidRPr="0044083C" w:rsidRDefault="00684E73" w:rsidP="00684E73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Mgr. Pavel Csank, předseda představenstva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="00A2603D" w:rsidRPr="0044083C">
        <w:rPr>
          <w:rFonts w:cstheme="minorHAnsi"/>
          <w:sz w:val="22"/>
          <w:szCs w:val="22"/>
        </w:rPr>
        <w:t>Ing. Jiří Rosický, jednatel</w:t>
      </w:r>
    </w:p>
    <w:p w:rsidR="00684E73" w:rsidRPr="0044083C" w:rsidRDefault="00684E73" w:rsidP="00684E73">
      <w:pPr>
        <w:spacing w:line="276" w:lineRule="auto"/>
        <w:rPr>
          <w:rFonts w:cstheme="minorHAnsi"/>
          <w:sz w:val="22"/>
          <w:szCs w:val="22"/>
        </w:rPr>
      </w:pPr>
    </w:p>
    <w:p w:rsidR="00B320CA" w:rsidRPr="0044083C" w:rsidRDefault="00B320CA" w:rsidP="00A2603D">
      <w:pPr>
        <w:spacing w:line="276" w:lineRule="auto"/>
        <w:rPr>
          <w:rFonts w:cstheme="minorHAnsi"/>
          <w:sz w:val="22"/>
          <w:szCs w:val="22"/>
        </w:rPr>
      </w:pPr>
    </w:p>
    <w:sectPr w:rsidR="00B320CA" w:rsidRPr="0044083C" w:rsidSect="00D47AAB">
      <w:headerReference w:type="default" r:id="rId7"/>
      <w:footerReference w:type="default" r:id="rId8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E7" w:rsidRDefault="00E515E7">
      <w:r>
        <w:separator/>
      </w:r>
    </w:p>
  </w:endnote>
  <w:endnote w:type="continuationSeparator" w:id="0">
    <w:p w:rsidR="00E515E7" w:rsidRDefault="00E5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611378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5C9937D" wp14:editId="712BDF8D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B2C0674" wp14:editId="23006F14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E7" w:rsidRDefault="00E515E7">
      <w:r>
        <w:separator/>
      </w:r>
    </w:p>
  </w:footnote>
  <w:footnote w:type="continuationSeparator" w:id="0">
    <w:p w:rsidR="00E515E7" w:rsidRDefault="00E5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61137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BEA65" wp14:editId="1BBC2053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E515E7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BEA6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2E1DAA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30DEE8" wp14:editId="3CE41A16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3"/>
    <w:rsid w:val="000747BF"/>
    <w:rsid w:val="000B7BCE"/>
    <w:rsid w:val="000F3A17"/>
    <w:rsid w:val="001A3009"/>
    <w:rsid w:val="0020359F"/>
    <w:rsid w:val="002076BB"/>
    <w:rsid w:val="002259CA"/>
    <w:rsid w:val="00244461"/>
    <w:rsid w:val="00256F3E"/>
    <w:rsid w:val="002845EA"/>
    <w:rsid w:val="00294E26"/>
    <w:rsid w:val="002E1DAA"/>
    <w:rsid w:val="003418B0"/>
    <w:rsid w:val="003A6342"/>
    <w:rsid w:val="0041724F"/>
    <w:rsid w:val="0044083C"/>
    <w:rsid w:val="00445EED"/>
    <w:rsid w:val="00560C82"/>
    <w:rsid w:val="00593209"/>
    <w:rsid w:val="005949C8"/>
    <w:rsid w:val="005F3458"/>
    <w:rsid w:val="00611378"/>
    <w:rsid w:val="00684E73"/>
    <w:rsid w:val="0071188A"/>
    <w:rsid w:val="00732D3C"/>
    <w:rsid w:val="00851555"/>
    <w:rsid w:val="008675E0"/>
    <w:rsid w:val="008805DA"/>
    <w:rsid w:val="008910AA"/>
    <w:rsid w:val="008B36E0"/>
    <w:rsid w:val="008D77BF"/>
    <w:rsid w:val="009D0A48"/>
    <w:rsid w:val="00A14900"/>
    <w:rsid w:val="00A2603D"/>
    <w:rsid w:val="00A91427"/>
    <w:rsid w:val="00B1635E"/>
    <w:rsid w:val="00B210EE"/>
    <w:rsid w:val="00B320CA"/>
    <w:rsid w:val="00CC7B11"/>
    <w:rsid w:val="00D41192"/>
    <w:rsid w:val="00DA150F"/>
    <w:rsid w:val="00DA6B12"/>
    <w:rsid w:val="00E515E7"/>
    <w:rsid w:val="00EB5124"/>
    <w:rsid w:val="00F706C2"/>
    <w:rsid w:val="00F93198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F53"/>
  <w15:chartTrackingRefBased/>
  <w15:docId w15:val="{00ECBCD2-8B91-45B4-9C40-192281F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73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4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73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84E7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84E73"/>
    <w:pPr>
      <w:spacing w:after="0" w:line="240" w:lineRule="auto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7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6B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6BB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BB"/>
    <w:rPr>
      <w:rFonts w:ascii="Segoe UI" w:hAnsi="Segoe UI" w:cs="Segoe UI"/>
      <w:sz w:val="18"/>
      <w:szCs w:val="18"/>
      <w:lang w:val="cs-CZ"/>
    </w:rPr>
  </w:style>
  <w:style w:type="character" w:styleId="Siln">
    <w:name w:val="Strong"/>
    <w:basedOn w:val="Standardnpsmoodstavce"/>
    <w:uiPriority w:val="22"/>
    <w:qFormat/>
    <w:rsid w:val="00284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5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I. </vt:lpstr>
      <vt:lpstr>Předmět Dodatku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Anežka Kalábová</cp:lastModifiedBy>
  <cp:revision>2</cp:revision>
  <cp:lastPrinted>2018-08-20T13:41:00Z</cp:lastPrinted>
  <dcterms:created xsi:type="dcterms:W3CDTF">2018-09-03T12:47:00Z</dcterms:created>
  <dcterms:modified xsi:type="dcterms:W3CDTF">2018-09-03T12:47:00Z</dcterms:modified>
</cp:coreProperties>
</file>