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2A" w:rsidRPr="00241F3A" w:rsidRDefault="0059122A" w:rsidP="00D47AAB">
      <w:pPr>
        <w:rPr>
          <w:rFonts w:cstheme="minorHAnsi"/>
          <w:sz w:val="22"/>
          <w:szCs w:val="22"/>
        </w:rPr>
      </w:pPr>
    </w:p>
    <w:p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C05F8C">
        <w:rPr>
          <w:rFonts w:cstheme="minorHAnsi"/>
          <w:b/>
          <w:sz w:val="28"/>
          <w:szCs w:val="28"/>
        </w:rPr>
        <w:t>3</w:t>
      </w:r>
    </w:p>
    <w:p w:rsidR="007D04A8" w:rsidRPr="00241F3A" w:rsidRDefault="007A0F2D" w:rsidP="00B76EE5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660D34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 xml:space="preserve">mlouvě o </w:t>
      </w:r>
      <w:r w:rsidR="00C05F8C">
        <w:rPr>
          <w:rFonts w:cstheme="minorHAnsi"/>
          <w:b/>
          <w:sz w:val="28"/>
          <w:szCs w:val="28"/>
        </w:rPr>
        <w:t>nájmu optických vláken č. 1/2017</w:t>
      </w:r>
    </w:p>
    <w:p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:rsidR="007A0F2D" w:rsidRPr="00F75607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F75607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:rsidR="007A0F2D" w:rsidRPr="00F75607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s</w:t>
      </w:r>
      <w:r w:rsidR="007A0F2D" w:rsidRPr="00F75607">
        <w:rPr>
          <w:rFonts w:cstheme="minorHAnsi"/>
          <w:sz w:val="22"/>
          <w:szCs w:val="22"/>
        </w:rPr>
        <w:t xml:space="preserve">ídlo: </w:t>
      </w:r>
      <w:r w:rsidR="007A0F2D" w:rsidRPr="00F75607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F75607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F75607">
        <w:rPr>
          <w:rFonts w:cstheme="minorHAnsi"/>
          <w:sz w:val="22"/>
          <w:szCs w:val="22"/>
          <w:shd w:val="clear" w:color="auto" w:fill="FFFFFF"/>
        </w:rPr>
        <w:t>, 708 00 Ostrava</w:t>
      </w:r>
    </w:p>
    <w:p w:rsidR="007A0F2D" w:rsidRPr="00F75607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IČO 25379631</w:t>
      </w:r>
    </w:p>
    <w:p w:rsidR="007A0F2D" w:rsidRPr="00F75607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DIČ CZ25379631</w:t>
      </w:r>
      <w:bookmarkStart w:id="1" w:name="OLE_LINK1"/>
    </w:p>
    <w:p w:rsidR="00926503" w:rsidRPr="00F75607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F75607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:rsidR="007A0F2D" w:rsidRPr="00F75607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F75607">
        <w:rPr>
          <w:rFonts w:cstheme="minorHAnsi"/>
          <w:sz w:val="22"/>
          <w:szCs w:val="22"/>
        </w:rPr>
        <w:t>z</w:t>
      </w:r>
      <w:r w:rsidR="007A0F2D" w:rsidRPr="00F75607">
        <w:rPr>
          <w:rFonts w:cstheme="minorHAnsi"/>
          <w:sz w:val="22"/>
          <w:szCs w:val="22"/>
        </w:rPr>
        <w:t>astoupena</w:t>
      </w:r>
      <w:r w:rsidRPr="00F75607">
        <w:rPr>
          <w:rFonts w:cstheme="minorHAnsi"/>
          <w:sz w:val="22"/>
          <w:szCs w:val="22"/>
        </w:rPr>
        <w:t xml:space="preserve"> Mgr. </w:t>
      </w:r>
      <w:r w:rsidR="00764982" w:rsidRPr="00F75607">
        <w:rPr>
          <w:rFonts w:cstheme="minorHAnsi"/>
          <w:sz w:val="22"/>
          <w:szCs w:val="22"/>
        </w:rPr>
        <w:t xml:space="preserve">Pavlem </w:t>
      </w:r>
      <w:proofErr w:type="spellStart"/>
      <w:r w:rsidR="00764982" w:rsidRPr="00F75607">
        <w:rPr>
          <w:rFonts w:cstheme="minorHAnsi"/>
          <w:sz w:val="22"/>
          <w:szCs w:val="22"/>
        </w:rPr>
        <w:t>Csankem</w:t>
      </w:r>
      <w:proofErr w:type="spellEnd"/>
      <w:r w:rsidR="00764982" w:rsidRPr="00F75607">
        <w:rPr>
          <w:rFonts w:cstheme="minorHAnsi"/>
          <w:sz w:val="22"/>
          <w:szCs w:val="22"/>
        </w:rPr>
        <w:t>, předsedou představenstva</w:t>
      </w:r>
    </w:p>
    <w:p w:rsidR="007A0F2D" w:rsidRPr="00F75607" w:rsidRDefault="007A0F2D" w:rsidP="008103E5">
      <w:pPr>
        <w:ind w:firstLine="720"/>
        <w:rPr>
          <w:rFonts w:cstheme="minorHAnsi"/>
          <w:sz w:val="22"/>
          <w:szCs w:val="22"/>
        </w:rPr>
      </w:pPr>
    </w:p>
    <w:p w:rsidR="007A0F2D" w:rsidRPr="00F75607" w:rsidRDefault="007A0F2D" w:rsidP="008103E5">
      <w:pPr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jako „</w:t>
      </w:r>
      <w:r w:rsidR="00764982" w:rsidRPr="00F75607">
        <w:rPr>
          <w:rFonts w:cstheme="minorHAnsi"/>
          <w:sz w:val="22"/>
          <w:szCs w:val="22"/>
        </w:rPr>
        <w:t>Pronajímatel</w:t>
      </w:r>
      <w:r w:rsidRPr="00F75607">
        <w:rPr>
          <w:rFonts w:cstheme="minorHAnsi"/>
          <w:sz w:val="22"/>
          <w:szCs w:val="22"/>
        </w:rPr>
        <w:t>“ na straně jedné</w:t>
      </w:r>
    </w:p>
    <w:p w:rsidR="00926503" w:rsidRPr="00F75607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7A0F2D" w:rsidRPr="00F75607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a</w:t>
      </w:r>
    </w:p>
    <w:p w:rsidR="007A0F2D" w:rsidRPr="00F75607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C05F8C" w:rsidRPr="00C05F8C" w:rsidRDefault="00C05F8C" w:rsidP="00C05F8C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C05F8C">
        <w:rPr>
          <w:rFonts w:cstheme="minorHAnsi"/>
          <w:b/>
          <w:sz w:val="22"/>
          <w:szCs w:val="22"/>
        </w:rPr>
        <w:t>T-Mobile Czech Republic a.s.</w:t>
      </w:r>
    </w:p>
    <w:p w:rsidR="00C05F8C" w:rsidRPr="00C05F8C" w:rsidRDefault="00C05F8C" w:rsidP="00C05F8C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Pr="00C05F8C">
        <w:rPr>
          <w:rFonts w:cstheme="minorHAnsi"/>
          <w:sz w:val="22"/>
          <w:szCs w:val="22"/>
        </w:rPr>
        <w:t>ídlo: Tomíčkova 2144/1, Chodov, 148 00 Praha 4</w:t>
      </w:r>
      <w:r w:rsidRPr="00C05F8C">
        <w:rPr>
          <w:rFonts w:cstheme="minorHAnsi"/>
          <w:sz w:val="22"/>
          <w:szCs w:val="22"/>
        </w:rPr>
        <w:tab/>
      </w:r>
    </w:p>
    <w:p w:rsidR="00C05F8C" w:rsidRPr="00C05F8C" w:rsidRDefault="00C05F8C" w:rsidP="00C05F8C">
      <w:pPr>
        <w:tabs>
          <w:tab w:val="left" w:pos="3969"/>
        </w:tabs>
        <w:rPr>
          <w:rFonts w:cstheme="minorHAnsi"/>
          <w:sz w:val="22"/>
          <w:szCs w:val="22"/>
        </w:rPr>
      </w:pPr>
      <w:r w:rsidRPr="00C05F8C">
        <w:rPr>
          <w:rFonts w:cstheme="minorHAnsi"/>
          <w:sz w:val="22"/>
          <w:szCs w:val="22"/>
        </w:rPr>
        <w:t>IČO: 64949681</w:t>
      </w:r>
    </w:p>
    <w:p w:rsidR="00C05F8C" w:rsidRPr="00C05F8C" w:rsidRDefault="00C05F8C" w:rsidP="00C05F8C">
      <w:pPr>
        <w:tabs>
          <w:tab w:val="left" w:pos="3969"/>
        </w:tabs>
        <w:rPr>
          <w:rFonts w:cstheme="minorHAnsi"/>
          <w:sz w:val="22"/>
          <w:szCs w:val="22"/>
        </w:rPr>
      </w:pPr>
      <w:r w:rsidRPr="00C05F8C">
        <w:rPr>
          <w:rFonts w:cstheme="minorHAnsi"/>
          <w:sz w:val="22"/>
          <w:szCs w:val="22"/>
        </w:rPr>
        <w:t>DIČ: CZ64949681</w:t>
      </w:r>
    </w:p>
    <w:p w:rsidR="00C05F8C" w:rsidRPr="00C05F8C" w:rsidRDefault="00C05F8C" w:rsidP="00C05F8C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Pr="00C05F8C">
        <w:rPr>
          <w:rFonts w:cstheme="minorHAnsi"/>
          <w:sz w:val="22"/>
          <w:szCs w:val="22"/>
        </w:rPr>
        <w:t>apsána v obchodním rejstříku Městského soudu v Praze, oddíl B, vložka 3787</w:t>
      </w:r>
    </w:p>
    <w:p w:rsidR="00904921" w:rsidRPr="00C05F8C" w:rsidRDefault="00C05F8C" w:rsidP="00C05F8C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Pr="00C05F8C">
        <w:rPr>
          <w:rFonts w:cstheme="minorHAnsi"/>
          <w:sz w:val="22"/>
          <w:szCs w:val="22"/>
        </w:rPr>
        <w:t xml:space="preserve">astoupena na základě pověření </w:t>
      </w:r>
      <w:proofErr w:type="spellStart"/>
      <w:r>
        <w:rPr>
          <w:rFonts w:cstheme="minorHAnsi"/>
          <w:sz w:val="22"/>
          <w:szCs w:val="22"/>
        </w:rPr>
        <w:t>xxxxxxxxxxx</w:t>
      </w:r>
      <w:proofErr w:type="spellEnd"/>
    </w:p>
    <w:p w:rsidR="00C05F8C" w:rsidRDefault="00C05F8C" w:rsidP="00904921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904921" w:rsidRPr="00F75607" w:rsidRDefault="00904921" w:rsidP="00904921">
      <w:pPr>
        <w:tabs>
          <w:tab w:val="left" w:pos="3969"/>
        </w:tabs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jako „</w:t>
      </w:r>
      <w:r w:rsidR="00764982" w:rsidRPr="00F75607">
        <w:rPr>
          <w:rFonts w:cstheme="minorHAnsi"/>
          <w:sz w:val="22"/>
          <w:szCs w:val="22"/>
        </w:rPr>
        <w:t>Nájemce</w:t>
      </w:r>
      <w:r w:rsidRPr="00F75607">
        <w:rPr>
          <w:rFonts w:cstheme="minorHAnsi"/>
          <w:sz w:val="22"/>
          <w:szCs w:val="22"/>
        </w:rPr>
        <w:t>“ na straně druhé</w:t>
      </w:r>
    </w:p>
    <w:p w:rsidR="007A0F2D" w:rsidRPr="00F75607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5D0239" w:rsidRPr="00F75607" w:rsidRDefault="005D0239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7A0F2D" w:rsidRPr="00F75607" w:rsidRDefault="007A0F2D" w:rsidP="00C05F8C">
      <w:pPr>
        <w:tabs>
          <w:tab w:val="left" w:pos="720"/>
        </w:tabs>
        <w:jc w:val="center"/>
        <w:rPr>
          <w:rFonts w:cstheme="minorHAnsi"/>
          <w:b/>
          <w:sz w:val="22"/>
          <w:szCs w:val="22"/>
          <w:u w:val="single"/>
        </w:rPr>
      </w:pPr>
      <w:r w:rsidRPr="00F75607">
        <w:rPr>
          <w:rFonts w:cstheme="minorHAnsi"/>
          <w:sz w:val="22"/>
          <w:szCs w:val="22"/>
        </w:rPr>
        <w:t xml:space="preserve">Nájemce a </w:t>
      </w:r>
      <w:r w:rsidR="00914D65" w:rsidRPr="00F75607">
        <w:rPr>
          <w:rFonts w:cstheme="minorHAnsi"/>
          <w:sz w:val="22"/>
          <w:szCs w:val="22"/>
        </w:rPr>
        <w:t xml:space="preserve">Pronajímatel </w:t>
      </w:r>
      <w:r w:rsidR="00CE5B55" w:rsidRPr="00F75607">
        <w:rPr>
          <w:rFonts w:cstheme="minorHAnsi"/>
          <w:sz w:val="22"/>
          <w:szCs w:val="22"/>
        </w:rPr>
        <w:t>(</w:t>
      </w:r>
      <w:r w:rsidRPr="00F75607">
        <w:rPr>
          <w:rFonts w:cstheme="minorHAnsi"/>
          <w:sz w:val="22"/>
          <w:szCs w:val="22"/>
        </w:rPr>
        <w:t xml:space="preserve">označováni dále </w:t>
      </w:r>
      <w:r w:rsidR="00926503" w:rsidRPr="00F75607">
        <w:rPr>
          <w:rFonts w:cstheme="minorHAnsi"/>
          <w:sz w:val="22"/>
          <w:szCs w:val="22"/>
        </w:rPr>
        <w:t>jako</w:t>
      </w:r>
      <w:r w:rsidRPr="00F75607">
        <w:rPr>
          <w:rFonts w:cstheme="minorHAnsi"/>
          <w:sz w:val="22"/>
          <w:szCs w:val="22"/>
        </w:rPr>
        <w:t xml:space="preserve"> </w:t>
      </w:r>
      <w:r w:rsidR="00EB3BFF" w:rsidRPr="00F75607">
        <w:rPr>
          <w:rFonts w:cstheme="minorHAnsi"/>
          <w:sz w:val="22"/>
          <w:szCs w:val="22"/>
        </w:rPr>
        <w:t>„</w:t>
      </w:r>
      <w:r w:rsidRPr="00F75607">
        <w:rPr>
          <w:rFonts w:cstheme="minorHAnsi"/>
          <w:sz w:val="22"/>
          <w:szCs w:val="22"/>
        </w:rPr>
        <w:t>Smluvní strany</w:t>
      </w:r>
      <w:r w:rsidR="00EB3BFF" w:rsidRPr="00F75607">
        <w:rPr>
          <w:rFonts w:cstheme="minorHAnsi"/>
          <w:sz w:val="22"/>
          <w:szCs w:val="22"/>
        </w:rPr>
        <w:t>“</w:t>
      </w:r>
      <w:r w:rsidR="00B06158" w:rsidRPr="00F75607">
        <w:rPr>
          <w:rFonts w:cstheme="minorHAnsi"/>
          <w:sz w:val="22"/>
          <w:szCs w:val="22"/>
        </w:rPr>
        <w:t>)</w:t>
      </w:r>
      <w:r w:rsidRPr="00F75607">
        <w:rPr>
          <w:rFonts w:cstheme="minorHAnsi"/>
          <w:sz w:val="22"/>
          <w:szCs w:val="22"/>
        </w:rPr>
        <w:t xml:space="preserve"> </w:t>
      </w:r>
      <w:r w:rsidR="00926503" w:rsidRPr="00F75607">
        <w:rPr>
          <w:rFonts w:cstheme="minorHAnsi"/>
          <w:sz w:val="22"/>
          <w:szCs w:val="22"/>
        </w:rPr>
        <w:t xml:space="preserve">uzavírají </w:t>
      </w:r>
      <w:r w:rsidRPr="00F75607">
        <w:rPr>
          <w:rFonts w:cstheme="minorHAnsi"/>
          <w:sz w:val="22"/>
          <w:szCs w:val="22"/>
        </w:rPr>
        <w:t>tento</w:t>
      </w:r>
      <w:r w:rsidR="00EB3BFF" w:rsidRPr="00F75607">
        <w:rPr>
          <w:rFonts w:cstheme="minorHAnsi"/>
          <w:sz w:val="22"/>
          <w:szCs w:val="22"/>
        </w:rPr>
        <w:t xml:space="preserve"> </w:t>
      </w:r>
      <w:r w:rsidR="00F75607">
        <w:rPr>
          <w:rFonts w:cstheme="minorHAnsi"/>
          <w:sz w:val="22"/>
          <w:szCs w:val="22"/>
        </w:rPr>
        <w:t>d</w:t>
      </w:r>
      <w:r w:rsidRPr="00F75607">
        <w:rPr>
          <w:rFonts w:cstheme="minorHAnsi"/>
          <w:sz w:val="22"/>
          <w:szCs w:val="22"/>
        </w:rPr>
        <w:t xml:space="preserve">odatek č. </w:t>
      </w:r>
      <w:r w:rsidR="00C05F8C">
        <w:rPr>
          <w:rFonts w:cstheme="minorHAnsi"/>
          <w:sz w:val="22"/>
          <w:szCs w:val="22"/>
        </w:rPr>
        <w:t>3</w:t>
      </w:r>
      <w:r w:rsidR="000311CC" w:rsidRPr="00F75607">
        <w:rPr>
          <w:rFonts w:cstheme="minorHAnsi"/>
          <w:sz w:val="22"/>
          <w:szCs w:val="22"/>
        </w:rPr>
        <w:t xml:space="preserve"> </w:t>
      </w:r>
      <w:r w:rsidR="00C05F8C" w:rsidRPr="00C05F8C">
        <w:rPr>
          <w:rFonts w:cstheme="minorHAnsi"/>
          <w:sz w:val="22"/>
          <w:szCs w:val="22"/>
        </w:rPr>
        <w:t>ke smlouvě o nájmu optických vláken ze dne 23.2.2017</w:t>
      </w:r>
    </w:p>
    <w:p w:rsidR="005D0239" w:rsidRPr="00F75607" w:rsidRDefault="005D0239" w:rsidP="007A0F2D">
      <w:pPr>
        <w:rPr>
          <w:rFonts w:cstheme="minorHAnsi"/>
          <w:b/>
          <w:sz w:val="22"/>
          <w:szCs w:val="22"/>
          <w:u w:val="single"/>
        </w:rPr>
      </w:pPr>
    </w:p>
    <w:p w:rsidR="00B06158" w:rsidRPr="00F75607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F75607">
        <w:rPr>
          <w:rFonts w:cstheme="minorHAnsi"/>
          <w:b/>
          <w:sz w:val="22"/>
          <w:szCs w:val="22"/>
        </w:rPr>
        <w:t xml:space="preserve">I. </w:t>
      </w:r>
    </w:p>
    <w:p w:rsidR="00B06158" w:rsidRPr="00F75607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F75607">
        <w:rPr>
          <w:rFonts w:cstheme="minorHAnsi"/>
          <w:b/>
          <w:sz w:val="22"/>
          <w:szCs w:val="22"/>
        </w:rPr>
        <w:t>Předmět dodatku</w:t>
      </w:r>
    </w:p>
    <w:p w:rsidR="00B06158" w:rsidRPr="00F75607" w:rsidRDefault="00B06158" w:rsidP="00C05F8C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F75607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="003E62E3" w:rsidRPr="00F75607">
        <w:rPr>
          <w:rFonts w:asciiTheme="minorHAnsi" w:hAnsiTheme="minorHAnsi" w:cstheme="minorHAnsi"/>
          <w:sz w:val="22"/>
          <w:szCs w:val="22"/>
        </w:rPr>
        <w:t xml:space="preserve">z důvodu </w:t>
      </w:r>
      <w:r w:rsidR="00077C6C">
        <w:rPr>
          <w:rFonts w:asciiTheme="minorHAnsi" w:hAnsiTheme="minorHAnsi" w:cstheme="minorHAnsi"/>
          <w:sz w:val="22"/>
          <w:szCs w:val="22"/>
        </w:rPr>
        <w:t>změny</w:t>
      </w:r>
      <w:r w:rsidR="00A1793A">
        <w:rPr>
          <w:rFonts w:asciiTheme="minorHAnsi" w:hAnsiTheme="minorHAnsi" w:cstheme="minorHAnsi"/>
          <w:sz w:val="22"/>
          <w:szCs w:val="22"/>
        </w:rPr>
        <w:t xml:space="preserve"> služby pro zákazníka </w:t>
      </w:r>
      <w:proofErr w:type="spellStart"/>
      <w:r w:rsidR="00635BB7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914D65" w:rsidRPr="00F75607">
        <w:rPr>
          <w:rFonts w:asciiTheme="minorHAnsi" w:hAnsiTheme="minorHAnsi" w:cstheme="minorHAnsi"/>
          <w:sz w:val="22"/>
          <w:szCs w:val="22"/>
        </w:rPr>
        <w:t xml:space="preserve"> </w:t>
      </w:r>
      <w:r w:rsidRPr="00F75607">
        <w:rPr>
          <w:rFonts w:asciiTheme="minorHAnsi" w:hAnsiTheme="minorHAnsi" w:cstheme="minorHAnsi"/>
          <w:sz w:val="22"/>
          <w:szCs w:val="22"/>
        </w:rPr>
        <w:t xml:space="preserve">mění </w:t>
      </w:r>
      <w:r w:rsidR="00C05F8C">
        <w:rPr>
          <w:rFonts w:asciiTheme="minorHAnsi" w:hAnsiTheme="minorHAnsi" w:cstheme="minorHAnsi"/>
          <w:sz w:val="22"/>
          <w:szCs w:val="22"/>
        </w:rPr>
        <w:t>smlouvu o nájmu</w:t>
      </w:r>
      <w:r w:rsidR="00914D65" w:rsidRPr="00F75607">
        <w:rPr>
          <w:rFonts w:asciiTheme="minorHAnsi" w:hAnsiTheme="minorHAnsi" w:cstheme="minorHAnsi"/>
          <w:sz w:val="22"/>
          <w:szCs w:val="22"/>
        </w:rPr>
        <w:t xml:space="preserve"> optických vláken ze dne </w:t>
      </w:r>
      <w:r w:rsidR="00C05F8C" w:rsidRPr="00C05F8C">
        <w:rPr>
          <w:rFonts w:asciiTheme="minorHAnsi" w:hAnsiTheme="minorHAnsi" w:cstheme="minorHAnsi"/>
          <w:sz w:val="22"/>
          <w:szCs w:val="22"/>
        </w:rPr>
        <w:t>23.2.2017</w:t>
      </w:r>
      <w:r w:rsidR="00C05F8C">
        <w:rPr>
          <w:rFonts w:asciiTheme="minorHAnsi" w:hAnsiTheme="minorHAnsi" w:cstheme="minorHAnsi"/>
          <w:sz w:val="22"/>
          <w:szCs w:val="22"/>
        </w:rPr>
        <w:t xml:space="preserve"> </w:t>
      </w:r>
      <w:r w:rsidRPr="00F75607">
        <w:rPr>
          <w:rFonts w:asciiTheme="minorHAnsi" w:hAnsiTheme="minorHAnsi" w:cstheme="minorHAnsi"/>
          <w:sz w:val="22"/>
          <w:szCs w:val="22"/>
        </w:rPr>
        <w:t xml:space="preserve">takto: </w:t>
      </w:r>
    </w:p>
    <w:p w:rsidR="007C364F" w:rsidRPr="00F75607" w:rsidRDefault="007C364F" w:rsidP="007C364F">
      <w:pPr>
        <w:pStyle w:val="Odstavecseseznamem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:rsidR="006B338D" w:rsidRPr="00F75607" w:rsidRDefault="00B06158" w:rsidP="006B338D">
      <w:pPr>
        <w:pStyle w:val="Odstavecseseznamem"/>
        <w:spacing w:before="24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75607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4E04C1">
        <w:rPr>
          <w:rFonts w:asciiTheme="minorHAnsi" w:hAnsiTheme="minorHAnsi" w:cstheme="minorHAnsi"/>
          <w:b/>
          <w:sz w:val="22"/>
          <w:szCs w:val="22"/>
        </w:rPr>
        <w:t>1</w:t>
      </w:r>
      <w:r w:rsidR="00914D65" w:rsidRPr="00F75607">
        <w:rPr>
          <w:rFonts w:asciiTheme="minorHAnsi" w:hAnsiTheme="minorHAnsi" w:cstheme="minorHAnsi"/>
          <w:b/>
          <w:sz w:val="22"/>
          <w:szCs w:val="22"/>
        </w:rPr>
        <w:t>.</w:t>
      </w:r>
      <w:r w:rsidRPr="00F75607">
        <w:rPr>
          <w:rFonts w:asciiTheme="minorHAnsi" w:hAnsiTheme="minorHAnsi" w:cstheme="minorHAnsi"/>
          <w:b/>
          <w:sz w:val="22"/>
          <w:szCs w:val="22"/>
        </w:rPr>
        <w:t xml:space="preserve"> odst. 1</w:t>
      </w:r>
      <w:r w:rsidR="00914D65" w:rsidRPr="00F75607">
        <w:rPr>
          <w:rFonts w:asciiTheme="minorHAnsi" w:hAnsiTheme="minorHAnsi" w:cstheme="minorHAnsi"/>
          <w:b/>
          <w:sz w:val="22"/>
          <w:szCs w:val="22"/>
        </w:rPr>
        <w:t>.2.</w:t>
      </w:r>
      <w:r w:rsidR="00626F44" w:rsidRPr="00F75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5607">
        <w:rPr>
          <w:rFonts w:asciiTheme="minorHAnsi" w:hAnsiTheme="minorHAnsi" w:cstheme="minorHAnsi"/>
          <w:b/>
          <w:sz w:val="22"/>
          <w:szCs w:val="22"/>
        </w:rPr>
        <w:t>nově zní</w:t>
      </w:r>
      <w:r w:rsidR="00D47CD5" w:rsidRPr="00F75607">
        <w:rPr>
          <w:rFonts w:asciiTheme="minorHAnsi" w:hAnsiTheme="minorHAnsi" w:cstheme="minorHAnsi"/>
          <w:b/>
          <w:sz w:val="22"/>
          <w:szCs w:val="22"/>
        </w:rPr>
        <w:t>:</w:t>
      </w:r>
    </w:p>
    <w:p w:rsidR="0021052F" w:rsidRPr="0021052F" w:rsidRDefault="0021052F" w:rsidP="0021052F">
      <w:pPr>
        <w:pStyle w:val="Odstavecseseznamem"/>
        <w:spacing w:before="240"/>
        <w:ind w:left="1410" w:hanging="690"/>
        <w:rPr>
          <w:rFonts w:asciiTheme="minorHAnsi" w:hAnsiTheme="minorHAnsi" w:cstheme="minorHAnsi"/>
          <w:sz w:val="22"/>
          <w:szCs w:val="22"/>
        </w:rPr>
      </w:pPr>
      <w:r w:rsidRPr="0021052F">
        <w:rPr>
          <w:rFonts w:asciiTheme="minorHAnsi" w:hAnsiTheme="minorHAnsi" w:cstheme="minorHAnsi"/>
          <w:sz w:val="22"/>
          <w:szCs w:val="22"/>
        </w:rPr>
        <w:t>1.2</w:t>
      </w:r>
      <w:r w:rsidRPr="0021052F">
        <w:rPr>
          <w:rFonts w:asciiTheme="minorHAnsi" w:hAnsiTheme="minorHAnsi" w:cstheme="minorHAnsi"/>
          <w:sz w:val="22"/>
          <w:szCs w:val="22"/>
        </w:rPr>
        <w:tab/>
        <w:t>Předmětem této smlouvy je:</w:t>
      </w:r>
    </w:p>
    <w:p w:rsidR="0021052F" w:rsidRPr="0021052F" w:rsidRDefault="0021052F" w:rsidP="0021052F">
      <w:pPr>
        <w:pStyle w:val="Odstavecseseznamem"/>
        <w:spacing w:before="240"/>
        <w:ind w:left="1410" w:hanging="690"/>
        <w:rPr>
          <w:rFonts w:asciiTheme="minorHAnsi" w:hAnsiTheme="minorHAnsi" w:cstheme="minorHAnsi"/>
          <w:sz w:val="22"/>
          <w:szCs w:val="22"/>
        </w:rPr>
      </w:pPr>
      <w:r w:rsidRPr="0021052F">
        <w:rPr>
          <w:rFonts w:asciiTheme="minorHAnsi" w:hAnsiTheme="minorHAnsi" w:cstheme="minorHAnsi"/>
          <w:sz w:val="22"/>
          <w:szCs w:val="22"/>
        </w:rPr>
        <w:t>a)</w:t>
      </w:r>
      <w:r w:rsidRPr="0021052F">
        <w:rPr>
          <w:rFonts w:asciiTheme="minorHAnsi" w:hAnsiTheme="minorHAnsi" w:cstheme="minorHAnsi"/>
          <w:sz w:val="22"/>
          <w:szCs w:val="22"/>
        </w:rPr>
        <w:tab/>
        <w:t xml:space="preserve">pronájem optického vedení single mode vlákno (2ks) pro firmu </w:t>
      </w:r>
      <w:proofErr w:type="spellStart"/>
      <w:r w:rsidR="00635BB7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21052F">
        <w:rPr>
          <w:rFonts w:asciiTheme="minorHAnsi" w:hAnsiTheme="minorHAnsi" w:cstheme="minorHAnsi"/>
          <w:sz w:val="22"/>
          <w:szCs w:val="22"/>
        </w:rPr>
        <w:t xml:space="preserve">, které je vedeno z budovy Piano místnosti č. </w:t>
      </w:r>
      <w:proofErr w:type="spellStart"/>
      <w:r w:rsidR="00635BB7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21052F">
        <w:rPr>
          <w:rFonts w:asciiTheme="minorHAnsi" w:hAnsiTheme="minorHAnsi" w:cstheme="minorHAnsi"/>
          <w:sz w:val="22"/>
          <w:szCs w:val="22"/>
        </w:rPr>
        <w:t xml:space="preserve"> z optického racku nájemce (T-Mobile) do optické vany a z místnosti č. </w:t>
      </w:r>
      <w:proofErr w:type="spellStart"/>
      <w:r w:rsidR="00635BB7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21052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1052F">
        <w:rPr>
          <w:rFonts w:asciiTheme="minorHAnsi" w:hAnsiTheme="minorHAnsi" w:cstheme="minorHAnsi"/>
          <w:sz w:val="22"/>
          <w:szCs w:val="22"/>
        </w:rPr>
        <w:t>servrovna</w:t>
      </w:r>
      <w:proofErr w:type="spellEnd"/>
      <w:r w:rsidRPr="0021052F">
        <w:rPr>
          <w:rFonts w:asciiTheme="minorHAnsi" w:hAnsiTheme="minorHAnsi" w:cstheme="minorHAnsi"/>
          <w:sz w:val="22"/>
          <w:szCs w:val="22"/>
        </w:rPr>
        <w:t xml:space="preserve"> squash) do optické vany budovy </w:t>
      </w:r>
      <w:proofErr w:type="spellStart"/>
      <w:r w:rsidR="00635BB7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21052F">
        <w:rPr>
          <w:rFonts w:asciiTheme="minorHAnsi" w:hAnsiTheme="minorHAnsi" w:cstheme="minorHAnsi"/>
          <w:sz w:val="22"/>
          <w:szCs w:val="22"/>
        </w:rPr>
        <w:t>., Technologická 371/1.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35BB7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,-</w:t>
      </w:r>
      <w:proofErr w:type="gramEnd"/>
      <w:r w:rsidRPr="0021052F">
        <w:rPr>
          <w:rFonts w:asciiTheme="minorHAnsi" w:hAnsiTheme="minorHAnsi" w:cstheme="minorHAnsi"/>
          <w:b/>
          <w:sz w:val="22"/>
          <w:szCs w:val="22"/>
        </w:rPr>
        <w:t xml:space="preserve"> Kč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21052F">
        <w:rPr>
          <w:rFonts w:asciiTheme="minorHAnsi" w:hAnsiTheme="minorHAnsi" w:cstheme="minorHAnsi"/>
          <w:b/>
          <w:sz w:val="22"/>
          <w:szCs w:val="22"/>
        </w:rPr>
        <w:t>měsíčně</w:t>
      </w:r>
    </w:p>
    <w:p w:rsidR="0021052F" w:rsidRDefault="0021052F" w:rsidP="0021052F">
      <w:pPr>
        <w:pStyle w:val="Odstavecseseznamem"/>
        <w:spacing w:before="240"/>
        <w:ind w:left="1410" w:hanging="690"/>
        <w:rPr>
          <w:rFonts w:asciiTheme="minorHAnsi" w:hAnsiTheme="minorHAnsi" w:cstheme="minorHAnsi"/>
          <w:b/>
          <w:sz w:val="22"/>
          <w:szCs w:val="22"/>
        </w:rPr>
      </w:pPr>
      <w:r w:rsidRPr="0021052F">
        <w:rPr>
          <w:rFonts w:asciiTheme="minorHAnsi" w:hAnsiTheme="minorHAnsi" w:cstheme="minorHAnsi"/>
          <w:sz w:val="22"/>
          <w:szCs w:val="22"/>
        </w:rPr>
        <w:t>b)</w:t>
      </w:r>
      <w:r w:rsidRPr="0021052F">
        <w:rPr>
          <w:rFonts w:asciiTheme="minorHAnsi" w:hAnsiTheme="minorHAnsi" w:cstheme="minorHAnsi"/>
          <w:sz w:val="22"/>
          <w:szCs w:val="22"/>
        </w:rPr>
        <w:tab/>
      </w:r>
      <w:r w:rsidRPr="0021052F">
        <w:rPr>
          <w:rFonts w:asciiTheme="minorHAnsi" w:hAnsiTheme="minorHAnsi" w:cstheme="minorHAnsi"/>
          <w:sz w:val="22"/>
          <w:szCs w:val="22"/>
        </w:rPr>
        <w:tab/>
        <w:t xml:space="preserve">pronájem optického vedení single mode vlákno (l ks) pro firmu </w:t>
      </w:r>
      <w:proofErr w:type="spellStart"/>
      <w:r w:rsidR="00635BB7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21052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35BB7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21052F">
        <w:rPr>
          <w:rFonts w:asciiTheme="minorHAnsi" w:hAnsiTheme="minorHAnsi" w:cstheme="minorHAnsi"/>
          <w:sz w:val="22"/>
          <w:szCs w:val="22"/>
        </w:rPr>
        <w:t xml:space="preserve">.), které je vedeno z budovy Piano místnosti č. </w:t>
      </w:r>
      <w:proofErr w:type="spellStart"/>
      <w:r w:rsidR="00635BB7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635BB7">
        <w:rPr>
          <w:rFonts w:asciiTheme="minorHAnsi" w:hAnsiTheme="minorHAnsi" w:cstheme="minorHAnsi"/>
          <w:sz w:val="22"/>
          <w:szCs w:val="22"/>
        </w:rPr>
        <w:t xml:space="preserve"> </w:t>
      </w:r>
      <w:r w:rsidRPr="0021052F">
        <w:rPr>
          <w:rFonts w:asciiTheme="minorHAnsi" w:hAnsiTheme="minorHAnsi" w:cstheme="minorHAnsi"/>
          <w:sz w:val="22"/>
          <w:szCs w:val="22"/>
        </w:rPr>
        <w:t xml:space="preserve">z optického racku nájemce do optického racku pronajímatele a z místnosti ě. </w:t>
      </w:r>
      <w:proofErr w:type="spellStart"/>
      <w:r w:rsidR="00635BB7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21052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1052F">
        <w:rPr>
          <w:rFonts w:asciiTheme="minorHAnsi" w:hAnsiTheme="minorHAnsi" w:cstheme="minorHAnsi"/>
          <w:sz w:val="22"/>
          <w:szCs w:val="22"/>
        </w:rPr>
        <w:t>servrovna</w:t>
      </w:r>
      <w:proofErr w:type="spellEnd"/>
      <w:r w:rsidRPr="0021052F">
        <w:rPr>
          <w:rFonts w:asciiTheme="minorHAnsi" w:hAnsiTheme="minorHAnsi" w:cstheme="minorHAnsi"/>
          <w:sz w:val="22"/>
          <w:szCs w:val="22"/>
        </w:rPr>
        <w:t xml:space="preserve"> squash) do místnosti č. </w:t>
      </w:r>
      <w:proofErr w:type="spellStart"/>
      <w:r w:rsidR="00635BB7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21052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1052F">
        <w:rPr>
          <w:rFonts w:asciiTheme="minorHAnsi" w:hAnsiTheme="minorHAnsi" w:cstheme="minorHAnsi"/>
          <w:sz w:val="22"/>
          <w:szCs w:val="22"/>
        </w:rPr>
        <w:t>servrovna</w:t>
      </w:r>
      <w:proofErr w:type="spellEnd"/>
      <w:r w:rsidRPr="0021052F">
        <w:rPr>
          <w:rFonts w:asciiTheme="minorHAnsi" w:hAnsiTheme="minorHAnsi" w:cstheme="minorHAnsi"/>
          <w:sz w:val="22"/>
          <w:szCs w:val="22"/>
        </w:rPr>
        <w:t xml:space="preserve"> 4NP), kde má </w:t>
      </w:r>
      <w:proofErr w:type="spellStart"/>
      <w:proofErr w:type="gramStart"/>
      <w:r w:rsidR="003D3E30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3D3E30">
        <w:rPr>
          <w:rFonts w:asciiTheme="minorHAnsi" w:hAnsiTheme="minorHAnsi" w:cstheme="minorHAnsi"/>
          <w:sz w:val="22"/>
          <w:szCs w:val="22"/>
        </w:rPr>
        <w:t xml:space="preserve"> </w:t>
      </w:r>
      <w:r w:rsidRPr="0021052F">
        <w:rPr>
          <w:rFonts w:asciiTheme="minorHAnsi" w:hAnsiTheme="minorHAnsi" w:cstheme="minorHAnsi"/>
          <w:sz w:val="22"/>
          <w:szCs w:val="22"/>
        </w:rPr>
        <w:t xml:space="preserve"> umístěné</w:t>
      </w:r>
      <w:proofErr w:type="gramEnd"/>
      <w:r w:rsidRPr="0021052F">
        <w:rPr>
          <w:rFonts w:asciiTheme="minorHAnsi" w:hAnsiTheme="minorHAnsi" w:cstheme="minorHAnsi"/>
          <w:sz w:val="22"/>
          <w:szCs w:val="22"/>
        </w:rPr>
        <w:t xml:space="preserve"> své zařízení. </w:t>
      </w:r>
      <w:proofErr w:type="gramStart"/>
      <w:r w:rsidR="00635BB7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,-</w:t>
      </w:r>
      <w:proofErr w:type="gramEnd"/>
      <w:r w:rsidRPr="0021052F">
        <w:rPr>
          <w:rFonts w:asciiTheme="minorHAnsi" w:hAnsiTheme="minorHAnsi" w:cstheme="minorHAnsi"/>
          <w:b/>
          <w:sz w:val="22"/>
          <w:szCs w:val="22"/>
        </w:rPr>
        <w:t xml:space="preserve"> Kč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21052F">
        <w:rPr>
          <w:rFonts w:asciiTheme="minorHAnsi" w:hAnsiTheme="minorHAnsi" w:cstheme="minorHAnsi"/>
          <w:b/>
          <w:sz w:val="22"/>
          <w:szCs w:val="22"/>
        </w:rPr>
        <w:t>měsíčně.</w:t>
      </w:r>
    </w:p>
    <w:p w:rsidR="00077C6C" w:rsidRDefault="00077C6C" w:rsidP="0021052F">
      <w:pPr>
        <w:pStyle w:val="Odstavecseseznamem"/>
        <w:spacing w:before="240"/>
        <w:ind w:left="1410" w:hanging="6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>
        <w:rPr>
          <w:rFonts w:asciiTheme="minorHAnsi" w:hAnsiTheme="minorHAnsi" w:cstheme="minorHAnsi"/>
          <w:sz w:val="22"/>
          <w:szCs w:val="22"/>
        </w:rPr>
        <w:tab/>
        <w:t xml:space="preserve">pronájem optického vlákna single mode vlákno (I ks) pro firmu </w:t>
      </w:r>
      <w:proofErr w:type="spellStart"/>
      <w:r w:rsidR="00B43465"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>, které je vedeno z budovy PIANO (místnost squashe) do místnosti</w:t>
      </w:r>
    </w:p>
    <w:p w:rsidR="00077C6C" w:rsidRPr="0021052F" w:rsidRDefault="00077C6C" w:rsidP="0021052F">
      <w:pPr>
        <w:pStyle w:val="Odstavecseseznamem"/>
        <w:spacing w:before="240"/>
        <w:ind w:left="1410" w:hanging="6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budově Tandem. </w:t>
      </w:r>
      <w:proofErr w:type="gramStart"/>
      <w:r w:rsidR="003D3E30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,-</w:t>
      </w:r>
      <w:proofErr w:type="gramEnd"/>
      <w:r w:rsidRPr="0021052F">
        <w:rPr>
          <w:rFonts w:asciiTheme="minorHAnsi" w:hAnsiTheme="minorHAnsi" w:cstheme="minorHAnsi"/>
          <w:b/>
          <w:sz w:val="22"/>
          <w:szCs w:val="22"/>
        </w:rPr>
        <w:t xml:space="preserve"> Kč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21052F">
        <w:rPr>
          <w:rFonts w:asciiTheme="minorHAnsi" w:hAnsiTheme="minorHAnsi" w:cstheme="minorHAnsi"/>
          <w:b/>
          <w:sz w:val="22"/>
          <w:szCs w:val="22"/>
        </w:rPr>
        <w:t>měsíčně.</w:t>
      </w:r>
    </w:p>
    <w:p w:rsidR="0021052F" w:rsidRPr="0021052F" w:rsidRDefault="0021052F" w:rsidP="0021052F">
      <w:pPr>
        <w:pStyle w:val="Odstavecseseznamem"/>
        <w:spacing w:before="240"/>
        <w:ind w:left="1410" w:hanging="690"/>
        <w:rPr>
          <w:rFonts w:asciiTheme="minorHAnsi" w:hAnsiTheme="minorHAnsi" w:cstheme="minorHAnsi"/>
          <w:sz w:val="22"/>
          <w:szCs w:val="22"/>
        </w:rPr>
      </w:pPr>
    </w:p>
    <w:p w:rsidR="0021052F" w:rsidRPr="00F75607" w:rsidRDefault="0021052F" w:rsidP="0021052F">
      <w:pPr>
        <w:pStyle w:val="Odstavecseseznamem"/>
        <w:spacing w:before="24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75607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4E04C1">
        <w:rPr>
          <w:rFonts w:asciiTheme="minorHAnsi" w:hAnsiTheme="minorHAnsi" w:cstheme="minorHAnsi"/>
          <w:b/>
          <w:sz w:val="22"/>
          <w:szCs w:val="22"/>
        </w:rPr>
        <w:t>2.</w:t>
      </w:r>
      <w:r w:rsidRPr="00F75607">
        <w:rPr>
          <w:rFonts w:asciiTheme="minorHAnsi" w:hAnsiTheme="minorHAnsi" w:cstheme="minorHAnsi"/>
          <w:b/>
          <w:sz w:val="22"/>
          <w:szCs w:val="22"/>
        </w:rPr>
        <w:t xml:space="preserve"> odst. </w:t>
      </w:r>
      <w:r w:rsidR="004E04C1">
        <w:rPr>
          <w:rFonts w:asciiTheme="minorHAnsi" w:hAnsiTheme="minorHAnsi" w:cstheme="minorHAnsi"/>
          <w:b/>
          <w:sz w:val="22"/>
          <w:szCs w:val="22"/>
        </w:rPr>
        <w:t>2</w:t>
      </w:r>
      <w:r w:rsidRPr="00F75607">
        <w:rPr>
          <w:rFonts w:asciiTheme="minorHAnsi" w:hAnsiTheme="minorHAnsi" w:cstheme="minorHAnsi"/>
          <w:b/>
          <w:sz w:val="22"/>
          <w:szCs w:val="22"/>
        </w:rPr>
        <w:t>.</w:t>
      </w:r>
      <w:r w:rsidR="004E04C1">
        <w:rPr>
          <w:rFonts w:asciiTheme="minorHAnsi" w:hAnsiTheme="minorHAnsi" w:cstheme="minorHAnsi"/>
          <w:b/>
          <w:sz w:val="22"/>
          <w:szCs w:val="22"/>
        </w:rPr>
        <w:t>1</w:t>
      </w:r>
      <w:r w:rsidRPr="00F75607">
        <w:rPr>
          <w:rFonts w:asciiTheme="minorHAnsi" w:hAnsiTheme="minorHAnsi" w:cstheme="minorHAnsi"/>
          <w:b/>
          <w:sz w:val="22"/>
          <w:szCs w:val="22"/>
        </w:rPr>
        <w:t>. nově zní:</w:t>
      </w:r>
    </w:p>
    <w:p w:rsidR="003E178B" w:rsidRPr="00F75607" w:rsidRDefault="004E04C1" w:rsidP="004E04C1">
      <w:pPr>
        <w:pStyle w:val="Odstavecseseznamem"/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21052F" w:rsidRPr="0021052F">
        <w:rPr>
          <w:rFonts w:asciiTheme="minorHAnsi" w:hAnsiTheme="minorHAnsi" w:cstheme="minorHAnsi"/>
          <w:sz w:val="22"/>
          <w:szCs w:val="22"/>
        </w:rPr>
        <w:t xml:space="preserve">.1. </w:t>
      </w:r>
      <w:r w:rsidR="0021052F" w:rsidRPr="0021052F">
        <w:rPr>
          <w:rFonts w:asciiTheme="minorHAnsi" w:hAnsiTheme="minorHAnsi" w:cstheme="minorHAnsi"/>
          <w:sz w:val="22"/>
          <w:szCs w:val="22"/>
        </w:rPr>
        <w:tab/>
        <w:t>Nájemce se zavazuje v souladu s čl. 1 odst. 1.2 a), b)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7C6C">
        <w:rPr>
          <w:rFonts w:asciiTheme="minorHAnsi" w:hAnsiTheme="minorHAnsi" w:cstheme="minorHAnsi"/>
          <w:sz w:val="22"/>
          <w:szCs w:val="22"/>
        </w:rPr>
        <w:t xml:space="preserve">a c) </w:t>
      </w:r>
      <w:r w:rsidR="0021052F" w:rsidRPr="0021052F">
        <w:rPr>
          <w:rFonts w:asciiTheme="minorHAnsi" w:hAnsiTheme="minorHAnsi" w:cstheme="minorHAnsi"/>
          <w:sz w:val="22"/>
          <w:szCs w:val="22"/>
        </w:rPr>
        <w:t>této smlouvy platit Pronajímateli s účinností od 1.</w:t>
      </w:r>
      <w:r>
        <w:rPr>
          <w:rFonts w:asciiTheme="minorHAnsi" w:hAnsiTheme="minorHAnsi" w:cstheme="minorHAnsi"/>
          <w:sz w:val="22"/>
          <w:szCs w:val="22"/>
        </w:rPr>
        <w:t>9</w:t>
      </w:r>
      <w:r w:rsidR="0021052F" w:rsidRPr="0021052F">
        <w:rPr>
          <w:rFonts w:asciiTheme="minorHAnsi" w:hAnsiTheme="minorHAnsi" w:cstheme="minorHAnsi"/>
          <w:sz w:val="22"/>
          <w:szCs w:val="22"/>
        </w:rPr>
        <w:t xml:space="preserve">.2018 měsíční nájemné ve výši </w:t>
      </w:r>
      <w:r w:rsidR="003D3E30">
        <w:rPr>
          <w:rFonts w:asciiTheme="minorHAnsi" w:hAnsiTheme="minorHAnsi" w:cstheme="minorHAnsi"/>
          <w:b/>
          <w:sz w:val="22"/>
          <w:szCs w:val="22"/>
        </w:rPr>
        <w:t>x</w:t>
      </w:r>
      <w:bookmarkStart w:id="2" w:name="_GoBack"/>
      <w:bookmarkEnd w:id="2"/>
      <w:r w:rsidR="0021052F" w:rsidRPr="00A1793A">
        <w:rPr>
          <w:rFonts w:asciiTheme="minorHAnsi" w:hAnsiTheme="minorHAnsi" w:cstheme="minorHAnsi"/>
          <w:b/>
          <w:sz w:val="22"/>
          <w:szCs w:val="22"/>
        </w:rPr>
        <w:t>,--Kč/</w:t>
      </w:r>
      <w:proofErr w:type="spellStart"/>
      <w:r w:rsidR="0021052F" w:rsidRPr="00A1793A">
        <w:rPr>
          <w:rFonts w:asciiTheme="minorHAnsi" w:hAnsiTheme="minorHAnsi" w:cstheme="minorHAnsi"/>
          <w:b/>
          <w:sz w:val="22"/>
          <w:szCs w:val="22"/>
        </w:rPr>
        <w:t>měs</w:t>
      </w:r>
      <w:proofErr w:type="spellEnd"/>
      <w:r w:rsidR="0021052F" w:rsidRPr="00A1793A">
        <w:rPr>
          <w:rFonts w:asciiTheme="minorHAnsi" w:hAnsiTheme="minorHAnsi" w:cstheme="minorHAnsi"/>
          <w:b/>
          <w:sz w:val="22"/>
          <w:szCs w:val="22"/>
        </w:rPr>
        <w:t>.</w:t>
      </w:r>
    </w:p>
    <w:p w:rsidR="003E178B" w:rsidRPr="00F75607" w:rsidRDefault="003E178B" w:rsidP="003E178B">
      <w:pPr>
        <w:pStyle w:val="Odstavecseseznamem"/>
        <w:spacing w:before="240"/>
        <w:ind w:left="1410" w:hanging="690"/>
        <w:rPr>
          <w:rFonts w:asciiTheme="minorHAnsi" w:hAnsiTheme="minorHAnsi" w:cstheme="minorHAnsi"/>
          <w:b/>
          <w:sz w:val="22"/>
          <w:szCs w:val="22"/>
        </w:rPr>
      </w:pPr>
    </w:p>
    <w:p w:rsidR="00B06158" w:rsidRPr="00F75607" w:rsidRDefault="00B06158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 w:rsidRPr="00F75607">
        <w:rPr>
          <w:rFonts w:cstheme="minorHAnsi"/>
          <w:b/>
          <w:sz w:val="22"/>
          <w:szCs w:val="22"/>
        </w:rPr>
        <w:t>II.</w:t>
      </w:r>
    </w:p>
    <w:p w:rsidR="00B06158" w:rsidRPr="00F75607" w:rsidRDefault="00B06158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 w:rsidRPr="00F75607">
        <w:rPr>
          <w:rFonts w:cstheme="minorHAnsi"/>
          <w:b/>
          <w:sz w:val="22"/>
          <w:szCs w:val="22"/>
        </w:rPr>
        <w:t>Závěrečná ustanovení</w:t>
      </w:r>
    </w:p>
    <w:p w:rsidR="00B06158" w:rsidRPr="00F75607" w:rsidRDefault="00B06158" w:rsidP="003E62E3">
      <w:pPr>
        <w:pStyle w:val="Odstavecseseznamem"/>
        <w:numPr>
          <w:ilvl w:val="0"/>
          <w:numId w:val="4"/>
        </w:numPr>
        <w:spacing w:before="40" w:after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75607">
        <w:rPr>
          <w:rFonts w:asciiTheme="minorHAnsi" w:hAnsiTheme="minorHAnsi" w:cstheme="minorHAnsi"/>
          <w:sz w:val="22"/>
          <w:szCs w:val="22"/>
        </w:rPr>
        <w:t xml:space="preserve">Smluvní strany prohlašují, že si tento </w:t>
      </w:r>
      <w:r w:rsidR="00F75607">
        <w:rPr>
          <w:rFonts w:asciiTheme="minorHAnsi" w:hAnsiTheme="minorHAnsi" w:cstheme="minorHAnsi"/>
          <w:sz w:val="22"/>
          <w:szCs w:val="22"/>
        </w:rPr>
        <w:t>d</w:t>
      </w:r>
      <w:r w:rsidRPr="00F75607">
        <w:rPr>
          <w:rFonts w:asciiTheme="minorHAnsi" w:hAnsiTheme="minorHAnsi" w:cstheme="minorHAnsi"/>
          <w:sz w:val="22"/>
          <w:szCs w:val="22"/>
        </w:rPr>
        <w:t>odatek řádně přečetly, porozuměly jeho obsahu a s jeho zněním plně souhlasí, což stvrzují svými podpisy.</w:t>
      </w:r>
    </w:p>
    <w:p w:rsidR="00D47CD5" w:rsidRPr="00F75607" w:rsidRDefault="00D47CD5" w:rsidP="00C704F7">
      <w:pPr>
        <w:pStyle w:val="Odstavecseseznamem"/>
        <w:numPr>
          <w:ilvl w:val="0"/>
          <w:numId w:val="4"/>
        </w:numPr>
        <w:spacing w:before="40" w:after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75607">
        <w:rPr>
          <w:rFonts w:asciiTheme="minorHAnsi" w:hAnsiTheme="minorHAnsi" w:cstheme="minorHAnsi"/>
          <w:sz w:val="22"/>
          <w:szCs w:val="22"/>
        </w:rPr>
        <w:t xml:space="preserve">Smluvní strany prohlašují, že ostatní, tímto </w:t>
      </w:r>
      <w:r w:rsidR="00F75607">
        <w:rPr>
          <w:rFonts w:asciiTheme="minorHAnsi" w:hAnsiTheme="minorHAnsi" w:cstheme="minorHAnsi"/>
          <w:sz w:val="22"/>
          <w:szCs w:val="22"/>
        </w:rPr>
        <w:t>d</w:t>
      </w:r>
      <w:r w:rsidRPr="00F75607">
        <w:rPr>
          <w:rFonts w:asciiTheme="minorHAnsi" w:hAnsiTheme="minorHAnsi" w:cstheme="minorHAnsi"/>
          <w:sz w:val="22"/>
          <w:szCs w:val="22"/>
        </w:rPr>
        <w:t>odatkem neupraven</w:t>
      </w:r>
      <w:r w:rsidR="00C704F7" w:rsidRPr="00F75607">
        <w:rPr>
          <w:rFonts w:asciiTheme="minorHAnsi" w:hAnsiTheme="minorHAnsi" w:cstheme="minorHAnsi"/>
          <w:sz w:val="22"/>
          <w:szCs w:val="22"/>
        </w:rPr>
        <w:t>á</w:t>
      </w:r>
      <w:r w:rsidRPr="00F75607">
        <w:rPr>
          <w:rFonts w:asciiTheme="minorHAnsi" w:hAnsiTheme="minorHAnsi" w:cstheme="minorHAnsi"/>
          <w:sz w:val="22"/>
          <w:szCs w:val="22"/>
        </w:rPr>
        <w:t xml:space="preserve"> ustanovení </w:t>
      </w:r>
      <w:r w:rsidR="00F75607">
        <w:rPr>
          <w:rFonts w:asciiTheme="minorHAnsi" w:hAnsiTheme="minorHAnsi" w:cstheme="minorHAnsi"/>
          <w:sz w:val="22"/>
          <w:szCs w:val="22"/>
        </w:rPr>
        <w:t>s</w:t>
      </w:r>
      <w:r w:rsidRPr="00F75607">
        <w:rPr>
          <w:rFonts w:asciiTheme="minorHAnsi" w:hAnsiTheme="minorHAnsi" w:cstheme="minorHAnsi"/>
          <w:sz w:val="22"/>
          <w:szCs w:val="22"/>
        </w:rPr>
        <w:t xml:space="preserve">mlouvy o </w:t>
      </w:r>
      <w:r w:rsidR="00C704F7" w:rsidRPr="00F75607">
        <w:rPr>
          <w:rFonts w:asciiTheme="minorHAnsi" w:hAnsiTheme="minorHAnsi" w:cstheme="minorHAnsi"/>
          <w:sz w:val="22"/>
          <w:szCs w:val="22"/>
        </w:rPr>
        <w:t xml:space="preserve">pronájmu optických vláken </w:t>
      </w:r>
      <w:r w:rsidRPr="00F75607">
        <w:rPr>
          <w:rFonts w:asciiTheme="minorHAnsi" w:hAnsiTheme="minorHAnsi" w:cstheme="minorHAnsi"/>
          <w:sz w:val="22"/>
          <w:szCs w:val="22"/>
        </w:rPr>
        <w:t xml:space="preserve">zůstávají nadále účinná beze změny či se použijí přiměřeně. </w:t>
      </w:r>
    </w:p>
    <w:p w:rsidR="00B06158" w:rsidRPr="00F75607" w:rsidRDefault="00B06158" w:rsidP="003E62E3">
      <w:pPr>
        <w:pStyle w:val="Odstavecseseznamem"/>
        <w:numPr>
          <w:ilvl w:val="0"/>
          <w:numId w:val="4"/>
        </w:numPr>
        <w:spacing w:before="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75607">
        <w:rPr>
          <w:rFonts w:asciiTheme="minorHAnsi" w:hAnsiTheme="minorHAnsi" w:cstheme="minorHAnsi"/>
          <w:sz w:val="22"/>
          <w:szCs w:val="22"/>
        </w:rPr>
        <w:t xml:space="preserve">Tento </w:t>
      </w:r>
      <w:r w:rsidR="00F75607">
        <w:rPr>
          <w:rFonts w:asciiTheme="minorHAnsi" w:hAnsiTheme="minorHAnsi" w:cstheme="minorHAnsi"/>
          <w:sz w:val="22"/>
          <w:szCs w:val="22"/>
        </w:rPr>
        <w:t>d</w:t>
      </w:r>
      <w:r w:rsidRPr="00F75607">
        <w:rPr>
          <w:rFonts w:asciiTheme="minorHAnsi" w:hAnsiTheme="minorHAnsi" w:cstheme="minorHAnsi"/>
          <w:sz w:val="22"/>
          <w:szCs w:val="22"/>
        </w:rPr>
        <w:t xml:space="preserve">odatek je sepsán ve </w:t>
      </w:r>
      <w:r w:rsidR="00C73C18" w:rsidRPr="00F75607">
        <w:rPr>
          <w:rFonts w:asciiTheme="minorHAnsi" w:hAnsiTheme="minorHAnsi" w:cstheme="minorHAnsi"/>
          <w:sz w:val="22"/>
          <w:szCs w:val="22"/>
        </w:rPr>
        <w:t>dvou</w:t>
      </w:r>
      <w:r w:rsidRPr="00F75607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</w:t>
      </w:r>
      <w:r w:rsidR="00F75607">
        <w:rPr>
          <w:rFonts w:asciiTheme="minorHAnsi" w:hAnsiTheme="minorHAnsi" w:cstheme="minorHAnsi"/>
          <w:sz w:val="22"/>
          <w:szCs w:val="22"/>
        </w:rPr>
        <w:t>jedno vyhotovení.</w:t>
      </w:r>
    </w:p>
    <w:p w:rsidR="00C704F7" w:rsidRPr="00F75607" w:rsidRDefault="00C704F7" w:rsidP="00C704F7">
      <w:pPr>
        <w:widowControl w:val="0"/>
        <w:numPr>
          <w:ilvl w:val="0"/>
          <w:numId w:val="4"/>
        </w:numPr>
        <w:adjustRightInd w:val="0"/>
        <w:spacing w:before="120" w:line="276" w:lineRule="auto"/>
        <w:jc w:val="both"/>
        <w:textAlignment w:val="baseline"/>
        <w:rPr>
          <w:rFonts w:cstheme="minorHAnsi"/>
          <w:color w:val="000000"/>
          <w:sz w:val="22"/>
          <w:szCs w:val="22"/>
        </w:rPr>
      </w:pPr>
      <w:r w:rsidRPr="00F75607">
        <w:rPr>
          <w:rFonts w:cstheme="minorHAnsi"/>
          <w:color w:val="000000"/>
          <w:sz w:val="22"/>
          <w:szCs w:val="22"/>
        </w:rPr>
        <w:t xml:space="preserve">Smluvní strany ve shodě prohlašují, že byly seznámeny s povinností uveřejnit tuto Smlouvu v registru smluv zřizovaném Ministerstvem vnitra v souladu se zákone č 340/2015 Sb. Smluvní strany shodně prohlašují, že se na tuto Smlouvu nevztahuje žádná z výjimek z povinnosti uveřejnění této Smlouvy nebo její části dle § 3 zákona o registru smluv č. 340/2015 Sb. a Smluvní strany souhlasí s jejím uveřejněním v plném znění. </w:t>
      </w:r>
    </w:p>
    <w:p w:rsidR="00F75607" w:rsidRDefault="00F75607" w:rsidP="00C704F7">
      <w:pPr>
        <w:pStyle w:val="Odstavecseseznamem"/>
        <w:spacing w:before="40" w:line="24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F75607" w:rsidRPr="00F75607" w:rsidRDefault="00F75607" w:rsidP="00C704F7">
      <w:pPr>
        <w:pStyle w:val="Odstavecseseznamem"/>
        <w:spacing w:before="40" w:line="240" w:lineRule="auto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F75607" w:rsidRPr="00F75607" w:rsidRDefault="00F75607" w:rsidP="00F75607">
      <w:pPr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 xml:space="preserve">za Moravskoslezské inovační centrum Ostrava, a.s. </w:t>
      </w:r>
      <w:r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ab/>
        <w:t xml:space="preserve">za </w:t>
      </w:r>
      <w:r w:rsidR="00A1793A" w:rsidRPr="00A1793A">
        <w:rPr>
          <w:rFonts w:cstheme="minorHAnsi"/>
          <w:sz w:val="22"/>
          <w:szCs w:val="22"/>
        </w:rPr>
        <w:t>T-Mobile Czech Republic a.s.</w:t>
      </w:r>
    </w:p>
    <w:p w:rsidR="00F75607" w:rsidRPr="00F75607" w:rsidRDefault="00F75607" w:rsidP="00C704F7">
      <w:pPr>
        <w:rPr>
          <w:rFonts w:cstheme="minorHAnsi"/>
          <w:sz w:val="22"/>
          <w:szCs w:val="22"/>
        </w:rPr>
      </w:pPr>
    </w:p>
    <w:p w:rsidR="00B06158" w:rsidRPr="00F75607" w:rsidRDefault="00B06158" w:rsidP="00C704F7">
      <w:pPr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V Ostravě dne</w:t>
      </w:r>
      <w:r w:rsidR="00B40A07" w:rsidRPr="00F75607">
        <w:rPr>
          <w:rFonts w:cstheme="minorHAnsi"/>
          <w:sz w:val="22"/>
          <w:szCs w:val="22"/>
        </w:rPr>
        <w:t xml:space="preserve"> </w:t>
      </w:r>
      <w:r w:rsidR="00C704F7" w:rsidRPr="00F75607">
        <w:rPr>
          <w:rFonts w:cstheme="minorHAnsi"/>
          <w:sz w:val="22"/>
          <w:szCs w:val="22"/>
        </w:rPr>
        <w:tab/>
      </w:r>
      <w:r w:rsidR="00C704F7" w:rsidRPr="00F75607">
        <w:rPr>
          <w:rFonts w:cstheme="minorHAnsi"/>
          <w:sz w:val="22"/>
          <w:szCs w:val="22"/>
        </w:rPr>
        <w:tab/>
      </w:r>
      <w:r w:rsidR="00C704F7" w:rsidRPr="00F75607">
        <w:rPr>
          <w:rFonts w:cstheme="minorHAnsi"/>
          <w:sz w:val="22"/>
          <w:szCs w:val="22"/>
        </w:rPr>
        <w:tab/>
      </w:r>
      <w:r w:rsidR="00C704F7" w:rsidRPr="00F75607">
        <w:rPr>
          <w:rFonts w:cstheme="minorHAnsi"/>
          <w:sz w:val="22"/>
          <w:szCs w:val="22"/>
        </w:rPr>
        <w:tab/>
      </w:r>
      <w:r w:rsidR="00C704F7" w:rsidRPr="00F75607">
        <w:rPr>
          <w:rFonts w:cstheme="minorHAnsi"/>
          <w:sz w:val="22"/>
          <w:szCs w:val="22"/>
        </w:rPr>
        <w:tab/>
      </w:r>
      <w:r w:rsidR="00C704F7" w:rsidRPr="00F75607">
        <w:rPr>
          <w:rFonts w:cstheme="minorHAnsi"/>
          <w:sz w:val="22"/>
          <w:szCs w:val="22"/>
        </w:rPr>
        <w:tab/>
      </w:r>
      <w:r w:rsidR="00C704F7" w:rsidRPr="00F75607">
        <w:rPr>
          <w:rFonts w:cstheme="minorHAnsi"/>
          <w:sz w:val="22"/>
          <w:szCs w:val="22"/>
        </w:rPr>
        <w:tab/>
        <w:t>V……………………dne</w:t>
      </w:r>
    </w:p>
    <w:p w:rsidR="00B06158" w:rsidRPr="00F75607" w:rsidRDefault="00B06158" w:rsidP="00B06158">
      <w:pPr>
        <w:rPr>
          <w:rFonts w:cstheme="minorHAnsi"/>
          <w:sz w:val="22"/>
          <w:szCs w:val="22"/>
        </w:rPr>
      </w:pPr>
    </w:p>
    <w:p w:rsidR="00B06158" w:rsidRPr="00F75607" w:rsidRDefault="00B06158" w:rsidP="00B06158">
      <w:pPr>
        <w:rPr>
          <w:rFonts w:cstheme="minorHAnsi"/>
          <w:sz w:val="22"/>
          <w:szCs w:val="22"/>
        </w:rPr>
      </w:pPr>
    </w:p>
    <w:p w:rsidR="00B06158" w:rsidRPr="00F75607" w:rsidRDefault="00B06158" w:rsidP="00B06158">
      <w:pPr>
        <w:rPr>
          <w:rFonts w:cstheme="minorHAnsi"/>
          <w:sz w:val="22"/>
          <w:szCs w:val="22"/>
        </w:rPr>
      </w:pPr>
    </w:p>
    <w:p w:rsidR="00B06158" w:rsidRPr="00F75607" w:rsidRDefault="00B06158" w:rsidP="00B06158">
      <w:pPr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>…………………………………..</w:t>
      </w:r>
      <w:r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ab/>
      </w:r>
      <w:r w:rsidR="00241F3A"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>…………………………………..</w:t>
      </w:r>
    </w:p>
    <w:p w:rsidR="00C704F7" w:rsidRPr="00F75607" w:rsidRDefault="00B06158" w:rsidP="00C704F7">
      <w:pPr>
        <w:ind w:left="5664" w:hanging="5664"/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 xml:space="preserve">Mgr. </w:t>
      </w:r>
      <w:r w:rsidR="00C704F7" w:rsidRPr="00F75607">
        <w:rPr>
          <w:rFonts w:cstheme="minorHAnsi"/>
          <w:sz w:val="22"/>
          <w:szCs w:val="22"/>
        </w:rPr>
        <w:t>Pavel Csank, předseda představenstva</w:t>
      </w:r>
      <w:r w:rsidR="00C73C18" w:rsidRPr="00F75607">
        <w:rPr>
          <w:rFonts w:cstheme="minorHAnsi"/>
          <w:sz w:val="22"/>
          <w:szCs w:val="22"/>
        </w:rPr>
        <w:tab/>
      </w:r>
      <w:r w:rsidR="00C704F7" w:rsidRPr="00F75607">
        <w:rPr>
          <w:rFonts w:cstheme="minorHAnsi"/>
          <w:sz w:val="22"/>
          <w:szCs w:val="22"/>
        </w:rPr>
        <w:t xml:space="preserve"> </w:t>
      </w:r>
    </w:p>
    <w:p w:rsidR="00C704F7" w:rsidRPr="00F75607" w:rsidRDefault="00C704F7" w:rsidP="00C704F7">
      <w:pPr>
        <w:tabs>
          <w:tab w:val="left" w:pos="3969"/>
        </w:tabs>
        <w:rPr>
          <w:rFonts w:cstheme="minorHAnsi"/>
          <w:sz w:val="22"/>
          <w:szCs w:val="22"/>
        </w:rPr>
      </w:pPr>
      <w:r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ab/>
      </w:r>
      <w:r w:rsidRPr="00F75607">
        <w:rPr>
          <w:rFonts w:cstheme="minorHAnsi"/>
          <w:sz w:val="22"/>
          <w:szCs w:val="22"/>
        </w:rPr>
        <w:tab/>
      </w:r>
    </w:p>
    <w:p w:rsidR="00C704F7" w:rsidRPr="00F75607" w:rsidRDefault="00C704F7" w:rsidP="00C704F7">
      <w:pPr>
        <w:tabs>
          <w:tab w:val="left" w:pos="3969"/>
        </w:tabs>
        <w:rPr>
          <w:rFonts w:cstheme="minorHAnsi"/>
          <w:sz w:val="22"/>
          <w:szCs w:val="22"/>
        </w:rPr>
      </w:pPr>
    </w:p>
    <w:sectPr w:rsidR="00C704F7" w:rsidRPr="00F75607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B52" w:rsidRDefault="008D5B52" w:rsidP="00DC12B0">
      <w:r>
        <w:separator/>
      </w:r>
    </w:p>
  </w:endnote>
  <w:endnote w:type="continuationSeparator" w:id="0">
    <w:p w:rsidR="008D5B52" w:rsidRDefault="008D5B52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B52" w:rsidRDefault="008D5B52" w:rsidP="00DC12B0">
      <w:r>
        <w:separator/>
      </w:r>
    </w:p>
  </w:footnote>
  <w:footnote w:type="continuationSeparator" w:id="0">
    <w:p w:rsidR="008D5B52" w:rsidRDefault="008D5B52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809A9" wp14:editId="78177B26">
              <wp:simplePos x="0" y="0"/>
              <wp:positionH relativeFrom="column">
                <wp:posOffset>3729355</wp:posOffset>
              </wp:positionH>
              <wp:positionV relativeFrom="paragraph">
                <wp:posOffset>236220</wp:posOffset>
              </wp:positionV>
              <wp:extent cx="2136775" cy="243840"/>
              <wp:effectExtent l="0" t="0" r="0" b="381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677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AAB" w:rsidRPr="009707DA" w:rsidRDefault="00C05F8C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  <w:r w:rsidRPr="00C05F8C">
                            <w:rPr>
                              <w:b/>
                              <w:color w:val="FF0000"/>
                            </w:rPr>
                            <w:t>T-Mobile Czech Republic a.s.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93.65pt;margin-top:18.6pt;width:168.2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" filled="f" stroked="f">
              <v:textbox>
                <w:txbxContent>
                  <w:p w:rsidR="00D47AAB" w:rsidRPr="009707DA" w:rsidRDefault="00C05F8C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  <w:r w:rsidRPr="00C05F8C">
                      <w:rPr>
                        <w:b/>
                        <w:color w:val="FF0000"/>
                      </w:rPr>
                      <w:t>T-Mobile Czech Republic a.s.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7E33EB"/>
    <w:multiLevelType w:val="multilevel"/>
    <w:tmpl w:val="40EE7D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1FD66B0"/>
    <w:multiLevelType w:val="hybridMultilevel"/>
    <w:tmpl w:val="807C93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311CC"/>
    <w:rsid w:val="000464E3"/>
    <w:rsid w:val="000520A5"/>
    <w:rsid w:val="00077C6C"/>
    <w:rsid w:val="000C1A68"/>
    <w:rsid w:val="000D711A"/>
    <w:rsid w:val="000F03C7"/>
    <w:rsid w:val="00111169"/>
    <w:rsid w:val="0014360F"/>
    <w:rsid w:val="00151CB9"/>
    <w:rsid w:val="001834D3"/>
    <w:rsid w:val="002078CF"/>
    <w:rsid w:val="0021052F"/>
    <w:rsid w:val="0022247E"/>
    <w:rsid w:val="002263F9"/>
    <w:rsid w:val="00241F3A"/>
    <w:rsid w:val="00242E39"/>
    <w:rsid w:val="0025247B"/>
    <w:rsid w:val="002A2F5A"/>
    <w:rsid w:val="0035519E"/>
    <w:rsid w:val="0037234F"/>
    <w:rsid w:val="003D3E30"/>
    <w:rsid w:val="003E178B"/>
    <w:rsid w:val="003E62E3"/>
    <w:rsid w:val="00436A70"/>
    <w:rsid w:val="0044279E"/>
    <w:rsid w:val="00463AD0"/>
    <w:rsid w:val="004A6B28"/>
    <w:rsid w:val="004B48C1"/>
    <w:rsid w:val="004B6AD3"/>
    <w:rsid w:val="004E04C1"/>
    <w:rsid w:val="0054137A"/>
    <w:rsid w:val="00570B68"/>
    <w:rsid w:val="00583B04"/>
    <w:rsid w:val="0059122A"/>
    <w:rsid w:val="005A3D5B"/>
    <w:rsid w:val="005D0239"/>
    <w:rsid w:val="005E3FCC"/>
    <w:rsid w:val="005F45F2"/>
    <w:rsid w:val="00611784"/>
    <w:rsid w:val="00617D07"/>
    <w:rsid w:val="00626F44"/>
    <w:rsid w:val="006326C0"/>
    <w:rsid w:val="00635BB7"/>
    <w:rsid w:val="00660D34"/>
    <w:rsid w:val="006763C3"/>
    <w:rsid w:val="006B338D"/>
    <w:rsid w:val="006B4460"/>
    <w:rsid w:val="00703A19"/>
    <w:rsid w:val="0071345D"/>
    <w:rsid w:val="0073398F"/>
    <w:rsid w:val="00764982"/>
    <w:rsid w:val="00770EA0"/>
    <w:rsid w:val="00791C0C"/>
    <w:rsid w:val="007A0F2D"/>
    <w:rsid w:val="007C364F"/>
    <w:rsid w:val="007D04A8"/>
    <w:rsid w:val="007D521B"/>
    <w:rsid w:val="008069D5"/>
    <w:rsid w:val="008103E5"/>
    <w:rsid w:val="00855C76"/>
    <w:rsid w:val="0085738E"/>
    <w:rsid w:val="008D5B52"/>
    <w:rsid w:val="008D6965"/>
    <w:rsid w:val="00904921"/>
    <w:rsid w:val="00914D65"/>
    <w:rsid w:val="00926503"/>
    <w:rsid w:val="00962DA8"/>
    <w:rsid w:val="009673B8"/>
    <w:rsid w:val="009707DA"/>
    <w:rsid w:val="00991590"/>
    <w:rsid w:val="00A1793A"/>
    <w:rsid w:val="00A87079"/>
    <w:rsid w:val="00AB4896"/>
    <w:rsid w:val="00AE56C1"/>
    <w:rsid w:val="00AF5C6E"/>
    <w:rsid w:val="00B06158"/>
    <w:rsid w:val="00B333E2"/>
    <w:rsid w:val="00B40A07"/>
    <w:rsid w:val="00B43465"/>
    <w:rsid w:val="00B44EA5"/>
    <w:rsid w:val="00B76EE5"/>
    <w:rsid w:val="00BF3CF9"/>
    <w:rsid w:val="00C05F8C"/>
    <w:rsid w:val="00C10ACA"/>
    <w:rsid w:val="00C537CD"/>
    <w:rsid w:val="00C704F7"/>
    <w:rsid w:val="00C73C18"/>
    <w:rsid w:val="00CB1A29"/>
    <w:rsid w:val="00CD60CE"/>
    <w:rsid w:val="00CE5B55"/>
    <w:rsid w:val="00D47AAB"/>
    <w:rsid w:val="00D47CD5"/>
    <w:rsid w:val="00D874C7"/>
    <w:rsid w:val="00DC12B0"/>
    <w:rsid w:val="00DD3ED6"/>
    <w:rsid w:val="00E62049"/>
    <w:rsid w:val="00EB3BFF"/>
    <w:rsid w:val="00EC7EDB"/>
    <w:rsid w:val="00EF3933"/>
    <w:rsid w:val="00F401F9"/>
    <w:rsid w:val="00F409A5"/>
    <w:rsid w:val="00F75607"/>
    <w:rsid w:val="00F77248"/>
    <w:rsid w:val="00F92E77"/>
    <w:rsid w:val="00F93F44"/>
    <w:rsid w:val="00FA0ED8"/>
    <w:rsid w:val="00FB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E04AC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2224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7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BF3CF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rsid w:val="003E178B"/>
    <w:pPr>
      <w:tabs>
        <w:tab w:val="left" w:pos="6840"/>
      </w:tabs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rsid w:val="003E17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87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>I. </vt:lpstr>
      <vt:lpstr>Předmět dodatku</vt:lpstr>
      <vt:lpstr/>
    </vt:vector>
  </TitlesOfParts>
  <Company>HP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Švancerová</dc:creator>
  <cp:lastModifiedBy>Anežka Kalábová</cp:lastModifiedBy>
  <cp:revision>3</cp:revision>
  <cp:lastPrinted>2018-08-09T07:37:00Z</cp:lastPrinted>
  <dcterms:created xsi:type="dcterms:W3CDTF">2018-08-15T11:40:00Z</dcterms:created>
  <dcterms:modified xsi:type="dcterms:W3CDTF">2018-09-10T11:43:00Z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