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4C2DD3">
        <w:rPr>
          <w:rFonts w:ascii="Times New Roman" w:hAnsi="Times New Roman"/>
          <w:i w:val="0"/>
          <w:caps/>
          <w:spacing w:val="100"/>
          <w:sz w:val="32"/>
          <w:szCs w:val="32"/>
        </w:rPr>
        <w:t>1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>uzavřené dne</w:t>
      </w:r>
      <w:r w:rsidRPr="004C2DD3">
        <w:rPr>
          <w:rFonts w:ascii="Times New Roman" w:hAnsi="Times New Roman"/>
          <w:i w:val="0"/>
          <w:color w:val="FF0000"/>
          <w:spacing w:val="100"/>
          <w:sz w:val="28"/>
          <w:szCs w:val="28"/>
        </w:rPr>
        <w:t xml:space="preserve"> </w:t>
      </w:r>
      <w:r w:rsidR="00725550" w:rsidRPr="00725550">
        <w:rPr>
          <w:rFonts w:ascii="Times New Roman" w:hAnsi="Times New Roman"/>
          <w:i w:val="0"/>
          <w:spacing w:val="100"/>
          <w:sz w:val="28"/>
          <w:szCs w:val="28"/>
        </w:rPr>
        <w:t>31</w:t>
      </w:r>
      <w:r w:rsidRPr="00725550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725550" w:rsidRPr="00725550">
        <w:rPr>
          <w:rFonts w:ascii="Times New Roman" w:hAnsi="Times New Roman"/>
          <w:i w:val="0"/>
          <w:spacing w:val="100"/>
          <w:sz w:val="28"/>
          <w:szCs w:val="28"/>
        </w:rPr>
        <w:t>10</w:t>
      </w:r>
      <w:r w:rsidRPr="00725550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F61237" w:rsidRPr="00725550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:rsidR="00DC26F4" w:rsidRPr="00E669BF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  <w:szCs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E2642" w:rsidRPr="00095FDB" w:rsidTr="00F61237">
        <w:trPr>
          <w:trHeight w:val="691"/>
          <w:jc w:val="center"/>
        </w:trPr>
        <w:tc>
          <w:tcPr>
            <w:tcW w:w="3614" w:type="dxa"/>
            <w:shd w:val="clear" w:color="00FFFF" w:fill="auto"/>
          </w:tcPr>
          <w:p w:rsidR="006D6F14" w:rsidRPr="00095FDB" w:rsidRDefault="00AE2642" w:rsidP="002E791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>O</w:t>
            </w:r>
            <w:r w:rsidR="00F61237">
              <w:rPr>
                <w:b/>
                <w:sz w:val="24"/>
              </w:rPr>
              <w:t>bjednatel</w:t>
            </w:r>
            <w:r w:rsidRPr="00095FDB">
              <w:rPr>
                <w:b/>
                <w:sz w:val="24"/>
              </w:rPr>
              <w:t xml:space="preserve">:    </w:t>
            </w:r>
          </w:p>
          <w:p w:rsidR="00AE2642" w:rsidRPr="00095FDB" w:rsidRDefault="006D6F14" w:rsidP="00F6123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</w:t>
            </w:r>
            <w:r w:rsidR="00F61237">
              <w:rPr>
                <w:i/>
                <w:sz w:val="24"/>
              </w:rPr>
              <w:t>á</w:t>
            </w:r>
            <w:r w:rsidRPr="00095FDB">
              <w:rPr>
                <w:i/>
                <w:sz w:val="24"/>
              </w:rPr>
              <w:t xml:space="preserve"> v obchodním rejstříku </w:t>
            </w:r>
            <w:r w:rsidR="00EE78A7">
              <w:rPr>
                <w:i/>
                <w:sz w:val="24"/>
              </w:rPr>
              <w:t>u:</w:t>
            </w:r>
            <w:r w:rsidR="00AE2642" w:rsidRPr="00095FDB">
              <w:rPr>
                <w:b/>
                <w:sz w:val="24"/>
              </w:rPr>
              <w:t xml:space="preserve"> </w:t>
            </w:r>
          </w:p>
        </w:tc>
        <w:tc>
          <w:tcPr>
            <w:tcW w:w="6164" w:type="dxa"/>
            <w:shd w:val="clear" w:color="00FFFF" w:fill="auto"/>
          </w:tcPr>
          <w:p w:rsidR="00AE2642" w:rsidRPr="00C042BD" w:rsidRDefault="005963A8" w:rsidP="006D6F14">
            <w:pPr>
              <w:pStyle w:val="Nadpis3"/>
              <w:spacing w:beforeLines="20" w:before="48" w:after="120"/>
              <w:rPr>
                <w:rFonts w:ascii="Times New Roman" w:hAnsi="Times New Roman"/>
                <w:b/>
              </w:rPr>
            </w:pPr>
            <w:r w:rsidRPr="00C042BD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0344C5">
            <w:r>
              <w:rPr>
                <w:sz w:val="24"/>
              </w:rPr>
              <w:t xml:space="preserve">Městského soudu v Praze, </w:t>
            </w:r>
            <w:proofErr w:type="spellStart"/>
            <w:r w:rsidR="009A5BA2">
              <w:rPr>
                <w:sz w:val="24"/>
              </w:rPr>
              <w:t>sp</w:t>
            </w:r>
            <w:proofErr w:type="spellEnd"/>
            <w:r w:rsidR="009A5BA2">
              <w:rPr>
                <w:sz w:val="24"/>
              </w:rPr>
              <w:t>. zn.</w:t>
            </w:r>
            <w:r w:rsidR="006D6F14" w:rsidRPr="00095FDB">
              <w:rPr>
                <w:sz w:val="24"/>
              </w:rPr>
              <w:t xml:space="preserve"> </w:t>
            </w:r>
            <w:proofErr w:type="spellStart"/>
            <w:r w:rsidR="006D6F14" w:rsidRPr="00095FDB">
              <w:rPr>
                <w:sz w:val="24"/>
              </w:rPr>
              <w:t>Pr</w:t>
            </w:r>
            <w:proofErr w:type="spellEnd"/>
            <w:r w:rsidR="006D6F14" w:rsidRPr="00095FDB">
              <w:rPr>
                <w:sz w:val="24"/>
              </w:rPr>
              <w:t>. 1342</w:t>
            </w:r>
          </w:p>
        </w:tc>
      </w:tr>
      <w:tr w:rsidR="00AE2642" w:rsidRPr="00095FDB" w:rsidTr="00AE745D">
        <w:trPr>
          <w:trHeight w:val="280"/>
          <w:jc w:val="center"/>
        </w:trPr>
        <w:tc>
          <w:tcPr>
            <w:tcW w:w="3614" w:type="dxa"/>
          </w:tcPr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AE2642" w:rsidP="008C7C04">
            <w:pPr>
              <w:spacing w:beforeLines="20" w:before="48"/>
              <w:rPr>
                <w:sz w:val="24"/>
              </w:rPr>
            </w:pPr>
          </w:p>
        </w:tc>
      </w:tr>
      <w:tr w:rsidR="00AE2642" w:rsidRPr="00095FDB" w:rsidTr="00AE745D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F61237">
        <w:trPr>
          <w:trHeight w:val="271"/>
          <w:jc w:val="center"/>
        </w:trPr>
        <w:tc>
          <w:tcPr>
            <w:tcW w:w="3614" w:type="dxa"/>
            <w:tcBorders>
              <w:bottom w:val="nil"/>
            </w:tcBorders>
          </w:tcPr>
          <w:p w:rsidR="0026655A" w:rsidRDefault="00036744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</w:t>
            </w:r>
            <w:r w:rsidR="00C75C08">
              <w:rPr>
                <w:i/>
                <w:sz w:val="24"/>
              </w:rPr>
              <w:t>O</w:t>
            </w:r>
            <w:r w:rsidR="0026655A">
              <w:rPr>
                <w:i/>
                <w:sz w:val="24"/>
              </w:rPr>
              <w:t>:</w:t>
            </w:r>
            <w:r w:rsidR="00F61237">
              <w:rPr>
                <w:i/>
                <w:sz w:val="24"/>
              </w:rPr>
              <w:t xml:space="preserve"> </w:t>
            </w:r>
          </w:p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26655A" w:rsidRPr="00095FDB" w:rsidRDefault="0026655A" w:rsidP="002E7917">
            <w:pPr>
              <w:spacing w:beforeLines="20" w:before="48"/>
              <w:rPr>
                <w:sz w:val="24"/>
              </w:rPr>
            </w:pPr>
            <w:r>
              <w:rPr>
                <w:sz w:val="24"/>
                <w:szCs w:val="24"/>
              </w:rPr>
              <w:t>CZ60460580</w:t>
            </w:r>
          </w:p>
        </w:tc>
      </w:tr>
      <w:tr w:rsidR="00AE2642" w:rsidRPr="00095FDB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26655A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Tel:</w:t>
            </w:r>
            <w:r w:rsidR="00AE2642" w:rsidRPr="00095FDB">
              <w:rPr>
                <w:i/>
                <w:sz w:val="24"/>
              </w:rPr>
              <w:t xml:space="preserve"> </w:t>
            </w:r>
          </w:p>
          <w:p w:rsidR="00AE2642" w:rsidRPr="00095FDB" w:rsidRDefault="0026655A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Fax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</w:p>
        </w:tc>
      </w:tr>
      <w:tr w:rsidR="00AE2642" w:rsidRPr="00095FDB" w:rsidTr="00AE745D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AE2642" w:rsidP="002E7917">
            <w:pPr>
              <w:spacing w:beforeLines="20" w:before="48"/>
              <w:rPr>
                <w:sz w:val="24"/>
                <w:szCs w:val="24"/>
              </w:rPr>
            </w:pPr>
          </w:p>
        </w:tc>
      </w:tr>
      <w:tr w:rsidR="00AE2642" w:rsidRPr="00095FDB" w:rsidTr="00AE745D">
        <w:trPr>
          <w:trHeight w:val="294"/>
          <w:jc w:val="center"/>
        </w:trPr>
        <w:tc>
          <w:tcPr>
            <w:tcW w:w="3614" w:type="dxa"/>
          </w:tcPr>
          <w:p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Pr="00095FDB" w:rsidRDefault="00AE2642" w:rsidP="007C634A">
            <w:pPr>
              <w:rPr>
                <w:sz w:val="24"/>
              </w:rPr>
            </w:pPr>
          </w:p>
        </w:tc>
      </w:tr>
      <w:tr w:rsidR="00AE2642" w:rsidRPr="00095FDB" w:rsidTr="00606C15">
        <w:trPr>
          <w:trHeight w:val="480"/>
          <w:jc w:val="center"/>
        </w:trPr>
        <w:tc>
          <w:tcPr>
            <w:tcW w:w="3614" w:type="dxa"/>
          </w:tcPr>
          <w:p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4C2DD3" w:rsidRDefault="004C2DD3" w:rsidP="002D7EA5">
            <w:pPr>
              <w:spacing w:line="276" w:lineRule="auto"/>
              <w:jc w:val="both"/>
              <w:rPr>
                <w:sz w:val="24"/>
              </w:rPr>
            </w:pPr>
          </w:p>
          <w:p w:rsidR="004C2DD3" w:rsidRPr="00B871AE" w:rsidRDefault="004C2DD3" w:rsidP="0098724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7116" w:rsidRPr="00095FDB" w:rsidTr="00AE745D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6D6F14">
            <w:pPr>
              <w:rPr>
                <w:sz w:val="24"/>
              </w:rPr>
            </w:pPr>
          </w:p>
        </w:tc>
      </w:tr>
    </w:tbl>
    <w:p w:rsidR="00256FD1" w:rsidRPr="00F61237" w:rsidRDefault="00F61237" w:rsidP="002E7917">
      <w:pPr>
        <w:spacing w:beforeLines="20" w:before="48"/>
        <w:ind w:left="-284"/>
        <w:jc w:val="both"/>
        <w:rPr>
          <w:b/>
          <w:sz w:val="24"/>
        </w:rPr>
      </w:pPr>
      <w:r w:rsidRPr="00F61237">
        <w:rPr>
          <w:b/>
          <w:sz w:val="24"/>
        </w:rPr>
        <w:t>a</w:t>
      </w: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722094" w:rsidRPr="00403490" w:rsidTr="00BA4B6E">
        <w:trPr>
          <w:trHeight w:val="794"/>
          <w:jc w:val="center"/>
        </w:trPr>
        <w:tc>
          <w:tcPr>
            <w:tcW w:w="3614" w:type="dxa"/>
            <w:shd w:val="clear" w:color="auto" w:fill="auto"/>
          </w:tcPr>
          <w:p w:rsidR="00722094" w:rsidRDefault="00F61237" w:rsidP="00FD46EB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</w:t>
            </w:r>
            <w:r w:rsidR="00722094">
              <w:rPr>
                <w:b/>
                <w:sz w:val="24"/>
              </w:rPr>
              <w:t xml:space="preserve">:        </w:t>
            </w:r>
          </w:p>
          <w:p w:rsidR="00722094" w:rsidRDefault="00722094" w:rsidP="00FD46EB">
            <w:pPr>
              <w:spacing w:before="120" w:after="120"/>
              <w:rPr>
                <w:bCs/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  <w:p w:rsidR="00BA4B6E" w:rsidRPr="00BA4B6E" w:rsidRDefault="00BA4B6E" w:rsidP="00FD46EB">
            <w:pPr>
              <w:spacing w:before="120" w:after="120"/>
              <w:rPr>
                <w:b/>
                <w:sz w:val="2"/>
              </w:rPr>
            </w:pPr>
          </w:p>
        </w:tc>
        <w:tc>
          <w:tcPr>
            <w:tcW w:w="6164" w:type="dxa"/>
            <w:shd w:val="clear" w:color="auto" w:fill="auto"/>
          </w:tcPr>
          <w:p w:rsidR="00BA4B6E" w:rsidRPr="00BA4B6E" w:rsidRDefault="00BA4B6E" w:rsidP="00BA4B6E">
            <w:pPr>
              <w:pStyle w:val="BodyText21"/>
              <w:widowControl/>
              <w:spacing w:line="264" w:lineRule="auto"/>
              <w:rPr>
                <w:b/>
                <w:sz w:val="8"/>
              </w:rPr>
            </w:pPr>
          </w:p>
          <w:p w:rsidR="008C7E7F" w:rsidRDefault="00BA4B6E" w:rsidP="00BA4B6E">
            <w:pPr>
              <w:pStyle w:val="BodyText21"/>
              <w:widowControl/>
              <w:spacing w:line="264" w:lineRule="auto"/>
              <w:rPr>
                <w:bCs/>
                <w:sz w:val="24"/>
              </w:rPr>
            </w:pPr>
            <w:proofErr w:type="spellStart"/>
            <w:r w:rsidRPr="00BA4B6E">
              <w:rPr>
                <w:b/>
                <w:sz w:val="24"/>
              </w:rPr>
              <w:t>Intermont</w:t>
            </w:r>
            <w:proofErr w:type="spellEnd"/>
            <w:r w:rsidRPr="00BA4B6E">
              <w:rPr>
                <w:b/>
                <w:sz w:val="24"/>
              </w:rPr>
              <w:t xml:space="preserve"> Opatrný s.r.o.</w:t>
            </w:r>
            <w:r w:rsidRPr="00FA119E" w:rsidDel="007E7749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  <w:p w:rsidR="00722094" w:rsidRPr="009C5B53" w:rsidRDefault="008C7E7F" w:rsidP="003D2330">
            <w:pPr>
              <w:spacing w:before="120"/>
              <w:rPr>
                <w:bCs/>
                <w:sz w:val="24"/>
                <w:highlight w:val="yellow"/>
              </w:rPr>
            </w:pPr>
            <w:r w:rsidRPr="0015319F">
              <w:rPr>
                <w:sz w:val="24"/>
              </w:rPr>
              <w:t>Krajského soudu v</w:t>
            </w:r>
            <w:r w:rsidR="003D2330">
              <w:rPr>
                <w:sz w:val="24"/>
              </w:rPr>
              <w:t> Ústí nad Labem</w:t>
            </w:r>
            <w:r w:rsidRPr="0015319F">
              <w:rPr>
                <w:sz w:val="24"/>
              </w:rPr>
              <w:t xml:space="preserve">, oddíl C, vložka </w:t>
            </w:r>
            <w:r w:rsidR="003D2330">
              <w:rPr>
                <w:sz w:val="24"/>
              </w:rPr>
              <w:t>5877</w:t>
            </w:r>
          </w:p>
        </w:tc>
      </w:tr>
      <w:tr w:rsidR="00722094" w:rsidRPr="00403490" w:rsidTr="00B612D5">
        <w:trPr>
          <w:trHeight w:val="267"/>
          <w:jc w:val="center"/>
        </w:trPr>
        <w:tc>
          <w:tcPr>
            <w:tcW w:w="3614" w:type="dxa"/>
            <w:shd w:val="clear" w:color="auto" w:fill="auto"/>
          </w:tcPr>
          <w:p w:rsidR="00722094" w:rsidRDefault="00722094" w:rsidP="00FD5C1A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  <w:shd w:val="clear" w:color="auto" w:fill="auto"/>
          </w:tcPr>
          <w:p w:rsidR="00722094" w:rsidRPr="00E06075" w:rsidRDefault="00722094" w:rsidP="003D2330">
            <w:pPr>
              <w:spacing w:beforeLines="20" w:before="48"/>
              <w:rPr>
                <w:bCs/>
                <w:sz w:val="24"/>
              </w:rPr>
            </w:pPr>
          </w:p>
        </w:tc>
      </w:tr>
      <w:tr w:rsidR="00722094" w:rsidRPr="00403490" w:rsidTr="00B612D5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722094" w:rsidRDefault="00722094" w:rsidP="00FD5C1A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  <w:shd w:val="clear" w:color="auto" w:fill="auto"/>
          </w:tcPr>
          <w:p w:rsidR="00FD5C1A" w:rsidRPr="009C5B53" w:rsidRDefault="00F573B0" w:rsidP="00FD5C1A">
            <w:pPr>
              <w:spacing w:line="276" w:lineRule="auto"/>
              <w:rPr>
                <w:highlight w:val="yellow"/>
              </w:rPr>
            </w:pPr>
            <w:r>
              <w:rPr>
                <w:sz w:val="24"/>
              </w:rPr>
              <w:t xml:space="preserve">Vrskmaň 74, 431 15 Vrskmaň </w:t>
            </w:r>
          </w:p>
        </w:tc>
      </w:tr>
      <w:tr w:rsidR="00FD5C1A" w:rsidRPr="00403490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FD5C1A" w:rsidRDefault="00FD5C1A" w:rsidP="00FD5C1A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IČ</w:t>
            </w:r>
            <w:r w:rsidR="00C75C08"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, DIČ:</w:t>
            </w:r>
          </w:p>
        </w:tc>
        <w:tc>
          <w:tcPr>
            <w:tcW w:w="6164" w:type="dxa"/>
            <w:shd w:val="clear" w:color="auto" w:fill="auto"/>
          </w:tcPr>
          <w:p w:rsidR="00FD5C1A" w:rsidRPr="00800B3D" w:rsidRDefault="008F6462" w:rsidP="008F6462">
            <w:pPr>
              <w:tabs>
                <w:tab w:val="left" w:pos="3564"/>
              </w:tabs>
              <w:spacing w:beforeLines="20" w:before="48"/>
              <w:rPr>
                <w:sz w:val="24"/>
              </w:rPr>
            </w:pPr>
            <w:r w:rsidRPr="002D7EA5">
              <w:rPr>
                <w:sz w:val="24"/>
              </w:rPr>
              <w:t>49900854</w:t>
            </w:r>
            <w:r>
              <w:rPr>
                <w:sz w:val="24"/>
              </w:rPr>
              <w:t>, CZ</w:t>
            </w:r>
            <w:r w:rsidRPr="008F6462">
              <w:rPr>
                <w:sz w:val="24"/>
              </w:rPr>
              <w:t>49900854</w:t>
            </w:r>
            <w:r w:rsidR="002D7EA5" w:rsidRPr="00FA119E">
              <w:rPr>
                <w:rFonts w:ascii="Verdana" w:hAnsi="Verdana" w:cs="Tahoma"/>
                <w:sz w:val="18"/>
                <w:szCs w:val="18"/>
              </w:rPr>
              <w:tab/>
            </w:r>
            <w:r w:rsidR="00FD5C1A">
              <w:rPr>
                <w:sz w:val="24"/>
              </w:rPr>
              <w:tab/>
            </w:r>
          </w:p>
        </w:tc>
      </w:tr>
      <w:tr w:rsidR="00FD5C1A" w:rsidRPr="00403490" w:rsidTr="00A70B77">
        <w:trPr>
          <w:trHeight w:val="1050"/>
          <w:jc w:val="center"/>
        </w:trPr>
        <w:tc>
          <w:tcPr>
            <w:tcW w:w="3614" w:type="dxa"/>
            <w:shd w:val="clear" w:color="auto" w:fill="auto"/>
          </w:tcPr>
          <w:p w:rsidR="00FD5C1A" w:rsidRDefault="00FD5C1A" w:rsidP="00FD5C1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FD5C1A" w:rsidRDefault="00FD5C1A" w:rsidP="00FD5C1A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FD5C1A" w:rsidRDefault="00FD5C1A" w:rsidP="00FD5C1A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  <w:shd w:val="clear" w:color="auto" w:fill="auto"/>
          </w:tcPr>
          <w:p w:rsidR="00FD5C1A" w:rsidRPr="003C381D" w:rsidRDefault="00FD5C1A" w:rsidP="00FD5C1A">
            <w:pPr>
              <w:spacing w:beforeLines="20" w:before="48"/>
              <w:rPr>
                <w:sz w:val="24"/>
              </w:rPr>
            </w:pPr>
          </w:p>
        </w:tc>
      </w:tr>
      <w:tr w:rsidR="00097BCF" w:rsidRPr="00403490" w:rsidTr="00F61237">
        <w:trPr>
          <w:trHeight w:val="329"/>
          <w:jc w:val="center"/>
        </w:trPr>
        <w:tc>
          <w:tcPr>
            <w:tcW w:w="3614" w:type="dxa"/>
            <w:shd w:val="clear" w:color="auto" w:fill="auto"/>
          </w:tcPr>
          <w:p w:rsidR="00097BCF" w:rsidRDefault="00097BCF" w:rsidP="00097BCF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shd w:val="clear" w:color="auto" w:fill="auto"/>
          </w:tcPr>
          <w:p w:rsidR="00097BCF" w:rsidRPr="003C381D" w:rsidRDefault="00097BCF" w:rsidP="00097BCF">
            <w:pPr>
              <w:spacing w:beforeLines="20" w:before="48"/>
              <w:rPr>
                <w:sz w:val="24"/>
              </w:rPr>
            </w:pPr>
          </w:p>
        </w:tc>
      </w:tr>
      <w:tr w:rsidR="00097BCF" w:rsidRPr="00403490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097BCF" w:rsidRDefault="00097BCF" w:rsidP="00097BCF">
            <w:pPr>
              <w:spacing w:beforeLines="20" w:before="48"/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64" w:type="dxa"/>
            <w:shd w:val="clear" w:color="auto" w:fill="auto"/>
          </w:tcPr>
          <w:p w:rsidR="00097BCF" w:rsidRPr="003C381D" w:rsidRDefault="00097BCF" w:rsidP="00097BCF">
            <w:pPr>
              <w:spacing w:beforeLines="20" w:before="48"/>
              <w:rPr>
                <w:sz w:val="24"/>
              </w:rPr>
            </w:pPr>
          </w:p>
        </w:tc>
      </w:tr>
      <w:tr w:rsidR="00097BCF" w:rsidRPr="00403490" w:rsidTr="00697D6F">
        <w:trPr>
          <w:trHeight w:val="80"/>
          <w:jc w:val="center"/>
        </w:trPr>
        <w:tc>
          <w:tcPr>
            <w:tcW w:w="3614" w:type="dxa"/>
            <w:shd w:val="clear" w:color="auto" w:fill="auto"/>
          </w:tcPr>
          <w:p w:rsidR="00097BCF" w:rsidRDefault="00097BCF" w:rsidP="00097BCF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097BCF" w:rsidRPr="003C381D" w:rsidRDefault="00097BCF" w:rsidP="00097BCF">
            <w:pPr>
              <w:spacing w:beforeLines="20" w:before="48"/>
              <w:rPr>
                <w:sz w:val="24"/>
              </w:rPr>
            </w:pPr>
          </w:p>
        </w:tc>
      </w:tr>
      <w:tr w:rsidR="00097BCF" w:rsidTr="005E3302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097BCF" w:rsidRDefault="00097BCF" w:rsidP="00097BCF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„zhotovitel“)  </w:t>
            </w:r>
          </w:p>
        </w:tc>
        <w:tc>
          <w:tcPr>
            <w:tcW w:w="6164" w:type="dxa"/>
            <w:tcBorders>
              <w:bottom w:val="nil"/>
            </w:tcBorders>
          </w:tcPr>
          <w:p w:rsidR="00097BCF" w:rsidRPr="0015319F" w:rsidRDefault="00097BCF" w:rsidP="00097BCF">
            <w:pPr>
              <w:spacing w:beforeLines="20" w:before="48"/>
              <w:rPr>
                <w:i/>
                <w:sz w:val="24"/>
              </w:rPr>
            </w:pPr>
          </w:p>
        </w:tc>
      </w:tr>
    </w:tbl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007397" w:rsidRDefault="00B871AE" w:rsidP="00007397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 xml:space="preserve">Smluvní strany se dohodly, v souladu s ustanovením čl. </w:t>
      </w:r>
      <w:r w:rsidR="003C2DDD">
        <w:rPr>
          <w:sz w:val="24"/>
          <w:szCs w:val="24"/>
        </w:rPr>
        <w:t>19</w:t>
      </w:r>
      <w:r w:rsidRPr="003C2DDD">
        <w:rPr>
          <w:sz w:val="24"/>
          <w:szCs w:val="24"/>
        </w:rPr>
        <w:t xml:space="preserve"> </w:t>
      </w:r>
      <w:r w:rsidR="003C2DDD">
        <w:rPr>
          <w:sz w:val="24"/>
          <w:szCs w:val="24"/>
        </w:rPr>
        <w:t>Společná ustanovení</w:t>
      </w:r>
      <w:r w:rsidR="00FF021D" w:rsidRPr="003C2DDD">
        <w:rPr>
          <w:sz w:val="24"/>
          <w:szCs w:val="24"/>
        </w:rPr>
        <w:t xml:space="preserve">, </w:t>
      </w:r>
      <w:r w:rsidR="007C6E84">
        <w:rPr>
          <w:sz w:val="24"/>
          <w:szCs w:val="24"/>
        </w:rPr>
        <w:t xml:space="preserve">odst. </w:t>
      </w:r>
      <w:proofErr w:type="gramStart"/>
      <w:r w:rsidR="007C6E84">
        <w:rPr>
          <w:sz w:val="24"/>
          <w:szCs w:val="24"/>
        </w:rPr>
        <w:t>1</w:t>
      </w:r>
      <w:r w:rsidR="003C2DDD">
        <w:rPr>
          <w:sz w:val="24"/>
          <w:szCs w:val="24"/>
        </w:rPr>
        <w:t>9.3</w:t>
      </w:r>
      <w:r w:rsidR="00A42FB8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proofErr w:type="gramEnd"/>
      <w:r w:rsidR="007C6E84">
        <w:rPr>
          <w:sz w:val="24"/>
          <w:szCs w:val="24"/>
        </w:rPr>
        <w:t xml:space="preserve"> uzavření tohoto d</w:t>
      </w:r>
      <w:r w:rsidR="00BC4E6E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 na realizaci akce</w:t>
      </w:r>
      <w:r w:rsidRPr="00BC4E6E">
        <w:rPr>
          <w:sz w:val="24"/>
        </w:rPr>
        <w:t>:</w:t>
      </w:r>
      <w:r w:rsidR="00BC4E6E" w:rsidRPr="00BC4E6E">
        <w:rPr>
          <w:sz w:val="24"/>
        </w:rPr>
        <w:t xml:space="preserve"> „Líně - ekologizace kotelny”</w:t>
      </w:r>
      <w:r w:rsidR="002826F9" w:rsidRPr="00D0597F">
        <w:rPr>
          <w:sz w:val="24"/>
          <w:szCs w:val="24"/>
        </w:rPr>
        <w:t xml:space="preserve"> </w:t>
      </w:r>
      <w:r w:rsidR="007C6E84">
        <w:rPr>
          <w:sz w:val="24"/>
          <w:szCs w:val="24"/>
        </w:rPr>
        <w:t xml:space="preserve">(dále </w:t>
      </w:r>
      <w:proofErr w:type="gramStart"/>
      <w:r w:rsidR="007C6E84">
        <w:rPr>
          <w:sz w:val="24"/>
          <w:szCs w:val="24"/>
        </w:rPr>
        <w:t>jen</w:t>
      </w:r>
      <w:r w:rsidR="001856B4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>,,</w:t>
      </w:r>
      <w:r w:rsidR="00FF021D">
        <w:rPr>
          <w:sz w:val="24"/>
          <w:szCs w:val="24"/>
        </w:rPr>
        <w:t>stavba</w:t>
      </w:r>
      <w:proofErr w:type="gramEnd"/>
      <w:r w:rsidRPr="009133C7">
        <w:rPr>
          <w:sz w:val="24"/>
          <w:szCs w:val="24"/>
        </w:rPr>
        <w:t xml:space="preserve">“), uzavřené mezi výše uvedenými smluvními stranami dne </w:t>
      </w:r>
      <w:r w:rsidR="00725550" w:rsidRPr="00725550">
        <w:rPr>
          <w:sz w:val="24"/>
          <w:szCs w:val="24"/>
        </w:rPr>
        <w:t>31. 10.</w:t>
      </w:r>
      <w:r w:rsidR="00FF021D" w:rsidRPr="00725550">
        <w:rPr>
          <w:sz w:val="24"/>
          <w:szCs w:val="24"/>
        </w:rPr>
        <w:t xml:space="preserve"> 2017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BC4E6E">
        <w:rPr>
          <w:sz w:val="24"/>
          <w:szCs w:val="24"/>
        </w:rPr>
        <w:t>atkem číslo 1</w:t>
      </w:r>
      <w:r w:rsidR="00964844" w:rsidRPr="009133C7">
        <w:rPr>
          <w:sz w:val="24"/>
          <w:szCs w:val="24"/>
        </w:rPr>
        <w:t xml:space="preserve"> se smlouva mění </w:t>
      </w:r>
      <w:r w:rsidR="005A752C" w:rsidRPr="009133C7">
        <w:rPr>
          <w:sz w:val="24"/>
          <w:szCs w:val="24"/>
        </w:rPr>
        <w:t xml:space="preserve">a doplňuje </w:t>
      </w:r>
      <w:r w:rsidRPr="009133C7">
        <w:rPr>
          <w:sz w:val="24"/>
          <w:szCs w:val="24"/>
        </w:rPr>
        <w:t>takto:</w:t>
      </w:r>
    </w:p>
    <w:p w:rsidR="00AB6699" w:rsidRDefault="00AB6699" w:rsidP="00007397">
      <w:pPr>
        <w:ind w:left="-284"/>
        <w:jc w:val="both"/>
        <w:rPr>
          <w:sz w:val="24"/>
          <w:szCs w:val="24"/>
        </w:rPr>
      </w:pPr>
    </w:p>
    <w:p w:rsidR="00AB6699" w:rsidRDefault="00AB6699" w:rsidP="00007397">
      <w:pPr>
        <w:ind w:left="-284"/>
        <w:jc w:val="both"/>
        <w:rPr>
          <w:sz w:val="24"/>
          <w:szCs w:val="24"/>
        </w:rPr>
      </w:pPr>
    </w:p>
    <w:p w:rsidR="0038211A" w:rsidRDefault="0038211A" w:rsidP="00007397">
      <w:pPr>
        <w:ind w:left="-284"/>
        <w:jc w:val="both"/>
        <w:rPr>
          <w:sz w:val="24"/>
          <w:szCs w:val="24"/>
        </w:rPr>
      </w:pPr>
    </w:p>
    <w:p w:rsidR="004623D0" w:rsidRPr="00BA3F58" w:rsidRDefault="009C489E" w:rsidP="004623D0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1) Článek 3</w:t>
      </w:r>
      <w:r w:rsidR="004623D0" w:rsidRPr="00BA3F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Doba plnění</w:t>
      </w:r>
      <w:r w:rsidR="00BA3F58" w:rsidRPr="00BA3F58">
        <w:rPr>
          <w:b/>
          <w:sz w:val="22"/>
          <w:szCs w:val="22"/>
        </w:rPr>
        <w:t xml:space="preserve"> </w:t>
      </w:r>
    </w:p>
    <w:p w:rsidR="004623D0" w:rsidRDefault="00D57CAD" w:rsidP="002E1FEE">
      <w:pPr>
        <w:pStyle w:val="Bezmezer"/>
        <w:ind w:left="-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="00197426">
        <w:rPr>
          <w:rFonts w:eastAsia="Calibri"/>
          <w:sz w:val="24"/>
          <w:szCs w:val="24"/>
        </w:rPr>
        <w:t xml:space="preserve"> </w:t>
      </w:r>
      <w:r w:rsidR="001837C6">
        <w:rPr>
          <w:sz w:val="24"/>
        </w:rPr>
        <w:t>Č</w:t>
      </w:r>
      <w:r w:rsidR="009C489E">
        <w:rPr>
          <w:sz w:val="24"/>
        </w:rPr>
        <w:t>l. 3</w:t>
      </w:r>
      <w:r w:rsidR="00E05A9B">
        <w:rPr>
          <w:sz w:val="24"/>
        </w:rPr>
        <w:t>.1</w:t>
      </w:r>
      <w:r w:rsidR="005B0013">
        <w:rPr>
          <w:sz w:val="24"/>
        </w:rPr>
        <w:t xml:space="preserve"> </w:t>
      </w:r>
      <w:r w:rsidR="002E1FEE">
        <w:rPr>
          <w:sz w:val="24"/>
        </w:rPr>
        <w:t xml:space="preserve">poslední </w:t>
      </w:r>
      <w:r w:rsidR="005B0013">
        <w:rPr>
          <w:sz w:val="24"/>
        </w:rPr>
        <w:t xml:space="preserve">věta </w:t>
      </w:r>
      <w:r w:rsidR="001837C6">
        <w:rPr>
          <w:sz w:val="24"/>
        </w:rPr>
        <w:t xml:space="preserve">se mění </w:t>
      </w:r>
      <w:r w:rsidR="005B0013">
        <w:rPr>
          <w:rFonts w:eastAsia="Calibri"/>
          <w:sz w:val="24"/>
          <w:szCs w:val="24"/>
        </w:rPr>
        <w:t>následovně</w:t>
      </w:r>
      <w:r w:rsidR="004623D0" w:rsidRPr="004623D0">
        <w:rPr>
          <w:rFonts w:eastAsia="Calibri"/>
          <w:sz w:val="24"/>
          <w:szCs w:val="24"/>
        </w:rPr>
        <w:t>:</w:t>
      </w:r>
      <w:r w:rsidR="002E1FEE">
        <w:rPr>
          <w:rFonts w:eastAsia="Calibri"/>
          <w:sz w:val="24"/>
          <w:szCs w:val="24"/>
        </w:rPr>
        <w:t xml:space="preserve"> </w:t>
      </w:r>
    </w:p>
    <w:p w:rsidR="002E1FEE" w:rsidRPr="002E1FEE" w:rsidRDefault="002E1FEE" w:rsidP="002E1FEE">
      <w:pPr>
        <w:pStyle w:val="Bezmezer"/>
        <w:ind w:left="-284"/>
        <w:rPr>
          <w:rFonts w:eastAsia="Calibri"/>
          <w:sz w:val="10"/>
          <w:szCs w:val="24"/>
        </w:rPr>
      </w:pPr>
    </w:p>
    <w:p w:rsidR="004623D0" w:rsidRDefault="002E1FEE" w:rsidP="00241713">
      <w:pPr>
        <w:tabs>
          <w:tab w:val="left" w:pos="-284"/>
        </w:tabs>
        <w:spacing w:after="120"/>
        <w:rPr>
          <w:b/>
          <w:sz w:val="24"/>
          <w:szCs w:val="24"/>
        </w:rPr>
      </w:pPr>
      <w:r w:rsidRPr="002E1FEE">
        <w:rPr>
          <w:sz w:val="24"/>
        </w:rPr>
        <w:t xml:space="preserve">Zhotovitel se zavazuje předložit kolaudačního souhlas a administrativně ukončit realizaci díla </w:t>
      </w:r>
      <w:proofErr w:type="gramStart"/>
      <w:r w:rsidRPr="002E1FEE">
        <w:rPr>
          <w:sz w:val="24"/>
        </w:rPr>
        <w:t xml:space="preserve">dle </w:t>
      </w:r>
      <w:r w:rsidR="00241713">
        <w:rPr>
          <w:sz w:val="24"/>
        </w:rPr>
        <w:t xml:space="preserve"> t</w:t>
      </w:r>
      <w:r w:rsidRPr="002E1FEE">
        <w:rPr>
          <w:sz w:val="24"/>
        </w:rPr>
        <w:t>éto</w:t>
      </w:r>
      <w:proofErr w:type="gramEnd"/>
      <w:r w:rsidRPr="002E1FEE">
        <w:rPr>
          <w:sz w:val="24"/>
        </w:rPr>
        <w:t xml:space="preserve"> smlouvy </w:t>
      </w:r>
      <w:r w:rsidR="00241713">
        <w:rPr>
          <w:sz w:val="24"/>
        </w:rPr>
        <w:t xml:space="preserve"> </w:t>
      </w:r>
      <w:r w:rsidRPr="002E1FEE">
        <w:rPr>
          <w:sz w:val="24"/>
        </w:rPr>
        <w:t>ve</w:t>
      </w:r>
      <w:r w:rsidR="00241713">
        <w:rPr>
          <w:sz w:val="24"/>
        </w:rPr>
        <w:t xml:space="preserve"> </w:t>
      </w:r>
      <w:r w:rsidRPr="002E1FEE">
        <w:rPr>
          <w:sz w:val="24"/>
        </w:rPr>
        <w:t xml:space="preserve"> lhůtě </w:t>
      </w:r>
      <w:r w:rsidR="00241713">
        <w:rPr>
          <w:sz w:val="24"/>
        </w:rPr>
        <w:t xml:space="preserve"> </w:t>
      </w:r>
      <w:r w:rsidRPr="002E1FEE">
        <w:rPr>
          <w:sz w:val="24"/>
        </w:rPr>
        <w:t xml:space="preserve">6 týdnů od ukončení </w:t>
      </w:r>
      <w:r w:rsidR="00241713">
        <w:rPr>
          <w:sz w:val="24"/>
        </w:rPr>
        <w:t xml:space="preserve"> </w:t>
      </w:r>
      <w:r w:rsidRPr="002E1FEE">
        <w:rPr>
          <w:sz w:val="24"/>
        </w:rPr>
        <w:t xml:space="preserve">realizace </w:t>
      </w:r>
      <w:r w:rsidR="00241713">
        <w:rPr>
          <w:sz w:val="24"/>
        </w:rPr>
        <w:t xml:space="preserve"> </w:t>
      </w:r>
      <w:r w:rsidRPr="002E1FEE">
        <w:rPr>
          <w:sz w:val="24"/>
        </w:rPr>
        <w:t>2. etapy díla, nejpozději</w:t>
      </w:r>
      <w:r w:rsidR="00241713">
        <w:rPr>
          <w:sz w:val="24"/>
        </w:rPr>
        <w:t xml:space="preserve"> </w:t>
      </w:r>
      <w:r w:rsidRPr="002E1FEE">
        <w:rPr>
          <w:sz w:val="24"/>
        </w:rPr>
        <w:t xml:space="preserve"> však do 15. 1</w:t>
      </w:r>
      <w:r>
        <w:rPr>
          <w:sz w:val="24"/>
        </w:rPr>
        <w:t>1</w:t>
      </w:r>
      <w:r w:rsidRPr="002E1FEE">
        <w:rPr>
          <w:sz w:val="24"/>
        </w:rPr>
        <w:t>. 2018 (finální limitní termín).</w:t>
      </w:r>
      <w:r w:rsidR="004623D0" w:rsidRPr="002E1FEE">
        <w:rPr>
          <w:sz w:val="24"/>
        </w:rPr>
        <w:tab/>
      </w:r>
      <w:r w:rsidR="004623D0">
        <w:rPr>
          <w:rFonts w:eastAsia="Calibri"/>
          <w:sz w:val="24"/>
          <w:szCs w:val="24"/>
        </w:rPr>
        <w:tab/>
      </w:r>
    </w:p>
    <w:p w:rsidR="004623D0" w:rsidRPr="005B0013" w:rsidRDefault="004623D0" w:rsidP="00007397">
      <w:pPr>
        <w:ind w:left="-284"/>
        <w:jc w:val="both"/>
        <w:rPr>
          <w:b/>
          <w:szCs w:val="24"/>
        </w:rPr>
      </w:pPr>
    </w:p>
    <w:p w:rsidR="00EF5D35" w:rsidRDefault="004623D0" w:rsidP="00BA3F58">
      <w:pPr>
        <w:ind w:left="-284"/>
        <w:jc w:val="both"/>
        <w:rPr>
          <w:b/>
        </w:rPr>
      </w:pPr>
      <w:r>
        <w:rPr>
          <w:b/>
          <w:sz w:val="24"/>
          <w:szCs w:val="24"/>
        </w:rPr>
        <w:t>2</w:t>
      </w:r>
      <w:r w:rsidR="00EF5D35" w:rsidRPr="00EF5D35">
        <w:rPr>
          <w:b/>
          <w:sz w:val="24"/>
          <w:szCs w:val="24"/>
        </w:rPr>
        <w:t>)</w:t>
      </w:r>
      <w:r w:rsidR="00EF5D35">
        <w:t xml:space="preserve"> </w:t>
      </w:r>
      <w:r w:rsidR="00EF5D35" w:rsidRPr="00EF5D35">
        <w:rPr>
          <w:b/>
          <w:sz w:val="22"/>
          <w:szCs w:val="22"/>
        </w:rPr>
        <w:t>Článek</w:t>
      </w:r>
      <w:r w:rsidR="00EF5D35" w:rsidRPr="00EF5D35">
        <w:rPr>
          <w:sz w:val="22"/>
          <w:szCs w:val="22"/>
        </w:rPr>
        <w:t xml:space="preserve"> </w:t>
      </w:r>
      <w:r w:rsidR="00560770">
        <w:rPr>
          <w:b/>
          <w:sz w:val="22"/>
          <w:szCs w:val="22"/>
        </w:rPr>
        <w:t>5</w:t>
      </w:r>
      <w:r w:rsidR="00E3697B">
        <w:rPr>
          <w:b/>
          <w:sz w:val="22"/>
          <w:szCs w:val="22"/>
        </w:rPr>
        <w:t xml:space="preserve"> Cena</w:t>
      </w:r>
      <w:r w:rsidR="00EF5D35" w:rsidRPr="00EF5D35">
        <w:rPr>
          <w:b/>
          <w:sz w:val="22"/>
          <w:szCs w:val="22"/>
        </w:rPr>
        <w:t xml:space="preserve"> </w:t>
      </w:r>
      <w:r w:rsidR="00390E4F">
        <w:rPr>
          <w:b/>
          <w:sz w:val="22"/>
          <w:szCs w:val="22"/>
        </w:rPr>
        <w:t xml:space="preserve">za dílo </w:t>
      </w:r>
      <w:r w:rsidR="00EF5D35">
        <w:rPr>
          <w:b/>
        </w:rPr>
        <w:t xml:space="preserve">    </w:t>
      </w:r>
    </w:p>
    <w:p w:rsidR="00EF5D35" w:rsidRDefault="00EF5D35" w:rsidP="00EF5D35">
      <w:pPr>
        <w:pStyle w:val="Bezmezer"/>
        <w:ind w:left="-284"/>
        <w:jc w:val="both"/>
        <w:rPr>
          <w:rFonts w:eastAsia="Calibri"/>
          <w:sz w:val="24"/>
          <w:szCs w:val="24"/>
        </w:rPr>
      </w:pPr>
      <w:r w:rsidRPr="00EF5D35">
        <w:rPr>
          <w:rFonts w:eastAsia="Calibri"/>
          <w:sz w:val="24"/>
          <w:szCs w:val="24"/>
        </w:rPr>
        <w:t xml:space="preserve">    </w:t>
      </w:r>
      <w:r w:rsidR="00E733C3">
        <w:rPr>
          <w:rFonts w:eastAsia="Calibri"/>
          <w:sz w:val="24"/>
          <w:szCs w:val="24"/>
        </w:rPr>
        <w:t>Č</w:t>
      </w:r>
      <w:r w:rsidR="00560770">
        <w:rPr>
          <w:rFonts w:eastAsia="Calibri"/>
          <w:sz w:val="24"/>
          <w:szCs w:val="24"/>
        </w:rPr>
        <w:t>l. 5</w:t>
      </w:r>
      <w:r w:rsidR="00362CDA">
        <w:rPr>
          <w:rFonts w:eastAsia="Calibri"/>
          <w:sz w:val="24"/>
          <w:szCs w:val="24"/>
        </w:rPr>
        <w:t>.1</w:t>
      </w:r>
      <w:r w:rsidRPr="00EF5D35">
        <w:rPr>
          <w:rFonts w:eastAsia="Calibri"/>
          <w:sz w:val="24"/>
          <w:szCs w:val="24"/>
        </w:rPr>
        <w:t xml:space="preserve"> se mění následovně: </w:t>
      </w:r>
    </w:p>
    <w:p w:rsidR="006B5553" w:rsidRPr="002E1FEE" w:rsidRDefault="006B5553" w:rsidP="00EF5D35">
      <w:pPr>
        <w:pStyle w:val="Bezmezer"/>
        <w:ind w:left="-284"/>
        <w:jc w:val="both"/>
        <w:rPr>
          <w:rFonts w:eastAsia="Calibri"/>
          <w:sz w:val="12"/>
          <w:szCs w:val="24"/>
        </w:rPr>
      </w:pPr>
    </w:p>
    <w:p w:rsidR="006B5553" w:rsidRDefault="006B5553" w:rsidP="006B5553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</w:t>
      </w:r>
      <w:proofErr w:type="gramStart"/>
      <w:r w:rsidRPr="00756BB0">
        <w:rPr>
          <w:sz w:val="24"/>
        </w:rPr>
        <w:t>přípustnou,</w:t>
      </w:r>
      <w:r w:rsidR="00490C69">
        <w:rPr>
          <w:sz w:val="24"/>
        </w:rPr>
        <w:t xml:space="preserve"> </w:t>
      </w:r>
      <w:r w:rsidRPr="00756BB0">
        <w:rPr>
          <w:sz w:val="24"/>
        </w:rPr>
        <w:t>ve</w:t>
      </w:r>
      <w:proofErr w:type="gramEnd"/>
      <w:r w:rsidRPr="00756BB0">
        <w:rPr>
          <w:sz w:val="24"/>
        </w:rPr>
        <w:t xml:space="preserve"> které jsou zahrn</w:t>
      </w:r>
      <w:r w:rsidR="006D171F">
        <w:rPr>
          <w:sz w:val="24"/>
        </w:rPr>
        <w:t>uty veškeré náklady dle článku 2</w:t>
      </w:r>
      <w:r w:rsidRPr="00756BB0">
        <w:rPr>
          <w:sz w:val="24"/>
        </w:rPr>
        <w:t xml:space="preserve"> této smlouvy a </w:t>
      </w:r>
      <w:r>
        <w:rPr>
          <w:sz w:val="24"/>
        </w:rPr>
        <w:t xml:space="preserve">sestává </w:t>
      </w:r>
      <w:r w:rsidR="00490C69">
        <w:rPr>
          <w:sz w:val="24"/>
        </w:rPr>
        <w:t xml:space="preserve">se </w:t>
      </w:r>
      <w:r>
        <w:rPr>
          <w:sz w:val="24"/>
        </w:rPr>
        <w:t xml:space="preserve">z těchto </w:t>
      </w:r>
      <w:proofErr w:type="gramStart"/>
      <w:r>
        <w:rPr>
          <w:sz w:val="24"/>
        </w:rPr>
        <w:t>částí:</w:t>
      </w:r>
      <w:proofErr w:type="gramEnd"/>
    </w:p>
    <w:p w:rsidR="006B5553" w:rsidRDefault="006B5553" w:rsidP="006B5553">
      <w:pPr>
        <w:tabs>
          <w:tab w:val="left" w:pos="0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0790F">
        <w:rPr>
          <w:sz w:val="24"/>
        </w:rPr>
        <w:tab/>
      </w:r>
      <w:r w:rsidR="00736EED" w:rsidRPr="00131B51">
        <w:rPr>
          <w:sz w:val="24"/>
        </w:rPr>
        <w:t>8 996</w:t>
      </w:r>
      <w:r w:rsidR="00131B51">
        <w:rPr>
          <w:sz w:val="24"/>
        </w:rPr>
        <w:t> </w:t>
      </w:r>
      <w:r w:rsidR="00736EED" w:rsidRPr="00131B51">
        <w:rPr>
          <w:sz w:val="24"/>
        </w:rPr>
        <w:t>118</w:t>
      </w:r>
      <w:r w:rsidR="00131B51">
        <w:rPr>
          <w:sz w:val="24"/>
        </w:rPr>
        <w:t>,00</w:t>
      </w:r>
      <w:r w:rsidR="00736EED" w:rsidRPr="00FA119E">
        <w:rPr>
          <w:rFonts w:ascii="Verdana" w:hAnsi="Verdana" w:cs="Tahoma"/>
          <w:sz w:val="18"/>
          <w:szCs w:val="18"/>
        </w:rPr>
        <w:t xml:space="preserve"> </w:t>
      </w:r>
      <w:r>
        <w:rPr>
          <w:sz w:val="24"/>
        </w:rPr>
        <w:t>Kč</w:t>
      </w:r>
    </w:p>
    <w:p w:rsidR="001B6F99" w:rsidRDefault="001B6F99" w:rsidP="001B6F99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</w:t>
      </w:r>
      <w:r w:rsidR="00461B46">
        <w:rPr>
          <w:sz w:val="24"/>
        </w:rPr>
        <w:t>. 1</w:t>
      </w:r>
      <w:r>
        <w:rPr>
          <w:sz w:val="24"/>
        </w:rPr>
        <w:t xml:space="preserve">:                                           </w:t>
      </w:r>
      <w:r w:rsidR="00131B51">
        <w:rPr>
          <w:sz w:val="24"/>
        </w:rPr>
        <w:t xml:space="preserve">  </w:t>
      </w:r>
      <w:r w:rsidR="0000790F">
        <w:rPr>
          <w:sz w:val="24"/>
        </w:rPr>
        <w:tab/>
      </w:r>
      <w:r w:rsidR="0000790F">
        <w:rPr>
          <w:sz w:val="24"/>
        </w:rPr>
        <w:tab/>
        <w:t xml:space="preserve"> </w:t>
      </w:r>
      <w:r w:rsidR="00131B51">
        <w:rPr>
          <w:sz w:val="24"/>
        </w:rPr>
        <w:t xml:space="preserve"> </w:t>
      </w:r>
      <w:r w:rsidR="00FC0172" w:rsidRPr="00066B46">
        <w:rPr>
          <w:sz w:val="24"/>
        </w:rPr>
        <w:t xml:space="preserve"> </w:t>
      </w:r>
      <w:r w:rsidR="00131B51">
        <w:rPr>
          <w:sz w:val="24"/>
        </w:rPr>
        <w:t>123 784</w:t>
      </w:r>
      <w:r w:rsidRPr="00066B46">
        <w:rPr>
          <w:sz w:val="24"/>
        </w:rPr>
        <w:t>,</w:t>
      </w:r>
      <w:r w:rsidR="00131B51">
        <w:rPr>
          <w:sz w:val="24"/>
        </w:rPr>
        <w:t>1</w:t>
      </w:r>
      <w:r w:rsidRPr="00066B46">
        <w:rPr>
          <w:sz w:val="24"/>
        </w:rPr>
        <w:t xml:space="preserve">0 </w:t>
      </w:r>
      <w:r>
        <w:rPr>
          <w:sz w:val="24"/>
        </w:rPr>
        <w:t>Kč</w:t>
      </w:r>
    </w:p>
    <w:p w:rsidR="006B5553" w:rsidRDefault="00461B46" w:rsidP="006B5553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</w:t>
      </w:r>
      <w:proofErr w:type="spellStart"/>
      <w:r>
        <w:rPr>
          <w:sz w:val="24"/>
        </w:rPr>
        <w:t>méněprací</w:t>
      </w:r>
      <w:proofErr w:type="spellEnd"/>
      <w:r>
        <w:rPr>
          <w:sz w:val="24"/>
        </w:rPr>
        <w:t xml:space="preserve"> dle dodatku č. 1</w:t>
      </w:r>
      <w:r w:rsidR="006B5553">
        <w:rPr>
          <w:sz w:val="24"/>
        </w:rPr>
        <w:t xml:space="preserve">:                                  </w:t>
      </w:r>
      <w:r w:rsidR="00B60397">
        <w:rPr>
          <w:sz w:val="24"/>
        </w:rPr>
        <w:t xml:space="preserve">   </w:t>
      </w:r>
      <w:r w:rsidR="001B6F99">
        <w:rPr>
          <w:sz w:val="24"/>
        </w:rPr>
        <w:t xml:space="preserve"> </w:t>
      </w:r>
      <w:r w:rsidR="00531261">
        <w:rPr>
          <w:sz w:val="24"/>
        </w:rPr>
        <w:tab/>
      </w:r>
      <w:r w:rsidR="0000790F">
        <w:rPr>
          <w:sz w:val="24"/>
        </w:rPr>
        <w:t xml:space="preserve">             </w:t>
      </w:r>
      <w:r w:rsidR="006B5553">
        <w:rPr>
          <w:sz w:val="24"/>
        </w:rPr>
        <w:t xml:space="preserve"> - </w:t>
      </w:r>
      <w:r w:rsidR="00531261">
        <w:rPr>
          <w:sz w:val="24"/>
        </w:rPr>
        <w:t>1 010</w:t>
      </w:r>
      <w:r w:rsidR="001B6F99">
        <w:rPr>
          <w:sz w:val="24"/>
        </w:rPr>
        <w:t>,0</w:t>
      </w:r>
      <w:r w:rsidR="006B5553">
        <w:rPr>
          <w:sz w:val="24"/>
        </w:rPr>
        <w:t>0 Kč</w:t>
      </w:r>
      <w:r w:rsidR="006B5553">
        <w:rPr>
          <w:sz w:val="24"/>
        </w:rPr>
        <w:tab/>
      </w:r>
    </w:p>
    <w:p w:rsidR="006B5553" w:rsidRPr="00EF5D35" w:rsidRDefault="006B5553" w:rsidP="0038211A">
      <w:pPr>
        <w:tabs>
          <w:tab w:val="left" w:pos="0"/>
        </w:tabs>
        <w:spacing w:after="120"/>
        <w:ind w:hanging="284"/>
        <w:jc w:val="both"/>
        <w:rPr>
          <w:rFonts w:eastAsia="Calibri"/>
          <w:sz w:val="24"/>
          <w:szCs w:val="24"/>
        </w:rPr>
      </w:pPr>
      <w:r>
        <w:rPr>
          <w:sz w:val="24"/>
        </w:rPr>
        <w:tab/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a d</w:t>
      </w:r>
      <w:r w:rsidRPr="00B4679D">
        <w:rPr>
          <w:sz w:val="24"/>
        </w:rPr>
        <w:t>odatku</w:t>
      </w:r>
      <w:r>
        <w:rPr>
          <w:sz w:val="24"/>
        </w:rPr>
        <w:t xml:space="preserve"> </w:t>
      </w:r>
      <w:r w:rsidRPr="00B4679D">
        <w:rPr>
          <w:sz w:val="24"/>
        </w:rPr>
        <w:t>č.</w:t>
      </w:r>
      <w:r>
        <w:rPr>
          <w:sz w:val="24"/>
        </w:rPr>
        <w:t xml:space="preserve"> </w:t>
      </w:r>
      <w:r w:rsidR="00461B46">
        <w:rPr>
          <w:sz w:val="24"/>
        </w:rPr>
        <w:t>1</w:t>
      </w:r>
      <w:r w:rsidRPr="00B4679D">
        <w:rPr>
          <w:sz w:val="24"/>
        </w:rPr>
        <w:t>:</w:t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="003A3D46">
        <w:rPr>
          <w:sz w:val="24"/>
        </w:rPr>
        <w:t xml:space="preserve">          </w:t>
      </w:r>
      <w:r w:rsidR="0000790F">
        <w:rPr>
          <w:sz w:val="24"/>
        </w:rPr>
        <w:tab/>
      </w:r>
      <w:r w:rsidR="005C4B96">
        <w:rPr>
          <w:sz w:val="24"/>
        </w:rPr>
        <w:tab/>
      </w:r>
      <w:r w:rsidR="00016D2C">
        <w:rPr>
          <w:sz w:val="24"/>
        </w:rPr>
        <w:t>9 118 892,1</w:t>
      </w:r>
      <w:r w:rsidRPr="00066B46">
        <w:rPr>
          <w:sz w:val="24"/>
        </w:rPr>
        <w:t xml:space="preserve">0 </w:t>
      </w:r>
      <w:r w:rsidRPr="00B4679D">
        <w:rPr>
          <w:sz w:val="24"/>
        </w:rPr>
        <w:t>Kč</w:t>
      </w:r>
    </w:p>
    <w:p w:rsidR="00EF5D35" w:rsidRPr="00EF5D35" w:rsidRDefault="00EF5D35" w:rsidP="00EF5D35">
      <w:pPr>
        <w:pStyle w:val="Bezmezer"/>
        <w:ind w:left="-284"/>
        <w:jc w:val="both"/>
        <w:rPr>
          <w:rFonts w:eastAsia="Calibri"/>
          <w:sz w:val="24"/>
          <w:szCs w:val="24"/>
        </w:rPr>
      </w:pPr>
      <w:r w:rsidRPr="00EF5D35">
        <w:rPr>
          <w:rFonts w:eastAsia="Calibri"/>
          <w:sz w:val="24"/>
          <w:szCs w:val="24"/>
        </w:rPr>
        <w:t xml:space="preserve"> </w:t>
      </w:r>
    </w:p>
    <w:p w:rsidR="00EF5D35" w:rsidRPr="00EF5D35" w:rsidRDefault="00DE49E7" w:rsidP="00EF5D35">
      <w:pPr>
        <w:pStyle w:val="Bezmezer"/>
        <w:ind w:left="-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EF5D35" w:rsidRPr="00EF5D35">
        <w:rPr>
          <w:rFonts w:eastAsia="Calibri"/>
          <w:sz w:val="24"/>
          <w:szCs w:val="24"/>
        </w:rPr>
        <w:t xml:space="preserve">Slovy: </w:t>
      </w:r>
      <w:r w:rsidR="00755E95">
        <w:rPr>
          <w:rFonts w:eastAsia="Calibri"/>
          <w:sz w:val="24"/>
          <w:szCs w:val="24"/>
        </w:rPr>
        <w:t xml:space="preserve"> </w:t>
      </w:r>
      <w:r w:rsidR="00755E95" w:rsidRPr="0038211A">
        <w:rPr>
          <w:rFonts w:eastAsia="Calibri"/>
          <w:color w:val="FF0000"/>
          <w:sz w:val="24"/>
          <w:szCs w:val="24"/>
        </w:rPr>
        <w:t xml:space="preserve"> </w:t>
      </w:r>
      <w:r w:rsidR="00066B46">
        <w:rPr>
          <w:rFonts w:eastAsia="Calibri"/>
          <w:color w:val="FF0000"/>
          <w:sz w:val="24"/>
          <w:szCs w:val="24"/>
        </w:rPr>
        <w:t xml:space="preserve"> </w:t>
      </w:r>
      <w:proofErr w:type="spellStart"/>
      <w:r w:rsidR="00382655">
        <w:rPr>
          <w:rFonts w:eastAsia="Calibri"/>
          <w:sz w:val="24"/>
          <w:szCs w:val="24"/>
        </w:rPr>
        <w:t>de</w:t>
      </w:r>
      <w:r w:rsidR="00016D2C">
        <w:rPr>
          <w:rFonts w:eastAsia="Calibri"/>
          <w:sz w:val="24"/>
          <w:szCs w:val="24"/>
        </w:rPr>
        <w:t>vět</w:t>
      </w:r>
      <w:r w:rsidR="00382655">
        <w:rPr>
          <w:rFonts w:eastAsia="Calibri"/>
          <w:sz w:val="24"/>
          <w:szCs w:val="24"/>
        </w:rPr>
        <w:t>mil</w:t>
      </w:r>
      <w:r w:rsidR="00BC6156">
        <w:rPr>
          <w:rFonts w:eastAsia="Calibri"/>
          <w:sz w:val="24"/>
          <w:szCs w:val="24"/>
        </w:rPr>
        <w:t>i</w:t>
      </w:r>
      <w:r w:rsidR="00382655">
        <w:rPr>
          <w:rFonts w:eastAsia="Calibri"/>
          <w:sz w:val="24"/>
          <w:szCs w:val="24"/>
        </w:rPr>
        <w:t>onů</w:t>
      </w:r>
      <w:r w:rsidR="005C0D92">
        <w:rPr>
          <w:rFonts w:eastAsia="Calibri"/>
          <w:sz w:val="24"/>
          <w:szCs w:val="24"/>
        </w:rPr>
        <w:t>stoosmnáct</w:t>
      </w:r>
      <w:r w:rsidR="00A42FB8">
        <w:rPr>
          <w:rFonts w:eastAsia="Calibri"/>
          <w:sz w:val="24"/>
          <w:szCs w:val="24"/>
        </w:rPr>
        <w:t>tis</w:t>
      </w:r>
      <w:r w:rsidR="00687A71">
        <w:rPr>
          <w:rFonts w:eastAsia="Calibri"/>
          <w:sz w:val="24"/>
          <w:szCs w:val="24"/>
        </w:rPr>
        <w:t>íc</w:t>
      </w:r>
      <w:r w:rsidR="001A4820">
        <w:rPr>
          <w:rFonts w:eastAsia="Calibri"/>
          <w:sz w:val="24"/>
          <w:szCs w:val="24"/>
        </w:rPr>
        <w:t>osmsetdevadesátdva</w:t>
      </w:r>
      <w:proofErr w:type="spellEnd"/>
      <w:r w:rsidR="001A4820">
        <w:rPr>
          <w:rFonts w:eastAsia="Calibri"/>
          <w:sz w:val="24"/>
          <w:szCs w:val="24"/>
        </w:rPr>
        <w:t xml:space="preserve"> 10</w:t>
      </w:r>
      <w:r w:rsidR="005C0D92">
        <w:rPr>
          <w:rFonts w:eastAsia="Calibri"/>
          <w:sz w:val="24"/>
          <w:szCs w:val="24"/>
        </w:rPr>
        <w:t xml:space="preserve">/100 </w:t>
      </w:r>
      <w:r w:rsidR="00EF5D35" w:rsidRPr="00066B46">
        <w:rPr>
          <w:rFonts w:eastAsia="Calibri"/>
          <w:sz w:val="24"/>
          <w:szCs w:val="24"/>
        </w:rPr>
        <w:t>korun českých</w:t>
      </w:r>
      <w:r w:rsidR="005C0D92">
        <w:rPr>
          <w:rFonts w:eastAsia="Calibri"/>
          <w:sz w:val="24"/>
          <w:szCs w:val="24"/>
        </w:rPr>
        <w:t>,</w:t>
      </w:r>
    </w:p>
    <w:p w:rsidR="00EF5D35" w:rsidRPr="00EF5D35" w:rsidRDefault="00EF5D35" w:rsidP="00EF5D35">
      <w:pPr>
        <w:pStyle w:val="Bezmezer"/>
        <w:ind w:left="-284"/>
        <w:jc w:val="both"/>
        <w:rPr>
          <w:rFonts w:eastAsia="Calibri"/>
          <w:sz w:val="24"/>
          <w:szCs w:val="24"/>
        </w:rPr>
      </w:pPr>
    </w:p>
    <w:p w:rsidR="00B60397" w:rsidRDefault="00EF5D35" w:rsidP="007469F0">
      <w:pPr>
        <w:pStyle w:val="Bezmezer"/>
        <w:ind w:left="-284"/>
        <w:jc w:val="both"/>
        <w:rPr>
          <w:b/>
          <w:sz w:val="22"/>
        </w:rPr>
      </w:pPr>
      <w:r w:rsidRPr="00EF5D35">
        <w:rPr>
          <w:rFonts w:eastAsia="Calibri"/>
          <w:sz w:val="24"/>
          <w:szCs w:val="24"/>
        </w:rPr>
        <w:tab/>
        <w:t>DPH bude účtováno v sazbě platné ke dni uskutečnění zdanitelného plnění.</w:t>
      </w:r>
    </w:p>
    <w:p w:rsidR="00220DD0" w:rsidRDefault="00B60397" w:rsidP="00220DD0">
      <w:pPr>
        <w:pStyle w:val="Bezmezer"/>
        <w:spacing w:before="240"/>
        <w:ind w:left="-28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</w:t>
      </w:r>
      <w:r w:rsidR="00220DD0">
        <w:rPr>
          <w:rFonts w:eastAsia="Calibri"/>
          <w:b/>
          <w:sz w:val="24"/>
          <w:szCs w:val="24"/>
        </w:rPr>
        <w:t xml:space="preserve">) </w:t>
      </w:r>
      <w:r w:rsidR="00220DD0" w:rsidRPr="00220DD0">
        <w:rPr>
          <w:rFonts w:eastAsia="Calibri"/>
          <w:b/>
          <w:sz w:val="24"/>
          <w:szCs w:val="24"/>
        </w:rPr>
        <w:t>Smlouva o dílo se doplňuje o:</w:t>
      </w:r>
    </w:p>
    <w:p w:rsidR="00220DD0" w:rsidRPr="00220DD0" w:rsidRDefault="00220DD0" w:rsidP="00220DD0">
      <w:pPr>
        <w:pStyle w:val="Bezmezer"/>
        <w:ind w:left="-284"/>
        <w:jc w:val="both"/>
        <w:rPr>
          <w:rFonts w:eastAsia="Calibri"/>
          <w:b/>
          <w:sz w:val="24"/>
          <w:szCs w:val="24"/>
        </w:rPr>
      </w:pPr>
    </w:p>
    <w:p w:rsidR="00220DD0" w:rsidRPr="002F1EF9" w:rsidRDefault="00E05A9B" w:rsidP="00BF278B">
      <w:pPr>
        <w:pStyle w:val="Bezmezer"/>
        <w:ind w:left="-284" w:firstLine="284"/>
        <w:rPr>
          <w:sz w:val="24"/>
          <w:szCs w:val="24"/>
        </w:rPr>
      </w:pPr>
      <w:r>
        <w:rPr>
          <w:sz w:val="24"/>
          <w:szCs w:val="24"/>
        </w:rPr>
        <w:t>P</w:t>
      </w:r>
      <w:r w:rsidR="003C2DDD">
        <w:rPr>
          <w:sz w:val="24"/>
          <w:szCs w:val="24"/>
        </w:rPr>
        <w:t>řílohu č. 9</w:t>
      </w:r>
      <w:r w:rsidR="00220DD0" w:rsidRPr="00BD4552">
        <w:rPr>
          <w:sz w:val="24"/>
          <w:szCs w:val="24"/>
        </w:rPr>
        <w:t>:</w:t>
      </w:r>
      <w:r w:rsidR="00220DD0" w:rsidRPr="002F1EF9">
        <w:rPr>
          <w:sz w:val="24"/>
          <w:szCs w:val="24"/>
        </w:rPr>
        <w:t xml:space="preserve"> </w:t>
      </w:r>
      <w:r w:rsidR="00066B46">
        <w:rPr>
          <w:sz w:val="24"/>
          <w:szCs w:val="24"/>
        </w:rPr>
        <w:t>Oznámení změn</w:t>
      </w:r>
      <w:r w:rsidR="00220DD0">
        <w:rPr>
          <w:sz w:val="24"/>
          <w:szCs w:val="24"/>
        </w:rPr>
        <w:t xml:space="preserve"> č. 1</w:t>
      </w:r>
      <w:r w:rsidR="003C2DDD">
        <w:rPr>
          <w:sz w:val="24"/>
          <w:szCs w:val="24"/>
        </w:rPr>
        <w:t xml:space="preserve"> - </w:t>
      </w:r>
      <w:r w:rsidR="00B60397">
        <w:rPr>
          <w:sz w:val="24"/>
          <w:szCs w:val="24"/>
        </w:rPr>
        <w:t>3</w:t>
      </w:r>
      <w:r w:rsidR="00066B46">
        <w:rPr>
          <w:sz w:val="24"/>
          <w:szCs w:val="24"/>
        </w:rPr>
        <w:t>, změnové</w:t>
      </w:r>
      <w:r w:rsidR="00220DD0">
        <w:rPr>
          <w:sz w:val="24"/>
          <w:szCs w:val="24"/>
        </w:rPr>
        <w:t xml:space="preserve"> list</w:t>
      </w:r>
      <w:r w:rsidR="00066B46">
        <w:rPr>
          <w:sz w:val="24"/>
          <w:szCs w:val="24"/>
        </w:rPr>
        <w:t>y</w:t>
      </w:r>
      <w:r w:rsidR="00220DD0">
        <w:rPr>
          <w:sz w:val="24"/>
          <w:szCs w:val="24"/>
        </w:rPr>
        <w:t xml:space="preserve"> č. 1</w:t>
      </w:r>
      <w:r w:rsidR="003C2DDD">
        <w:rPr>
          <w:sz w:val="24"/>
          <w:szCs w:val="24"/>
        </w:rPr>
        <w:t xml:space="preserve"> - </w:t>
      </w:r>
      <w:r w:rsidR="00B60397">
        <w:rPr>
          <w:sz w:val="24"/>
          <w:szCs w:val="24"/>
        </w:rPr>
        <w:t>3</w:t>
      </w:r>
      <w:r w:rsidR="00DA2AC3">
        <w:rPr>
          <w:sz w:val="24"/>
          <w:szCs w:val="24"/>
        </w:rPr>
        <w:t xml:space="preserve"> vč. rozpočtů</w:t>
      </w:r>
      <w:r w:rsidR="00220DD0">
        <w:rPr>
          <w:sz w:val="24"/>
          <w:szCs w:val="24"/>
        </w:rPr>
        <w:t xml:space="preserve"> změn </w:t>
      </w:r>
    </w:p>
    <w:p w:rsidR="00FF021D" w:rsidRPr="0049388E" w:rsidRDefault="00FF021D" w:rsidP="00FF021D">
      <w:pPr>
        <w:tabs>
          <w:tab w:val="left" w:pos="0"/>
        </w:tabs>
        <w:ind w:hanging="284"/>
        <w:rPr>
          <w:color w:val="FF0000"/>
          <w:sz w:val="24"/>
          <w:szCs w:val="24"/>
        </w:rPr>
      </w:pPr>
    </w:p>
    <w:p w:rsidR="00B871AE" w:rsidRPr="00306882" w:rsidRDefault="00A02093" w:rsidP="00306882">
      <w:pPr>
        <w:spacing w:beforeLines="20" w:before="48"/>
        <w:ind w:left="-284"/>
        <w:jc w:val="both"/>
        <w:rPr>
          <w:sz w:val="24"/>
        </w:rPr>
      </w:pPr>
      <w:r w:rsidRPr="00306882">
        <w:rPr>
          <w:sz w:val="24"/>
        </w:rPr>
        <w:t>Ostatní ustanovení s</w:t>
      </w:r>
      <w:r w:rsidR="00B871AE" w:rsidRPr="00306882">
        <w:rPr>
          <w:sz w:val="24"/>
        </w:rPr>
        <w:t xml:space="preserve">mlouvy o dílo </w:t>
      </w:r>
      <w:r w:rsidR="007C6E84" w:rsidRPr="00306882">
        <w:rPr>
          <w:sz w:val="24"/>
        </w:rPr>
        <w:t>se d</w:t>
      </w:r>
      <w:r w:rsidR="0094178E">
        <w:rPr>
          <w:sz w:val="24"/>
        </w:rPr>
        <w:t>odatkem č. 1</w:t>
      </w:r>
      <w:r w:rsidR="00B871AE" w:rsidRPr="00306882">
        <w:rPr>
          <w:sz w:val="24"/>
        </w:rPr>
        <w:t xml:space="preserve"> nemění.</w:t>
      </w:r>
    </w:p>
    <w:p w:rsidR="00FF021D" w:rsidRPr="00306882" w:rsidRDefault="00FF021D" w:rsidP="00306882">
      <w:pPr>
        <w:spacing w:beforeLines="20" w:before="48"/>
        <w:ind w:left="-284"/>
        <w:jc w:val="both"/>
        <w:rPr>
          <w:sz w:val="24"/>
        </w:rPr>
      </w:pPr>
    </w:p>
    <w:p w:rsidR="00B871AE" w:rsidRPr="00306882" w:rsidRDefault="0094178E" w:rsidP="00306882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Dodatek č. 1</w:t>
      </w:r>
      <w:r w:rsidR="00A02093" w:rsidRPr="00306882">
        <w:rPr>
          <w:sz w:val="24"/>
        </w:rPr>
        <w:t xml:space="preserve"> se</w:t>
      </w:r>
      <w:r w:rsidR="006B379B" w:rsidRPr="00306882">
        <w:rPr>
          <w:sz w:val="24"/>
        </w:rPr>
        <w:t xml:space="preserve"> vyhotovuje</w:t>
      </w:r>
      <w:r w:rsidR="00B871AE" w:rsidRPr="00306882">
        <w:rPr>
          <w:sz w:val="24"/>
        </w:rPr>
        <w:t xml:space="preserve"> ve </w:t>
      </w:r>
      <w:r w:rsidR="005D719C">
        <w:rPr>
          <w:sz w:val="24"/>
        </w:rPr>
        <w:t>čty</w:t>
      </w:r>
      <w:r w:rsidR="00982E21" w:rsidRPr="00306882">
        <w:rPr>
          <w:sz w:val="24"/>
        </w:rPr>
        <w:t>řech</w:t>
      </w:r>
      <w:r w:rsidR="002F1EF9" w:rsidRPr="00306882">
        <w:rPr>
          <w:sz w:val="24"/>
        </w:rPr>
        <w:t xml:space="preserve"> </w:t>
      </w:r>
      <w:r w:rsidR="00A02093" w:rsidRPr="00306882">
        <w:rPr>
          <w:sz w:val="24"/>
        </w:rPr>
        <w:t>stejnopisech</w:t>
      </w:r>
      <w:r w:rsidR="00B871AE" w:rsidRPr="00306882">
        <w:rPr>
          <w:sz w:val="24"/>
        </w:rPr>
        <w:t xml:space="preserve">, z nichž </w:t>
      </w:r>
      <w:r w:rsidR="005D719C" w:rsidRPr="00306882">
        <w:rPr>
          <w:sz w:val="24"/>
        </w:rPr>
        <w:t>objednatel</w:t>
      </w:r>
      <w:r w:rsidR="005D719C" w:rsidRPr="00461B46">
        <w:rPr>
          <w:color w:val="FF0000"/>
          <w:sz w:val="24"/>
        </w:rPr>
        <w:t xml:space="preserve"> </w:t>
      </w:r>
      <w:r w:rsidR="00B871AE" w:rsidRPr="00306882">
        <w:rPr>
          <w:sz w:val="24"/>
        </w:rPr>
        <w:t xml:space="preserve">obdrží </w:t>
      </w:r>
      <w:r w:rsidR="005D719C" w:rsidRPr="005D719C">
        <w:rPr>
          <w:sz w:val="24"/>
        </w:rPr>
        <w:t xml:space="preserve">dvě vyhotovení </w:t>
      </w:r>
      <w:r w:rsidR="005D719C">
        <w:rPr>
          <w:sz w:val="24"/>
        </w:rPr>
        <w:t xml:space="preserve">a </w:t>
      </w:r>
      <w:r w:rsidR="00A02093" w:rsidRPr="00306882">
        <w:rPr>
          <w:sz w:val="24"/>
        </w:rPr>
        <w:t xml:space="preserve">zhotovitel </w:t>
      </w:r>
      <w:r w:rsidR="005D719C" w:rsidRPr="005D719C">
        <w:rPr>
          <w:sz w:val="24"/>
        </w:rPr>
        <w:t>dvě vyhotovení</w:t>
      </w:r>
      <w:r w:rsidR="00B871AE" w:rsidRPr="00306882">
        <w:rPr>
          <w:sz w:val="24"/>
        </w:rPr>
        <w:t>.</w:t>
      </w:r>
    </w:p>
    <w:p w:rsidR="005C7A3B" w:rsidRPr="00306882" w:rsidRDefault="007C6E84" w:rsidP="00306882">
      <w:pPr>
        <w:spacing w:beforeLines="20" w:before="48"/>
        <w:ind w:left="-284"/>
        <w:jc w:val="both"/>
        <w:rPr>
          <w:sz w:val="24"/>
        </w:rPr>
      </w:pPr>
      <w:r w:rsidRPr="00306882">
        <w:rPr>
          <w:sz w:val="24"/>
        </w:rPr>
        <w:t xml:space="preserve">Smluvní strany </w:t>
      </w:r>
      <w:r w:rsidR="00306882" w:rsidRPr="00306882">
        <w:rPr>
          <w:sz w:val="24"/>
        </w:rPr>
        <w:t>proh</w:t>
      </w:r>
      <w:r w:rsidR="003B2171">
        <w:rPr>
          <w:sz w:val="24"/>
        </w:rPr>
        <w:t>l</w:t>
      </w:r>
      <w:r w:rsidR="00306882" w:rsidRPr="00306882">
        <w:rPr>
          <w:sz w:val="24"/>
        </w:rPr>
        <w:t xml:space="preserve">ašují, že </w:t>
      </w:r>
      <w:r w:rsidRPr="00306882">
        <w:rPr>
          <w:sz w:val="24"/>
        </w:rPr>
        <w:t>d</w:t>
      </w:r>
      <w:r w:rsidR="0094178E">
        <w:rPr>
          <w:sz w:val="24"/>
        </w:rPr>
        <w:t>odatek č. 1</w:t>
      </w:r>
      <w:r w:rsidR="00B871AE" w:rsidRPr="00306882">
        <w:rPr>
          <w:sz w:val="24"/>
        </w:rPr>
        <w:t xml:space="preserve"> </w:t>
      </w:r>
      <w:r w:rsidR="00D74CA9">
        <w:rPr>
          <w:sz w:val="24"/>
        </w:rPr>
        <w:t>uzavírají po vzájemné dohodě, na základě jejich pravé a svobodné vůle, určitě, vážně a srozumitelně a nikoliv v omylu. Smluvní strany si dodatek č. 1 přečetly a s jeho obsahem souhlasí a</w:t>
      </w:r>
      <w:r w:rsidR="001A4820">
        <w:rPr>
          <w:sz w:val="24"/>
        </w:rPr>
        <w:t xml:space="preserve"> na</w:t>
      </w:r>
      <w:r w:rsidR="00D74CA9">
        <w:rPr>
          <w:sz w:val="24"/>
        </w:rPr>
        <w:t xml:space="preserve"> důkaz toho připojují své podpisy</w:t>
      </w:r>
      <w:r w:rsidR="00B871AE" w:rsidRPr="00306882">
        <w:rPr>
          <w:sz w:val="24"/>
        </w:rPr>
        <w:t>.</w:t>
      </w:r>
    </w:p>
    <w:p w:rsidR="00964844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94178E">
        <w:rPr>
          <w:sz w:val="24"/>
        </w:rPr>
        <w:t>1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="00875440">
        <w:rPr>
          <w:sz w:val="24"/>
          <w:szCs w:val="24"/>
        </w:rPr>
        <w:t xml:space="preserve"> v souladu s § 6</w:t>
      </w:r>
      <w:r w:rsidRPr="00F40E03">
        <w:rPr>
          <w:sz w:val="24"/>
          <w:szCs w:val="24"/>
        </w:rPr>
        <w:t xml:space="preserve"> </w:t>
      </w:r>
      <w:r w:rsidR="00875440">
        <w:rPr>
          <w:sz w:val="24"/>
          <w:szCs w:val="24"/>
        </w:rPr>
        <w:t>odst. 1 zákona č. 340/2015 Sb. o registru</w:t>
      </w:r>
      <w:r w:rsidR="001A4820">
        <w:rPr>
          <w:sz w:val="24"/>
          <w:szCs w:val="24"/>
        </w:rPr>
        <w:t xml:space="preserve"> smluv</w:t>
      </w:r>
      <w:r w:rsidR="00875440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8841E7">
        <w:rPr>
          <w:sz w:val="24"/>
          <w:szCs w:val="24"/>
        </w:rPr>
        <w:t xml:space="preserve"> </w:t>
      </w:r>
      <w:r w:rsidRPr="00F40E03">
        <w:rPr>
          <w:sz w:val="24"/>
          <w:szCs w:val="24"/>
        </w:rPr>
        <w:t xml:space="preserve">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520799" w:rsidRDefault="00520799" w:rsidP="005A752C">
      <w:pPr>
        <w:tabs>
          <w:tab w:val="left" w:pos="5250"/>
        </w:tabs>
        <w:spacing w:beforeLines="20" w:before="48"/>
        <w:rPr>
          <w:sz w:val="24"/>
        </w:rPr>
      </w:pPr>
    </w:p>
    <w:p w:rsidR="00D71CD9" w:rsidRPr="00BF1FCD" w:rsidRDefault="00D71CD9" w:rsidP="00BF1FCD">
      <w:pPr>
        <w:spacing w:line="264" w:lineRule="auto"/>
        <w:jc w:val="both"/>
        <w:rPr>
          <w:sz w:val="24"/>
        </w:rPr>
      </w:pPr>
      <w:r w:rsidRPr="00BF1FCD">
        <w:rPr>
          <w:sz w:val="24"/>
        </w:rPr>
        <w:t>Za objednatele:</w:t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  <w:t xml:space="preserve">Za zhotovitele: </w:t>
      </w:r>
    </w:p>
    <w:p w:rsidR="00D71CD9" w:rsidRPr="00FA119E" w:rsidRDefault="00D71CD9" w:rsidP="00BF1F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F1FCD">
        <w:rPr>
          <w:sz w:val="24"/>
        </w:rPr>
        <w:t>V Praze dne</w:t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="00BF1FCD">
        <w:rPr>
          <w:sz w:val="24"/>
        </w:rPr>
        <w:t xml:space="preserve"> </w:t>
      </w:r>
      <w:r w:rsidR="00BF1FCD">
        <w:rPr>
          <w:sz w:val="24"/>
        </w:rPr>
        <w:tab/>
      </w:r>
      <w:r w:rsidRPr="00BF1FCD">
        <w:rPr>
          <w:sz w:val="24"/>
        </w:rPr>
        <w:t>Ve  Vrskmani dne</w:t>
      </w:r>
      <w:r w:rsidRPr="00FA119E">
        <w:rPr>
          <w:rFonts w:ascii="Verdana" w:hAnsi="Verdana" w:cs="Tahoma"/>
          <w:sz w:val="18"/>
          <w:szCs w:val="18"/>
        </w:rPr>
        <w:tab/>
      </w:r>
    </w:p>
    <w:p w:rsidR="00D71CD9" w:rsidRPr="00FA119E" w:rsidRDefault="00D71CD9" w:rsidP="00D71CD9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5A752C" w:rsidRDefault="00FF021D" w:rsidP="0094178E">
      <w:pPr>
        <w:pStyle w:val="Odstavecseseznamem"/>
        <w:shd w:val="clear" w:color="auto" w:fill="FFFFFF"/>
        <w:spacing w:after="0" w:line="240" w:lineRule="auto"/>
        <w:rPr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F4AFC">
        <w:rPr>
          <w:rFonts w:ascii="Times New Roman" w:hAnsi="Times New Roman"/>
          <w:sz w:val="24"/>
          <w:szCs w:val="24"/>
        </w:rPr>
        <w:tab/>
      </w:r>
      <w:r w:rsidR="00AF4AFC">
        <w:rPr>
          <w:rFonts w:ascii="Times New Roman" w:hAnsi="Times New Roman"/>
          <w:sz w:val="24"/>
          <w:szCs w:val="24"/>
        </w:rPr>
        <w:tab/>
      </w:r>
      <w:r w:rsidR="00AF4AFC">
        <w:rPr>
          <w:rFonts w:ascii="Times New Roman" w:hAnsi="Times New Roman"/>
          <w:sz w:val="24"/>
          <w:szCs w:val="24"/>
        </w:rPr>
        <w:tab/>
      </w:r>
      <w:r w:rsidR="00AF4AFC">
        <w:rPr>
          <w:rFonts w:ascii="Times New Roman" w:hAnsi="Times New Roman"/>
          <w:sz w:val="24"/>
          <w:szCs w:val="24"/>
        </w:rPr>
        <w:tab/>
      </w:r>
      <w:r w:rsidR="00AF4AFC">
        <w:rPr>
          <w:rFonts w:ascii="Times New Roman" w:hAnsi="Times New Roman"/>
          <w:sz w:val="24"/>
          <w:szCs w:val="24"/>
        </w:rPr>
        <w:tab/>
        <w:t xml:space="preserve">    </w:t>
      </w:r>
    </w:p>
    <w:p w:rsidR="00D71CD9" w:rsidRPr="00FA119E" w:rsidRDefault="00D71CD9" w:rsidP="00D71CD9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BF1FCD" w:rsidRDefault="00D71CD9" w:rsidP="00BF1FCD">
      <w:pPr>
        <w:jc w:val="both"/>
        <w:rPr>
          <w:rFonts w:ascii="Verdana" w:hAnsi="Verdana" w:cs="Tahoma"/>
          <w:b/>
          <w:sz w:val="18"/>
          <w:szCs w:val="18"/>
        </w:rPr>
      </w:pPr>
      <w:r w:rsidRPr="00FA119E">
        <w:rPr>
          <w:rFonts w:ascii="Verdana" w:hAnsi="Verdana" w:cs="Tahoma"/>
          <w:b/>
          <w:sz w:val="18"/>
          <w:szCs w:val="18"/>
        </w:rPr>
        <w:t>__________________________</w:t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 xml:space="preserve">  </w:t>
      </w:r>
      <w:r w:rsidRPr="00FA119E">
        <w:rPr>
          <w:rFonts w:ascii="Verdana" w:hAnsi="Verdana" w:cs="Tahoma"/>
          <w:b/>
          <w:sz w:val="18"/>
          <w:szCs w:val="18"/>
        </w:rPr>
        <w:t>________________________</w:t>
      </w:r>
      <w:r w:rsidRPr="00FA119E">
        <w:rPr>
          <w:rFonts w:ascii="Verdana" w:hAnsi="Verdana" w:cs="Tahoma"/>
          <w:b/>
          <w:sz w:val="18"/>
          <w:szCs w:val="18"/>
        </w:rPr>
        <w:tab/>
      </w:r>
    </w:p>
    <w:p w:rsidR="002C69F8" w:rsidRDefault="00AB6699" w:rsidP="00BF1FCD">
      <w:pPr>
        <w:jc w:val="both"/>
        <w:rPr>
          <w:sz w:val="24"/>
          <w:szCs w:val="22"/>
        </w:rPr>
      </w:pP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 w:rsidR="00D71CD9" w:rsidRPr="00BF1FCD">
        <w:rPr>
          <w:sz w:val="24"/>
          <w:szCs w:val="22"/>
        </w:rPr>
        <w:tab/>
      </w:r>
      <w:r w:rsidR="00D71CD9" w:rsidRPr="00BF1FCD">
        <w:rPr>
          <w:sz w:val="24"/>
          <w:szCs w:val="22"/>
        </w:rPr>
        <w:tab/>
        <w:t xml:space="preserve">           </w:t>
      </w:r>
      <w:r w:rsidR="00D71CD9" w:rsidRPr="00BF1FCD">
        <w:rPr>
          <w:sz w:val="24"/>
          <w:szCs w:val="22"/>
        </w:rPr>
        <w:tab/>
      </w:r>
      <w:r w:rsidR="00BF1FCD">
        <w:rPr>
          <w:sz w:val="24"/>
          <w:szCs w:val="22"/>
        </w:rPr>
        <w:t xml:space="preserve">    </w:t>
      </w:r>
      <w:r w:rsidR="00D71CD9" w:rsidRPr="00BF1FCD">
        <w:rPr>
          <w:sz w:val="24"/>
          <w:szCs w:val="22"/>
        </w:rPr>
        <w:t xml:space="preserve"> 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 w:rsidR="00D71CD9" w:rsidRPr="00BF1FCD">
        <w:rPr>
          <w:sz w:val="24"/>
          <w:szCs w:val="22"/>
        </w:rPr>
        <w:t>jednatel společnosti</w:t>
      </w:r>
    </w:p>
    <w:p w:rsidR="00D71CD9" w:rsidRPr="00BF1FCD" w:rsidRDefault="00D71CD9" w:rsidP="002C69F8">
      <w:pPr>
        <w:jc w:val="both"/>
        <w:rPr>
          <w:sz w:val="24"/>
          <w:szCs w:val="22"/>
        </w:rPr>
      </w:pPr>
      <w:r w:rsidRPr="00BF1FCD">
        <w:rPr>
          <w:sz w:val="24"/>
          <w:szCs w:val="22"/>
        </w:rPr>
        <w:t xml:space="preserve">          ředitel organizace</w:t>
      </w:r>
    </w:p>
    <w:p w:rsidR="00D15F23" w:rsidRDefault="00D71CD9" w:rsidP="002C69F8">
      <w:pPr>
        <w:spacing w:line="264" w:lineRule="auto"/>
        <w:jc w:val="both"/>
        <w:rPr>
          <w:sz w:val="24"/>
        </w:rPr>
      </w:pP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  <w:t xml:space="preserve"> </w:t>
      </w:r>
      <w:r w:rsidRPr="00DC2117">
        <w:rPr>
          <w:rFonts w:ascii="Verdana" w:hAnsi="Verdana" w:cs="Tahoma"/>
          <w:b/>
          <w:sz w:val="18"/>
          <w:szCs w:val="18"/>
        </w:rPr>
        <w:t xml:space="preserve"> ________________________</w:t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</w:r>
      <w:r w:rsidRPr="00BF1FCD">
        <w:rPr>
          <w:sz w:val="24"/>
          <w:szCs w:val="22"/>
        </w:rPr>
        <w:tab/>
        <w:t xml:space="preserve">       </w:t>
      </w:r>
      <w:r w:rsidR="00DC2117">
        <w:rPr>
          <w:sz w:val="24"/>
          <w:szCs w:val="22"/>
        </w:rPr>
        <w:t xml:space="preserve">  </w:t>
      </w:r>
      <w:r w:rsidRPr="00BF1FCD">
        <w:rPr>
          <w:sz w:val="24"/>
          <w:szCs w:val="22"/>
        </w:rPr>
        <w:t xml:space="preserve"> </w:t>
      </w:r>
      <w:r w:rsidR="00AB6699">
        <w:rPr>
          <w:sz w:val="24"/>
          <w:szCs w:val="22"/>
        </w:rPr>
        <w:tab/>
      </w:r>
      <w:r w:rsidR="00AB6699">
        <w:rPr>
          <w:sz w:val="24"/>
          <w:szCs w:val="22"/>
        </w:rPr>
        <w:tab/>
      </w:r>
      <w:r w:rsidR="00AB6699">
        <w:rPr>
          <w:sz w:val="24"/>
          <w:szCs w:val="22"/>
        </w:rPr>
        <w:tab/>
      </w:r>
      <w:bookmarkStart w:id="0" w:name="_GoBack"/>
      <w:bookmarkEnd w:id="0"/>
      <w:r w:rsidRPr="00BF1FCD">
        <w:rPr>
          <w:sz w:val="24"/>
          <w:szCs w:val="22"/>
        </w:rPr>
        <w:t>jednatel společnosti</w:t>
      </w:r>
      <w:r>
        <w:rPr>
          <w:rFonts w:ascii="Verdana" w:hAnsi="Verdana"/>
          <w:b/>
          <w:sz w:val="18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</w:r>
    </w:p>
    <w:sectPr w:rsidR="00D15F23" w:rsidSect="004C2DD3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0F" w:rsidRDefault="00AB2C0F">
      <w:r>
        <w:separator/>
      </w:r>
    </w:p>
  </w:endnote>
  <w:endnote w:type="continuationSeparator" w:id="0">
    <w:p w:rsidR="00AB2C0F" w:rsidRDefault="00AB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6699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0F" w:rsidRDefault="00AB2C0F">
      <w:r>
        <w:separator/>
      </w:r>
    </w:p>
  </w:footnote>
  <w:footnote w:type="continuationSeparator" w:id="0">
    <w:p w:rsidR="00AB2C0F" w:rsidRDefault="00AB2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37" w:rsidRPr="00F61237" w:rsidRDefault="0076236B" w:rsidP="009C5B53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  <w:r w:rsidR="000A43A6">
      <w:rPr>
        <w:sz w:val="24"/>
        <w:szCs w:val="24"/>
      </w:rPr>
      <w:tab/>
    </w:r>
    <w:r w:rsidR="00BD3AF5">
      <w:rPr>
        <w:sz w:val="24"/>
        <w:szCs w:val="24"/>
      </w:rPr>
      <w:tab/>
    </w:r>
    <w:r w:rsidR="00C05AB9">
      <w:rPr>
        <w:sz w:val="24"/>
        <w:szCs w:val="24"/>
      </w:rPr>
      <w:t xml:space="preserve">č. </w:t>
    </w:r>
    <w:r w:rsidR="00CA0DFA">
      <w:rPr>
        <w:sz w:val="24"/>
        <w:szCs w:val="24"/>
      </w:rPr>
      <w:t>T</w:t>
    </w:r>
    <w:r w:rsidR="005C50B1">
      <w:rPr>
        <w:sz w:val="24"/>
        <w:szCs w:val="24"/>
      </w:rPr>
      <w:t>-</w:t>
    </w:r>
    <w:r w:rsidR="004C2DD3">
      <w:rPr>
        <w:sz w:val="24"/>
        <w:szCs w:val="24"/>
      </w:rPr>
      <w:t>454</w:t>
    </w:r>
    <w:r w:rsidR="00722094" w:rsidRPr="0046593A">
      <w:rPr>
        <w:sz w:val="24"/>
        <w:szCs w:val="24"/>
      </w:rPr>
      <w:t>-0</w:t>
    </w:r>
    <w:r w:rsidR="004C2DD3">
      <w:rPr>
        <w:sz w:val="24"/>
        <w:szCs w:val="24"/>
      </w:rPr>
      <w:t>1</w:t>
    </w:r>
    <w:r w:rsidR="00722094" w:rsidRPr="0046593A">
      <w:rPr>
        <w:sz w:val="24"/>
        <w:szCs w:val="24"/>
      </w:rPr>
      <w:t>/1</w:t>
    </w:r>
    <w:r w:rsidR="00F61237">
      <w:rPr>
        <w:sz w:val="24"/>
        <w:szCs w:val="24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9.8pt" o:ole="">
          <v:imagedata r:id="rId1" o:title=""/>
        </v:shape>
        <o:OLEObject Type="Embed" ProgID="Word.Document.12" ShapeID="_x0000_i1025" DrawAspect="Content" ObjectID="_159808663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356C3"/>
    <w:multiLevelType w:val="hybridMultilevel"/>
    <w:tmpl w:val="E0EA2C18"/>
    <w:lvl w:ilvl="0" w:tplc="814CE3E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813A4"/>
    <w:multiLevelType w:val="hybridMultilevel"/>
    <w:tmpl w:val="B964CBDE"/>
    <w:lvl w:ilvl="0" w:tplc="2544F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A7ED6"/>
    <w:multiLevelType w:val="hybridMultilevel"/>
    <w:tmpl w:val="A30CB0C0"/>
    <w:lvl w:ilvl="0" w:tplc="814CE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91059"/>
    <w:multiLevelType w:val="hybridMultilevel"/>
    <w:tmpl w:val="54A0EACC"/>
    <w:lvl w:ilvl="0" w:tplc="BF0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8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D3CCC"/>
    <w:multiLevelType w:val="hybridMultilevel"/>
    <w:tmpl w:val="56766D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7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8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5"/>
  </w:num>
  <w:num w:numId="4">
    <w:abstractNumId w:val="47"/>
  </w:num>
  <w:num w:numId="5">
    <w:abstractNumId w:val="49"/>
  </w:num>
  <w:num w:numId="6">
    <w:abstractNumId w:val="12"/>
  </w:num>
  <w:num w:numId="7">
    <w:abstractNumId w:val="8"/>
  </w:num>
  <w:num w:numId="8">
    <w:abstractNumId w:val="44"/>
  </w:num>
  <w:num w:numId="9">
    <w:abstractNumId w:val="5"/>
  </w:num>
  <w:num w:numId="10">
    <w:abstractNumId w:val="45"/>
  </w:num>
  <w:num w:numId="11">
    <w:abstractNumId w:val="42"/>
  </w:num>
  <w:num w:numId="12">
    <w:abstractNumId w:val="19"/>
  </w:num>
  <w:num w:numId="13">
    <w:abstractNumId w:val="0"/>
  </w:num>
  <w:num w:numId="14">
    <w:abstractNumId w:val="41"/>
  </w:num>
  <w:num w:numId="15">
    <w:abstractNumId w:val="20"/>
  </w:num>
  <w:num w:numId="16">
    <w:abstractNumId w:val="37"/>
  </w:num>
  <w:num w:numId="17">
    <w:abstractNumId w:val="46"/>
  </w:num>
  <w:num w:numId="18">
    <w:abstractNumId w:val="36"/>
  </w:num>
  <w:num w:numId="19">
    <w:abstractNumId w:val="48"/>
  </w:num>
  <w:num w:numId="20">
    <w:abstractNumId w:val="3"/>
  </w:num>
  <w:num w:numId="21">
    <w:abstractNumId w:val="33"/>
  </w:num>
  <w:num w:numId="22">
    <w:abstractNumId w:val="9"/>
  </w:num>
  <w:num w:numId="23">
    <w:abstractNumId w:val="23"/>
  </w:num>
  <w:num w:numId="24">
    <w:abstractNumId w:val="7"/>
  </w:num>
  <w:num w:numId="25">
    <w:abstractNumId w:val="6"/>
  </w:num>
  <w:num w:numId="26">
    <w:abstractNumId w:val="22"/>
  </w:num>
  <w:num w:numId="27">
    <w:abstractNumId w:val="14"/>
  </w:num>
  <w:num w:numId="28">
    <w:abstractNumId w:val="30"/>
  </w:num>
  <w:num w:numId="29">
    <w:abstractNumId w:val="40"/>
  </w:num>
  <w:num w:numId="30">
    <w:abstractNumId w:val="29"/>
  </w:num>
  <w:num w:numId="31">
    <w:abstractNumId w:val="1"/>
  </w:num>
  <w:num w:numId="32">
    <w:abstractNumId w:val="2"/>
  </w:num>
  <w:num w:numId="33">
    <w:abstractNumId w:val="21"/>
  </w:num>
  <w:num w:numId="34">
    <w:abstractNumId w:val="10"/>
  </w:num>
  <w:num w:numId="35">
    <w:abstractNumId w:val="31"/>
  </w:num>
  <w:num w:numId="36">
    <w:abstractNumId w:val="34"/>
  </w:num>
  <w:num w:numId="37">
    <w:abstractNumId w:val="28"/>
  </w:num>
  <w:num w:numId="38">
    <w:abstractNumId w:val="43"/>
  </w:num>
  <w:num w:numId="39">
    <w:abstractNumId w:val="11"/>
  </w:num>
  <w:num w:numId="40">
    <w:abstractNumId w:val="4"/>
  </w:num>
  <w:num w:numId="41">
    <w:abstractNumId w:val="24"/>
  </w:num>
  <w:num w:numId="42">
    <w:abstractNumId w:val="17"/>
  </w:num>
  <w:num w:numId="43">
    <w:abstractNumId w:val="38"/>
  </w:num>
  <w:num w:numId="44">
    <w:abstractNumId w:val="32"/>
  </w:num>
  <w:num w:numId="45">
    <w:abstractNumId w:val="39"/>
  </w:num>
  <w:num w:numId="46">
    <w:abstractNumId w:val="16"/>
  </w:num>
  <w:num w:numId="47">
    <w:abstractNumId w:val="26"/>
  </w:num>
  <w:num w:numId="48">
    <w:abstractNumId w:val="15"/>
  </w:num>
  <w:num w:numId="49">
    <w:abstractNumId w:val="1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06E07"/>
    <w:rsid w:val="00007397"/>
    <w:rsid w:val="0000790F"/>
    <w:rsid w:val="00011CED"/>
    <w:rsid w:val="00013221"/>
    <w:rsid w:val="000132A7"/>
    <w:rsid w:val="00015ECE"/>
    <w:rsid w:val="00016D2C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101F"/>
    <w:rsid w:val="00063B67"/>
    <w:rsid w:val="00064B1D"/>
    <w:rsid w:val="0006644B"/>
    <w:rsid w:val="00066B46"/>
    <w:rsid w:val="0007119C"/>
    <w:rsid w:val="000778E3"/>
    <w:rsid w:val="00082EE7"/>
    <w:rsid w:val="000837EE"/>
    <w:rsid w:val="00085ACD"/>
    <w:rsid w:val="000909E7"/>
    <w:rsid w:val="00093424"/>
    <w:rsid w:val="00095FDB"/>
    <w:rsid w:val="00097193"/>
    <w:rsid w:val="00097BCF"/>
    <w:rsid w:val="000A0A64"/>
    <w:rsid w:val="000A171F"/>
    <w:rsid w:val="000A2E21"/>
    <w:rsid w:val="000A3F7C"/>
    <w:rsid w:val="000A43A6"/>
    <w:rsid w:val="000A5304"/>
    <w:rsid w:val="000A7166"/>
    <w:rsid w:val="000A76C4"/>
    <w:rsid w:val="000B39B5"/>
    <w:rsid w:val="000B4217"/>
    <w:rsid w:val="000B70BA"/>
    <w:rsid w:val="000B7C5B"/>
    <w:rsid w:val="000C4430"/>
    <w:rsid w:val="000D414A"/>
    <w:rsid w:val="000D63FC"/>
    <w:rsid w:val="000D7975"/>
    <w:rsid w:val="000E12C3"/>
    <w:rsid w:val="000F405E"/>
    <w:rsid w:val="00102CFB"/>
    <w:rsid w:val="001128D2"/>
    <w:rsid w:val="0012112F"/>
    <w:rsid w:val="00124E54"/>
    <w:rsid w:val="00126A9A"/>
    <w:rsid w:val="0012740D"/>
    <w:rsid w:val="00130217"/>
    <w:rsid w:val="00131B51"/>
    <w:rsid w:val="001335F7"/>
    <w:rsid w:val="00133CA3"/>
    <w:rsid w:val="00134292"/>
    <w:rsid w:val="00143F3E"/>
    <w:rsid w:val="00144B62"/>
    <w:rsid w:val="00144D7E"/>
    <w:rsid w:val="00150F3F"/>
    <w:rsid w:val="001556F4"/>
    <w:rsid w:val="0016110C"/>
    <w:rsid w:val="001666A8"/>
    <w:rsid w:val="00167E17"/>
    <w:rsid w:val="00170A07"/>
    <w:rsid w:val="00172B03"/>
    <w:rsid w:val="00175106"/>
    <w:rsid w:val="001837C6"/>
    <w:rsid w:val="001856B4"/>
    <w:rsid w:val="0019238A"/>
    <w:rsid w:val="00195732"/>
    <w:rsid w:val="001962E3"/>
    <w:rsid w:val="00197426"/>
    <w:rsid w:val="00197CB7"/>
    <w:rsid w:val="001A2194"/>
    <w:rsid w:val="001A3298"/>
    <w:rsid w:val="001A4820"/>
    <w:rsid w:val="001A5AF0"/>
    <w:rsid w:val="001A6F2A"/>
    <w:rsid w:val="001A70ED"/>
    <w:rsid w:val="001B51E2"/>
    <w:rsid w:val="001B6F99"/>
    <w:rsid w:val="001C6632"/>
    <w:rsid w:val="001D3D72"/>
    <w:rsid w:val="001D4ACE"/>
    <w:rsid w:val="001E3085"/>
    <w:rsid w:val="001F23B4"/>
    <w:rsid w:val="001F395B"/>
    <w:rsid w:val="001F7035"/>
    <w:rsid w:val="00203EBD"/>
    <w:rsid w:val="002179A8"/>
    <w:rsid w:val="00220DD0"/>
    <w:rsid w:val="00223140"/>
    <w:rsid w:val="00224132"/>
    <w:rsid w:val="00227ABC"/>
    <w:rsid w:val="002354D1"/>
    <w:rsid w:val="002368C4"/>
    <w:rsid w:val="0024096C"/>
    <w:rsid w:val="00241713"/>
    <w:rsid w:val="00242275"/>
    <w:rsid w:val="00242BD0"/>
    <w:rsid w:val="0024417C"/>
    <w:rsid w:val="00246940"/>
    <w:rsid w:val="00251A87"/>
    <w:rsid w:val="00256FD1"/>
    <w:rsid w:val="002634E9"/>
    <w:rsid w:val="002658A9"/>
    <w:rsid w:val="00265D44"/>
    <w:rsid w:val="0026655A"/>
    <w:rsid w:val="0027338A"/>
    <w:rsid w:val="002821D9"/>
    <w:rsid w:val="002826F9"/>
    <w:rsid w:val="00286000"/>
    <w:rsid w:val="0029392C"/>
    <w:rsid w:val="002963F1"/>
    <w:rsid w:val="00296884"/>
    <w:rsid w:val="002A2E09"/>
    <w:rsid w:val="002B2A1D"/>
    <w:rsid w:val="002B65DD"/>
    <w:rsid w:val="002C458F"/>
    <w:rsid w:val="002C69F8"/>
    <w:rsid w:val="002D2786"/>
    <w:rsid w:val="002D52B0"/>
    <w:rsid w:val="002D7EA5"/>
    <w:rsid w:val="002E1FEE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882"/>
    <w:rsid w:val="00306955"/>
    <w:rsid w:val="0032040C"/>
    <w:rsid w:val="003212B3"/>
    <w:rsid w:val="003231F1"/>
    <w:rsid w:val="003277B3"/>
    <w:rsid w:val="00346428"/>
    <w:rsid w:val="00347EDD"/>
    <w:rsid w:val="00351647"/>
    <w:rsid w:val="0035241B"/>
    <w:rsid w:val="00352D92"/>
    <w:rsid w:val="00353802"/>
    <w:rsid w:val="00360296"/>
    <w:rsid w:val="0036195A"/>
    <w:rsid w:val="00362CDA"/>
    <w:rsid w:val="00365240"/>
    <w:rsid w:val="0036638E"/>
    <w:rsid w:val="00366775"/>
    <w:rsid w:val="0037024E"/>
    <w:rsid w:val="003704D5"/>
    <w:rsid w:val="00373B3C"/>
    <w:rsid w:val="0038211A"/>
    <w:rsid w:val="00382655"/>
    <w:rsid w:val="00387CD8"/>
    <w:rsid w:val="00390E4F"/>
    <w:rsid w:val="00391364"/>
    <w:rsid w:val="0039725D"/>
    <w:rsid w:val="003972B8"/>
    <w:rsid w:val="003A0942"/>
    <w:rsid w:val="003A3D46"/>
    <w:rsid w:val="003A4CC7"/>
    <w:rsid w:val="003B007B"/>
    <w:rsid w:val="003B0799"/>
    <w:rsid w:val="003B1246"/>
    <w:rsid w:val="003B2171"/>
    <w:rsid w:val="003B4566"/>
    <w:rsid w:val="003B4CC3"/>
    <w:rsid w:val="003B5832"/>
    <w:rsid w:val="003B6F68"/>
    <w:rsid w:val="003B70C8"/>
    <w:rsid w:val="003C2DDD"/>
    <w:rsid w:val="003C35A8"/>
    <w:rsid w:val="003C567B"/>
    <w:rsid w:val="003C7384"/>
    <w:rsid w:val="003D0288"/>
    <w:rsid w:val="003D09C1"/>
    <w:rsid w:val="003D2330"/>
    <w:rsid w:val="003D29D6"/>
    <w:rsid w:val="003D5A9B"/>
    <w:rsid w:val="003E168E"/>
    <w:rsid w:val="003E47D3"/>
    <w:rsid w:val="003E582E"/>
    <w:rsid w:val="003E5D5D"/>
    <w:rsid w:val="003F15EA"/>
    <w:rsid w:val="003F4000"/>
    <w:rsid w:val="004023C0"/>
    <w:rsid w:val="0040457F"/>
    <w:rsid w:val="00406998"/>
    <w:rsid w:val="00410840"/>
    <w:rsid w:val="004115FB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448DD"/>
    <w:rsid w:val="004540F1"/>
    <w:rsid w:val="00455900"/>
    <w:rsid w:val="00457DD3"/>
    <w:rsid w:val="0046156D"/>
    <w:rsid w:val="00461B46"/>
    <w:rsid w:val="004623D0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84CB0"/>
    <w:rsid w:val="00490C69"/>
    <w:rsid w:val="004934DE"/>
    <w:rsid w:val="0049388E"/>
    <w:rsid w:val="00495DE3"/>
    <w:rsid w:val="004B3E4F"/>
    <w:rsid w:val="004B5023"/>
    <w:rsid w:val="004B5136"/>
    <w:rsid w:val="004C168B"/>
    <w:rsid w:val="004C2DD3"/>
    <w:rsid w:val="004D52A6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0799"/>
    <w:rsid w:val="00524874"/>
    <w:rsid w:val="00531261"/>
    <w:rsid w:val="005346CC"/>
    <w:rsid w:val="00557C70"/>
    <w:rsid w:val="00560770"/>
    <w:rsid w:val="00560BF2"/>
    <w:rsid w:val="00561A21"/>
    <w:rsid w:val="005629D6"/>
    <w:rsid w:val="00566299"/>
    <w:rsid w:val="00566F27"/>
    <w:rsid w:val="00567814"/>
    <w:rsid w:val="00567E71"/>
    <w:rsid w:val="0057338B"/>
    <w:rsid w:val="005772A1"/>
    <w:rsid w:val="00592BD8"/>
    <w:rsid w:val="00594F9E"/>
    <w:rsid w:val="00595E50"/>
    <w:rsid w:val="005963A8"/>
    <w:rsid w:val="00596B25"/>
    <w:rsid w:val="00597A31"/>
    <w:rsid w:val="005A3596"/>
    <w:rsid w:val="005A4411"/>
    <w:rsid w:val="005A5731"/>
    <w:rsid w:val="005A6283"/>
    <w:rsid w:val="005A742E"/>
    <w:rsid w:val="005A752C"/>
    <w:rsid w:val="005B0013"/>
    <w:rsid w:val="005B58C5"/>
    <w:rsid w:val="005C0D92"/>
    <w:rsid w:val="005C4B96"/>
    <w:rsid w:val="005C50B1"/>
    <w:rsid w:val="005C5662"/>
    <w:rsid w:val="005C7A3B"/>
    <w:rsid w:val="005D1E5F"/>
    <w:rsid w:val="005D67EA"/>
    <w:rsid w:val="005D719C"/>
    <w:rsid w:val="005E09E3"/>
    <w:rsid w:val="005E24E1"/>
    <w:rsid w:val="005E3302"/>
    <w:rsid w:val="005E7139"/>
    <w:rsid w:val="005E7D3D"/>
    <w:rsid w:val="005F4247"/>
    <w:rsid w:val="005F5127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47EB"/>
    <w:rsid w:val="0063584C"/>
    <w:rsid w:val="00636C4C"/>
    <w:rsid w:val="006375DA"/>
    <w:rsid w:val="00643F76"/>
    <w:rsid w:val="00650C76"/>
    <w:rsid w:val="00654A49"/>
    <w:rsid w:val="00660119"/>
    <w:rsid w:val="00660182"/>
    <w:rsid w:val="00660E1D"/>
    <w:rsid w:val="00663602"/>
    <w:rsid w:val="00672836"/>
    <w:rsid w:val="00675972"/>
    <w:rsid w:val="0067785A"/>
    <w:rsid w:val="00681A23"/>
    <w:rsid w:val="0068757D"/>
    <w:rsid w:val="00687A71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379B"/>
    <w:rsid w:val="006B45DB"/>
    <w:rsid w:val="006B5553"/>
    <w:rsid w:val="006D171F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24A68"/>
    <w:rsid w:val="00725550"/>
    <w:rsid w:val="00731325"/>
    <w:rsid w:val="00732F72"/>
    <w:rsid w:val="0073389A"/>
    <w:rsid w:val="00736EED"/>
    <w:rsid w:val="007376F2"/>
    <w:rsid w:val="007416C3"/>
    <w:rsid w:val="0074567D"/>
    <w:rsid w:val="007456B1"/>
    <w:rsid w:val="007469F0"/>
    <w:rsid w:val="00746F82"/>
    <w:rsid w:val="0074794D"/>
    <w:rsid w:val="0075034C"/>
    <w:rsid w:val="00750A54"/>
    <w:rsid w:val="00750D8C"/>
    <w:rsid w:val="00753CAB"/>
    <w:rsid w:val="00755022"/>
    <w:rsid w:val="00755E95"/>
    <w:rsid w:val="0076236B"/>
    <w:rsid w:val="00767CA6"/>
    <w:rsid w:val="00770224"/>
    <w:rsid w:val="00770577"/>
    <w:rsid w:val="00773F23"/>
    <w:rsid w:val="00776A70"/>
    <w:rsid w:val="00776DD5"/>
    <w:rsid w:val="00783D5E"/>
    <w:rsid w:val="007853A6"/>
    <w:rsid w:val="00791998"/>
    <w:rsid w:val="00793B5A"/>
    <w:rsid w:val="007945A7"/>
    <w:rsid w:val="007947EA"/>
    <w:rsid w:val="00794DE1"/>
    <w:rsid w:val="007976B8"/>
    <w:rsid w:val="007A53D3"/>
    <w:rsid w:val="007B0E9D"/>
    <w:rsid w:val="007B106A"/>
    <w:rsid w:val="007B245C"/>
    <w:rsid w:val="007B268E"/>
    <w:rsid w:val="007B6747"/>
    <w:rsid w:val="007B6975"/>
    <w:rsid w:val="007C2F35"/>
    <w:rsid w:val="007C4B3B"/>
    <w:rsid w:val="007C4DEA"/>
    <w:rsid w:val="007C634A"/>
    <w:rsid w:val="007C6E84"/>
    <w:rsid w:val="007C7F71"/>
    <w:rsid w:val="007D20E3"/>
    <w:rsid w:val="007D21FC"/>
    <w:rsid w:val="007D362F"/>
    <w:rsid w:val="007D4A64"/>
    <w:rsid w:val="007E1065"/>
    <w:rsid w:val="007E173F"/>
    <w:rsid w:val="007E48CF"/>
    <w:rsid w:val="007E6C98"/>
    <w:rsid w:val="007E70D4"/>
    <w:rsid w:val="007E7EE1"/>
    <w:rsid w:val="007F0D06"/>
    <w:rsid w:val="007F2753"/>
    <w:rsid w:val="007F2AA2"/>
    <w:rsid w:val="007F4974"/>
    <w:rsid w:val="008021F4"/>
    <w:rsid w:val="0080287F"/>
    <w:rsid w:val="00802D7F"/>
    <w:rsid w:val="00803355"/>
    <w:rsid w:val="00803807"/>
    <w:rsid w:val="00806F68"/>
    <w:rsid w:val="0081239A"/>
    <w:rsid w:val="00812A73"/>
    <w:rsid w:val="00815244"/>
    <w:rsid w:val="008249D7"/>
    <w:rsid w:val="00830D0D"/>
    <w:rsid w:val="00831C13"/>
    <w:rsid w:val="008374CD"/>
    <w:rsid w:val="00842029"/>
    <w:rsid w:val="0084231E"/>
    <w:rsid w:val="00847843"/>
    <w:rsid w:val="00847B61"/>
    <w:rsid w:val="00852925"/>
    <w:rsid w:val="00852970"/>
    <w:rsid w:val="00857513"/>
    <w:rsid w:val="00874BE4"/>
    <w:rsid w:val="00875440"/>
    <w:rsid w:val="00880A54"/>
    <w:rsid w:val="00880B99"/>
    <w:rsid w:val="008841E7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C7E7F"/>
    <w:rsid w:val="008D2C02"/>
    <w:rsid w:val="008D5767"/>
    <w:rsid w:val="008E02C8"/>
    <w:rsid w:val="008E069F"/>
    <w:rsid w:val="008F59AC"/>
    <w:rsid w:val="008F6462"/>
    <w:rsid w:val="008F6F60"/>
    <w:rsid w:val="009133C7"/>
    <w:rsid w:val="009145A6"/>
    <w:rsid w:val="00914F75"/>
    <w:rsid w:val="009157D2"/>
    <w:rsid w:val="0092646A"/>
    <w:rsid w:val="009301F2"/>
    <w:rsid w:val="0093306C"/>
    <w:rsid w:val="00933172"/>
    <w:rsid w:val="00934FCA"/>
    <w:rsid w:val="0094178E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87240"/>
    <w:rsid w:val="0099006C"/>
    <w:rsid w:val="0099589C"/>
    <w:rsid w:val="00995EB3"/>
    <w:rsid w:val="00995FEB"/>
    <w:rsid w:val="009A3DB9"/>
    <w:rsid w:val="009A3F58"/>
    <w:rsid w:val="009A5BA2"/>
    <w:rsid w:val="009A71AC"/>
    <w:rsid w:val="009C1202"/>
    <w:rsid w:val="009C3B42"/>
    <w:rsid w:val="009C489E"/>
    <w:rsid w:val="009C5B53"/>
    <w:rsid w:val="009D0FFD"/>
    <w:rsid w:val="009E79F6"/>
    <w:rsid w:val="00A02093"/>
    <w:rsid w:val="00A02706"/>
    <w:rsid w:val="00A04DBA"/>
    <w:rsid w:val="00A06F0C"/>
    <w:rsid w:val="00A11243"/>
    <w:rsid w:val="00A12DBD"/>
    <w:rsid w:val="00A13837"/>
    <w:rsid w:val="00A16B31"/>
    <w:rsid w:val="00A256C9"/>
    <w:rsid w:val="00A27213"/>
    <w:rsid w:val="00A3017A"/>
    <w:rsid w:val="00A333A0"/>
    <w:rsid w:val="00A34FEA"/>
    <w:rsid w:val="00A35E90"/>
    <w:rsid w:val="00A37116"/>
    <w:rsid w:val="00A37F9B"/>
    <w:rsid w:val="00A42FB8"/>
    <w:rsid w:val="00A52985"/>
    <w:rsid w:val="00A54045"/>
    <w:rsid w:val="00A56AF5"/>
    <w:rsid w:val="00A56E0D"/>
    <w:rsid w:val="00A57703"/>
    <w:rsid w:val="00A70B77"/>
    <w:rsid w:val="00A7250D"/>
    <w:rsid w:val="00A77B67"/>
    <w:rsid w:val="00A82DEA"/>
    <w:rsid w:val="00A8449C"/>
    <w:rsid w:val="00A8687A"/>
    <w:rsid w:val="00A87620"/>
    <w:rsid w:val="00A90406"/>
    <w:rsid w:val="00A97AEC"/>
    <w:rsid w:val="00AA14C6"/>
    <w:rsid w:val="00AA74B8"/>
    <w:rsid w:val="00AA7E8F"/>
    <w:rsid w:val="00AB020B"/>
    <w:rsid w:val="00AB10C1"/>
    <w:rsid w:val="00AB137B"/>
    <w:rsid w:val="00AB2C0F"/>
    <w:rsid w:val="00AB4D65"/>
    <w:rsid w:val="00AB5028"/>
    <w:rsid w:val="00AB62F1"/>
    <w:rsid w:val="00AB6699"/>
    <w:rsid w:val="00AB695B"/>
    <w:rsid w:val="00AC1195"/>
    <w:rsid w:val="00AC384A"/>
    <w:rsid w:val="00AD3584"/>
    <w:rsid w:val="00AD470B"/>
    <w:rsid w:val="00AE2642"/>
    <w:rsid w:val="00AE28D8"/>
    <w:rsid w:val="00AE2BBA"/>
    <w:rsid w:val="00AE3EFB"/>
    <w:rsid w:val="00AE6295"/>
    <w:rsid w:val="00AE745D"/>
    <w:rsid w:val="00AF4AFC"/>
    <w:rsid w:val="00B016B5"/>
    <w:rsid w:val="00B0365A"/>
    <w:rsid w:val="00B0703E"/>
    <w:rsid w:val="00B10CE7"/>
    <w:rsid w:val="00B30054"/>
    <w:rsid w:val="00B46B1D"/>
    <w:rsid w:val="00B600F9"/>
    <w:rsid w:val="00B60397"/>
    <w:rsid w:val="00B612D5"/>
    <w:rsid w:val="00B704BD"/>
    <w:rsid w:val="00B753A2"/>
    <w:rsid w:val="00B82357"/>
    <w:rsid w:val="00B871AE"/>
    <w:rsid w:val="00B90640"/>
    <w:rsid w:val="00B90B47"/>
    <w:rsid w:val="00B9228B"/>
    <w:rsid w:val="00B9303C"/>
    <w:rsid w:val="00B93824"/>
    <w:rsid w:val="00BA3F58"/>
    <w:rsid w:val="00BA4B6E"/>
    <w:rsid w:val="00BB2180"/>
    <w:rsid w:val="00BB5573"/>
    <w:rsid w:val="00BB7985"/>
    <w:rsid w:val="00BC4E6E"/>
    <w:rsid w:val="00BC6156"/>
    <w:rsid w:val="00BC69C2"/>
    <w:rsid w:val="00BD3AF5"/>
    <w:rsid w:val="00BD463F"/>
    <w:rsid w:val="00BD5E41"/>
    <w:rsid w:val="00BD75AD"/>
    <w:rsid w:val="00BE1F7B"/>
    <w:rsid w:val="00BE3A33"/>
    <w:rsid w:val="00BE3A79"/>
    <w:rsid w:val="00BE56B7"/>
    <w:rsid w:val="00BF1A44"/>
    <w:rsid w:val="00BF1FCD"/>
    <w:rsid w:val="00BF278B"/>
    <w:rsid w:val="00BF2F1E"/>
    <w:rsid w:val="00BF2F31"/>
    <w:rsid w:val="00BF3255"/>
    <w:rsid w:val="00BF3D77"/>
    <w:rsid w:val="00C042BD"/>
    <w:rsid w:val="00C05AB9"/>
    <w:rsid w:val="00C067BB"/>
    <w:rsid w:val="00C11333"/>
    <w:rsid w:val="00C1261B"/>
    <w:rsid w:val="00C12C0B"/>
    <w:rsid w:val="00C13571"/>
    <w:rsid w:val="00C21BF4"/>
    <w:rsid w:val="00C24D84"/>
    <w:rsid w:val="00C25FA6"/>
    <w:rsid w:val="00C27B95"/>
    <w:rsid w:val="00C30097"/>
    <w:rsid w:val="00C328DE"/>
    <w:rsid w:val="00C32D88"/>
    <w:rsid w:val="00C33B77"/>
    <w:rsid w:val="00C35332"/>
    <w:rsid w:val="00C37B0C"/>
    <w:rsid w:val="00C37C61"/>
    <w:rsid w:val="00C417F8"/>
    <w:rsid w:val="00C45E22"/>
    <w:rsid w:val="00C461AE"/>
    <w:rsid w:val="00C515C9"/>
    <w:rsid w:val="00C51BA5"/>
    <w:rsid w:val="00C55633"/>
    <w:rsid w:val="00C56DD3"/>
    <w:rsid w:val="00C60264"/>
    <w:rsid w:val="00C73640"/>
    <w:rsid w:val="00C75C08"/>
    <w:rsid w:val="00C77854"/>
    <w:rsid w:val="00C8006F"/>
    <w:rsid w:val="00C80DC9"/>
    <w:rsid w:val="00C84727"/>
    <w:rsid w:val="00C84C3A"/>
    <w:rsid w:val="00C85501"/>
    <w:rsid w:val="00C85579"/>
    <w:rsid w:val="00C9449D"/>
    <w:rsid w:val="00CA0DFA"/>
    <w:rsid w:val="00CA2F02"/>
    <w:rsid w:val="00CA6AD5"/>
    <w:rsid w:val="00CA72B0"/>
    <w:rsid w:val="00CB42A7"/>
    <w:rsid w:val="00CC09CB"/>
    <w:rsid w:val="00CC1D62"/>
    <w:rsid w:val="00CC3786"/>
    <w:rsid w:val="00CD15A7"/>
    <w:rsid w:val="00CE1C55"/>
    <w:rsid w:val="00CE3433"/>
    <w:rsid w:val="00CE5FEE"/>
    <w:rsid w:val="00D01650"/>
    <w:rsid w:val="00D0464B"/>
    <w:rsid w:val="00D04E80"/>
    <w:rsid w:val="00D1008D"/>
    <w:rsid w:val="00D13974"/>
    <w:rsid w:val="00D13D50"/>
    <w:rsid w:val="00D15F23"/>
    <w:rsid w:val="00D1698C"/>
    <w:rsid w:val="00D16F68"/>
    <w:rsid w:val="00D2192A"/>
    <w:rsid w:val="00D244C2"/>
    <w:rsid w:val="00D345A2"/>
    <w:rsid w:val="00D401A7"/>
    <w:rsid w:val="00D425D5"/>
    <w:rsid w:val="00D4436A"/>
    <w:rsid w:val="00D461C5"/>
    <w:rsid w:val="00D5235C"/>
    <w:rsid w:val="00D548C3"/>
    <w:rsid w:val="00D56AEB"/>
    <w:rsid w:val="00D56DF2"/>
    <w:rsid w:val="00D57CAD"/>
    <w:rsid w:val="00D6364B"/>
    <w:rsid w:val="00D6713D"/>
    <w:rsid w:val="00D711E4"/>
    <w:rsid w:val="00D71CD9"/>
    <w:rsid w:val="00D74CA9"/>
    <w:rsid w:val="00D7520C"/>
    <w:rsid w:val="00D77061"/>
    <w:rsid w:val="00D85A33"/>
    <w:rsid w:val="00D864CA"/>
    <w:rsid w:val="00D8656A"/>
    <w:rsid w:val="00D93480"/>
    <w:rsid w:val="00DA05F4"/>
    <w:rsid w:val="00DA2AC3"/>
    <w:rsid w:val="00DA3C03"/>
    <w:rsid w:val="00DB0147"/>
    <w:rsid w:val="00DC1B06"/>
    <w:rsid w:val="00DC2117"/>
    <w:rsid w:val="00DC26F4"/>
    <w:rsid w:val="00DD1AF4"/>
    <w:rsid w:val="00DD1FCA"/>
    <w:rsid w:val="00DE49E7"/>
    <w:rsid w:val="00DE5981"/>
    <w:rsid w:val="00DF0C95"/>
    <w:rsid w:val="00DF1831"/>
    <w:rsid w:val="00DF589D"/>
    <w:rsid w:val="00DF6657"/>
    <w:rsid w:val="00E05A9B"/>
    <w:rsid w:val="00E06075"/>
    <w:rsid w:val="00E07CB4"/>
    <w:rsid w:val="00E13572"/>
    <w:rsid w:val="00E147D4"/>
    <w:rsid w:val="00E152A7"/>
    <w:rsid w:val="00E20602"/>
    <w:rsid w:val="00E24CE5"/>
    <w:rsid w:val="00E25DEE"/>
    <w:rsid w:val="00E30091"/>
    <w:rsid w:val="00E3179B"/>
    <w:rsid w:val="00E34397"/>
    <w:rsid w:val="00E3697B"/>
    <w:rsid w:val="00E42952"/>
    <w:rsid w:val="00E43D89"/>
    <w:rsid w:val="00E47612"/>
    <w:rsid w:val="00E5054A"/>
    <w:rsid w:val="00E51409"/>
    <w:rsid w:val="00E5417F"/>
    <w:rsid w:val="00E669BF"/>
    <w:rsid w:val="00E71354"/>
    <w:rsid w:val="00E72798"/>
    <w:rsid w:val="00E733C3"/>
    <w:rsid w:val="00E75237"/>
    <w:rsid w:val="00E7635E"/>
    <w:rsid w:val="00E76541"/>
    <w:rsid w:val="00E8357C"/>
    <w:rsid w:val="00E85099"/>
    <w:rsid w:val="00E869EB"/>
    <w:rsid w:val="00E873B3"/>
    <w:rsid w:val="00EA3503"/>
    <w:rsid w:val="00EA3BE5"/>
    <w:rsid w:val="00EB1CB6"/>
    <w:rsid w:val="00EB2847"/>
    <w:rsid w:val="00EB2E86"/>
    <w:rsid w:val="00EB5CC4"/>
    <w:rsid w:val="00EB7238"/>
    <w:rsid w:val="00EC3F4B"/>
    <w:rsid w:val="00ED1A0A"/>
    <w:rsid w:val="00ED3F2B"/>
    <w:rsid w:val="00ED62CE"/>
    <w:rsid w:val="00EE5368"/>
    <w:rsid w:val="00EE78A7"/>
    <w:rsid w:val="00EE7A9A"/>
    <w:rsid w:val="00EF2358"/>
    <w:rsid w:val="00EF3C51"/>
    <w:rsid w:val="00EF5D35"/>
    <w:rsid w:val="00EF5E3C"/>
    <w:rsid w:val="00EF6365"/>
    <w:rsid w:val="00F001D3"/>
    <w:rsid w:val="00F01392"/>
    <w:rsid w:val="00F14EE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573B0"/>
    <w:rsid w:val="00F60396"/>
    <w:rsid w:val="00F61237"/>
    <w:rsid w:val="00F634A8"/>
    <w:rsid w:val="00F643D4"/>
    <w:rsid w:val="00F76CCA"/>
    <w:rsid w:val="00F866AD"/>
    <w:rsid w:val="00F87849"/>
    <w:rsid w:val="00F92749"/>
    <w:rsid w:val="00F95C0B"/>
    <w:rsid w:val="00FA2D4A"/>
    <w:rsid w:val="00FA5036"/>
    <w:rsid w:val="00FA5C88"/>
    <w:rsid w:val="00FA62AA"/>
    <w:rsid w:val="00FA7950"/>
    <w:rsid w:val="00FB1FB9"/>
    <w:rsid w:val="00FB289A"/>
    <w:rsid w:val="00FB3E81"/>
    <w:rsid w:val="00FB5E5E"/>
    <w:rsid w:val="00FB6DF5"/>
    <w:rsid w:val="00FB7FAA"/>
    <w:rsid w:val="00FC0172"/>
    <w:rsid w:val="00FC0202"/>
    <w:rsid w:val="00FC1008"/>
    <w:rsid w:val="00FC4BE0"/>
    <w:rsid w:val="00FD4896"/>
    <w:rsid w:val="00FD5C1A"/>
    <w:rsid w:val="00FD7CE6"/>
    <w:rsid w:val="00FE14D9"/>
    <w:rsid w:val="00FE2F1B"/>
    <w:rsid w:val="00FE4A23"/>
    <w:rsid w:val="00FE5E24"/>
    <w:rsid w:val="00FF021D"/>
    <w:rsid w:val="00FF15B2"/>
    <w:rsid w:val="00FF370D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CD4012-F473-497A-9E79-C4A907D7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EF5D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ln"/>
    <w:uiPriority w:val="99"/>
    <w:rsid w:val="00BA4B6E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AA89-F34A-4C11-94EE-E0A05CB6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3360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TICHA Marketa</cp:lastModifiedBy>
  <cp:revision>160</cp:revision>
  <cp:lastPrinted>2018-09-06T12:03:00Z</cp:lastPrinted>
  <dcterms:created xsi:type="dcterms:W3CDTF">2017-05-18T11:47:00Z</dcterms:created>
  <dcterms:modified xsi:type="dcterms:W3CDTF">2018-09-10T10:11:00Z</dcterms:modified>
</cp:coreProperties>
</file>