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67974">
      <w:pPr>
        <w:widowControl/>
        <w:tabs>
          <w:tab w:val="left" w:pos="2835"/>
        </w:tabs>
        <w:rPr>
          <w:rFonts w:ascii="Arial" w:hAnsi="Arial" w:cs="Arial"/>
        </w:rPr>
      </w:pPr>
      <w:r>
        <w:rPr>
          <w:rFonts w:ascii="Arial" w:hAnsi="Arial" w:cs="Arial"/>
        </w:rPr>
        <w:t xml:space="preserve">pan(paní) Šmahel Libor,   </w:t>
      </w:r>
      <w:proofErr w:type="spellStart"/>
      <w:r w:rsidR="00AD4CDE" w:rsidRPr="00D27771">
        <w:rPr>
          <w:rFonts w:ascii="Arial" w:hAnsi="Arial" w:cs="Arial"/>
        </w:rPr>
        <w:t>r.č</w:t>
      </w:r>
      <w:proofErr w:type="spellEnd"/>
      <w:r w:rsidR="00AD4CDE" w:rsidRPr="00D27771">
        <w:rPr>
          <w:rFonts w:ascii="Arial" w:hAnsi="Arial" w:cs="Arial"/>
        </w:rPr>
        <w:t xml:space="preserve">. </w:t>
      </w:r>
      <w:proofErr w:type="spellStart"/>
      <w:proofErr w:type="gramStart"/>
      <w:r w:rsidR="009A4201">
        <w:rPr>
          <w:rFonts w:ascii="Arial" w:hAnsi="Arial" w:cs="Arial"/>
        </w:rPr>
        <w:t>xxxxxxxxxxxxxxx</w:t>
      </w:r>
      <w:proofErr w:type="spellEnd"/>
      <w:r w:rsidR="009A4201">
        <w:rPr>
          <w:rFonts w:ascii="Arial" w:hAnsi="Arial" w:cs="Arial"/>
        </w:rPr>
        <w:t xml:space="preserve">  </w:t>
      </w:r>
      <w:r w:rsidR="00AD4CDE" w:rsidRPr="00D27771">
        <w:rPr>
          <w:rFonts w:ascii="Arial" w:hAnsi="Arial" w:cs="Arial"/>
        </w:rPr>
        <w:t>, trvale</w:t>
      </w:r>
      <w:proofErr w:type="gramEnd"/>
      <w:r w:rsidR="00AD4CDE" w:rsidRPr="00D27771">
        <w:rPr>
          <w:rFonts w:ascii="Arial" w:hAnsi="Arial" w:cs="Arial"/>
        </w:rPr>
        <w:t xml:space="preserve"> bytem </w:t>
      </w:r>
      <w:proofErr w:type="spellStart"/>
      <w:r w:rsidR="009A4201">
        <w:rPr>
          <w:rFonts w:ascii="Arial" w:hAnsi="Arial" w:cs="Arial"/>
        </w:rPr>
        <w:t>xxxxxxxxxxxxxxx</w:t>
      </w:r>
      <w:proofErr w:type="spellEnd"/>
      <w:r w:rsidR="009A4201">
        <w:rPr>
          <w:rFonts w:ascii="Arial" w:hAnsi="Arial" w:cs="Arial"/>
        </w:rPr>
        <w:t xml:space="preserve">  </w:t>
      </w:r>
      <w:r w:rsidR="00AD4CDE" w:rsidRPr="00D27771">
        <w:rPr>
          <w:rFonts w:ascii="Arial" w:hAnsi="Arial" w:cs="Arial"/>
        </w:rPr>
        <w:t>, Mníšek u Liberce 46331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A67974">
        <w:rPr>
          <w:rFonts w:ascii="Arial" w:hAnsi="Arial" w:cs="Arial"/>
        </w:rPr>
        <w:t>číslo</w:t>
      </w:r>
      <w:r w:rsidR="001965CB" w:rsidRPr="00A67974">
        <w:rPr>
          <w:rFonts w:ascii="Arial" w:hAnsi="Arial" w:cs="Arial"/>
        </w:rPr>
        <w:t>:</w:t>
      </w:r>
      <w:r w:rsidRPr="00A67974">
        <w:rPr>
          <w:rFonts w:ascii="Arial" w:hAnsi="Arial" w:cs="Arial"/>
        </w:rPr>
        <w:t xml:space="preserve"> 7PR18/37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Beroun pro katastrální území Chlustina, obec Chlustina.</w:t>
      </w:r>
    </w:p>
    <w:p w:rsidR="00A67974" w:rsidRPr="00835624" w:rsidRDefault="00A6797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634/12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300 m2</w:t>
      </w:r>
      <w:r w:rsidRPr="00835624">
        <w:rPr>
          <w:rFonts w:ascii="Arial" w:hAnsi="Arial" w:cs="Arial"/>
          <w:sz w:val="18"/>
        </w:rPr>
        <w:tab/>
        <w:t xml:space="preserve">867,20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300 m2 </w:t>
      </w:r>
      <w:r w:rsidRPr="00835624">
        <w:rPr>
          <w:rFonts w:ascii="Arial" w:hAnsi="Arial" w:cs="Arial"/>
          <w:sz w:val="18"/>
        </w:rPr>
        <w:tab/>
        <w:t>867,20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podle </w:t>
      </w:r>
      <w:proofErr w:type="spellStart"/>
      <w:r w:rsidRPr="00D27771">
        <w:rPr>
          <w:rFonts w:ascii="Arial" w:hAnsi="Arial" w:cs="Arial"/>
        </w:rPr>
        <w:t>ust</w:t>
      </w:r>
      <w:proofErr w:type="spellEnd"/>
      <w:r w:rsidRPr="00D27771">
        <w:rPr>
          <w:rFonts w:ascii="Arial" w:hAnsi="Arial" w:cs="Arial"/>
        </w:rPr>
        <w:t xml:space="preserve">. § 8 odst. 1 zákona č. 172/1991 Sb., o přechodu některých věcí z majetku České republiky do vlastnictví obcí, ve znění zákona č. 173/2012 Sb. a do příslušnosti hospodařit ÚZSVM podle </w:t>
      </w:r>
      <w:proofErr w:type="spellStart"/>
      <w:r w:rsidRPr="00D27771">
        <w:rPr>
          <w:rFonts w:ascii="Arial" w:hAnsi="Arial" w:cs="Arial"/>
        </w:rPr>
        <w:t>ust</w:t>
      </w:r>
      <w:proofErr w:type="spellEnd"/>
      <w:r w:rsidRPr="00D27771">
        <w:rPr>
          <w:rFonts w:ascii="Arial" w:hAnsi="Arial" w:cs="Arial"/>
        </w:rPr>
        <w:t>.  § 10 a § 11 zákona o majetku ČR.</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9A4201">
        <w:rPr>
          <w:rFonts w:ascii="Arial" w:hAnsi="Arial" w:cs="Arial"/>
        </w:rPr>
        <w:t>xxxxxxxxxxxxxxxxxx</w:t>
      </w:r>
      <w:proofErr w:type="spellEnd"/>
      <w:r w:rsidRPr="00D27771">
        <w:rPr>
          <w:rFonts w:ascii="Arial" w:hAnsi="Arial" w:cs="Arial"/>
        </w:rPr>
        <w:t xml:space="preserve">, ze dne 9. 5. 2018, pod </w:t>
      </w:r>
      <w:proofErr w:type="gramStart"/>
      <w:r w:rsidRPr="00D27771">
        <w:rPr>
          <w:rFonts w:ascii="Arial" w:hAnsi="Arial" w:cs="Arial"/>
        </w:rPr>
        <w:t>č.j.</w:t>
      </w:r>
      <w:proofErr w:type="gramEnd"/>
      <w:r w:rsidRPr="00D27771">
        <w:rPr>
          <w:rFonts w:ascii="Arial" w:hAnsi="Arial" w:cs="Arial"/>
        </w:rPr>
        <w:t xml:space="preserve"> 3417/2018,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867,20 Kč (slovy: </w:t>
      </w:r>
      <w:proofErr w:type="spellStart"/>
      <w:r w:rsidRPr="00D27771">
        <w:rPr>
          <w:rFonts w:ascii="Arial" w:hAnsi="Arial" w:cs="Arial"/>
        </w:rPr>
        <w:t>osmsetšedesátsedm</w:t>
      </w:r>
      <w:proofErr w:type="spellEnd"/>
      <w:r w:rsidRPr="00D27771">
        <w:rPr>
          <w:rFonts w:ascii="Arial" w:hAnsi="Arial" w:cs="Arial"/>
        </w:rPr>
        <w:t xml:space="preserve"> korun českých dvacet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Liberec, </w:t>
      </w:r>
      <w:proofErr w:type="gramStart"/>
      <w:r w:rsidRPr="00D27771">
        <w:rPr>
          <w:rFonts w:ascii="Arial" w:hAnsi="Arial" w:cs="Arial"/>
        </w:rPr>
        <w:t>č.j.</w:t>
      </w:r>
      <w:proofErr w:type="gramEnd"/>
      <w:r w:rsidRPr="00D27771">
        <w:rPr>
          <w:rFonts w:ascii="Arial" w:hAnsi="Arial" w:cs="Arial"/>
        </w:rPr>
        <w:t xml:space="preserve"> PÚ-R-7891/09-Ge-130736 ze dne 10. 3. 2009, kterým oprávněné osobě </w:t>
      </w:r>
      <w:proofErr w:type="spellStart"/>
      <w:r w:rsidR="009A4201">
        <w:rPr>
          <w:rFonts w:ascii="Arial" w:hAnsi="Arial" w:cs="Arial"/>
        </w:rPr>
        <w:t>xxxxxxxxxxxxxxx</w:t>
      </w:r>
      <w:proofErr w:type="spellEnd"/>
      <w:r w:rsidR="009A4201">
        <w:rPr>
          <w:rFonts w:ascii="Arial" w:hAnsi="Arial" w:cs="Arial"/>
        </w:rPr>
        <w:t xml:space="preserve">  </w:t>
      </w:r>
      <w:r w:rsidRPr="00D27771">
        <w:rPr>
          <w:rFonts w:ascii="Arial" w:hAnsi="Arial" w:cs="Arial"/>
        </w:rPr>
        <w:t xml:space="preserve">, rodné číslo </w:t>
      </w:r>
      <w:proofErr w:type="spellStart"/>
      <w:r w:rsidR="009A4201">
        <w:rPr>
          <w:rFonts w:ascii="Arial" w:hAnsi="Arial" w:cs="Arial"/>
        </w:rPr>
        <w:t>xxxxxxxxxxxxxxx</w:t>
      </w:r>
      <w:proofErr w:type="spellEnd"/>
      <w:r w:rsidR="009A4201">
        <w:rPr>
          <w:rFonts w:ascii="Arial" w:hAnsi="Arial" w:cs="Arial"/>
        </w:rPr>
        <w:t xml:space="preserve">  </w:t>
      </w:r>
      <w:r w:rsidRPr="00D27771">
        <w:rPr>
          <w:rFonts w:ascii="Arial" w:hAnsi="Arial" w:cs="Arial"/>
        </w:rPr>
        <w:t xml:space="preserve">, nelze vydat pozemky nebo jejich části v katastrálním území Mníšek u Liberce, obce Mníšek, okresu Liberec. </w:t>
      </w:r>
    </w:p>
    <w:p w:rsidR="00A67974" w:rsidRDefault="00A67974">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Default="00AD4CDE">
      <w:pPr>
        <w:widowControl/>
        <w:rPr>
          <w:rFonts w:ascii="Arial" w:hAnsi="Arial" w:cs="Arial"/>
        </w:rPr>
      </w:pPr>
      <w:r w:rsidRPr="00D27771">
        <w:rPr>
          <w:rFonts w:ascii="Arial" w:hAnsi="Arial" w:cs="Arial"/>
        </w:rPr>
        <w:t xml:space="preserve"> -  znaleckým posudkem znalce </w:t>
      </w:r>
      <w:proofErr w:type="spellStart"/>
      <w:r w:rsidR="009A4201">
        <w:rPr>
          <w:rFonts w:ascii="Arial" w:hAnsi="Arial" w:cs="Arial"/>
        </w:rPr>
        <w:t>xxxxxxxxxxxxxxx</w:t>
      </w:r>
      <w:proofErr w:type="spellEnd"/>
      <w:r w:rsidR="009A4201">
        <w:rPr>
          <w:rFonts w:ascii="Arial" w:hAnsi="Arial" w:cs="Arial"/>
        </w:rPr>
        <w:t xml:space="preserve"> </w:t>
      </w:r>
      <w:r w:rsidR="009A4201">
        <w:rPr>
          <w:rFonts w:ascii="Arial" w:hAnsi="Arial" w:cs="Arial"/>
        </w:rPr>
        <w:t>,</w:t>
      </w:r>
      <w:r w:rsidR="009A4201">
        <w:rPr>
          <w:rFonts w:ascii="Arial" w:hAnsi="Arial" w:cs="Arial"/>
        </w:rPr>
        <w:t xml:space="preserve"> </w:t>
      </w:r>
      <w:r w:rsidRPr="00D27771">
        <w:rPr>
          <w:rFonts w:ascii="Arial" w:hAnsi="Arial" w:cs="Arial"/>
        </w:rPr>
        <w:t xml:space="preserve">č.j.  7166-110/09, ze dne 11. 5. 2009,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A4201">
        <w:rPr>
          <w:rFonts w:ascii="Arial" w:hAnsi="Arial" w:cs="Arial"/>
        </w:rPr>
        <w:t>xxxxxxxxxxxxxxx</w:t>
      </w:r>
      <w:proofErr w:type="spellEnd"/>
      <w:r w:rsidR="009A4201">
        <w:rPr>
          <w:rFonts w:ascii="Arial" w:hAnsi="Arial" w:cs="Arial"/>
        </w:rPr>
        <w:t xml:space="preserve"> .</w:t>
      </w:r>
    </w:p>
    <w:p w:rsidR="009A4201" w:rsidRPr="00D27771" w:rsidRDefault="009A420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867,20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A67974" w:rsidRPr="00D27771" w:rsidRDefault="00A67974">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3N09/37, </w:t>
      </w:r>
      <w:proofErr w:type="gramStart"/>
      <w:r w:rsidRPr="00D27771">
        <w:rPr>
          <w:rFonts w:ascii="Arial" w:hAnsi="Arial" w:cs="Arial"/>
        </w:rPr>
        <w:t xml:space="preserve">uzavřenou s </w:t>
      </w:r>
      <w:proofErr w:type="spellStart"/>
      <w:r w:rsidR="009A4201">
        <w:rPr>
          <w:rFonts w:ascii="Arial" w:hAnsi="Arial" w:cs="Arial"/>
        </w:rPr>
        <w:t>xxxxxxxxxxxxxxx</w:t>
      </w:r>
      <w:proofErr w:type="spellEnd"/>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bookmarkStart w:id="0" w:name="_GoBack"/>
      <w:bookmarkEnd w:id="0"/>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A67974">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67974" w:rsidRDefault="00A67974">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67974">
        <w:rPr>
          <w:rFonts w:ascii="Arial" w:hAnsi="Arial" w:cs="Arial"/>
          <w:color w:val="000000"/>
          <w:sz w:val="20"/>
          <w:szCs w:val="20"/>
        </w:rPr>
        <w:t>Praze</w:t>
      </w:r>
      <w:r w:rsidRPr="00D27771">
        <w:rPr>
          <w:rFonts w:ascii="Arial" w:hAnsi="Arial" w:cs="Arial"/>
          <w:color w:val="000000"/>
          <w:sz w:val="20"/>
          <w:szCs w:val="20"/>
        </w:rPr>
        <w:t xml:space="preserve"> dne </w:t>
      </w:r>
      <w:r w:rsidR="00A67974">
        <w:rPr>
          <w:rFonts w:ascii="Arial" w:hAnsi="Arial" w:cs="Arial"/>
          <w:color w:val="000000"/>
          <w:sz w:val="20"/>
          <w:szCs w:val="20"/>
        </w:rPr>
        <w:t>………………..</w:t>
      </w:r>
      <w:r w:rsidRPr="00D27771">
        <w:rPr>
          <w:rFonts w:ascii="Arial" w:hAnsi="Arial" w:cs="Arial"/>
          <w:color w:val="000000"/>
          <w:sz w:val="20"/>
          <w:szCs w:val="20"/>
        </w:rPr>
        <w:t>.....................</w:t>
      </w:r>
      <w:r w:rsidR="00A67974">
        <w:rPr>
          <w:rFonts w:ascii="Arial" w:hAnsi="Arial" w:cs="Arial"/>
          <w:color w:val="000000"/>
          <w:sz w:val="20"/>
          <w:szCs w:val="20"/>
        </w:rPr>
        <w:t xml:space="preserve">             </w:t>
      </w:r>
      <w:r w:rsidRPr="00D27771">
        <w:rPr>
          <w:rFonts w:ascii="Arial" w:hAnsi="Arial" w:cs="Arial"/>
          <w:color w:val="000000"/>
          <w:sz w:val="20"/>
          <w:szCs w:val="20"/>
        </w:rPr>
        <w:t xml:space="preserve">V ..........................………........... dne </w:t>
      </w:r>
      <w:r w:rsidR="00A67974">
        <w:rPr>
          <w:rFonts w:ascii="Arial" w:hAnsi="Arial" w:cs="Arial"/>
          <w:color w:val="000000"/>
          <w:sz w:val="20"/>
          <w:szCs w:val="20"/>
        </w:rPr>
        <w:t>….</w:t>
      </w:r>
      <w:r w:rsidRPr="00D27771">
        <w:rPr>
          <w:rFonts w:ascii="Arial" w:hAnsi="Arial" w:cs="Arial"/>
          <w:color w:val="000000"/>
          <w:sz w:val="20"/>
          <w:szCs w:val="20"/>
        </w:rPr>
        <w:t>....................</w:t>
      </w:r>
    </w:p>
    <w:p w:rsidR="00AD4CDE" w:rsidRDefault="00AD4CDE">
      <w:pPr>
        <w:pStyle w:val="adresa"/>
        <w:widowControl/>
        <w:tabs>
          <w:tab w:val="clear" w:pos="3402"/>
          <w:tab w:val="clear" w:pos="6237"/>
        </w:tabs>
        <w:rPr>
          <w:rFonts w:ascii="Arial" w:hAnsi="Arial" w:cs="Arial"/>
          <w:color w:val="000000"/>
          <w:sz w:val="20"/>
          <w:szCs w:val="20"/>
        </w:rPr>
      </w:pPr>
    </w:p>
    <w:p w:rsidR="00A67974" w:rsidRDefault="00A67974">
      <w:pPr>
        <w:pStyle w:val="adresa"/>
        <w:widowControl/>
        <w:tabs>
          <w:tab w:val="clear" w:pos="3402"/>
          <w:tab w:val="clear" w:pos="6237"/>
        </w:tabs>
        <w:rPr>
          <w:rFonts w:ascii="Arial" w:hAnsi="Arial" w:cs="Arial"/>
          <w:color w:val="000000"/>
          <w:sz w:val="20"/>
          <w:szCs w:val="20"/>
        </w:rPr>
      </w:pPr>
    </w:p>
    <w:p w:rsidR="00A67974" w:rsidRDefault="00A67974">
      <w:pPr>
        <w:pStyle w:val="adresa"/>
        <w:widowControl/>
        <w:tabs>
          <w:tab w:val="clear" w:pos="3402"/>
          <w:tab w:val="clear" w:pos="6237"/>
        </w:tabs>
        <w:rPr>
          <w:rFonts w:ascii="Arial" w:hAnsi="Arial" w:cs="Arial"/>
          <w:color w:val="000000"/>
          <w:sz w:val="20"/>
          <w:szCs w:val="20"/>
        </w:rPr>
      </w:pPr>
    </w:p>
    <w:p w:rsidR="00A67974" w:rsidRDefault="00A67974">
      <w:pPr>
        <w:pStyle w:val="adresa"/>
        <w:widowControl/>
        <w:tabs>
          <w:tab w:val="clear" w:pos="3402"/>
          <w:tab w:val="clear" w:pos="6237"/>
        </w:tabs>
        <w:rPr>
          <w:rFonts w:ascii="Arial" w:hAnsi="Arial" w:cs="Arial"/>
          <w:color w:val="000000"/>
          <w:sz w:val="20"/>
          <w:szCs w:val="20"/>
        </w:rPr>
      </w:pPr>
    </w:p>
    <w:p w:rsidR="00A67974" w:rsidRDefault="00A67974">
      <w:pPr>
        <w:pStyle w:val="adresa"/>
        <w:widowControl/>
        <w:tabs>
          <w:tab w:val="clear" w:pos="3402"/>
          <w:tab w:val="clear" w:pos="6237"/>
        </w:tabs>
        <w:rPr>
          <w:rFonts w:ascii="Arial" w:hAnsi="Arial" w:cs="Arial"/>
          <w:color w:val="000000"/>
          <w:sz w:val="20"/>
          <w:szCs w:val="20"/>
        </w:rPr>
      </w:pPr>
    </w:p>
    <w:p w:rsidR="00A67974" w:rsidRPr="00D27771" w:rsidRDefault="00A67974">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A6797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67974">
        <w:rPr>
          <w:rFonts w:ascii="Arial" w:hAnsi="Arial" w:cs="Arial"/>
          <w:color w:val="000000"/>
          <w:sz w:val="20"/>
          <w:szCs w:val="20"/>
        </w:rPr>
        <w:t xml:space="preserve">              </w:t>
      </w:r>
      <w:r w:rsidR="00A67974" w:rsidRPr="00D27771">
        <w:rPr>
          <w:rFonts w:ascii="Arial" w:hAnsi="Arial" w:cs="Arial"/>
          <w:color w:val="000000"/>
          <w:sz w:val="20"/>
          <w:szCs w:val="20"/>
        </w:rPr>
        <w:t>Šmahel Libor</w:t>
      </w:r>
    </w:p>
    <w:p w:rsidR="00A6797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w:t>
      </w:r>
      <w:r w:rsidR="00A67974">
        <w:rPr>
          <w:rFonts w:ascii="Arial" w:hAnsi="Arial" w:cs="Arial"/>
          <w:color w:val="000000"/>
          <w:sz w:val="20"/>
          <w:szCs w:val="20"/>
        </w:rPr>
        <w:t>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A6797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A67974" w:rsidRDefault="00A67974"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A6797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A6797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A6797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00F86F31" w:rsidRPr="00D27771">
        <w:rPr>
          <w:rFonts w:ascii="Arial" w:hAnsi="Arial" w:cs="Arial"/>
          <w:color w:val="000000"/>
          <w:sz w:val="20"/>
          <w:szCs w:val="20"/>
        </w:rPr>
        <w:t xml:space="preserve">obočky Beroun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A67974" w:rsidRPr="00D27771" w:rsidRDefault="00A67974">
      <w:pPr>
        <w:widowControl/>
        <w:rPr>
          <w:rFonts w:ascii="Arial" w:hAnsi="Arial" w:cs="Arial"/>
          <w:color w:val="000000"/>
        </w:rPr>
      </w:pPr>
    </w:p>
    <w:p w:rsidR="00C5124F" w:rsidRDefault="00AD4CDE">
      <w:pPr>
        <w:widowControl/>
        <w:rPr>
          <w:rFonts w:ascii="Arial" w:hAnsi="Arial" w:cs="Arial"/>
          <w:color w:val="000000"/>
        </w:rPr>
      </w:pPr>
      <w:r w:rsidRPr="00D27771">
        <w:rPr>
          <w:rFonts w:ascii="Arial" w:hAnsi="Arial" w:cs="Arial"/>
          <w:color w:val="000000"/>
        </w:rPr>
        <w:t>Za správnost:</w:t>
      </w:r>
      <w:r w:rsidR="00A67974">
        <w:rPr>
          <w:rFonts w:ascii="Arial" w:hAnsi="Arial" w:cs="Arial"/>
          <w:color w:val="000000"/>
        </w:rPr>
        <w:t xml:space="preserve">  R. Mikulová</w:t>
      </w:r>
    </w:p>
    <w:p w:rsidR="00A67974" w:rsidRPr="00D27771" w:rsidRDefault="00A67974">
      <w:pPr>
        <w:widowControl/>
        <w:rPr>
          <w:rFonts w:ascii="Arial" w:hAnsi="Arial" w:cs="Arial"/>
          <w:color w:val="000000"/>
        </w:rPr>
      </w:pP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A67974" w:rsidRPr="00D27771" w:rsidRDefault="00A67974">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A67974" w:rsidRPr="00D27771" w:rsidRDefault="00A67974">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A67974">
        <w:rPr>
          <w:rFonts w:ascii="Arial" w:hAnsi="Arial" w:cs="Arial"/>
          <w:color w:val="000000"/>
        </w:rPr>
        <w:t xml:space="preserve"> Králově Dvoře </w:t>
      </w:r>
      <w:r w:rsidRPr="00D27771">
        <w:rPr>
          <w:rFonts w:ascii="Arial" w:hAnsi="Arial" w:cs="Arial"/>
          <w:color w:val="000000"/>
        </w:rPr>
        <w:t>dne  ………</w:t>
      </w:r>
      <w:r w:rsidR="00A67974">
        <w:rPr>
          <w:rFonts w:ascii="Arial" w:hAnsi="Arial" w:cs="Arial"/>
          <w:color w:val="000000"/>
        </w:rPr>
        <w:t>…</w:t>
      </w:r>
      <w:r w:rsidRPr="00D27771">
        <w:rPr>
          <w:rFonts w:ascii="Arial" w:hAnsi="Arial" w:cs="Arial"/>
          <w:color w:val="000000"/>
        </w:rPr>
        <w:t>…………</w:t>
      </w:r>
    </w:p>
    <w:p w:rsidR="00225878" w:rsidRDefault="00225878">
      <w:pPr>
        <w:widowControl/>
        <w:rPr>
          <w:rFonts w:ascii="Arial" w:hAnsi="Arial" w:cs="Arial"/>
          <w:color w:val="000000"/>
          <w:lang w:val="en-US"/>
        </w:rPr>
      </w:pPr>
    </w:p>
    <w:p w:rsidR="00A67974" w:rsidRDefault="00A67974">
      <w:pPr>
        <w:widowControl/>
        <w:rPr>
          <w:rFonts w:ascii="Arial" w:hAnsi="Arial" w:cs="Arial"/>
          <w:color w:val="000000"/>
          <w:lang w:val="en-US"/>
        </w:rPr>
      </w:pPr>
    </w:p>
    <w:p w:rsidR="00A67974" w:rsidRDefault="00A67974">
      <w:pPr>
        <w:widowControl/>
        <w:rPr>
          <w:rFonts w:ascii="Arial" w:hAnsi="Arial" w:cs="Arial"/>
          <w:color w:val="000000"/>
          <w:lang w:val="en-US"/>
        </w:rPr>
      </w:pPr>
    </w:p>
    <w:p w:rsidR="00A67974" w:rsidRDefault="00A67974">
      <w:pPr>
        <w:widowControl/>
        <w:rPr>
          <w:rFonts w:ascii="Arial" w:hAnsi="Arial" w:cs="Arial"/>
          <w:color w:val="000000"/>
          <w:lang w:val="en-US"/>
        </w:rPr>
      </w:pPr>
    </w:p>
    <w:p w:rsidR="00A67974" w:rsidRDefault="00A67974">
      <w:pPr>
        <w:widowControl/>
        <w:rPr>
          <w:rFonts w:ascii="Arial" w:hAnsi="Arial" w:cs="Arial"/>
          <w:color w:val="000000"/>
          <w:lang w:val="en-US"/>
        </w:rPr>
      </w:pPr>
    </w:p>
    <w:p w:rsidR="00A67974" w:rsidRDefault="00A67974">
      <w:pPr>
        <w:widowControl/>
        <w:rPr>
          <w:rFonts w:ascii="Arial" w:hAnsi="Arial" w:cs="Arial"/>
          <w:color w:val="000000"/>
          <w:lang w:val="en-US"/>
        </w:rPr>
      </w:pPr>
    </w:p>
    <w:p w:rsidR="00A67974" w:rsidRPr="00D27771" w:rsidRDefault="00A67974">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14797,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 8. 2018  Verze programu Restituce: 5.81</w:t>
      </w:r>
    </w:p>
    <w:sectPr w:rsidR="00AD4CDE" w:rsidRPr="00D27771" w:rsidSect="00A67974">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A4201"/>
    <w:rsid w:val="009D5879"/>
    <w:rsid w:val="009D7CA0"/>
    <w:rsid w:val="00A21E60"/>
    <w:rsid w:val="00A22F0A"/>
    <w:rsid w:val="00A616E9"/>
    <w:rsid w:val="00A67974"/>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06868"/>
  <w14:defaultImageDpi w14:val="0"/>
  <w15:docId w15:val="{3950F430-602D-4F12-989C-CE002C0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50634">
      <w:marLeft w:val="0"/>
      <w:marRight w:val="0"/>
      <w:marTop w:val="0"/>
      <w:marBottom w:val="0"/>
      <w:divBdr>
        <w:top w:val="none" w:sz="0" w:space="0" w:color="auto"/>
        <w:left w:val="none" w:sz="0" w:space="0" w:color="auto"/>
        <w:bottom w:val="none" w:sz="0" w:space="0" w:color="auto"/>
        <w:right w:val="none" w:sz="0" w:space="0" w:color="auto"/>
      </w:divBdr>
    </w:div>
    <w:div w:id="151650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6582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2018-09-10T09:23:00Z</dcterms:created>
  <dcterms:modified xsi:type="dcterms:W3CDTF">2018-09-10T09:23:00Z</dcterms:modified>
</cp:coreProperties>
</file>