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D0" w:rsidRPr="006546F4" w:rsidRDefault="003E47D0" w:rsidP="003E47D0">
      <w:pPr>
        <w:pStyle w:val="Nadpis1"/>
        <w:spacing w:line="280" w:lineRule="atLeast"/>
        <w:rPr>
          <w:rFonts w:ascii="Arial" w:hAnsi="Arial" w:cs="Arial"/>
          <w:b w:val="0"/>
          <w:sz w:val="20"/>
          <w:szCs w:val="20"/>
        </w:rPr>
      </w:pPr>
      <w:r w:rsidRPr="006B7B8E">
        <w:rPr>
          <w:rFonts w:ascii="Arial" w:hAnsi="Arial" w:cs="Arial"/>
          <w:noProof/>
          <w:sz w:val="20"/>
          <w:szCs w:val="20"/>
        </w:rPr>
        <w:drawing>
          <wp:inline distT="0" distB="0" distL="0" distR="0" wp14:anchorId="6745E621" wp14:editId="7F9A73E6">
            <wp:extent cx="1638300" cy="4699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69900"/>
                    </a:xfrm>
                    <a:prstGeom prst="rect">
                      <a:avLst/>
                    </a:prstGeom>
                    <a:noFill/>
                    <a:ln>
                      <a:noFill/>
                    </a:ln>
                  </pic:spPr>
                </pic:pic>
              </a:graphicData>
            </a:graphic>
          </wp:inline>
        </w:drawing>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sidRPr="006546F4">
        <w:rPr>
          <w:rFonts w:ascii="Arial" w:hAnsi="Arial" w:cs="Arial"/>
          <w:b w:val="0"/>
          <w:sz w:val="20"/>
          <w:szCs w:val="20"/>
        </w:rPr>
        <w:t>STEJNOPIS č.</w:t>
      </w:r>
    </w:p>
    <w:p w:rsidR="003E47D0" w:rsidRDefault="003E47D0" w:rsidP="003E47D0">
      <w:pPr>
        <w:spacing w:after="120"/>
        <w:rPr>
          <w:rFonts w:ascii="Arial" w:hAnsi="Arial" w:cs="Arial"/>
          <w:b/>
          <w:i/>
          <w:sz w:val="22"/>
          <w:szCs w:val="22"/>
          <w:highlight w:val="yellow"/>
        </w:rPr>
      </w:pPr>
    </w:p>
    <w:p w:rsidR="00982BB5" w:rsidRPr="004C3ED5" w:rsidRDefault="00401556" w:rsidP="00982BB5">
      <w:pPr>
        <w:jc w:val="center"/>
        <w:rPr>
          <w:rFonts w:ascii="Arial" w:hAnsi="Arial" w:cs="Arial"/>
          <w:b/>
        </w:rPr>
      </w:pPr>
      <w:r>
        <w:rPr>
          <w:rFonts w:ascii="Arial" w:hAnsi="Arial" w:cs="Arial"/>
          <w:b/>
        </w:rPr>
        <w:t xml:space="preserve"> </w:t>
      </w:r>
      <w:r w:rsidR="00982BB5" w:rsidRPr="004C3ED5">
        <w:rPr>
          <w:rFonts w:ascii="Arial" w:hAnsi="Arial" w:cs="Arial"/>
          <w:b/>
        </w:rPr>
        <w:t xml:space="preserve">Rámcová smlouva o zajištění služeb </w:t>
      </w:r>
    </w:p>
    <w:p w:rsidR="00982BB5" w:rsidRPr="004C3ED5" w:rsidRDefault="00982BB5" w:rsidP="00982BB5">
      <w:pPr>
        <w:jc w:val="center"/>
        <w:rPr>
          <w:rFonts w:ascii="Arial" w:hAnsi="Arial" w:cs="Arial"/>
          <w:b/>
        </w:rPr>
      </w:pPr>
      <w:r w:rsidRPr="00977ABD">
        <w:rPr>
          <w:rFonts w:ascii="Arial" w:hAnsi="Arial" w:cs="Arial"/>
          <w:b/>
        </w:rPr>
        <w:t>č</w:t>
      </w:r>
      <w:r w:rsidR="007E65D6" w:rsidRPr="00977ABD">
        <w:rPr>
          <w:rFonts w:ascii="Arial" w:hAnsi="Arial" w:cs="Arial"/>
          <w:b/>
        </w:rPr>
        <w:t xml:space="preserve">. </w:t>
      </w:r>
      <w:r w:rsidR="005C57E0">
        <w:rPr>
          <w:rFonts w:ascii="Arial" w:hAnsi="Arial" w:cs="Arial"/>
          <w:b/>
          <w:sz w:val="22"/>
          <w:szCs w:val="22"/>
        </w:rPr>
        <w:t>1605788</w:t>
      </w:r>
      <w:r w:rsidR="00977ABD">
        <w:rPr>
          <w:rFonts w:ascii="Arial" w:hAnsi="Arial" w:cs="Arial"/>
          <w:b/>
        </w:rPr>
        <w:t>/ÚP</w:t>
      </w:r>
      <w:r w:rsidRPr="004C3ED5">
        <w:rPr>
          <w:rFonts w:ascii="Arial" w:hAnsi="Arial" w:cs="Arial"/>
          <w:b/>
        </w:rPr>
        <w:t xml:space="preserve"> </w:t>
      </w:r>
    </w:p>
    <w:p w:rsidR="00982BB5" w:rsidRPr="00C02C8D" w:rsidRDefault="001C09B1" w:rsidP="00982BB5">
      <w:pPr>
        <w:jc w:val="center"/>
        <w:rPr>
          <w:rFonts w:ascii="Arial" w:hAnsi="Arial" w:cs="Arial"/>
          <w:b/>
          <w:sz w:val="22"/>
          <w:szCs w:val="22"/>
        </w:rPr>
      </w:pPr>
      <w:r>
        <w:rPr>
          <w:rFonts w:ascii="Arial" w:hAnsi="Arial" w:cs="Arial"/>
          <w:b/>
          <w:sz w:val="22"/>
          <w:szCs w:val="22"/>
        </w:rPr>
        <w:t>(Evidenční číslo VZ</w:t>
      </w:r>
      <w:r w:rsidR="004277BE">
        <w:rPr>
          <w:rFonts w:ascii="Arial" w:hAnsi="Arial" w:cs="Arial"/>
          <w:b/>
          <w:sz w:val="22"/>
          <w:szCs w:val="22"/>
        </w:rPr>
        <w:t>MR</w:t>
      </w:r>
      <w:r>
        <w:rPr>
          <w:rFonts w:ascii="Arial" w:hAnsi="Arial" w:cs="Arial"/>
          <w:b/>
          <w:sz w:val="22"/>
          <w:szCs w:val="22"/>
        </w:rPr>
        <w:t>:  ID</w:t>
      </w:r>
      <w:r w:rsidR="0006448A">
        <w:rPr>
          <w:rFonts w:ascii="Arial" w:hAnsi="Arial" w:cs="Arial"/>
          <w:b/>
          <w:sz w:val="22"/>
          <w:szCs w:val="22"/>
        </w:rPr>
        <w:t xml:space="preserve"> </w:t>
      </w:r>
      <w:r w:rsidR="005C57E0">
        <w:rPr>
          <w:rFonts w:ascii="Arial" w:hAnsi="Arial" w:cs="Arial"/>
          <w:b/>
          <w:sz w:val="22"/>
          <w:szCs w:val="22"/>
        </w:rPr>
        <w:t>1605788</w:t>
      </w:r>
      <w:r w:rsidR="00982BB5" w:rsidRPr="00C02C8D">
        <w:rPr>
          <w:rFonts w:ascii="Arial" w:hAnsi="Arial" w:cs="Arial"/>
          <w:b/>
          <w:sz w:val="22"/>
          <w:szCs w:val="22"/>
        </w:rPr>
        <w:t>)</w:t>
      </w:r>
    </w:p>
    <w:p w:rsidR="00982BB5" w:rsidRPr="00C02C8D" w:rsidRDefault="00982BB5" w:rsidP="00982BB5">
      <w:pPr>
        <w:jc w:val="center"/>
        <w:rPr>
          <w:rFonts w:ascii="Arial" w:hAnsi="Arial" w:cs="Arial"/>
          <w:sz w:val="22"/>
          <w:szCs w:val="22"/>
        </w:rPr>
      </w:pPr>
      <w:r w:rsidRPr="00C02C8D">
        <w:rPr>
          <w:rFonts w:ascii="Arial" w:hAnsi="Arial" w:cs="Arial"/>
          <w:sz w:val="22"/>
          <w:szCs w:val="22"/>
        </w:rPr>
        <w:t xml:space="preserve">uzavřená podle § 1746 odst. </w:t>
      </w:r>
      <w:r w:rsidR="009B49FA">
        <w:rPr>
          <w:rFonts w:ascii="Arial" w:hAnsi="Arial" w:cs="Arial"/>
          <w:sz w:val="22"/>
          <w:szCs w:val="22"/>
        </w:rPr>
        <w:t>(</w:t>
      </w:r>
      <w:r w:rsidRPr="00C02C8D">
        <w:rPr>
          <w:rFonts w:ascii="Arial" w:hAnsi="Arial" w:cs="Arial"/>
          <w:sz w:val="22"/>
          <w:szCs w:val="22"/>
        </w:rPr>
        <w:t>2</w:t>
      </w:r>
      <w:r w:rsidR="009B49FA">
        <w:rPr>
          <w:rFonts w:ascii="Arial" w:hAnsi="Arial" w:cs="Arial"/>
          <w:sz w:val="22"/>
          <w:szCs w:val="22"/>
        </w:rPr>
        <w:t>)</w:t>
      </w:r>
      <w:r w:rsidRPr="00C02C8D">
        <w:rPr>
          <w:rFonts w:ascii="Arial" w:hAnsi="Arial" w:cs="Arial"/>
          <w:sz w:val="22"/>
          <w:szCs w:val="22"/>
        </w:rPr>
        <w:t xml:space="preserve"> zákona č. 89/2012 Sb., občanský zákoník  </w:t>
      </w:r>
    </w:p>
    <w:p w:rsidR="00982BB5" w:rsidRPr="00A42DF9" w:rsidRDefault="00982BB5" w:rsidP="00982BB5">
      <w:pPr>
        <w:spacing w:after="120"/>
        <w:jc w:val="center"/>
        <w:rPr>
          <w:rFonts w:ascii="Arial" w:hAnsi="Arial" w:cs="Arial"/>
          <w:b/>
          <w:sz w:val="22"/>
          <w:szCs w:val="22"/>
        </w:rPr>
      </w:pPr>
      <w:r w:rsidRPr="00A42DF9">
        <w:rPr>
          <w:rFonts w:ascii="Arial" w:hAnsi="Arial" w:cs="Arial"/>
          <w:b/>
          <w:sz w:val="22"/>
          <w:szCs w:val="22"/>
        </w:rPr>
        <w:t>(dále jen „Smlouva“).</w:t>
      </w:r>
    </w:p>
    <w:p w:rsidR="00982BB5" w:rsidRPr="00C02C8D" w:rsidRDefault="00982BB5" w:rsidP="00982BB5">
      <w:pPr>
        <w:spacing w:line="276" w:lineRule="auto"/>
        <w:rPr>
          <w:rFonts w:ascii="Arial" w:hAnsi="Arial" w:cs="Arial"/>
          <w:sz w:val="22"/>
          <w:szCs w:val="22"/>
        </w:rPr>
      </w:pPr>
    </w:p>
    <w:p w:rsidR="00982BB5" w:rsidRPr="00C02C8D" w:rsidRDefault="00982BB5" w:rsidP="00982BB5">
      <w:pPr>
        <w:spacing w:after="120" w:line="276" w:lineRule="auto"/>
        <w:ind w:left="284"/>
        <w:jc w:val="center"/>
        <w:rPr>
          <w:rFonts w:ascii="Arial" w:hAnsi="Arial" w:cs="Arial"/>
          <w:b/>
          <w:sz w:val="22"/>
          <w:szCs w:val="22"/>
        </w:rPr>
      </w:pPr>
      <w:r w:rsidRPr="00C02C8D">
        <w:rPr>
          <w:rFonts w:ascii="Arial" w:hAnsi="Arial" w:cs="Arial"/>
          <w:b/>
          <w:sz w:val="22"/>
          <w:szCs w:val="22"/>
        </w:rPr>
        <w:t>Smluvní strany</w:t>
      </w:r>
    </w:p>
    <w:p w:rsidR="00982BB5" w:rsidRPr="00C02C8D" w:rsidRDefault="00982BB5" w:rsidP="008C1C97">
      <w:pPr>
        <w:rPr>
          <w:rFonts w:ascii="Arial" w:hAnsi="Arial" w:cs="Arial"/>
          <w:b/>
          <w:sz w:val="22"/>
          <w:szCs w:val="22"/>
        </w:rPr>
      </w:pPr>
      <w:r w:rsidRPr="00C02C8D">
        <w:rPr>
          <w:rFonts w:ascii="Arial" w:hAnsi="Arial" w:cs="Arial"/>
          <w:b/>
          <w:sz w:val="22"/>
          <w:szCs w:val="22"/>
        </w:rPr>
        <w:t>Všeobecná zdravotní pojišťovna České republiky</w:t>
      </w:r>
      <w:bookmarkStart w:id="0" w:name="_GoBack"/>
      <w:bookmarkEnd w:id="0"/>
    </w:p>
    <w:p w:rsidR="00982BB5" w:rsidRPr="00C02C8D" w:rsidRDefault="00982BB5" w:rsidP="008C1C97">
      <w:pPr>
        <w:rPr>
          <w:rFonts w:ascii="Arial" w:hAnsi="Arial" w:cs="Arial"/>
          <w:sz w:val="22"/>
          <w:szCs w:val="22"/>
        </w:rPr>
      </w:pPr>
      <w:r w:rsidRPr="00C02C8D">
        <w:rPr>
          <w:rFonts w:ascii="Arial" w:hAnsi="Arial" w:cs="Arial"/>
          <w:sz w:val="22"/>
          <w:szCs w:val="22"/>
        </w:rPr>
        <w:t xml:space="preserve">se sídlem: </w:t>
      </w:r>
      <w:r w:rsidRPr="00C02C8D">
        <w:rPr>
          <w:rFonts w:ascii="Arial" w:hAnsi="Arial" w:cs="Arial"/>
          <w:sz w:val="22"/>
          <w:szCs w:val="22"/>
        </w:rPr>
        <w:tab/>
      </w:r>
      <w:r w:rsidRPr="00C02C8D">
        <w:rPr>
          <w:rFonts w:ascii="Arial" w:hAnsi="Arial" w:cs="Arial"/>
          <w:sz w:val="22"/>
          <w:szCs w:val="22"/>
        </w:rPr>
        <w:tab/>
        <w:t>Orlická 2020</w:t>
      </w:r>
      <w:r w:rsidR="009B49FA">
        <w:rPr>
          <w:rFonts w:ascii="Arial" w:hAnsi="Arial" w:cs="Arial"/>
          <w:sz w:val="22"/>
          <w:szCs w:val="22"/>
        </w:rPr>
        <w:t>/4</w:t>
      </w:r>
      <w:r w:rsidRPr="00C02C8D">
        <w:rPr>
          <w:rFonts w:ascii="Arial" w:hAnsi="Arial" w:cs="Arial"/>
          <w:sz w:val="22"/>
          <w:szCs w:val="22"/>
        </w:rPr>
        <w:t>, 130 00 Praha 3</w:t>
      </w:r>
    </w:p>
    <w:p w:rsidR="00982BB5" w:rsidRPr="00C02C8D" w:rsidRDefault="00982BB5" w:rsidP="008C1C97">
      <w:pPr>
        <w:rPr>
          <w:rFonts w:ascii="Arial" w:hAnsi="Arial" w:cs="Arial"/>
          <w:sz w:val="22"/>
          <w:szCs w:val="22"/>
        </w:rPr>
      </w:pPr>
      <w:r w:rsidRPr="00C02C8D">
        <w:rPr>
          <w:rFonts w:ascii="Arial" w:hAnsi="Arial" w:cs="Arial"/>
          <w:sz w:val="22"/>
          <w:szCs w:val="22"/>
        </w:rPr>
        <w:t xml:space="preserve">IČO: </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t>41197518</w:t>
      </w:r>
    </w:p>
    <w:p w:rsidR="00982BB5" w:rsidRPr="00C02C8D" w:rsidRDefault="00982BB5" w:rsidP="008C1C97">
      <w:pPr>
        <w:rPr>
          <w:rFonts w:ascii="Arial" w:hAnsi="Arial" w:cs="Arial"/>
          <w:sz w:val="22"/>
          <w:szCs w:val="22"/>
        </w:rPr>
      </w:pPr>
      <w:r w:rsidRPr="00C02C8D">
        <w:rPr>
          <w:rFonts w:ascii="Arial" w:hAnsi="Arial" w:cs="Arial"/>
          <w:sz w:val="22"/>
          <w:szCs w:val="22"/>
        </w:rPr>
        <w:t xml:space="preserve">DIČ: </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t>CZ 41197518</w:t>
      </w:r>
    </w:p>
    <w:p w:rsidR="004277BE" w:rsidRDefault="00982BB5" w:rsidP="008C1C97">
      <w:pPr>
        <w:rPr>
          <w:rFonts w:ascii="Arial" w:hAnsi="Arial" w:cs="Arial"/>
          <w:sz w:val="22"/>
          <w:szCs w:val="22"/>
        </w:rPr>
      </w:pPr>
      <w:r w:rsidRPr="00C02C8D">
        <w:rPr>
          <w:rFonts w:ascii="Arial" w:hAnsi="Arial" w:cs="Arial"/>
          <w:sz w:val="22"/>
          <w:szCs w:val="22"/>
        </w:rPr>
        <w:t>kterou zastupuje:</w:t>
      </w:r>
      <w:r w:rsidRPr="00C02C8D">
        <w:rPr>
          <w:rFonts w:ascii="Arial" w:hAnsi="Arial" w:cs="Arial"/>
          <w:sz w:val="22"/>
          <w:szCs w:val="22"/>
        </w:rPr>
        <w:tab/>
        <w:t xml:space="preserve">Ing. Zdeněk Kabátek, ředitel </w:t>
      </w:r>
      <w:r w:rsidR="00C26246">
        <w:rPr>
          <w:rFonts w:ascii="Arial" w:hAnsi="Arial" w:cs="Arial"/>
          <w:sz w:val="22"/>
          <w:szCs w:val="22"/>
        </w:rPr>
        <w:t xml:space="preserve"> </w:t>
      </w:r>
    </w:p>
    <w:p w:rsidR="00982BB5" w:rsidRPr="00C02C8D" w:rsidRDefault="004277BE" w:rsidP="008C1C97">
      <w:pPr>
        <w:rPr>
          <w:rFonts w:ascii="Arial" w:hAnsi="Arial" w:cs="Arial"/>
          <w:sz w:val="22"/>
          <w:szCs w:val="22"/>
        </w:rPr>
      </w:pPr>
      <w:r>
        <w:rPr>
          <w:rFonts w:ascii="Arial" w:hAnsi="Arial" w:cs="Arial"/>
          <w:sz w:val="22"/>
          <w:szCs w:val="22"/>
        </w:rPr>
        <w:t xml:space="preserve">k podpisu Smlouvy je pověřen: </w:t>
      </w:r>
      <w:r>
        <w:rPr>
          <w:rFonts w:ascii="Arial" w:hAnsi="Arial" w:cs="Arial"/>
          <w:sz w:val="22"/>
          <w:szCs w:val="22"/>
        </w:rPr>
        <w:tab/>
        <w:t xml:space="preserve">Ing. Zdeněk Šimek, Ph.D., MSc., MBA, personální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náměstek ředitele VZP ČR</w:t>
      </w:r>
      <w:r w:rsidR="00982BB5" w:rsidRPr="00C02C8D">
        <w:rPr>
          <w:rFonts w:ascii="Arial" w:hAnsi="Arial" w:cs="Arial"/>
          <w:sz w:val="22"/>
          <w:szCs w:val="22"/>
        </w:rPr>
        <w:t xml:space="preserve"> </w:t>
      </w:r>
    </w:p>
    <w:p w:rsidR="003F38CA" w:rsidRPr="00651478" w:rsidRDefault="00982BB5" w:rsidP="00BD75BF">
      <w:pPr>
        <w:tabs>
          <w:tab w:val="left" w:pos="1418"/>
          <w:tab w:val="left" w:pos="2127"/>
          <w:tab w:val="left" w:pos="5670"/>
          <w:tab w:val="left" w:pos="6237"/>
          <w:tab w:val="left" w:pos="7938"/>
        </w:tabs>
        <w:rPr>
          <w:rFonts w:ascii="Arial" w:eastAsia="MS Mincho" w:hAnsi="Arial" w:cs="Arial"/>
          <w:sz w:val="22"/>
          <w:szCs w:val="22"/>
        </w:rPr>
      </w:pPr>
      <w:r w:rsidRPr="00C02C8D">
        <w:rPr>
          <w:rFonts w:ascii="Arial" w:hAnsi="Arial" w:cs="Arial"/>
          <w:sz w:val="22"/>
          <w:szCs w:val="22"/>
        </w:rPr>
        <w:t>bankovní spojení:</w:t>
      </w:r>
      <w:r w:rsidR="00EF66C3">
        <w:rPr>
          <w:rFonts w:ascii="Arial" w:hAnsi="Arial" w:cs="Arial"/>
          <w:sz w:val="22"/>
          <w:szCs w:val="22"/>
        </w:rPr>
        <w:t xml:space="preserve"> </w:t>
      </w:r>
      <w:r w:rsidR="00EF66C3">
        <w:rPr>
          <w:rFonts w:ascii="Arial" w:hAnsi="Arial" w:cs="Arial"/>
          <w:sz w:val="22"/>
          <w:szCs w:val="22"/>
        </w:rPr>
        <w:tab/>
      </w:r>
      <w:r w:rsidR="009B49FA">
        <w:rPr>
          <w:rFonts w:ascii="Arial" w:hAnsi="Arial" w:cs="Arial"/>
          <w:sz w:val="22"/>
          <w:szCs w:val="22"/>
        </w:rPr>
        <w:t>MONETA</w:t>
      </w:r>
      <w:r w:rsidR="00EF66C3">
        <w:rPr>
          <w:rFonts w:ascii="Arial" w:hAnsi="Arial" w:cs="Arial"/>
          <w:sz w:val="22"/>
          <w:szCs w:val="22"/>
        </w:rPr>
        <w:t xml:space="preserve"> Money Bank, a.s., </w:t>
      </w:r>
      <w:r w:rsidR="003F38CA" w:rsidRPr="00651478">
        <w:rPr>
          <w:rFonts w:ascii="Arial" w:eastAsia="MS Mincho" w:hAnsi="Arial" w:cs="Arial"/>
          <w:sz w:val="22"/>
          <w:szCs w:val="22"/>
        </w:rPr>
        <w:t xml:space="preserve">pobočka Praha 4, </w:t>
      </w:r>
      <w:r w:rsidR="003F38CA" w:rsidRPr="00D37515">
        <w:rPr>
          <w:rFonts w:ascii="Arial" w:eastAsia="MS Mincho" w:hAnsi="Arial" w:cs="Arial"/>
          <w:sz w:val="22"/>
          <w:szCs w:val="22"/>
        </w:rPr>
        <w:t xml:space="preserve">Vyskočilova 1422/1a, </w:t>
      </w:r>
    </w:p>
    <w:p w:rsidR="00982BB5" w:rsidRPr="00C02C8D" w:rsidRDefault="00982BB5" w:rsidP="008C1C97">
      <w:pPr>
        <w:rPr>
          <w:rFonts w:ascii="Arial" w:hAnsi="Arial" w:cs="Arial"/>
          <w:sz w:val="22"/>
          <w:szCs w:val="22"/>
        </w:rPr>
      </w:pPr>
      <w:r w:rsidRPr="00C02C8D">
        <w:rPr>
          <w:rFonts w:ascii="Arial" w:hAnsi="Arial" w:cs="Arial"/>
          <w:sz w:val="22"/>
          <w:szCs w:val="22"/>
        </w:rPr>
        <w:t xml:space="preserve">číslo účtu: </w:t>
      </w:r>
      <w:r w:rsidRPr="00C02C8D">
        <w:rPr>
          <w:rFonts w:ascii="Arial" w:hAnsi="Arial" w:cs="Arial"/>
          <w:sz w:val="22"/>
          <w:szCs w:val="22"/>
        </w:rPr>
        <w:tab/>
      </w:r>
      <w:r w:rsidRPr="00C02C8D">
        <w:rPr>
          <w:rFonts w:ascii="Arial" w:hAnsi="Arial" w:cs="Arial"/>
          <w:sz w:val="22"/>
          <w:szCs w:val="22"/>
        </w:rPr>
        <w:tab/>
        <w:t>30007-22225884/0600</w:t>
      </w:r>
    </w:p>
    <w:p w:rsidR="00982BB5" w:rsidRPr="00C02C8D" w:rsidRDefault="00982BB5" w:rsidP="008C1C97">
      <w:pPr>
        <w:rPr>
          <w:rFonts w:ascii="Arial" w:hAnsi="Arial" w:cs="Arial"/>
          <w:sz w:val="22"/>
          <w:szCs w:val="22"/>
        </w:rPr>
      </w:pPr>
      <w:r w:rsidRPr="00C02C8D">
        <w:rPr>
          <w:rFonts w:ascii="Arial" w:hAnsi="Arial" w:cs="Arial"/>
          <w:sz w:val="22"/>
          <w:szCs w:val="22"/>
        </w:rPr>
        <w:t xml:space="preserve">zřízena zákonem č. 551/1991 Sb., o Všeobecné zdravotní pojišťovně České republiky </w:t>
      </w:r>
    </w:p>
    <w:p w:rsidR="00982BB5" w:rsidRPr="00C02C8D" w:rsidRDefault="00982BB5" w:rsidP="008C1C97">
      <w:pPr>
        <w:rPr>
          <w:rFonts w:ascii="Arial" w:hAnsi="Arial" w:cs="Arial"/>
          <w:b/>
          <w:sz w:val="22"/>
          <w:szCs w:val="22"/>
        </w:rPr>
      </w:pPr>
      <w:r w:rsidRPr="00C02C8D">
        <w:rPr>
          <w:rFonts w:ascii="Arial" w:hAnsi="Arial" w:cs="Arial"/>
          <w:b/>
          <w:sz w:val="22"/>
          <w:szCs w:val="22"/>
        </w:rPr>
        <w:t xml:space="preserve">(dále jen: „Objednatel“ nebo „VZP ČR“) </w:t>
      </w:r>
    </w:p>
    <w:p w:rsidR="00982BB5" w:rsidRPr="00C02C8D" w:rsidRDefault="00982BB5" w:rsidP="008C1C97">
      <w:pPr>
        <w:rPr>
          <w:rFonts w:ascii="Arial" w:hAnsi="Arial" w:cs="Arial"/>
          <w:sz w:val="22"/>
          <w:szCs w:val="22"/>
        </w:rPr>
      </w:pPr>
    </w:p>
    <w:p w:rsidR="00982BB5" w:rsidRDefault="002F5393" w:rsidP="008C1C97">
      <w:pPr>
        <w:rPr>
          <w:rFonts w:ascii="Arial" w:hAnsi="Arial" w:cs="Arial"/>
          <w:sz w:val="22"/>
          <w:szCs w:val="22"/>
        </w:rPr>
      </w:pPr>
      <w:r>
        <w:rPr>
          <w:rFonts w:ascii="Arial" w:hAnsi="Arial" w:cs="Arial"/>
          <w:sz w:val="22"/>
          <w:szCs w:val="22"/>
        </w:rPr>
        <w:t>a</w:t>
      </w:r>
    </w:p>
    <w:p w:rsidR="002F5393" w:rsidRPr="00C02C8D" w:rsidRDefault="002F5393" w:rsidP="008C1C97">
      <w:pPr>
        <w:rPr>
          <w:rFonts w:ascii="Arial" w:hAnsi="Arial" w:cs="Arial"/>
          <w:sz w:val="22"/>
          <w:szCs w:val="22"/>
        </w:rPr>
      </w:pPr>
    </w:p>
    <w:p w:rsidR="005C57E0" w:rsidRPr="005C57E0" w:rsidRDefault="005C57E0" w:rsidP="008C1C97">
      <w:pPr>
        <w:rPr>
          <w:rFonts w:ascii="Arial" w:hAnsi="Arial" w:cs="Arial"/>
          <w:b/>
          <w:sz w:val="22"/>
          <w:szCs w:val="22"/>
        </w:rPr>
      </w:pPr>
      <w:r w:rsidRPr="005C57E0">
        <w:rPr>
          <w:rFonts w:ascii="Arial" w:hAnsi="Arial" w:cs="Arial"/>
          <w:b/>
          <w:sz w:val="22"/>
          <w:szCs w:val="22"/>
        </w:rPr>
        <w:t>D</w:t>
      </w:r>
      <w:r w:rsidR="009B49FA">
        <w:rPr>
          <w:rFonts w:ascii="Arial" w:hAnsi="Arial" w:cs="Arial"/>
          <w:b/>
          <w:sz w:val="22"/>
          <w:szCs w:val="22"/>
        </w:rPr>
        <w:t>EVELOR</w:t>
      </w:r>
      <w:r w:rsidRPr="005C57E0">
        <w:rPr>
          <w:rFonts w:ascii="Arial" w:hAnsi="Arial" w:cs="Arial"/>
          <w:b/>
          <w:sz w:val="22"/>
          <w:szCs w:val="22"/>
        </w:rPr>
        <w:t xml:space="preserve"> Czech s.r.o.</w:t>
      </w:r>
    </w:p>
    <w:p w:rsidR="00982BB5" w:rsidRPr="00BC5557" w:rsidRDefault="00982BB5" w:rsidP="008C1C97">
      <w:pPr>
        <w:rPr>
          <w:rFonts w:ascii="Arial" w:hAnsi="Arial" w:cs="Arial"/>
          <w:b/>
          <w:sz w:val="22"/>
        </w:rPr>
      </w:pPr>
      <w:r w:rsidRPr="00B70E9E">
        <w:rPr>
          <w:rFonts w:ascii="Arial" w:hAnsi="Arial" w:cs="Arial"/>
          <w:sz w:val="22"/>
        </w:rPr>
        <w:t xml:space="preserve">se sídlem: </w:t>
      </w:r>
      <w:r>
        <w:rPr>
          <w:rFonts w:ascii="Arial" w:hAnsi="Arial" w:cs="Arial"/>
          <w:sz w:val="22"/>
        </w:rPr>
        <w:tab/>
      </w:r>
      <w:r>
        <w:rPr>
          <w:rFonts w:ascii="Arial" w:hAnsi="Arial" w:cs="Arial"/>
          <w:sz w:val="22"/>
        </w:rPr>
        <w:tab/>
      </w:r>
      <w:r w:rsidR="00A15F7E">
        <w:rPr>
          <w:rFonts w:ascii="Arial" w:hAnsi="Arial" w:cs="Arial"/>
          <w:sz w:val="22"/>
          <w:szCs w:val="22"/>
        </w:rPr>
        <w:t xml:space="preserve">Karlínské náměstí 399/11, 186 00 </w:t>
      </w:r>
      <w:proofErr w:type="gramStart"/>
      <w:r w:rsidR="00A15F7E">
        <w:rPr>
          <w:rFonts w:ascii="Arial" w:hAnsi="Arial" w:cs="Arial"/>
          <w:sz w:val="22"/>
          <w:szCs w:val="22"/>
        </w:rPr>
        <w:t>Praha 8</w:t>
      </w:r>
      <w:r w:rsidR="009B49FA">
        <w:rPr>
          <w:rFonts w:ascii="Arial" w:hAnsi="Arial" w:cs="Arial"/>
          <w:sz w:val="22"/>
          <w:szCs w:val="22"/>
        </w:rPr>
        <w:t>-Karlín</w:t>
      </w:r>
      <w:proofErr w:type="gramEnd"/>
    </w:p>
    <w:p w:rsidR="00982BB5" w:rsidRPr="00BC5557" w:rsidRDefault="00982BB5" w:rsidP="008C1C97">
      <w:pPr>
        <w:rPr>
          <w:rFonts w:ascii="Arial" w:hAnsi="Arial" w:cs="Arial"/>
          <w:b/>
          <w:sz w:val="22"/>
        </w:rPr>
      </w:pPr>
      <w:r>
        <w:rPr>
          <w:rFonts w:ascii="Arial" w:hAnsi="Arial" w:cs="Arial"/>
          <w:sz w:val="22"/>
        </w:rPr>
        <w:t>kterou zastupuje</w:t>
      </w:r>
      <w:r w:rsidRPr="00B70E9E">
        <w:rPr>
          <w:rFonts w:ascii="Arial" w:hAnsi="Arial" w:cs="Arial"/>
          <w:sz w:val="22"/>
        </w:rPr>
        <w:t>:</w:t>
      </w:r>
      <w:r w:rsidRPr="00B70E9E">
        <w:rPr>
          <w:rFonts w:ascii="Arial" w:hAnsi="Arial" w:cs="Arial"/>
          <w:sz w:val="22"/>
        </w:rPr>
        <w:tab/>
      </w:r>
      <w:r w:rsidR="00942E00">
        <w:rPr>
          <w:rFonts w:ascii="Arial" w:hAnsi="Arial" w:cs="Arial"/>
          <w:sz w:val="22"/>
        </w:rPr>
        <w:t>Stanislav Tichý, jednatel společnosti</w:t>
      </w:r>
    </w:p>
    <w:p w:rsidR="005C57E0" w:rsidRPr="00EE0F6E" w:rsidRDefault="00982BB5" w:rsidP="005C57E0">
      <w:pPr>
        <w:spacing w:line="280" w:lineRule="atLeast"/>
        <w:rPr>
          <w:rFonts w:asciiTheme="minorHAnsi" w:hAnsiTheme="minorHAnsi" w:cs="Arial"/>
          <w:b/>
          <w:sz w:val="22"/>
          <w:szCs w:val="22"/>
        </w:rPr>
      </w:pPr>
      <w:r w:rsidRPr="00B70E9E">
        <w:rPr>
          <w:rFonts w:ascii="Arial" w:hAnsi="Arial" w:cs="Arial"/>
          <w:sz w:val="22"/>
        </w:rPr>
        <w:t>IČ</w:t>
      </w:r>
      <w:r w:rsidR="0071216C">
        <w:rPr>
          <w:rFonts w:ascii="Arial" w:hAnsi="Arial" w:cs="Arial"/>
          <w:sz w:val="22"/>
        </w:rPr>
        <w:t>O</w:t>
      </w:r>
      <w:r w:rsidRPr="00B70E9E">
        <w:rPr>
          <w:rFonts w:ascii="Arial" w:hAnsi="Arial" w:cs="Arial"/>
          <w:sz w:val="22"/>
        </w:rPr>
        <w:t>:</w:t>
      </w:r>
      <w:r w:rsidRPr="00B70E9E">
        <w:rPr>
          <w:rFonts w:ascii="Arial" w:hAnsi="Arial" w:cs="Arial"/>
          <w:sz w:val="22"/>
        </w:rPr>
        <w:tab/>
      </w:r>
      <w:r w:rsidRPr="00B70E9E">
        <w:rPr>
          <w:rFonts w:ascii="Arial" w:hAnsi="Arial" w:cs="Arial"/>
          <w:sz w:val="22"/>
        </w:rPr>
        <w:tab/>
      </w:r>
      <w:r>
        <w:rPr>
          <w:rFonts w:ascii="Arial" w:hAnsi="Arial" w:cs="Arial"/>
          <w:sz w:val="22"/>
        </w:rPr>
        <w:tab/>
      </w:r>
      <w:r w:rsidR="005C57E0" w:rsidRPr="005C57E0">
        <w:rPr>
          <w:rFonts w:ascii="Arial" w:hAnsi="Arial" w:cs="Arial"/>
          <w:sz w:val="22"/>
        </w:rPr>
        <w:t>26213672</w:t>
      </w:r>
    </w:p>
    <w:p w:rsidR="00982BB5" w:rsidRPr="00BC5557" w:rsidRDefault="00982BB5" w:rsidP="008C1C97">
      <w:pPr>
        <w:rPr>
          <w:rFonts w:ascii="Arial" w:hAnsi="Arial" w:cs="Arial"/>
          <w:b/>
          <w:sz w:val="22"/>
        </w:rPr>
      </w:pPr>
      <w:r w:rsidRPr="00B70E9E">
        <w:rPr>
          <w:rFonts w:ascii="Arial" w:hAnsi="Arial" w:cs="Arial"/>
          <w:sz w:val="22"/>
        </w:rPr>
        <w:t>DIČ:</w:t>
      </w:r>
      <w:r w:rsidRPr="00B70E9E">
        <w:rPr>
          <w:rFonts w:ascii="Arial" w:hAnsi="Arial" w:cs="Arial"/>
          <w:sz w:val="22"/>
        </w:rPr>
        <w:tab/>
      </w:r>
      <w:r w:rsidRPr="00B70E9E">
        <w:rPr>
          <w:rFonts w:ascii="Arial" w:hAnsi="Arial" w:cs="Arial"/>
          <w:sz w:val="22"/>
        </w:rPr>
        <w:tab/>
      </w:r>
      <w:r>
        <w:rPr>
          <w:rFonts w:ascii="Arial" w:hAnsi="Arial" w:cs="Arial"/>
          <w:sz w:val="22"/>
        </w:rPr>
        <w:tab/>
      </w:r>
      <w:r w:rsidR="00D72E72">
        <w:rPr>
          <w:rFonts w:ascii="Arial" w:hAnsi="Arial" w:cs="Arial"/>
          <w:sz w:val="22"/>
        </w:rPr>
        <w:t>CZ</w:t>
      </w:r>
      <w:r w:rsidR="005C57E0" w:rsidRPr="005C57E0">
        <w:rPr>
          <w:rFonts w:ascii="Arial" w:hAnsi="Arial" w:cs="Arial"/>
          <w:sz w:val="22"/>
        </w:rPr>
        <w:t>26213672</w:t>
      </w:r>
    </w:p>
    <w:p w:rsidR="00982BB5" w:rsidRPr="0043235A" w:rsidRDefault="00982BB5" w:rsidP="008C1C97">
      <w:pPr>
        <w:rPr>
          <w:rFonts w:ascii="Arial" w:hAnsi="Arial" w:cs="Arial"/>
          <w:b/>
          <w:sz w:val="22"/>
        </w:rPr>
      </w:pPr>
      <w:r w:rsidRPr="00B70E9E">
        <w:rPr>
          <w:rFonts w:ascii="Arial" w:hAnsi="Arial" w:cs="Arial"/>
          <w:sz w:val="22"/>
        </w:rPr>
        <w:t>bank</w:t>
      </w:r>
      <w:r w:rsidR="0071216C">
        <w:rPr>
          <w:rFonts w:ascii="Arial" w:hAnsi="Arial" w:cs="Arial"/>
          <w:sz w:val="22"/>
        </w:rPr>
        <w:t>ovní</w:t>
      </w:r>
      <w:r w:rsidRPr="00B70E9E">
        <w:rPr>
          <w:rFonts w:ascii="Arial" w:hAnsi="Arial" w:cs="Arial"/>
          <w:sz w:val="22"/>
        </w:rPr>
        <w:t xml:space="preserve"> spoj</w:t>
      </w:r>
      <w:r w:rsidR="0071216C">
        <w:rPr>
          <w:rFonts w:ascii="Arial" w:hAnsi="Arial" w:cs="Arial"/>
          <w:sz w:val="22"/>
        </w:rPr>
        <w:t>ení</w:t>
      </w:r>
      <w:r w:rsidRPr="00B70E9E">
        <w:rPr>
          <w:rFonts w:ascii="Arial" w:hAnsi="Arial" w:cs="Arial"/>
          <w:sz w:val="22"/>
        </w:rPr>
        <w:t>:</w:t>
      </w:r>
      <w:r w:rsidRPr="00B70E9E">
        <w:rPr>
          <w:rFonts w:ascii="Arial" w:hAnsi="Arial" w:cs="Arial"/>
          <w:sz w:val="22"/>
        </w:rPr>
        <w:tab/>
      </w:r>
      <w:proofErr w:type="spellStart"/>
      <w:r w:rsidR="000D43C0" w:rsidRPr="000D43C0">
        <w:rPr>
          <w:rFonts w:ascii="Arial" w:hAnsi="Arial" w:cs="Arial"/>
          <w:sz w:val="22"/>
        </w:rPr>
        <w:t>Raiffeisenbank</w:t>
      </w:r>
      <w:proofErr w:type="spellEnd"/>
      <w:r w:rsidR="000D43C0" w:rsidRPr="000D43C0">
        <w:rPr>
          <w:rFonts w:ascii="Arial" w:hAnsi="Arial" w:cs="Arial"/>
          <w:sz w:val="22"/>
        </w:rPr>
        <w:t xml:space="preserve"> a.s.</w:t>
      </w:r>
      <w:r w:rsidR="000D43C0">
        <w:rPr>
          <w:rFonts w:ascii="Arial" w:hAnsi="Arial" w:cs="Arial"/>
          <w:sz w:val="22"/>
        </w:rPr>
        <w:t xml:space="preserve">, </w:t>
      </w:r>
      <w:r w:rsidR="000D43C0" w:rsidRPr="000D43C0">
        <w:rPr>
          <w:rFonts w:ascii="Arial" w:hAnsi="Arial" w:cs="Arial"/>
          <w:sz w:val="22"/>
        </w:rPr>
        <w:t>Hvězdova 1716/2b</w:t>
      </w:r>
      <w:r w:rsidR="000D43C0">
        <w:rPr>
          <w:rFonts w:ascii="Arial" w:hAnsi="Arial" w:cs="Arial"/>
          <w:sz w:val="22"/>
        </w:rPr>
        <w:t>, Praha 4</w:t>
      </w:r>
    </w:p>
    <w:p w:rsidR="00BC5557" w:rsidRPr="00B70E9E" w:rsidRDefault="00982BB5" w:rsidP="008C1C97">
      <w:pPr>
        <w:rPr>
          <w:rFonts w:ascii="Arial" w:hAnsi="Arial" w:cs="Arial"/>
          <w:b/>
          <w:sz w:val="22"/>
        </w:rPr>
      </w:pPr>
      <w:r w:rsidRPr="0043235A">
        <w:rPr>
          <w:rFonts w:ascii="Arial" w:hAnsi="Arial" w:cs="Arial"/>
          <w:sz w:val="22"/>
        </w:rPr>
        <w:t>číslo účtu:</w:t>
      </w:r>
      <w:r w:rsidRPr="0043235A">
        <w:rPr>
          <w:rFonts w:ascii="Arial" w:hAnsi="Arial" w:cs="Arial"/>
          <w:sz w:val="22"/>
        </w:rPr>
        <w:tab/>
      </w:r>
      <w:r w:rsidRPr="0043235A">
        <w:rPr>
          <w:rFonts w:ascii="Arial" w:hAnsi="Arial" w:cs="Arial"/>
          <w:sz w:val="22"/>
        </w:rPr>
        <w:tab/>
      </w:r>
      <w:r w:rsidR="000D43C0" w:rsidRPr="000D43C0">
        <w:rPr>
          <w:rFonts w:ascii="Arial" w:hAnsi="Arial" w:cs="Arial"/>
          <w:sz w:val="22"/>
        </w:rPr>
        <w:t>1030432028</w:t>
      </w:r>
      <w:r w:rsidR="000D43C0">
        <w:rPr>
          <w:rFonts w:ascii="Arial" w:hAnsi="Arial" w:cs="Arial"/>
          <w:sz w:val="22"/>
        </w:rPr>
        <w:t>/5500</w:t>
      </w:r>
    </w:p>
    <w:p w:rsidR="00D72E72" w:rsidRPr="00736E6D" w:rsidRDefault="00982BB5" w:rsidP="008C1C97">
      <w:pPr>
        <w:rPr>
          <w:rFonts w:ascii="Arial" w:hAnsi="Arial" w:cs="Arial"/>
          <w:sz w:val="22"/>
        </w:rPr>
      </w:pPr>
      <w:r w:rsidRPr="00B70E9E">
        <w:rPr>
          <w:rFonts w:ascii="Arial" w:hAnsi="Arial" w:cs="Arial"/>
          <w:sz w:val="22"/>
        </w:rPr>
        <w:t xml:space="preserve">zapsaná v obchodním rejstříku </w:t>
      </w:r>
      <w:r w:rsidRPr="006546F4">
        <w:rPr>
          <w:rFonts w:ascii="Arial" w:hAnsi="Arial" w:cs="Arial"/>
          <w:sz w:val="22"/>
        </w:rPr>
        <w:t xml:space="preserve">vedeném </w:t>
      </w:r>
      <w:r w:rsidR="0006448A">
        <w:rPr>
          <w:rFonts w:ascii="Arial" w:hAnsi="Arial" w:cs="Arial"/>
          <w:sz w:val="22"/>
        </w:rPr>
        <w:t>Městským</w:t>
      </w:r>
      <w:r w:rsidR="00007395">
        <w:rPr>
          <w:rFonts w:ascii="Arial" w:hAnsi="Arial" w:cs="Arial"/>
          <w:sz w:val="22"/>
        </w:rPr>
        <w:t xml:space="preserve"> </w:t>
      </w:r>
      <w:r w:rsidRPr="006546F4">
        <w:rPr>
          <w:rFonts w:ascii="Arial" w:hAnsi="Arial" w:cs="Arial"/>
          <w:sz w:val="22"/>
        </w:rPr>
        <w:t>soudem v</w:t>
      </w:r>
      <w:r w:rsidR="0006448A">
        <w:rPr>
          <w:rFonts w:ascii="Arial" w:hAnsi="Arial" w:cs="Arial"/>
          <w:sz w:val="22"/>
        </w:rPr>
        <w:t> Praze</w:t>
      </w:r>
      <w:r w:rsidR="00D72E72" w:rsidRPr="00736E6D">
        <w:rPr>
          <w:rFonts w:ascii="Arial" w:hAnsi="Arial" w:cs="Arial"/>
          <w:sz w:val="22"/>
        </w:rPr>
        <w:t>,</w:t>
      </w:r>
      <w:r w:rsidR="00007395">
        <w:rPr>
          <w:rFonts w:ascii="Arial" w:hAnsi="Arial" w:cs="Arial"/>
          <w:sz w:val="22"/>
        </w:rPr>
        <w:t xml:space="preserve"> </w:t>
      </w:r>
      <w:r w:rsidR="00584A0B" w:rsidRPr="00736E6D">
        <w:rPr>
          <w:rFonts w:ascii="Arial" w:hAnsi="Arial" w:cs="Arial"/>
          <w:sz w:val="22"/>
        </w:rPr>
        <w:t>oddíl</w:t>
      </w:r>
      <w:r w:rsidR="005C57E0">
        <w:rPr>
          <w:rFonts w:ascii="Arial" w:hAnsi="Arial" w:cs="Arial"/>
          <w:sz w:val="22"/>
        </w:rPr>
        <w:t xml:space="preserve"> </w:t>
      </w:r>
      <w:r w:rsidR="00942E00">
        <w:rPr>
          <w:rFonts w:ascii="Arial" w:hAnsi="Arial" w:cs="Arial"/>
          <w:sz w:val="22"/>
        </w:rPr>
        <w:t>C</w:t>
      </w:r>
      <w:r w:rsidRPr="00736E6D">
        <w:rPr>
          <w:rFonts w:ascii="Arial" w:hAnsi="Arial" w:cs="Arial"/>
          <w:sz w:val="22"/>
        </w:rPr>
        <w:t xml:space="preserve">, vložka </w:t>
      </w:r>
      <w:r w:rsidR="00942E00">
        <w:rPr>
          <w:rFonts w:ascii="Arial" w:hAnsi="Arial" w:cs="Arial"/>
          <w:sz w:val="22"/>
        </w:rPr>
        <w:t>80270</w:t>
      </w:r>
    </w:p>
    <w:p w:rsidR="00982BB5" w:rsidRPr="00C02C8D" w:rsidRDefault="00982BB5" w:rsidP="008C1C97">
      <w:pPr>
        <w:rPr>
          <w:rFonts w:ascii="Arial" w:hAnsi="Arial" w:cs="Arial"/>
          <w:b/>
          <w:sz w:val="22"/>
          <w:szCs w:val="22"/>
        </w:rPr>
      </w:pPr>
      <w:r w:rsidRPr="006546F4">
        <w:rPr>
          <w:rFonts w:ascii="Arial" w:hAnsi="Arial" w:cs="Arial"/>
          <w:b/>
          <w:sz w:val="22"/>
          <w:szCs w:val="22"/>
        </w:rPr>
        <w:t>(dále jen: „Poskytovatel“)</w:t>
      </w:r>
      <w:r w:rsidRPr="00C02C8D">
        <w:rPr>
          <w:rFonts w:ascii="Arial" w:hAnsi="Arial" w:cs="Arial"/>
          <w:b/>
          <w:sz w:val="22"/>
          <w:szCs w:val="22"/>
        </w:rPr>
        <w:t xml:space="preserve"> </w:t>
      </w:r>
    </w:p>
    <w:p w:rsidR="0006448A" w:rsidRDefault="0006448A" w:rsidP="008C1C97">
      <w:pPr>
        <w:rPr>
          <w:rFonts w:ascii="Arial" w:hAnsi="Arial" w:cs="Arial"/>
          <w:b/>
          <w:sz w:val="22"/>
          <w:szCs w:val="22"/>
        </w:rPr>
      </w:pPr>
    </w:p>
    <w:p w:rsidR="00982BB5" w:rsidRPr="008C1C97" w:rsidRDefault="00982BB5" w:rsidP="008C1C97">
      <w:pPr>
        <w:rPr>
          <w:rFonts w:ascii="Arial" w:hAnsi="Arial" w:cs="Arial"/>
          <w:b/>
          <w:sz w:val="22"/>
          <w:szCs w:val="22"/>
        </w:rPr>
      </w:pPr>
      <w:r w:rsidRPr="008C1C97">
        <w:rPr>
          <w:rFonts w:ascii="Arial" w:hAnsi="Arial" w:cs="Arial"/>
          <w:b/>
          <w:sz w:val="22"/>
          <w:szCs w:val="22"/>
        </w:rPr>
        <w:t xml:space="preserve">(Objednatel a Poskytovatel </w:t>
      </w:r>
      <w:r w:rsidR="0071216C" w:rsidRPr="008C1C97">
        <w:rPr>
          <w:rFonts w:ascii="Arial" w:hAnsi="Arial" w:cs="Arial"/>
          <w:b/>
          <w:sz w:val="22"/>
          <w:szCs w:val="22"/>
        </w:rPr>
        <w:t>společně též</w:t>
      </w:r>
      <w:r w:rsidRPr="008C1C97">
        <w:rPr>
          <w:rFonts w:ascii="Arial" w:hAnsi="Arial" w:cs="Arial"/>
          <w:b/>
          <w:sz w:val="22"/>
          <w:szCs w:val="22"/>
        </w:rPr>
        <w:t xml:space="preserve"> jako „Smluvní strany“ nebo každý samostatně jako „Smluvní strana“)</w:t>
      </w:r>
      <w:r w:rsidR="008C1C97">
        <w:rPr>
          <w:rFonts w:ascii="Arial" w:hAnsi="Arial" w:cs="Arial"/>
          <w:b/>
          <w:sz w:val="22"/>
          <w:szCs w:val="22"/>
        </w:rPr>
        <w:t>.</w:t>
      </w:r>
    </w:p>
    <w:p w:rsidR="00982BB5" w:rsidRPr="00C02C8D" w:rsidRDefault="00982BB5" w:rsidP="00982BB5">
      <w:pPr>
        <w:spacing w:line="276" w:lineRule="auto"/>
        <w:rPr>
          <w:rFonts w:ascii="Arial" w:hAnsi="Arial" w:cs="Arial"/>
          <w:sz w:val="22"/>
          <w:szCs w:val="22"/>
        </w:rPr>
      </w:pPr>
    </w:p>
    <w:p w:rsidR="00982BB5" w:rsidRDefault="00982BB5" w:rsidP="00982BB5">
      <w:pPr>
        <w:jc w:val="center"/>
        <w:rPr>
          <w:rStyle w:val="Nadpis1Char"/>
          <w:rFonts w:ascii="Arial" w:hAnsi="Arial" w:cs="Arial"/>
          <w:color w:val="2C4B73"/>
        </w:rPr>
      </w:pPr>
      <w:r w:rsidRPr="00C02C8D">
        <w:rPr>
          <w:rFonts w:ascii="Arial" w:hAnsi="Arial" w:cs="Arial"/>
          <w:b/>
          <w:sz w:val="22"/>
          <w:szCs w:val="22"/>
        </w:rPr>
        <w:t>Preambule</w:t>
      </w:r>
      <w:r w:rsidR="005C57E0" w:rsidRPr="005C57E0">
        <w:rPr>
          <w:rStyle w:val="Nadpis1Char"/>
          <w:rFonts w:ascii="Arial" w:hAnsi="Arial" w:cs="Arial"/>
          <w:color w:val="2C4B73"/>
        </w:rPr>
        <w:t xml:space="preserve"> </w:t>
      </w:r>
    </w:p>
    <w:p w:rsidR="005C57E0" w:rsidRPr="00C02C8D" w:rsidRDefault="005C57E0" w:rsidP="00982BB5">
      <w:pPr>
        <w:jc w:val="center"/>
        <w:rPr>
          <w:rFonts w:ascii="Arial" w:hAnsi="Arial" w:cs="Arial"/>
          <w:b/>
          <w:sz w:val="22"/>
          <w:szCs w:val="22"/>
        </w:rPr>
      </w:pPr>
    </w:p>
    <w:p w:rsidR="00982BB5" w:rsidRPr="00C02C8D" w:rsidRDefault="00982BB5" w:rsidP="00982BB5">
      <w:pPr>
        <w:numPr>
          <w:ilvl w:val="0"/>
          <w:numId w:val="7"/>
        </w:numPr>
        <w:spacing w:after="120"/>
        <w:ind w:hanging="720"/>
        <w:rPr>
          <w:rFonts w:ascii="Arial" w:hAnsi="Arial" w:cs="Arial"/>
          <w:sz w:val="22"/>
          <w:szCs w:val="22"/>
        </w:rPr>
      </w:pPr>
      <w:r w:rsidRPr="00C02C8D">
        <w:rPr>
          <w:rFonts w:ascii="Arial" w:hAnsi="Arial" w:cs="Arial"/>
          <w:sz w:val="22"/>
          <w:szCs w:val="22"/>
        </w:rPr>
        <w:t xml:space="preserve">Tato Smlouva upravuje práva a povinnosti mezi Smluvními stranami, které vzešly z výsledku veřejné zakázky malého rozsahu, </w:t>
      </w:r>
      <w:r w:rsidRPr="00A25BA4">
        <w:rPr>
          <w:rFonts w:ascii="Arial" w:hAnsi="Arial" w:cs="Arial"/>
          <w:b/>
          <w:sz w:val="22"/>
          <w:szCs w:val="22"/>
        </w:rPr>
        <w:t>evidované ve VZP Č</w:t>
      </w:r>
      <w:r w:rsidR="00124C19" w:rsidRPr="00A25BA4">
        <w:rPr>
          <w:rFonts w:ascii="Arial" w:hAnsi="Arial" w:cs="Arial"/>
          <w:b/>
          <w:sz w:val="22"/>
          <w:szCs w:val="22"/>
        </w:rPr>
        <w:t xml:space="preserve">R pod číslem </w:t>
      </w:r>
      <w:r w:rsidR="005C57E0">
        <w:rPr>
          <w:rFonts w:ascii="Arial" w:hAnsi="Arial" w:cs="Arial"/>
          <w:b/>
          <w:sz w:val="22"/>
          <w:szCs w:val="22"/>
        </w:rPr>
        <w:t xml:space="preserve">1605788 </w:t>
      </w:r>
      <w:r w:rsidRPr="00A25BA4">
        <w:rPr>
          <w:rFonts w:ascii="Arial" w:hAnsi="Arial" w:cs="Arial"/>
          <w:b/>
          <w:sz w:val="22"/>
          <w:szCs w:val="22"/>
        </w:rPr>
        <w:t>a názvem „</w:t>
      </w:r>
      <w:r w:rsidR="005C57E0" w:rsidRPr="005C57E0">
        <w:rPr>
          <w:rFonts w:ascii="Arial" w:hAnsi="Arial" w:cs="Arial"/>
          <w:b/>
          <w:sz w:val="22"/>
          <w:szCs w:val="22"/>
        </w:rPr>
        <w:t>Rozvojový program pro supervizory a vedoucí call centra</w:t>
      </w:r>
      <w:r w:rsidRPr="00A25BA4">
        <w:rPr>
          <w:rFonts w:ascii="Arial" w:hAnsi="Arial" w:cs="Arial"/>
          <w:b/>
          <w:sz w:val="22"/>
          <w:szCs w:val="22"/>
        </w:rPr>
        <w:t>“</w:t>
      </w:r>
      <w:r w:rsidRPr="005C57E0">
        <w:rPr>
          <w:rFonts w:ascii="Arial" w:hAnsi="Arial" w:cs="Arial"/>
          <w:b/>
          <w:sz w:val="22"/>
          <w:szCs w:val="22"/>
        </w:rPr>
        <w:t xml:space="preserve">. </w:t>
      </w:r>
      <w:r w:rsidRPr="00C02C8D">
        <w:rPr>
          <w:rFonts w:ascii="Arial" w:hAnsi="Arial" w:cs="Arial"/>
          <w:sz w:val="22"/>
          <w:szCs w:val="22"/>
        </w:rPr>
        <w:t>Poskytovatel byl pro účely této Smlouvy vybrán v souladu s ustanovením § 6 a § 18 odst. 5 zákona č. 137/2006 Sb., o veřejných zakázkách, ve znění pozdějších předpisů (d</w:t>
      </w:r>
      <w:r w:rsidR="00E706C4">
        <w:rPr>
          <w:rFonts w:ascii="Arial" w:hAnsi="Arial" w:cs="Arial"/>
          <w:sz w:val="22"/>
          <w:szCs w:val="22"/>
        </w:rPr>
        <w:t>ále jen „ZVZ“).</w:t>
      </w:r>
    </w:p>
    <w:p w:rsidR="00982BB5" w:rsidRPr="00C02C8D" w:rsidRDefault="00982BB5" w:rsidP="00982BB5">
      <w:pPr>
        <w:numPr>
          <w:ilvl w:val="0"/>
          <w:numId w:val="7"/>
        </w:numPr>
        <w:spacing w:after="120"/>
        <w:ind w:hanging="720"/>
        <w:rPr>
          <w:rFonts w:ascii="Arial" w:hAnsi="Arial" w:cs="Arial"/>
          <w:sz w:val="22"/>
          <w:szCs w:val="22"/>
        </w:rPr>
      </w:pPr>
      <w:r w:rsidRPr="00C02C8D">
        <w:rPr>
          <w:rFonts w:ascii="Arial" w:hAnsi="Arial" w:cs="Arial"/>
          <w:sz w:val="22"/>
          <w:szCs w:val="22"/>
        </w:rPr>
        <w:t>Ustanovení této Smlouvy je třeba vykládat v souladu se zadávacími podmínkami předmětné veřejné zakázky, jakož i v souladu s nabídkou Poskytovatele na plnění uvedené veřejné zakázky.</w:t>
      </w:r>
    </w:p>
    <w:p w:rsidR="00982BB5" w:rsidRDefault="00982BB5" w:rsidP="00E07FFC">
      <w:pPr>
        <w:numPr>
          <w:ilvl w:val="0"/>
          <w:numId w:val="7"/>
        </w:numPr>
        <w:ind w:hanging="720"/>
        <w:rPr>
          <w:rFonts w:ascii="Arial" w:hAnsi="Arial" w:cs="Arial"/>
          <w:sz w:val="22"/>
          <w:szCs w:val="22"/>
        </w:rPr>
      </w:pPr>
      <w:r w:rsidRPr="00C02C8D">
        <w:rPr>
          <w:rFonts w:ascii="Arial" w:hAnsi="Arial" w:cs="Arial"/>
          <w:sz w:val="22"/>
          <w:szCs w:val="22"/>
        </w:rPr>
        <w:t>Poskytovatel tímto prohlašuje, že je oprávněn a schopen plnění dle této Smlouvy Objednateli po celou dobu účinnosti Smlouvy poskytovat.</w:t>
      </w:r>
    </w:p>
    <w:p w:rsidR="00A441E9" w:rsidRDefault="00A441E9" w:rsidP="00C26246">
      <w:pPr>
        <w:rPr>
          <w:rFonts w:ascii="Arial" w:hAnsi="Arial" w:cs="Arial"/>
          <w:sz w:val="22"/>
          <w:szCs w:val="22"/>
        </w:rPr>
      </w:pPr>
    </w:p>
    <w:p w:rsidR="00A441E9" w:rsidRPr="00E07FFC" w:rsidRDefault="00A441E9" w:rsidP="002F5393">
      <w:pPr>
        <w:rPr>
          <w:rFonts w:ascii="Arial" w:hAnsi="Arial" w:cs="Arial"/>
          <w:sz w:val="22"/>
          <w:szCs w:val="22"/>
        </w:rPr>
      </w:pP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w:t>
      </w: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Předmět Smlouvy</w:t>
      </w:r>
    </w:p>
    <w:p w:rsidR="00982BB5" w:rsidRPr="00C02C8D" w:rsidRDefault="00982BB5" w:rsidP="00982BB5">
      <w:pPr>
        <w:rPr>
          <w:rFonts w:ascii="Arial" w:hAnsi="Arial" w:cs="Arial"/>
          <w:sz w:val="22"/>
          <w:szCs w:val="22"/>
        </w:rPr>
      </w:pPr>
    </w:p>
    <w:p w:rsidR="00386B57" w:rsidRPr="004277BE" w:rsidRDefault="00982BB5" w:rsidP="008D3F04">
      <w:pPr>
        <w:numPr>
          <w:ilvl w:val="0"/>
          <w:numId w:val="1"/>
        </w:numPr>
        <w:spacing w:after="120"/>
        <w:ind w:left="709" w:hanging="709"/>
        <w:rPr>
          <w:rFonts w:ascii="Arial" w:hAnsi="Arial" w:cs="Arial"/>
        </w:rPr>
      </w:pPr>
      <w:r w:rsidRPr="008D3F04">
        <w:rPr>
          <w:rFonts w:ascii="Arial" w:hAnsi="Arial" w:cs="Arial"/>
          <w:sz w:val="22"/>
          <w:szCs w:val="22"/>
        </w:rPr>
        <w:t xml:space="preserve">Předmětem Smlouvy je na straně jedné závazek Poskytovatele </w:t>
      </w:r>
      <w:r w:rsidRPr="008D3F04">
        <w:rPr>
          <w:rFonts w:ascii="Arial" w:hAnsi="Arial" w:cs="Arial"/>
          <w:bCs/>
          <w:sz w:val="22"/>
          <w:szCs w:val="22"/>
        </w:rPr>
        <w:t xml:space="preserve">sjednaným způsobem, ve smluveném rozsahu, místě a čase, na svůj náklad a nebezpečí poskytovat Objednateli </w:t>
      </w:r>
      <w:r w:rsidR="0071216C" w:rsidRPr="008D3F04">
        <w:rPr>
          <w:rFonts w:ascii="Arial" w:hAnsi="Arial" w:cs="Arial"/>
          <w:bCs/>
          <w:sz w:val="22"/>
          <w:szCs w:val="22"/>
        </w:rPr>
        <w:t xml:space="preserve">na základě dílčích písemných objednávek po dobu </w:t>
      </w:r>
      <w:r w:rsidR="00AC49C5" w:rsidRPr="008D3F04">
        <w:rPr>
          <w:rFonts w:ascii="Arial" w:hAnsi="Arial" w:cs="Arial"/>
          <w:bCs/>
          <w:sz w:val="22"/>
          <w:szCs w:val="22"/>
        </w:rPr>
        <w:t>ú</w:t>
      </w:r>
      <w:r w:rsidR="0071216C" w:rsidRPr="008D3F04">
        <w:rPr>
          <w:rFonts w:ascii="Arial" w:hAnsi="Arial" w:cs="Arial"/>
          <w:bCs/>
          <w:sz w:val="22"/>
          <w:szCs w:val="22"/>
        </w:rPr>
        <w:t xml:space="preserve">činnosti Smlouvy </w:t>
      </w:r>
      <w:r w:rsidRPr="008D3F04">
        <w:rPr>
          <w:rFonts w:ascii="Arial" w:hAnsi="Arial" w:cs="Arial"/>
          <w:bCs/>
          <w:sz w:val="22"/>
          <w:szCs w:val="22"/>
        </w:rPr>
        <w:t xml:space="preserve">služby (dále jen „Služby“) </w:t>
      </w:r>
      <w:r w:rsidRPr="00C26246">
        <w:rPr>
          <w:rFonts w:ascii="Arial" w:hAnsi="Arial" w:cs="Arial"/>
          <w:b/>
          <w:bCs/>
          <w:sz w:val="22"/>
          <w:szCs w:val="22"/>
        </w:rPr>
        <w:t>spočívající</w:t>
      </w:r>
      <w:r w:rsidR="00A607E5" w:rsidRPr="00C26246">
        <w:rPr>
          <w:rFonts w:ascii="Arial" w:hAnsi="Arial" w:cs="Arial"/>
          <w:b/>
          <w:bCs/>
          <w:sz w:val="22"/>
          <w:szCs w:val="22"/>
        </w:rPr>
        <w:t xml:space="preserve"> v </w:t>
      </w:r>
      <w:r w:rsidR="007245DB" w:rsidRPr="00C26246">
        <w:rPr>
          <w:rFonts w:ascii="Arial" w:hAnsi="Arial" w:cs="Arial"/>
          <w:b/>
          <w:bCs/>
          <w:sz w:val="22"/>
          <w:szCs w:val="22"/>
        </w:rPr>
        <w:t xml:space="preserve">zajištění </w:t>
      </w:r>
      <w:r w:rsidR="00E706C4" w:rsidRPr="00C26246">
        <w:rPr>
          <w:rFonts w:ascii="Arial" w:hAnsi="Arial" w:cs="Arial"/>
          <w:b/>
          <w:bCs/>
          <w:sz w:val="22"/>
          <w:szCs w:val="22"/>
        </w:rPr>
        <w:t xml:space="preserve">dvoudenních a jednodenních </w:t>
      </w:r>
      <w:proofErr w:type="spellStart"/>
      <w:r w:rsidR="00E706C4" w:rsidRPr="00C26246">
        <w:rPr>
          <w:rFonts w:ascii="Arial" w:hAnsi="Arial" w:cs="Arial"/>
          <w:b/>
          <w:bCs/>
          <w:sz w:val="22"/>
          <w:szCs w:val="22"/>
        </w:rPr>
        <w:t>worskshopů</w:t>
      </w:r>
      <w:proofErr w:type="spellEnd"/>
      <w:r w:rsidR="00E706C4" w:rsidRPr="00C26246">
        <w:rPr>
          <w:rFonts w:ascii="Arial" w:hAnsi="Arial" w:cs="Arial"/>
          <w:b/>
          <w:bCs/>
          <w:sz w:val="22"/>
          <w:szCs w:val="22"/>
        </w:rPr>
        <w:t xml:space="preserve">/tréninků (dále </w:t>
      </w:r>
      <w:r w:rsidR="004277BE" w:rsidRPr="00C26246">
        <w:rPr>
          <w:rFonts w:ascii="Arial" w:hAnsi="Arial" w:cs="Arial"/>
          <w:b/>
          <w:bCs/>
          <w:sz w:val="22"/>
          <w:szCs w:val="22"/>
        </w:rPr>
        <w:t>„</w:t>
      </w:r>
      <w:r w:rsidR="00E706C4" w:rsidRPr="00C26246">
        <w:rPr>
          <w:rFonts w:ascii="Arial" w:hAnsi="Arial" w:cs="Arial"/>
          <w:b/>
          <w:bCs/>
          <w:sz w:val="22"/>
          <w:szCs w:val="22"/>
        </w:rPr>
        <w:t>WS</w:t>
      </w:r>
      <w:r w:rsidR="004277BE" w:rsidRPr="00C26246">
        <w:rPr>
          <w:rFonts w:ascii="Arial" w:hAnsi="Arial" w:cs="Arial"/>
          <w:b/>
          <w:bCs/>
          <w:sz w:val="22"/>
          <w:szCs w:val="22"/>
        </w:rPr>
        <w:t>“</w:t>
      </w:r>
      <w:r w:rsidR="00E706C4" w:rsidRPr="00C26246">
        <w:rPr>
          <w:rFonts w:ascii="Arial" w:hAnsi="Arial" w:cs="Arial"/>
          <w:b/>
          <w:bCs/>
          <w:sz w:val="22"/>
          <w:szCs w:val="22"/>
        </w:rPr>
        <w:t>)</w:t>
      </w:r>
      <w:r w:rsidR="00BD75BF">
        <w:rPr>
          <w:rFonts w:ascii="Arial" w:hAnsi="Arial" w:cs="Arial"/>
          <w:b/>
          <w:bCs/>
          <w:sz w:val="22"/>
          <w:szCs w:val="22"/>
        </w:rPr>
        <w:t xml:space="preserve"> a</w:t>
      </w:r>
      <w:r w:rsidR="00E706C4" w:rsidRPr="00C26246">
        <w:rPr>
          <w:rFonts w:ascii="Arial" w:hAnsi="Arial" w:cs="Arial"/>
          <w:b/>
          <w:bCs/>
          <w:sz w:val="22"/>
          <w:szCs w:val="22"/>
        </w:rPr>
        <w:t xml:space="preserve"> individuálních nebo týmových sezení</w:t>
      </w:r>
      <w:r w:rsidR="006E1D17">
        <w:rPr>
          <w:rFonts w:ascii="Arial" w:hAnsi="Arial" w:cs="Arial"/>
          <w:b/>
          <w:bCs/>
          <w:sz w:val="22"/>
          <w:szCs w:val="22"/>
        </w:rPr>
        <w:t xml:space="preserve"> včetně stínování</w:t>
      </w:r>
      <w:r w:rsidR="00E706C4" w:rsidRPr="00C26246">
        <w:rPr>
          <w:rFonts w:ascii="Arial" w:hAnsi="Arial" w:cs="Arial"/>
          <w:b/>
          <w:bCs/>
          <w:sz w:val="22"/>
          <w:szCs w:val="22"/>
        </w:rPr>
        <w:t xml:space="preserve"> </w:t>
      </w:r>
      <w:r w:rsidR="006E1D17" w:rsidRPr="00C26246">
        <w:rPr>
          <w:rFonts w:ascii="Arial" w:hAnsi="Arial" w:cs="Arial"/>
          <w:b/>
          <w:bCs/>
          <w:sz w:val="22"/>
          <w:szCs w:val="22"/>
        </w:rPr>
        <w:t xml:space="preserve">zaměstnanců během práce na Call centru </w:t>
      </w:r>
      <w:r w:rsidR="00E706C4" w:rsidRPr="00C26246">
        <w:rPr>
          <w:rFonts w:ascii="Arial" w:hAnsi="Arial" w:cs="Arial"/>
          <w:b/>
          <w:bCs/>
          <w:sz w:val="22"/>
          <w:szCs w:val="22"/>
        </w:rPr>
        <w:t xml:space="preserve">(dále jen </w:t>
      </w:r>
      <w:r w:rsidR="004277BE" w:rsidRPr="00C26246">
        <w:rPr>
          <w:rFonts w:ascii="Arial" w:hAnsi="Arial" w:cs="Arial"/>
          <w:b/>
          <w:bCs/>
          <w:sz w:val="22"/>
          <w:szCs w:val="22"/>
        </w:rPr>
        <w:t>„</w:t>
      </w:r>
      <w:proofErr w:type="spellStart"/>
      <w:r w:rsidR="00E706C4" w:rsidRPr="00C26246">
        <w:rPr>
          <w:rFonts w:ascii="Arial" w:hAnsi="Arial" w:cs="Arial"/>
          <w:b/>
          <w:bCs/>
          <w:sz w:val="22"/>
          <w:szCs w:val="22"/>
        </w:rPr>
        <w:t>mentorin</w:t>
      </w:r>
      <w:r w:rsidR="00E069E4">
        <w:rPr>
          <w:rFonts w:ascii="Arial" w:hAnsi="Arial" w:cs="Arial"/>
          <w:b/>
          <w:bCs/>
          <w:sz w:val="22"/>
          <w:szCs w:val="22"/>
        </w:rPr>
        <w:t>k</w:t>
      </w:r>
      <w:proofErr w:type="spellEnd"/>
      <w:r w:rsidR="004277BE" w:rsidRPr="00C26246">
        <w:rPr>
          <w:rFonts w:ascii="Arial" w:hAnsi="Arial" w:cs="Arial"/>
          <w:b/>
          <w:bCs/>
          <w:sz w:val="22"/>
          <w:szCs w:val="22"/>
        </w:rPr>
        <w:t>“</w:t>
      </w:r>
      <w:r w:rsidR="00E706C4" w:rsidRPr="00C26246">
        <w:rPr>
          <w:rFonts w:ascii="Arial" w:hAnsi="Arial" w:cs="Arial"/>
          <w:b/>
          <w:bCs/>
          <w:sz w:val="22"/>
          <w:szCs w:val="22"/>
        </w:rPr>
        <w:t xml:space="preserve">) pro </w:t>
      </w:r>
      <w:r w:rsidR="004727FD" w:rsidRPr="00C26246">
        <w:rPr>
          <w:rFonts w:ascii="Arial" w:hAnsi="Arial" w:cs="Arial"/>
          <w:b/>
          <w:bCs/>
          <w:sz w:val="22"/>
          <w:szCs w:val="22"/>
        </w:rPr>
        <w:t>supervizory</w:t>
      </w:r>
      <w:r w:rsidR="00E706C4" w:rsidRPr="00C26246">
        <w:rPr>
          <w:rFonts w:ascii="Arial" w:hAnsi="Arial" w:cs="Arial"/>
          <w:b/>
          <w:bCs/>
          <w:sz w:val="22"/>
          <w:szCs w:val="22"/>
        </w:rPr>
        <w:t xml:space="preserve"> a manažery </w:t>
      </w:r>
      <w:r w:rsidR="004727FD" w:rsidRPr="00C26246">
        <w:rPr>
          <w:rFonts w:ascii="Arial" w:hAnsi="Arial" w:cs="Arial"/>
          <w:b/>
          <w:bCs/>
          <w:sz w:val="22"/>
          <w:szCs w:val="22"/>
        </w:rPr>
        <w:t>Call centra</w:t>
      </w:r>
      <w:r w:rsidR="00E706C4" w:rsidRPr="00C26246">
        <w:rPr>
          <w:rFonts w:ascii="Arial" w:hAnsi="Arial" w:cs="Arial"/>
          <w:b/>
          <w:bCs/>
          <w:sz w:val="22"/>
          <w:szCs w:val="22"/>
        </w:rPr>
        <w:t xml:space="preserve"> VZP ČR</w:t>
      </w:r>
      <w:r w:rsidR="00E706C4">
        <w:rPr>
          <w:rFonts w:ascii="Arial" w:hAnsi="Arial" w:cs="Arial"/>
          <w:bCs/>
          <w:sz w:val="22"/>
          <w:szCs w:val="22"/>
        </w:rPr>
        <w:t xml:space="preserve">. </w:t>
      </w:r>
      <w:r w:rsidR="00854D13">
        <w:rPr>
          <w:rFonts w:ascii="Arial" w:hAnsi="Arial" w:cs="Arial"/>
          <w:bCs/>
          <w:sz w:val="22"/>
          <w:szCs w:val="22"/>
        </w:rPr>
        <w:t xml:space="preserve">Další podmínky Poskytování </w:t>
      </w:r>
      <w:r w:rsidR="004277BE">
        <w:rPr>
          <w:rFonts w:ascii="Arial" w:hAnsi="Arial" w:cs="Arial"/>
          <w:bCs/>
          <w:sz w:val="22"/>
          <w:szCs w:val="22"/>
        </w:rPr>
        <w:t>S</w:t>
      </w:r>
      <w:r w:rsidR="00854D13">
        <w:rPr>
          <w:rFonts w:ascii="Arial" w:hAnsi="Arial" w:cs="Arial"/>
          <w:bCs/>
          <w:sz w:val="22"/>
          <w:szCs w:val="22"/>
        </w:rPr>
        <w:t>lužby jsou specifikovány v </w:t>
      </w:r>
      <w:r w:rsidR="004277BE" w:rsidRPr="00A42DF9">
        <w:rPr>
          <w:rFonts w:ascii="Arial" w:hAnsi="Arial" w:cs="Arial"/>
          <w:bCs/>
          <w:sz w:val="22"/>
          <w:szCs w:val="22"/>
          <w:u w:val="single"/>
        </w:rPr>
        <w:t>P</w:t>
      </w:r>
      <w:r w:rsidR="00854D13" w:rsidRPr="00A42DF9">
        <w:rPr>
          <w:rFonts w:ascii="Arial" w:hAnsi="Arial" w:cs="Arial"/>
          <w:bCs/>
          <w:sz w:val="22"/>
          <w:szCs w:val="22"/>
          <w:u w:val="single"/>
        </w:rPr>
        <w:t>říloze č. 1</w:t>
      </w:r>
      <w:r w:rsidR="00854D13">
        <w:rPr>
          <w:rFonts w:ascii="Arial" w:hAnsi="Arial" w:cs="Arial"/>
          <w:bCs/>
          <w:sz w:val="22"/>
          <w:szCs w:val="22"/>
        </w:rPr>
        <w:t xml:space="preserve"> této </w:t>
      </w:r>
      <w:r w:rsidR="004277BE">
        <w:rPr>
          <w:rFonts w:ascii="Arial" w:hAnsi="Arial" w:cs="Arial"/>
          <w:bCs/>
          <w:sz w:val="22"/>
          <w:szCs w:val="22"/>
        </w:rPr>
        <w:t>S</w:t>
      </w:r>
      <w:r w:rsidR="00854D13">
        <w:rPr>
          <w:rFonts w:ascii="Arial" w:hAnsi="Arial" w:cs="Arial"/>
          <w:bCs/>
          <w:sz w:val="22"/>
          <w:szCs w:val="22"/>
        </w:rPr>
        <w:t>mlouvy</w:t>
      </w:r>
      <w:r w:rsidR="00783F0B">
        <w:rPr>
          <w:rFonts w:ascii="Arial" w:hAnsi="Arial" w:cs="Arial"/>
          <w:bCs/>
          <w:sz w:val="22"/>
          <w:szCs w:val="22"/>
        </w:rPr>
        <w:t xml:space="preserve"> – nabídce </w:t>
      </w:r>
      <w:r w:rsidR="004277BE">
        <w:rPr>
          <w:rFonts w:ascii="Arial" w:hAnsi="Arial" w:cs="Arial"/>
          <w:bCs/>
          <w:sz w:val="22"/>
          <w:szCs w:val="22"/>
        </w:rPr>
        <w:t>Poskytova</w:t>
      </w:r>
      <w:r w:rsidR="004727FD">
        <w:rPr>
          <w:rFonts w:ascii="Arial" w:hAnsi="Arial" w:cs="Arial"/>
          <w:bCs/>
          <w:sz w:val="22"/>
          <w:szCs w:val="22"/>
        </w:rPr>
        <w:t>tele ze dne 18.</w:t>
      </w:r>
      <w:r w:rsidR="00C26246">
        <w:rPr>
          <w:rFonts w:ascii="Arial" w:hAnsi="Arial" w:cs="Arial"/>
          <w:bCs/>
          <w:sz w:val="22"/>
          <w:szCs w:val="22"/>
        </w:rPr>
        <w:t xml:space="preserve"> </w:t>
      </w:r>
      <w:r w:rsidR="004727FD">
        <w:rPr>
          <w:rFonts w:ascii="Arial" w:hAnsi="Arial" w:cs="Arial"/>
          <w:bCs/>
          <w:sz w:val="22"/>
          <w:szCs w:val="22"/>
        </w:rPr>
        <w:t>5.</w:t>
      </w:r>
      <w:r w:rsidR="00C26246">
        <w:rPr>
          <w:rFonts w:ascii="Arial" w:hAnsi="Arial" w:cs="Arial"/>
          <w:bCs/>
          <w:sz w:val="22"/>
          <w:szCs w:val="22"/>
        </w:rPr>
        <w:t xml:space="preserve"> </w:t>
      </w:r>
      <w:r w:rsidR="004727FD">
        <w:rPr>
          <w:rFonts w:ascii="Arial" w:hAnsi="Arial" w:cs="Arial"/>
          <w:bCs/>
          <w:sz w:val="22"/>
          <w:szCs w:val="22"/>
        </w:rPr>
        <w:t>2016</w:t>
      </w:r>
      <w:r w:rsidR="00854D13">
        <w:rPr>
          <w:rFonts w:ascii="Arial" w:hAnsi="Arial" w:cs="Arial"/>
          <w:bCs/>
          <w:sz w:val="22"/>
          <w:szCs w:val="22"/>
        </w:rPr>
        <w:t xml:space="preserve">. </w:t>
      </w:r>
    </w:p>
    <w:p w:rsidR="004277BE" w:rsidRPr="0039791F" w:rsidRDefault="004277BE" w:rsidP="009B49FA">
      <w:pPr>
        <w:numPr>
          <w:ilvl w:val="0"/>
          <w:numId w:val="1"/>
        </w:numPr>
        <w:spacing w:before="120" w:after="120"/>
        <w:ind w:left="709" w:hanging="709"/>
        <w:rPr>
          <w:rFonts w:ascii="Arial" w:hAnsi="Arial" w:cs="Arial"/>
          <w:color w:val="000000" w:themeColor="text1"/>
          <w:sz w:val="22"/>
          <w:szCs w:val="22"/>
        </w:rPr>
      </w:pPr>
      <w:r w:rsidRPr="00C02C8D">
        <w:rPr>
          <w:rFonts w:ascii="Arial" w:hAnsi="Arial" w:cs="Arial"/>
          <w:bCs/>
          <w:sz w:val="22"/>
          <w:szCs w:val="22"/>
        </w:rPr>
        <w:t xml:space="preserve">Poskytovatelem bude zajištěno </w:t>
      </w:r>
      <w:r>
        <w:rPr>
          <w:rFonts w:ascii="Arial" w:hAnsi="Arial" w:cs="Arial"/>
          <w:bCs/>
          <w:sz w:val="22"/>
          <w:szCs w:val="22"/>
        </w:rPr>
        <w:t xml:space="preserve">poskytování Služeb dle této Smlouvy lektorem/lektory </w:t>
      </w:r>
      <w:r w:rsidRPr="008C1C97">
        <w:rPr>
          <w:rFonts w:ascii="Arial" w:hAnsi="Arial" w:cs="Arial"/>
          <w:bCs/>
          <w:color w:val="000000" w:themeColor="text1"/>
          <w:sz w:val="22"/>
          <w:szCs w:val="22"/>
        </w:rPr>
        <w:t>s</w:t>
      </w:r>
      <w:r>
        <w:rPr>
          <w:rFonts w:ascii="Arial" w:hAnsi="Arial" w:cs="Arial"/>
          <w:bCs/>
          <w:color w:val="000000" w:themeColor="text1"/>
          <w:sz w:val="22"/>
          <w:szCs w:val="22"/>
        </w:rPr>
        <w:t xml:space="preserve"> níže uvedenou </w:t>
      </w:r>
      <w:r w:rsidRPr="008C1C97">
        <w:rPr>
          <w:rFonts w:ascii="Arial" w:hAnsi="Arial" w:cs="Arial"/>
          <w:bCs/>
          <w:color w:val="000000" w:themeColor="text1"/>
          <w:sz w:val="22"/>
          <w:szCs w:val="22"/>
        </w:rPr>
        <w:t>praxí a vzděláním</w:t>
      </w:r>
      <w:r>
        <w:rPr>
          <w:rFonts w:ascii="Arial" w:hAnsi="Arial" w:cs="Arial"/>
          <w:bCs/>
          <w:color w:val="000000" w:themeColor="text1"/>
          <w:sz w:val="22"/>
          <w:szCs w:val="22"/>
        </w:rPr>
        <w:t>:</w:t>
      </w:r>
    </w:p>
    <w:p w:rsidR="004277BE" w:rsidRPr="008C1C97" w:rsidRDefault="004277BE" w:rsidP="004277BE">
      <w:pPr>
        <w:pStyle w:val="Textodstavce"/>
        <w:numPr>
          <w:ilvl w:val="0"/>
          <w:numId w:val="28"/>
        </w:numPr>
        <w:spacing w:before="0" w:line="280" w:lineRule="atLeast"/>
        <w:ind w:left="993" w:hanging="284"/>
        <w:rPr>
          <w:rFonts w:ascii="Arial" w:hAnsi="Arial" w:cs="Arial"/>
          <w:sz w:val="22"/>
          <w:szCs w:val="22"/>
        </w:rPr>
      </w:pPr>
      <w:r w:rsidRPr="008C1C97">
        <w:rPr>
          <w:rFonts w:ascii="Arial" w:hAnsi="Arial" w:cs="Arial"/>
          <w:sz w:val="22"/>
          <w:szCs w:val="22"/>
        </w:rPr>
        <w:t xml:space="preserve">minimální prokazatelná praxe v oblasti lektorování </w:t>
      </w:r>
      <w:r w:rsidR="004727FD">
        <w:rPr>
          <w:rFonts w:ascii="Arial" w:hAnsi="Arial" w:cs="Arial"/>
          <w:sz w:val="22"/>
          <w:szCs w:val="22"/>
        </w:rPr>
        <w:t>8 (osm</w:t>
      </w:r>
      <w:r>
        <w:rPr>
          <w:rFonts w:ascii="Arial" w:hAnsi="Arial" w:cs="Arial"/>
          <w:sz w:val="22"/>
          <w:szCs w:val="22"/>
        </w:rPr>
        <w:t>) let,</w:t>
      </w:r>
      <w:r w:rsidRPr="008C1C97">
        <w:rPr>
          <w:rFonts w:ascii="Arial" w:hAnsi="Arial" w:cs="Arial"/>
          <w:sz w:val="22"/>
          <w:szCs w:val="22"/>
        </w:rPr>
        <w:t xml:space="preserve"> </w:t>
      </w:r>
    </w:p>
    <w:p w:rsidR="004727FD" w:rsidRPr="004727FD" w:rsidRDefault="004727FD" w:rsidP="00C26246">
      <w:pPr>
        <w:pStyle w:val="Textodstavce"/>
        <w:numPr>
          <w:ilvl w:val="0"/>
          <w:numId w:val="28"/>
        </w:numPr>
        <w:spacing w:before="0" w:line="280" w:lineRule="atLeast"/>
        <w:ind w:left="993" w:hanging="284"/>
        <w:rPr>
          <w:rFonts w:ascii="Arial" w:hAnsi="Arial" w:cs="Arial"/>
          <w:sz w:val="22"/>
          <w:szCs w:val="22"/>
        </w:rPr>
      </w:pPr>
      <w:r w:rsidRPr="004727FD">
        <w:rPr>
          <w:rFonts w:ascii="Arial" w:hAnsi="Arial" w:cs="Arial"/>
          <w:sz w:val="22"/>
          <w:szCs w:val="22"/>
        </w:rPr>
        <w:t xml:space="preserve">prokazatelná zkušenost s vedením </w:t>
      </w:r>
      <w:r w:rsidR="009B49FA">
        <w:rPr>
          <w:rFonts w:ascii="Arial" w:hAnsi="Arial" w:cs="Arial"/>
          <w:sz w:val="22"/>
          <w:szCs w:val="22"/>
        </w:rPr>
        <w:t>WS</w:t>
      </w:r>
      <w:r w:rsidRPr="004727FD">
        <w:rPr>
          <w:rFonts w:ascii="Arial" w:hAnsi="Arial" w:cs="Arial"/>
          <w:sz w:val="22"/>
          <w:szCs w:val="22"/>
        </w:rPr>
        <w:t xml:space="preserve"> v předmětné oblasti min</w:t>
      </w:r>
      <w:r w:rsidR="009B49FA">
        <w:rPr>
          <w:rFonts w:ascii="Arial" w:hAnsi="Arial" w:cs="Arial"/>
          <w:sz w:val="22"/>
          <w:szCs w:val="22"/>
        </w:rPr>
        <w:t>imálně</w:t>
      </w:r>
      <w:r w:rsidRPr="004727FD">
        <w:rPr>
          <w:rFonts w:ascii="Arial" w:hAnsi="Arial" w:cs="Arial"/>
          <w:sz w:val="22"/>
          <w:szCs w:val="22"/>
        </w:rPr>
        <w:t xml:space="preserve"> 40</w:t>
      </w:r>
      <w:r w:rsidR="009B49FA">
        <w:rPr>
          <w:rFonts w:ascii="Arial" w:hAnsi="Arial" w:cs="Arial"/>
          <w:sz w:val="22"/>
          <w:szCs w:val="22"/>
        </w:rPr>
        <w:t xml:space="preserve"> (čtyřicet)</w:t>
      </w:r>
      <w:r w:rsidRPr="00C26246">
        <w:rPr>
          <w:rFonts w:ascii="Arial" w:hAnsi="Arial" w:cs="Arial"/>
          <w:sz w:val="22"/>
          <w:szCs w:val="22"/>
        </w:rPr>
        <w:t xml:space="preserve"> </w:t>
      </w:r>
      <w:r w:rsidR="009B49FA">
        <w:rPr>
          <w:rFonts w:ascii="Arial" w:hAnsi="Arial" w:cs="Arial"/>
          <w:sz w:val="22"/>
          <w:szCs w:val="22"/>
        </w:rPr>
        <w:t>WS</w:t>
      </w:r>
      <w:r w:rsidR="00551C7B">
        <w:rPr>
          <w:rFonts w:ascii="Arial" w:hAnsi="Arial" w:cs="Arial"/>
          <w:sz w:val="22"/>
          <w:szCs w:val="22"/>
        </w:rPr>
        <w:t>,</w:t>
      </w:r>
      <w:r w:rsidRPr="00C26246">
        <w:rPr>
          <w:rFonts w:ascii="Arial" w:hAnsi="Arial" w:cs="Arial"/>
          <w:sz w:val="22"/>
          <w:szCs w:val="22"/>
        </w:rPr>
        <w:t xml:space="preserve"> </w:t>
      </w:r>
    </w:p>
    <w:p w:rsidR="004277BE" w:rsidRDefault="004277BE" w:rsidP="00C26246">
      <w:pPr>
        <w:pStyle w:val="Textodstavce"/>
        <w:numPr>
          <w:ilvl w:val="0"/>
          <w:numId w:val="28"/>
        </w:numPr>
        <w:spacing w:before="0" w:line="280" w:lineRule="atLeast"/>
        <w:ind w:left="993" w:hanging="284"/>
        <w:rPr>
          <w:rFonts w:ascii="Arial" w:hAnsi="Arial" w:cs="Arial"/>
          <w:sz w:val="22"/>
          <w:szCs w:val="22"/>
        </w:rPr>
      </w:pPr>
      <w:r w:rsidRPr="008C1C97">
        <w:rPr>
          <w:rFonts w:ascii="Arial" w:hAnsi="Arial" w:cs="Arial"/>
          <w:sz w:val="22"/>
          <w:szCs w:val="22"/>
        </w:rPr>
        <w:t>vysokoškolské vzdělání</w:t>
      </w:r>
      <w:r>
        <w:rPr>
          <w:rFonts w:ascii="Arial" w:hAnsi="Arial" w:cs="Arial"/>
          <w:sz w:val="22"/>
          <w:szCs w:val="22"/>
        </w:rPr>
        <w:t xml:space="preserve">, </w:t>
      </w:r>
    </w:p>
    <w:p w:rsidR="004727FD" w:rsidRDefault="004727FD" w:rsidP="004277BE">
      <w:pPr>
        <w:pStyle w:val="Textodstavce"/>
        <w:numPr>
          <w:ilvl w:val="0"/>
          <w:numId w:val="28"/>
        </w:numPr>
        <w:spacing w:line="280" w:lineRule="atLeast"/>
        <w:ind w:left="993" w:hanging="284"/>
        <w:rPr>
          <w:rFonts w:ascii="Arial" w:hAnsi="Arial" w:cs="Arial"/>
          <w:sz w:val="22"/>
          <w:szCs w:val="22"/>
        </w:rPr>
      </w:pPr>
      <w:r w:rsidRPr="004727FD">
        <w:rPr>
          <w:rFonts w:ascii="Arial" w:hAnsi="Arial" w:cs="Arial"/>
          <w:sz w:val="22"/>
          <w:szCs w:val="22"/>
        </w:rPr>
        <w:t>prokazatelná zkušenost/praxe v oblasti Call center min. 5</w:t>
      </w:r>
      <w:r w:rsidR="009B49FA">
        <w:rPr>
          <w:rFonts w:ascii="Arial" w:hAnsi="Arial" w:cs="Arial"/>
          <w:sz w:val="22"/>
          <w:szCs w:val="22"/>
        </w:rPr>
        <w:t xml:space="preserve"> (pět)</w:t>
      </w:r>
      <w:r w:rsidRPr="004727FD">
        <w:rPr>
          <w:rFonts w:ascii="Arial" w:hAnsi="Arial" w:cs="Arial"/>
          <w:sz w:val="22"/>
          <w:szCs w:val="22"/>
        </w:rPr>
        <w:t xml:space="preserve"> let</w:t>
      </w:r>
      <w:r w:rsidR="00551C7B">
        <w:rPr>
          <w:rFonts w:ascii="Arial" w:hAnsi="Arial" w:cs="Arial"/>
          <w:sz w:val="22"/>
          <w:szCs w:val="22"/>
        </w:rPr>
        <w:t>.</w:t>
      </w:r>
    </w:p>
    <w:p w:rsidR="00982BB5" w:rsidRPr="007E66DB" w:rsidRDefault="00982BB5" w:rsidP="00982BB5">
      <w:pPr>
        <w:pStyle w:val="Zkladntext"/>
        <w:numPr>
          <w:ilvl w:val="0"/>
          <w:numId w:val="1"/>
        </w:numPr>
        <w:spacing w:after="120"/>
        <w:ind w:left="709" w:hanging="709"/>
        <w:rPr>
          <w:rFonts w:ascii="Arial" w:hAnsi="Arial" w:cs="Arial"/>
          <w:b w:val="0"/>
          <w:i w:val="0"/>
          <w:szCs w:val="22"/>
        </w:rPr>
      </w:pPr>
      <w:r w:rsidRPr="007E66DB">
        <w:rPr>
          <w:rFonts w:ascii="Arial" w:hAnsi="Arial" w:cs="Arial"/>
          <w:b w:val="0"/>
          <w:i w:val="0"/>
          <w:szCs w:val="22"/>
        </w:rPr>
        <w:t xml:space="preserve">Předmětem </w:t>
      </w:r>
      <w:r w:rsidR="00040702">
        <w:rPr>
          <w:rFonts w:ascii="Arial" w:hAnsi="Arial" w:cs="Arial"/>
          <w:b w:val="0"/>
          <w:i w:val="0"/>
          <w:szCs w:val="22"/>
        </w:rPr>
        <w:t xml:space="preserve">této </w:t>
      </w:r>
      <w:r w:rsidRPr="007E66DB">
        <w:rPr>
          <w:rFonts w:ascii="Arial" w:hAnsi="Arial" w:cs="Arial"/>
          <w:b w:val="0"/>
          <w:i w:val="0"/>
          <w:szCs w:val="22"/>
        </w:rPr>
        <w:t>Smlouvy je na druhé straně závazek Objednatele poskytnout Poskytovateli součinnost nezbytnou ke splnění jeho závazku vyplývající z této Smlouvy, dále řádně poskytnuté Služby převzít a zaplatit Poskytovateli za úplně poskytnuté Služ</w:t>
      </w:r>
      <w:r w:rsidR="00A75501">
        <w:rPr>
          <w:rFonts w:ascii="Arial" w:hAnsi="Arial" w:cs="Arial"/>
          <w:b w:val="0"/>
          <w:i w:val="0"/>
          <w:szCs w:val="22"/>
        </w:rPr>
        <w:t>by</w:t>
      </w:r>
      <w:r w:rsidRPr="007E66DB">
        <w:rPr>
          <w:rFonts w:ascii="Arial" w:hAnsi="Arial" w:cs="Arial"/>
          <w:b w:val="0"/>
          <w:i w:val="0"/>
          <w:szCs w:val="22"/>
        </w:rPr>
        <w:t xml:space="preserve"> dohodnutou cenu dle Článku III. této Smlouvy. </w:t>
      </w:r>
    </w:p>
    <w:p w:rsidR="00AA0B11" w:rsidRDefault="00AA0B11" w:rsidP="0039791F">
      <w:pPr>
        <w:rPr>
          <w:rFonts w:ascii="Arial" w:hAnsi="Arial" w:cs="Arial"/>
          <w:sz w:val="22"/>
          <w:szCs w:val="22"/>
        </w:rPr>
      </w:pPr>
    </w:p>
    <w:p w:rsidR="004727FD" w:rsidRDefault="004727FD" w:rsidP="0039791F">
      <w:pPr>
        <w:rPr>
          <w:rFonts w:ascii="Arial" w:hAnsi="Arial" w:cs="Arial"/>
          <w:sz w:val="22"/>
          <w:szCs w:val="22"/>
        </w:rPr>
      </w:pPr>
    </w:p>
    <w:p w:rsidR="004727FD" w:rsidRPr="008C1C97" w:rsidRDefault="004727FD" w:rsidP="0039791F">
      <w:pPr>
        <w:rPr>
          <w:rFonts w:ascii="Arial" w:hAnsi="Arial" w:cs="Arial"/>
          <w:sz w:val="22"/>
          <w:szCs w:val="22"/>
        </w:rPr>
      </w:pPr>
    </w:p>
    <w:p w:rsidR="004D76BB" w:rsidRPr="00C02C8D" w:rsidRDefault="004D76BB" w:rsidP="00982BB5">
      <w:pPr>
        <w:ind w:left="709"/>
        <w:rPr>
          <w:rFonts w:ascii="Arial" w:hAnsi="Arial" w:cs="Arial"/>
          <w:sz w:val="22"/>
          <w:szCs w:val="22"/>
        </w:rPr>
      </w:pP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II.</w:t>
      </w: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Práva a povinnosti Smluvních stran</w:t>
      </w:r>
    </w:p>
    <w:p w:rsidR="00982BB5" w:rsidRPr="00C02C8D" w:rsidRDefault="00982BB5" w:rsidP="00982BB5">
      <w:pPr>
        <w:pStyle w:val="Zkladntext"/>
        <w:ind w:left="720"/>
        <w:jc w:val="center"/>
        <w:rPr>
          <w:rFonts w:ascii="Arial" w:hAnsi="Arial" w:cs="Arial"/>
          <w:b w:val="0"/>
          <w:bCs/>
          <w:szCs w:val="22"/>
        </w:rPr>
      </w:pPr>
    </w:p>
    <w:p w:rsidR="00982BB5" w:rsidRPr="001949AC" w:rsidRDefault="00982BB5" w:rsidP="00982BB5">
      <w:pPr>
        <w:numPr>
          <w:ilvl w:val="0"/>
          <w:numId w:val="4"/>
        </w:numPr>
        <w:spacing w:after="120"/>
        <w:ind w:hanging="720"/>
        <w:rPr>
          <w:rFonts w:ascii="Arial" w:hAnsi="Arial" w:cs="Arial"/>
          <w:bCs/>
          <w:sz w:val="22"/>
          <w:szCs w:val="22"/>
        </w:rPr>
      </w:pPr>
      <w:r w:rsidRPr="001949AC">
        <w:rPr>
          <w:rFonts w:ascii="Arial" w:hAnsi="Arial" w:cs="Arial"/>
          <w:bCs/>
          <w:sz w:val="22"/>
          <w:szCs w:val="22"/>
        </w:rPr>
        <w:t>Poskytovatel se zavazuje:</w:t>
      </w:r>
    </w:p>
    <w:p w:rsidR="004727FD" w:rsidRPr="004727FD" w:rsidRDefault="00982BB5" w:rsidP="006E71EF">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sidRPr="008C1C97">
        <w:rPr>
          <w:rFonts w:ascii="Arial" w:hAnsi="Arial" w:cs="Arial"/>
          <w:color w:val="000000" w:themeColor="text1"/>
          <w:sz w:val="22"/>
          <w:szCs w:val="22"/>
        </w:rPr>
        <w:t xml:space="preserve">podle aktuálních potřeb Objednatele a na základě jím vystavených dílčích písemných objednávek </w:t>
      </w:r>
      <w:r w:rsidRPr="008C1C97">
        <w:rPr>
          <w:rFonts w:ascii="Arial" w:eastAsia="MS Mincho" w:hAnsi="Arial" w:cs="Arial"/>
          <w:b/>
          <w:color w:val="000000" w:themeColor="text1"/>
          <w:sz w:val="22"/>
          <w:szCs w:val="22"/>
        </w:rPr>
        <w:t>realizovat</w:t>
      </w:r>
      <w:r w:rsidR="005F04FE" w:rsidRPr="008C1C97">
        <w:rPr>
          <w:rFonts w:ascii="Arial" w:eastAsia="MS Mincho" w:hAnsi="Arial" w:cs="Arial"/>
          <w:b/>
          <w:color w:val="000000" w:themeColor="text1"/>
          <w:sz w:val="22"/>
          <w:szCs w:val="22"/>
        </w:rPr>
        <w:t xml:space="preserve"> </w:t>
      </w:r>
      <w:r w:rsidR="00410DFE" w:rsidRPr="008C1C97">
        <w:rPr>
          <w:rFonts w:ascii="Arial" w:eastAsia="MS Mincho" w:hAnsi="Arial" w:cs="Arial"/>
          <w:b/>
          <w:color w:val="000000" w:themeColor="text1"/>
          <w:sz w:val="22"/>
          <w:szCs w:val="22"/>
        </w:rPr>
        <w:t>pro vybran</w:t>
      </w:r>
      <w:r w:rsidR="002E7FC6">
        <w:rPr>
          <w:rFonts w:ascii="Arial" w:eastAsia="MS Mincho" w:hAnsi="Arial" w:cs="Arial"/>
          <w:b/>
          <w:color w:val="000000" w:themeColor="text1"/>
          <w:sz w:val="22"/>
          <w:szCs w:val="22"/>
        </w:rPr>
        <w:t>ých maximálně 6 (šest</w:t>
      </w:r>
      <w:r w:rsidR="00EF6BF8">
        <w:rPr>
          <w:rFonts w:ascii="Arial" w:eastAsia="MS Mincho" w:hAnsi="Arial" w:cs="Arial"/>
          <w:b/>
          <w:color w:val="000000" w:themeColor="text1"/>
          <w:sz w:val="22"/>
          <w:szCs w:val="22"/>
        </w:rPr>
        <w:t>)</w:t>
      </w:r>
      <w:r w:rsidR="002E7FC6">
        <w:rPr>
          <w:rFonts w:ascii="Arial" w:eastAsia="MS Mincho" w:hAnsi="Arial" w:cs="Arial"/>
          <w:b/>
          <w:color w:val="000000" w:themeColor="text1"/>
          <w:sz w:val="22"/>
          <w:szCs w:val="22"/>
        </w:rPr>
        <w:t xml:space="preserve"> zaměstnanců</w:t>
      </w:r>
      <w:r w:rsidR="00410DFE" w:rsidRPr="008C1C97">
        <w:rPr>
          <w:rFonts w:ascii="Arial" w:eastAsia="MS Mincho" w:hAnsi="Arial" w:cs="Arial"/>
          <w:b/>
          <w:color w:val="000000" w:themeColor="text1"/>
          <w:sz w:val="22"/>
          <w:szCs w:val="22"/>
        </w:rPr>
        <w:t xml:space="preserve"> Objednatele </w:t>
      </w:r>
    </w:p>
    <w:p w:rsidR="00EF6BF8" w:rsidRPr="00EF6BF8" w:rsidRDefault="00C8174C" w:rsidP="006E71EF">
      <w:pPr>
        <w:pStyle w:val="Textpsmene"/>
        <w:numPr>
          <w:ilvl w:val="1"/>
          <w:numId w:val="19"/>
        </w:numPr>
        <w:spacing w:after="120"/>
        <w:ind w:left="1134" w:hanging="141"/>
        <w:rPr>
          <w:rFonts w:ascii="Arial" w:eastAsia="MS Mincho" w:hAnsi="Arial" w:cs="Arial"/>
          <w:color w:val="000000" w:themeColor="text1"/>
          <w:sz w:val="22"/>
          <w:szCs w:val="22"/>
        </w:rPr>
      </w:pPr>
      <w:r>
        <w:rPr>
          <w:rFonts w:ascii="Arial" w:eastAsia="MS Mincho" w:hAnsi="Arial" w:cs="Arial"/>
          <w:b/>
          <w:color w:val="000000" w:themeColor="text1"/>
          <w:sz w:val="22"/>
          <w:szCs w:val="22"/>
        </w:rPr>
        <w:t xml:space="preserve">maximálně </w:t>
      </w:r>
      <w:r w:rsidR="004727FD">
        <w:rPr>
          <w:rFonts w:ascii="Arial" w:eastAsia="MS Mincho" w:hAnsi="Arial" w:cs="Arial"/>
          <w:b/>
          <w:color w:val="000000" w:themeColor="text1"/>
          <w:sz w:val="22"/>
          <w:szCs w:val="22"/>
        </w:rPr>
        <w:t>2</w:t>
      </w:r>
      <w:r>
        <w:rPr>
          <w:rFonts w:ascii="Arial" w:eastAsia="MS Mincho" w:hAnsi="Arial" w:cs="Arial"/>
          <w:b/>
          <w:color w:val="000000" w:themeColor="text1"/>
          <w:sz w:val="22"/>
          <w:szCs w:val="22"/>
        </w:rPr>
        <w:t xml:space="preserve"> (</w:t>
      </w:r>
      <w:r w:rsidR="004727FD">
        <w:rPr>
          <w:rFonts w:ascii="Arial" w:eastAsia="MS Mincho" w:hAnsi="Arial" w:cs="Arial"/>
          <w:b/>
          <w:color w:val="000000" w:themeColor="text1"/>
          <w:sz w:val="22"/>
          <w:szCs w:val="22"/>
        </w:rPr>
        <w:t>dva</w:t>
      </w:r>
      <w:r>
        <w:rPr>
          <w:rFonts w:ascii="Arial" w:eastAsia="MS Mincho" w:hAnsi="Arial" w:cs="Arial"/>
          <w:b/>
          <w:color w:val="000000" w:themeColor="text1"/>
          <w:sz w:val="22"/>
          <w:szCs w:val="22"/>
        </w:rPr>
        <w:t xml:space="preserve">) </w:t>
      </w:r>
      <w:r w:rsidR="004727FD">
        <w:rPr>
          <w:rFonts w:ascii="Arial" w:eastAsia="MS Mincho" w:hAnsi="Arial" w:cs="Arial"/>
          <w:b/>
          <w:color w:val="000000" w:themeColor="text1"/>
          <w:sz w:val="22"/>
          <w:szCs w:val="22"/>
        </w:rPr>
        <w:t>dvoudenní</w:t>
      </w:r>
      <w:r w:rsidR="007562C2">
        <w:rPr>
          <w:rFonts w:ascii="Arial" w:eastAsia="MS Mincho" w:hAnsi="Arial" w:cs="Arial"/>
          <w:b/>
          <w:color w:val="000000" w:themeColor="text1"/>
          <w:sz w:val="22"/>
          <w:szCs w:val="22"/>
        </w:rPr>
        <w:t xml:space="preserve"> WS</w:t>
      </w:r>
      <w:r w:rsidR="00EF6BF8">
        <w:rPr>
          <w:rFonts w:ascii="Arial" w:eastAsia="MS Mincho" w:hAnsi="Arial" w:cs="Arial"/>
          <w:b/>
          <w:color w:val="000000" w:themeColor="text1"/>
          <w:sz w:val="22"/>
          <w:szCs w:val="22"/>
        </w:rPr>
        <w:t>, z nichž každý</w:t>
      </w:r>
      <w:r w:rsidR="009B49FA">
        <w:rPr>
          <w:rFonts w:ascii="Arial" w:eastAsia="MS Mincho" w:hAnsi="Arial" w:cs="Arial"/>
          <w:b/>
          <w:color w:val="000000" w:themeColor="text1"/>
          <w:sz w:val="22"/>
          <w:szCs w:val="22"/>
        </w:rPr>
        <w:t xml:space="preserve"> dvoudenní WS bude realizován</w:t>
      </w:r>
      <w:r w:rsidR="00EF6BF8">
        <w:rPr>
          <w:rFonts w:ascii="Arial" w:eastAsia="MS Mincho" w:hAnsi="Arial" w:cs="Arial"/>
          <w:b/>
          <w:color w:val="000000" w:themeColor="text1"/>
          <w:sz w:val="22"/>
          <w:szCs w:val="22"/>
        </w:rPr>
        <w:t xml:space="preserve"> v trvání min</w:t>
      </w:r>
      <w:r w:rsidR="009B49FA">
        <w:rPr>
          <w:rFonts w:ascii="Arial" w:eastAsia="MS Mincho" w:hAnsi="Arial" w:cs="Arial"/>
          <w:b/>
          <w:color w:val="000000" w:themeColor="text1"/>
          <w:sz w:val="22"/>
          <w:szCs w:val="22"/>
        </w:rPr>
        <w:t>imálně</w:t>
      </w:r>
      <w:r w:rsidR="00EF6BF8">
        <w:rPr>
          <w:rFonts w:ascii="Arial" w:eastAsia="MS Mincho" w:hAnsi="Arial" w:cs="Arial"/>
          <w:b/>
          <w:color w:val="000000" w:themeColor="text1"/>
          <w:sz w:val="22"/>
          <w:szCs w:val="22"/>
        </w:rPr>
        <w:t xml:space="preserve"> 16 (šestnáct</w:t>
      </w:r>
      <w:r>
        <w:rPr>
          <w:rFonts w:ascii="Arial" w:eastAsia="MS Mincho" w:hAnsi="Arial" w:cs="Arial"/>
          <w:b/>
          <w:color w:val="000000" w:themeColor="text1"/>
          <w:sz w:val="22"/>
          <w:szCs w:val="22"/>
        </w:rPr>
        <w:t>)</w:t>
      </w:r>
      <w:r w:rsidR="00301DA3" w:rsidRPr="008C1C97">
        <w:rPr>
          <w:rFonts w:ascii="Arial" w:eastAsia="MS Mincho" w:hAnsi="Arial" w:cs="Arial"/>
          <w:b/>
          <w:color w:val="000000" w:themeColor="text1"/>
          <w:sz w:val="22"/>
          <w:szCs w:val="22"/>
        </w:rPr>
        <w:t xml:space="preserve"> hodin</w:t>
      </w:r>
      <w:r w:rsidR="00551C7B">
        <w:rPr>
          <w:rFonts w:ascii="Arial" w:eastAsia="MS Mincho" w:hAnsi="Arial" w:cs="Arial"/>
          <w:b/>
          <w:color w:val="000000" w:themeColor="text1"/>
          <w:sz w:val="22"/>
          <w:szCs w:val="22"/>
        </w:rPr>
        <w:t xml:space="preserve">, tj. </w:t>
      </w:r>
      <w:r w:rsidR="002841AA">
        <w:rPr>
          <w:rFonts w:ascii="Arial" w:eastAsia="MS Mincho" w:hAnsi="Arial" w:cs="Arial"/>
          <w:b/>
          <w:color w:val="000000" w:themeColor="text1"/>
          <w:sz w:val="22"/>
          <w:szCs w:val="22"/>
        </w:rPr>
        <w:t xml:space="preserve">v rozsahu </w:t>
      </w:r>
      <w:r w:rsidR="00551C7B">
        <w:rPr>
          <w:rFonts w:ascii="Arial" w:eastAsia="MS Mincho" w:hAnsi="Arial" w:cs="Arial"/>
          <w:b/>
          <w:color w:val="000000" w:themeColor="text1"/>
          <w:sz w:val="22"/>
          <w:szCs w:val="22"/>
        </w:rPr>
        <w:t>min</w:t>
      </w:r>
      <w:r w:rsidR="002841AA">
        <w:rPr>
          <w:rFonts w:ascii="Arial" w:eastAsia="MS Mincho" w:hAnsi="Arial" w:cs="Arial"/>
          <w:b/>
          <w:color w:val="000000" w:themeColor="text1"/>
          <w:sz w:val="22"/>
          <w:szCs w:val="22"/>
        </w:rPr>
        <w:t>imálně</w:t>
      </w:r>
      <w:r w:rsidR="00551C7B">
        <w:rPr>
          <w:rFonts w:ascii="Arial" w:eastAsia="MS Mincho" w:hAnsi="Arial" w:cs="Arial"/>
          <w:b/>
          <w:color w:val="000000" w:themeColor="text1"/>
          <w:sz w:val="22"/>
          <w:szCs w:val="22"/>
        </w:rPr>
        <w:t xml:space="preserve"> </w:t>
      </w:r>
      <w:r w:rsidR="00C26246">
        <w:rPr>
          <w:rFonts w:ascii="Arial" w:eastAsia="MS Mincho" w:hAnsi="Arial" w:cs="Arial"/>
          <w:b/>
          <w:color w:val="000000" w:themeColor="text1"/>
          <w:sz w:val="22"/>
          <w:szCs w:val="22"/>
        </w:rPr>
        <w:t>7,5</w:t>
      </w:r>
      <w:r w:rsidR="00551C7B">
        <w:rPr>
          <w:rFonts w:ascii="Arial" w:eastAsia="MS Mincho" w:hAnsi="Arial" w:cs="Arial"/>
          <w:b/>
          <w:color w:val="000000" w:themeColor="text1"/>
          <w:sz w:val="22"/>
          <w:szCs w:val="22"/>
        </w:rPr>
        <w:t xml:space="preserve"> hodin</w:t>
      </w:r>
      <w:r w:rsidR="00C26246">
        <w:rPr>
          <w:rFonts w:ascii="Arial" w:eastAsia="MS Mincho" w:hAnsi="Arial" w:cs="Arial"/>
          <w:b/>
          <w:color w:val="000000" w:themeColor="text1"/>
          <w:sz w:val="22"/>
          <w:szCs w:val="22"/>
        </w:rPr>
        <w:t>y</w:t>
      </w:r>
      <w:r w:rsidR="00551C7B">
        <w:rPr>
          <w:rFonts w:ascii="Arial" w:eastAsia="MS Mincho" w:hAnsi="Arial" w:cs="Arial"/>
          <w:b/>
          <w:color w:val="000000" w:themeColor="text1"/>
          <w:sz w:val="22"/>
          <w:szCs w:val="22"/>
        </w:rPr>
        <w:t>/den;</w:t>
      </w:r>
      <w:r w:rsidR="00301DA3" w:rsidRPr="008C1C97">
        <w:rPr>
          <w:rFonts w:ascii="Arial" w:eastAsia="MS Mincho" w:hAnsi="Arial" w:cs="Arial"/>
          <w:b/>
          <w:color w:val="000000" w:themeColor="text1"/>
          <w:sz w:val="22"/>
          <w:szCs w:val="22"/>
        </w:rPr>
        <w:t xml:space="preserve"> </w:t>
      </w:r>
    </w:p>
    <w:p w:rsidR="00EF6BF8" w:rsidRPr="00EF6BF8" w:rsidRDefault="004727FD" w:rsidP="006E71EF">
      <w:pPr>
        <w:pStyle w:val="Textpsmene"/>
        <w:numPr>
          <w:ilvl w:val="1"/>
          <w:numId w:val="19"/>
        </w:numPr>
        <w:spacing w:after="120"/>
        <w:ind w:left="1134" w:hanging="141"/>
        <w:rPr>
          <w:rFonts w:ascii="Arial" w:eastAsia="MS Mincho" w:hAnsi="Arial" w:cs="Arial"/>
          <w:color w:val="000000" w:themeColor="text1"/>
          <w:sz w:val="22"/>
          <w:szCs w:val="22"/>
        </w:rPr>
      </w:pPr>
      <w:r>
        <w:rPr>
          <w:rFonts w:ascii="Arial" w:eastAsia="MS Mincho" w:hAnsi="Arial" w:cs="Arial"/>
          <w:b/>
          <w:color w:val="000000" w:themeColor="text1"/>
          <w:sz w:val="22"/>
          <w:szCs w:val="22"/>
        </w:rPr>
        <w:t>maximálně 1 (jeden</w:t>
      </w:r>
      <w:r w:rsidR="00E602F4">
        <w:rPr>
          <w:rFonts w:ascii="Arial" w:eastAsia="MS Mincho" w:hAnsi="Arial" w:cs="Arial"/>
          <w:b/>
          <w:color w:val="000000" w:themeColor="text1"/>
          <w:sz w:val="22"/>
          <w:szCs w:val="22"/>
        </w:rPr>
        <w:t xml:space="preserve">) </w:t>
      </w:r>
      <w:r>
        <w:rPr>
          <w:rFonts w:ascii="Arial" w:eastAsia="MS Mincho" w:hAnsi="Arial" w:cs="Arial"/>
          <w:b/>
          <w:color w:val="000000" w:themeColor="text1"/>
          <w:sz w:val="22"/>
          <w:szCs w:val="22"/>
        </w:rPr>
        <w:t>jednodenní fixační WS v trvání min</w:t>
      </w:r>
      <w:r w:rsidR="009B49FA">
        <w:rPr>
          <w:rFonts w:ascii="Arial" w:eastAsia="MS Mincho" w:hAnsi="Arial" w:cs="Arial"/>
          <w:b/>
          <w:color w:val="000000" w:themeColor="text1"/>
          <w:sz w:val="22"/>
          <w:szCs w:val="22"/>
        </w:rPr>
        <w:t>imálně</w:t>
      </w:r>
      <w:r>
        <w:rPr>
          <w:rFonts w:ascii="Arial" w:eastAsia="MS Mincho" w:hAnsi="Arial" w:cs="Arial"/>
          <w:b/>
          <w:color w:val="000000" w:themeColor="text1"/>
          <w:sz w:val="22"/>
          <w:szCs w:val="22"/>
        </w:rPr>
        <w:t xml:space="preserve"> 8</w:t>
      </w:r>
      <w:r w:rsidR="007562C2">
        <w:rPr>
          <w:rFonts w:ascii="Arial" w:eastAsia="MS Mincho" w:hAnsi="Arial" w:cs="Arial"/>
          <w:b/>
          <w:color w:val="000000" w:themeColor="text1"/>
          <w:sz w:val="22"/>
          <w:szCs w:val="22"/>
        </w:rPr>
        <w:t xml:space="preserve"> (</w:t>
      </w:r>
      <w:r w:rsidR="00EF6BF8">
        <w:rPr>
          <w:rFonts w:ascii="Arial" w:eastAsia="MS Mincho" w:hAnsi="Arial" w:cs="Arial"/>
          <w:b/>
          <w:color w:val="000000" w:themeColor="text1"/>
          <w:sz w:val="22"/>
          <w:szCs w:val="22"/>
        </w:rPr>
        <w:t>osm</w:t>
      </w:r>
      <w:r w:rsidR="007562C2">
        <w:rPr>
          <w:rFonts w:ascii="Arial" w:eastAsia="MS Mincho" w:hAnsi="Arial" w:cs="Arial"/>
          <w:b/>
          <w:color w:val="000000" w:themeColor="text1"/>
          <w:sz w:val="22"/>
          <w:szCs w:val="22"/>
        </w:rPr>
        <w:t>) hodin</w:t>
      </w:r>
      <w:r w:rsidR="00551C7B">
        <w:rPr>
          <w:rFonts w:ascii="Arial" w:eastAsia="MS Mincho" w:hAnsi="Arial" w:cs="Arial"/>
          <w:b/>
          <w:color w:val="000000" w:themeColor="text1"/>
          <w:sz w:val="22"/>
          <w:szCs w:val="22"/>
        </w:rPr>
        <w:t>;</w:t>
      </w:r>
      <w:r w:rsidR="007562C2">
        <w:rPr>
          <w:rFonts w:ascii="Arial" w:eastAsia="MS Mincho" w:hAnsi="Arial" w:cs="Arial"/>
          <w:b/>
          <w:color w:val="000000" w:themeColor="text1"/>
          <w:sz w:val="22"/>
          <w:szCs w:val="22"/>
        </w:rPr>
        <w:t xml:space="preserve"> </w:t>
      </w:r>
    </w:p>
    <w:p w:rsidR="00EF6BF8" w:rsidRPr="00990E5D" w:rsidRDefault="00EF6BF8" w:rsidP="006E71EF">
      <w:pPr>
        <w:pStyle w:val="Textpsmene"/>
        <w:numPr>
          <w:ilvl w:val="1"/>
          <w:numId w:val="19"/>
        </w:numPr>
        <w:spacing w:after="120"/>
        <w:ind w:left="1134" w:hanging="141"/>
        <w:rPr>
          <w:rFonts w:ascii="Arial" w:eastAsia="MS Mincho" w:hAnsi="Arial" w:cs="Arial"/>
          <w:color w:val="000000" w:themeColor="text1"/>
          <w:sz w:val="22"/>
          <w:szCs w:val="22"/>
        </w:rPr>
      </w:pPr>
      <w:r>
        <w:rPr>
          <w:rFonts w:ascii="Arial" w:eastAsia="MS Mincho" w:hAnsi="Arial" w:cs="Arial"/>
          <w:b/>
          <w:color w:val="000000" w:themeColor="text1"/>
          <w:sz w:val="22"/>
          <w:szCs w:val="22"/>
        </w:rPr>
        <w:t xml:space="preserve">maximálně 2 (dva) dny </w:t>
      </w:r>
      <w:proofErr w:type="spellStart"/>
      <w:r>
        <w:rPr>
          <w:rFonts w:ascii="Arial" w:eastAsia="MS Mincho" w:hAnsi="Arial" w:cs="Arial"/>
          <w:b/>
          <w:color w:val="000000" w:themeColor="text1"/>
          <w:sz w:val="22"/>
          <w:szCs w:val="22"/>
        </w:rPr>
        <w:t>mentorin</w:t>
      </w:r>
      <w:r w:rsidR="00392FA9">
        <w:rPr>
          <w:rFonts w:ascii="Arial" w:eastAsia="MS Mincho" w:hAnsi="Arial" w:cs="Arial"/>
          <w:b/>
          <w:color w:val="000000" w:themeColor="text1"/>
          <w:sz w:val="22"/>
          <w:szCs w:val="22"/>
        </w:rPr>
        <w:t>k</w:t>
      </w:r>
      <w:r>
        <w:rPr>
          <w:rFonts w:ascii="Arial" w:eastAsia="MS Mincho" w:hAnsi="Arial" w:cs="Arial"/>
          <w:b/>
          <w:color w:val="000000" w:themeColor="text1"/>
          <w:sz w:val="22"/>
          <w:szCs w:val="22"/>
        </w:rPr>
        <w:t>ových</w:t>
      </w:r>
      <w:proofErr w:type="spellEnd"/>
      <w:r>
        <w:rPr>
          <w:rFonts w:ascii="Arial" w:eastAsia="MS Mincho" w:hAnsi="Arial" w:cs="Arial"/>
          <w:b/>
          <w:color w:val="000000" w:themeColor="text1"/>
          <w:sz w:val="22"/>
          <w:szCs w:val="22"/>
        </w:rPr>
        <w:t xml:space="preserve"> sezení</w:t>
      </w:r>
      <w:r w:rsidR="006543FF">
        <w:rPr>
          <w:rFonts w:ascii="Arial" w:eastAsia="MS Mincho" w:hAnsi="Arial" w:cs="Arial"/>
          <w:b/>
          <w:color w:val="000000" w:themeColor="text1"/>
          <w:sz w:val="22"/>
          <w:szCs w:val="22"/>
        </w:rPr>
        <w:t xml:space="preserve"> včetně stínování</w:t>
      </w:r>
      <w:r>
        <w:rPr>
          <w:rFonts w:ascii="Arial" w:eastAsia="MS Mincho" w:hAnsi="Arial" w:cs="Arial"/>
          <w:b/>
          <w:color w:val="000000" w:themeColor="text1"/>
          <w:sz w:val="22"/>
          <w:szCs w:val="22"/>
        </w:rPr>
        <w:t xml:space="preserve">, z nichž každý </w:t>
      </w:r>
      <w:proofErr w:type="spellStart"/>
      <w:r w:rsidR="002841AA">
        <w:rPr>
          <w:rFonts w:ascii="Arial" w:eastAsia="MS Mincho" w:hAnsi="Arial" w:cs="Arial"/>
          <w:b/>
          <w:color w:val="000000" w:themeColor="text1"/>
          <w:sz w:val="22"/>
          <w:szCs w:val="22"/>
        </w:rPr>
        <w:t>mentorin</w:t>
      </w:r>
      <w:r w:rsidR="00392FA9">
        <w:rPr>
          <w:rFonts w:ascii="Arial" w:eastAsia="MS Mincho" w:hAnsi="Arial" w:cs="Arial"/>
          <w:b/>
          <w:color w:val="000000" w:themeColor="text1"/>
          <w:sz w:val="22"/>
          <w:szCs w:val="22"/>
        </w:rPr>
        <w:t>k</w:t>
      </w:r>
      <w:proofErr w:type="spellEnd"/>
      <w:r w:rsidR="002841AA">
        <w:rPr>
          <w:rFonts w:ascii="Arial" w:eastAsia="MS Mincho" w:hAnsi="Arial" w:cs="Arial"/>
          <w:b/>
          <w:color w:val="000000" w:themeColor="text1"/>
          <w:sz w:val="22"/>
          <w:szCs w:val="22"/>
        </w:rPr>
        <w:t xml:space="preserve"> bude realizován </w:t>
      </w:r>
      <w:r>
        <w:rPr>
          <w:rFonts w:ascii="Arial" w:eastAsia="MS Mincho" w:hAnsi="Arial" w:cs="Arial"/>
          <w:b/>
          <w:color w:val="000000" w:themeColor="text1"/>
          <w:sz w:val="22"/>
          <w:szCs w:val="22"/>
        </w:rPr>
        <w:t xml:space="preserve">v trvání </w:t>
      </w:r>
      <w:r w:rsidR="002841AA">
        <w:rPr>
          <w:rFonts w:ascii="Arial" w:eastAsia="MS Mincho" w:hAnsi="Arial" w:cs="Arial"/>
          <w:b/>
          <w:color w:val="000000" w:themeColor="text1"/>
          <w:sz w:val="22"/>
          <w:szCs w:val="22"/>
        </w:rPr>
        <w:t xml:space="preserve">minimálně </w:t>
      </w:r>
      <w:r>
        <w:rPr>
          <w:rFonts w:ascii="Arial" w:eastAsia="MS Mincho" w:hAnsi="Arial" w:cs="Arial"/>
          <w:b/>
          <w:color w:val="000000" w:themeColor="text1"/>
          <w:sz w:val="22"/>
          <w:szCs w:val="22"/>
        </w:rPr>
        <w:t>8 (osm) hodin</w:t>
      </w:r>
      <w:r w:rsidR="00551C7B">
        <w:rPr>
          <w:rFonts w:ascii="Arial" w:eastAsia="MS Mincho" w:hAnsi="Arial" w:cs="Arial"/>
          <w:b/>
          <w:color w:val="000000" w:themeColor="text1"/>
          <w:sz w:val="22"/>
          <w:szCs w:val="22"/>
        </w:rPr>
        <w:t>;</w:t>
      </w:r>
    </w:p>
    <w:p w:rsidR="00990E5D" w:rsidRDefault="00990E5D" w:rsidP="006E71EF">
      <w:pPr>
        <w:pStyle w:val="Textpsmene"/>
        <w:numPr>
          <w:ilvl w:val="1"/>
          <w:numId w:val="19"/>
        </w:numPr>
        <w:spacing w:after="120"/>
        <w:ind w:left="1134" w:hanging="141"/>
        <w:rPr>
          <w:rFonts w:ascii="Arial" w:eastAsia="MS Mincho" w:hAnsi="Arial" w:cs="Arial"/>
          <w:color w:val="000000" w:themeColor="text1"/>
          <w:sz w:val="22"/>
          <w:szCs w:val="22"/>
        </w:rPr>
      </w:pPr>
      <w:r>
        <w:rPr>
          <w:rFonts w:ascii="Arial" w:hAnsi="Arial" w:cs="Arial"/>
          <w:b/>
          <w:sz w:val="22"/>
          <w:szCs w:val="22"/>
        </w:rPr>
        <w:t>maximálně 6 (šest) osobnostní</w:t>
      </w:r>
      <w:r w:rsidR="002E7FC6">
        <w:rPr>
          <w:rFonts w:ascii="Arial" w:hAnsi="Arial" w:cs="Arial"/>
          <w:b/>
          <w:sz w:val="22"/>
          <w:szCs w:val="22"/>
        </w:rPr>
        <w:t xml:space="preserve">ch profilů </w:t>
      </w:r>
      <w:proofErr w:type="spellStart"/>
      <w:r>
        <w:rPr>
          <w:rFonts w:ascii="Arial" w:hAnsi="Arial" w:cs="Arial"/>
          <w:b/>
          <w:sz w:val="22"/>
          <w:szCs w:val="22"/>
        </w:rPr>
        <w:t>Insights</w:t>
      </w:r>
      <w:proofErr w:type="spellEnd"/>
      <w:r>
        <w:rPr>
          <w:rFonts w:ascii="Arial" w:hAnsi="Arial" w:cs="Arial"/>
          <w:b/>
          <w:sz w:val="22"/>
          <w:szCs w:val="22"/>
        </w:rPr>
        <w:t xml:space="preserve"> </w:t>
      </w:r>
      <w:proofErr w:type="spellStart"/>
      <w:r>
        <w:rPr>
          <w:rFonts w:ascii="Arial" w:hAnsi="Arial" w:cs="Arial"/>
          <w:b/>
          <w:sz w:val="22"/>
          <w:szCs w:val="22"/>
        </w:rPr>
        <w:t>Discovery</w:t>
      </w:r>
      <w:proofErr w:type="spellEnd"/>
      <w:r w:rsidR="00551C7B">
        <w:rPr>
          <w:rFonts w:ascii="Arial" w:hAnsi="Arial" w:cs="Arial"/>
          <w:b/>
          <w:sz w:val="22"/>
          <w:szCs w:val="22"/>
        </w:rPr>
        <w:t>;</w:t>
      </w:r>
      <w:r>
        <w:rPr>
          <w:rFonts w:ascii="Arial" w:hAnsi="Arial" w:cs="Arial"/>
          <w:b/>
          <w:sz w:val="22"/>
          <w:szCs w:val="22"/>
        </w:rPr>
        <w:t xml:space="preserve"> </w:t>
      </w:r>
    </w:p>
    <w:p w:rsidR="00380CB6" w:rsidRPr="00C26246" w:rsidRDefault="00380CB6" w:rsidP="006E71EF">
      <w:pPr>
        <w:pStyle w:val="Textpsmene"/>
        <w:numPr>
          <w:ilvl w:val="1"/>
          <w:numId w:val="19"/>
        </w:numPr>
        <w:spacing w:after="120"/>
        <w:ind w:left="1134" w:hanging="141"/>
        <w:rPr>
          <w:rFonts w:ascii="Arial" w:hAnsi="Arial" w:cs="Arial"/>
          <w:b/>
          <w:sz w:val="22"/>
          <w:szCs w:val="22"/>
        </w:rPr>
      </w:pPr>
      <w:r w:rsidRPr="00C26246">
        <w:rPr>
          <w:rFonts w:ascii="Arial" w:hAnsi="Arial" w:cs="Arial"/>
          <w:b/>
          <w:sz w:val="22"/>
          <w:szCs w:val="22"/>
        </w:rPr>
        <w:t>a zároveň přizpůsobit podmínky každého WS</w:t>
      </w:r>
      <w:r w:rsidR="00EF6BF8" w:rsidRPr="00C26246">
        <w:rPr>
          <w:rFonts w:ascii="Arial" w:hAnsi="Arial" w:cs="Arial"/>
          <w:b/>
          <w:sz w:val="22"/>
          <w:szCs w:val="22"/>
        </w:rPr>
        <w:t xml:space="preserve"> a </w:t>
      </w:r>
      <w:proofErr w:type="spellStart"/>
      <w:r w:rsidR="00EF6BF8" w:rsidRPr="00C26246">
        <w:rPr>
          <w:rFonts w:ascii="Arial" w:hAnsi="Arial" w:cs="Arial"/>
          <w:b/>
          <w:sz w:val="22"/>
          <w:szCs w:val="22"/>
        </w:rPr>
        <w:t>mentorin</w:t>
      </w:r>
      <w:r w:rsidR="00E069E4">
        <w:rPr>
          <w:rFonts w:ascii="Arial" w:hAnsi="Arial" w:cs="Arial"/>
          <w:b/>
          <w:sz w:val="22"/>
          <w:szCs w:val="22"/>
        </w:rPr>
        <w:t>k</w:t>
      </w:r>
      <w:r w:rsidR="002841AA">
        <w:rPr>
          <w:rFonts w:ascii="Arial" w:hAnsi="Arial" w:cs="Arial"/>
          <w:b/>
          <w:sz w:val="22"/>
          <w:szCs w:val="22"/>
        </w:rPr>
        <w:t>u</w:t>
      </w:r>
      <w:proofErr w:type="spellEnd"/>
      <w:r w:rsidRPr="00C26246">
        <w:rPr>
          <w:rFonts w:ascii="Arial" w:hAnsi="Arial" w:cs="Arial"/>
          <w:b/>
          <w:sz w:val="22"/>
          <w:szCs w:val="22"/>
        </w:rPr>
        <w:t xml:space="preserve"> dle požadavků Objednatele uvedených v příslušné dílčí objednávce</w:t>
      </w:r>
      <w:r w:rsidR="00823F82" w:rsidRPr="00C26246">
        <w:rPr>
          <w:rFonts w:ascii="Arial" w:hAnsi="Arial" w:cs="Arial"/>
          <w:b/>
          <w:sz w:val="22"/>
          <w:szCs w:val="22"/>
        </w:rPr>
        <w:t>;</w:t>
      </w:r>
    </w:p>
    <w:p w:rsidR="00982BB5" w:rsidRDefault="00982BB5" w:rsidP="006E71EF">
      <w:pPr>
        <w:pStyle w:val="Textpsmene"/>
        <w:numPr>
          <w:ilvl w:val="0"/>
          <w:numId w:val="19"/>
        </w:numPr>
        <w:tabs>
          <w:tab w:val="left" w:pos="1134"/>
        </w:tabs>
        <w:spacing w:after="120"/>
        <w:ind w:left="1134" w:hanging="425"/>
        <w:rPr>
          <w:rFonts w:ascii="Arial" w:hAnsi="Arial" w:cs="Arial"/>
          <w:sz w:val="22"/>
          <w:szCs w:val="22"/>
        </w:rPr>
      </w:pPr>
      <w:r w:rsidRPr="00C02C8D">
        <w:rPr>
          <w:rFonts w:ascii="Arial" w:hAnsi="Arial" w:cs="Arial"/>
          <w:sz w:val="22"/>
          <w:szCs w:val="22"/>
        </w:rPr>
        <w:t xml:space="preserve">předávat </w:t>
      </w:r>
      <w:r>
        <w:rPr>
          <w:rFonts w:ascii="Arial" w:hAnsi="Arial" w:cs="Arial"/>
          <w:sz w:val="22"/>
          <w:szCs w:val="22"/>
        </w:rPr>
        <w:t>O</w:t>
      </w:r>
      <w:r w:rsidRPr="00C02C8D">
        <w:rPr>
          <w:rFonts w:ascii="Arial" w:hAnsi="Arial" w:cs="Arial"/>
          <w:sz w:val="22"/>
          <w:szCs w:val="22"/>
        </w:rPr>
        <w:t>bjednateli veškeré výstupy</w:t>
      </w:r>
      <w:r w:rsidR="00890DBD">
        <w:rPr>
          <w:rFonts w:ascii="Arial" w:hAnsi="Arial" w:cs="Arial"/>
          <w:sz w:val="22"/>
          <w:szCs w:val="22"/>
        </w:rPr>
        <w:t xml:space="preserve"> (prezenční listiny, zpětné vazby účastníků apod.) </w:t>
      </w:r>
      <w:r w:rsidRPr="00C02C8D">
        <w:rPr>
          <w:rFonts w:ascii="Arial" w:hAnsi="Arial" w:cs="Arial"/>
          <w:sz w:val="22"/>
          <w:szCs w:val="22"/>
        </w:rPr>
        <w:t xml:space="preserve">v souvislosti s plněním Služeb dle této Smlouvy v elektronické podobě, </w:t>
      </w:r>
      <w:r w:rsidRPr="00C02C8D">
        <w:rPr>
          <w:rFonts w:ascii="Arial" w:hAnsi="Arial" w:cs="Arial"/>
          <w:sz w:val="22"/>
          <w:szCs w:val="22"/>
        </w:rPr>
        <w:lastRenderedPageBreak/>
        <w:t xml:space="preserve">pokud není touto Smlouvou stanoveno jinak nebo pokud se osoby uvedené v Článku </w:t>
      </w:r>
      <w:r w:rsidRPr="00462FFE">
        <w:rPr>
          <w:rFonts w:ascii="Arial" w:hAnsi="Arial" w:cs="Arial"/>
          <w:sz w:val="22"/>
          <w:szCs w:val="22"/>
        </w:rPr>
        <w:t>X.</w:t>
      </w:r>
      <w:r w:rsidR="00677BAE">
        <w:rPr>
          <w:rFonts w:ascii="Arial" w:hAnsi="Arial" w:cs="Arial"/>
          <w:sz w:val="22"/>
          <w:szCs w:val="22"/>
        </w:rPr>
        <w:t xml:space="preserve"> </w:t>
      </w:r>
      <w:r w:rsidRPr="00462FFE">
        <w:rPr>
          <w:rFonts w:ascii="Arial" w:hAnsi="Arial" w:cs="Arial"/>
          <w:sz w:val="22"/>
          <w:szCs w:val="22"/>
        </w:rPr>
        <w:t xml:space="preserve">odst. </w:t>
      </w:r>
      <w:r w:rsidR="004A614C">
        <w:rPr>
          <w:rFonts w:ascii="Arial" w:hAnsi="Arial" w:cs="Arial"/>
          <w:sz w:val="22"/>
          <w:szCs w:val="22"/>
        </w:rPr>
        <w:t>10</w:t>
      </w:r>
      <w:r>
        <w:rPr>
          <w:rFonts w:ascii="Arial" w:hAnsi="Arial" w:cs="Arial"/>
          <w:sz w:val="22"/>
          <w:szCs w:val="22"/>
        </w:rPr>
        <w:t>.</w:t>
      </w:r>
      <w:r w:rsidR="00823F82">
        <w:rPr>
          <w:rFonts w:ascii="Arial" w:hAnsi="Arial" w:cs="Arial"/>
          <w:sz w:val="22"/>
          <w:szCs w:val="22"/>
        </w:rPr>
        <w:t xml:space="preserve"> této Smlouvy nedohodnou jinak;</w:t>
      </w:r>
    </w:p>
    <w:p w:rsidR="00E602F4" w:rsidRPr="00C02C8D" w:rsidRDefault="002345B6" w:rsidP="006E71EF">
      <w:pPr>
        <w:pStyle w:val="Textpsmene"/>
        <w:numPr>
          <w:ilvl w:val="0"/>
          <w:numId w:val="19"/>
        </w:numPr>
        <w:spacing w:after="120"/>
        <w:ind w:left="1134" w:hanging="425"/>
        <w:rPr>
          <w:rFonts w:ascii="Arial" w:hAnsi="Arial" w:cs="Arial"/>
          <w:sz w:val="22"/>
          <w:szCs w:val="22"/>
        </w:rPr>
      </w:pPr>
      <w:r>
        <w:rPr>
          <w:rFonts w:ascii="Arial" w:hAnsi="Arial" w:cs="Arial"/>
          <w:sz w:val="22"/>
          <w:szCs w:val="22"/>
        </w:rPr>
        <w:t xml:space="preserve">zajistit pro účastníky WS </w:t>
      </w:r>
      <w:r w:rsidR="00E602F4">
        <w:rPr>
          <w:rFonts w:ascii="Arial" w:hAnsi="Arial" w:cs="Arial"/>
          <w:sz w:val="22"/>
          <w:szCs w:val="22"/>
        </w:rPr>
        <w:t>podpůrné materiály, tvořící ucelený soubor, který bude sloužit jako podpora účastníkům v dané problematice i po a</w:t>
      </w:r>
      <w:r w:rsidR="00EF6BF8">
        <w:rPr>
          <w:rFonts w:ascii="Arial" w:hAnsi="Arial" w:cs="Arial"/>
          <w:sz w:val="22"/>
          <w:szCs w:val="22"/>
        </w:rPr>
        <w:t>bsolvování rozvojového programu</w:t>
      </w:r>
      <w:r w:rsidR="002841AA">
        <w:rPr>
          <w:rFonts w:ascii="Arial" w:hAnsi="Arial" w:cs="Arial"/>
          <w:sz w:val="22"/>
          <w:szCs w:val="22"/>
        </w:rPr>
        <w:t xml:space="preserve"> dle Čl. II. o</w:t>
      </w:r>
      <w:r w:rsidR="002C3F31">
        <w:rPr>
          <w:rFonts w:ascii="Arial" w:hAnsi="Arial" w:cs="Arial"/>
          <w:sz w:val="22"/>
          <w:szCs w:val="22"/>
        </w:rPr>
        <w:t>d</w:t>
      </w:r>
      <w:r w:rsidR="002841AA">
        <w:rPr>
          <w:rFonts w:ascii="Arial" w:hAnsi="Arial" w:cs="Arial"/>
          <w:sz w:val="22"/>
          <w:szCs w:val="22"/>
        </w:rPr>
        <w:t>st. 1. písm. a) této Smlouvy</w:t>
      </w:r>
      <w:r w:rsidR="00EF6BF8">
        <w:rPr>
          <w:rFonts w:ascii="Arial" w:hAnsi="Arial" w:cs="Arial"/>
          <w:sz w:val="22"/>
          <w:szCs w:val="22"/>
        </w:rPr>
        <w:t>,</w:t>
      </w:r>
    </w:p>
    <w:p w:rsidR="00982BB5" w:rsidRPr="00C02C8D" w:rsidRDefault="00982BB5" w:rsidP="006E71EF">
      <w:pPr>
        <w:pStyle w:val="Textpsmene"/>
        <w:numPr>
          <w:ilvl w:val="0"/>
          <w:numId w:val="19"/>
        </w:numPr>
        <w:spacing w:after="120"/>
        <w:ind w:left="1134" w:hanging="425"/>
        <w:rPr>
          <w:rFonts w:ascii="Arial" w:hAnsi="Arial" w:cs="Arial"/>
          <w:sz w:val="22"/>
          <w:szCs w:val="22"/>
        </w:rPr>
      </w:pPr>
      <w:r w:rsidRPr="00C02C8D">
        <w:rPr>
          <w:rFonts w:ascii="Arial" w:hAnsi="Arial" w:cs="Arial"/>
          <w:sz w:val="22"/>
          <w:szCs w:val="22"/>
        </w:rPr>
        <w:t>dbát zájmů Objednatele, informovat Objednatele bez zbytečného odkladu o veškerých skutečnostech, které jsou významné pro plnění závazků Smluvních stran a zejména o skutečnostech, které mohou být významné pro rozhodování Objednatele o je</w:t>
      </w:r>
      <w:r w:rsidR="00823F82">
        <w:rPr>
          <w:rFonts w:ascii="Arial" w:hAnsi="Arial" w:cs="Arial"/>
          <w:sz w:val="22"/>
          <w:szCs w:val="22"/>
        </w:rPr>
        <w:t>d</w:t>
      </w:r>
      <w:r w:rsidR="00EF6BF8">
        <w:rPr>
          <w:rFonts w:ascii="Arial" w:hAnsi="Arial" w:cs="Arial"/>
          <w:sz w:val="22"/>
          <w:szCs w:val="22"/>
        </w:rPr>
        <w:t>notlivých dílčích objednávkách,</w:t>
      </w:r>
    </w:p>
    <w:p w:rsidR="00982BB5" w:rsidRPr="005E7027" w:rsidRDefault="00982BB5" w:rsidP="006E71EF">
      <w:pPr>
        <w:pStyle w:val="Textpsmene"/>
        <w:numPr>
          <w:ilvl w:val="0"/>
          <w:numId w:val="19"/>
        </w:numPr>
        <w:spacing w:after="120"/>
        <w:ind w:left="1134" w:hanging="425"/>
        <w:rPr>
          <w:rFonts w:ascii="Arial" w:hAnsi="Arial" w:cs="Arial"/>
          <w:bCs/>
          <w:sz w:val="22"/>
          <w:szCs w:val="22"/>
        </w:rPr>
      </w:pPr>
      <w:r w:rsidRPr="00462FFE">
        <w:rPr>
          <w:rFonts w:ascii="Arial" w:hAnsi="Arial" w:cs="Arial"/>
          <w:sz w:val="22"/>
          <w:szCs w:val="22"/>
        </w:rPr>
        <w:t xml:space="preserve">poskytovat </w:t>
      </w:r>
      <w:r w:rsidRPr="005E7027">
        <w:rPr>
          <w:rFonts w:ascii="Arial" w:hAnsi="Arial" w:cs="Arial"/>
          <w:sz w:val="22"/>
          <w:szCs w:val="22"/>
        </w:rPr>
        <w:t>Služby</w:t>
      </w:r>
      <w:r w:rsidR="00267C3B">
        <w:rPr>
          <w:rFonts w:ascii="Arial" w:hAnsi="Arial" w:cs="Arial"/>
          <w:sz w:val="22"/>
          <w:szCs w:val="22"/>
        </w:rPr>
        <w:t xml:space="preserve"> ve lhůtách konkretizovaných v této Smlouvě</w:t>
      </w:r>
      <w:r w:rsidR="004E319A">
        <w:rPr>
          <w:rFonts w:ascii="Arial" w:hAnsi="Arial" w:cs="Arial"/>
          <w:sz w:val="22"/>
          <w:szCs w:val="22"/>
        </w:rPr>
        <w:t>, resp. jednotlivých objednávkách vystavených na základě této Smlouvy</w:t>
      </w:r>
      <w:r w:rsidRPr="005E7027">
        <w:rPr>
          <w:rFonts w:ascii="Arial" w:hAnsi="Arial" w:cs="Arial"/>
          <w:sz w:val="22"/>
          <w:szCs w:val="22"/>
        </w:rPr>
        <w:t>.</w:t>
      </w:r>
    </w:p>
    <w:p w:rsidR="00982BB5" w:rsidRPr="00C02C8D" w:rsidRDefault="00982BB5" w:rsidP="00982BB5">
      <w:pPr>
        <w:pStyle w:val="Odstavecseseznamem"/>
        <w:numPr>
          <w:ilvl w:val="0"/>
          <w:numId w:val="4"/>
        </w:numPr>
        <w:spacing w:after="120"/>
        <w:ind w:hanging="720"/>
        <w:contextualSpacing/>
        <w:rPr>
          <w:rFonts w:ascii="Arial" w:hAnsi="Arial" w:cs="Arial"/>
          <w:sz w:val="22"/>
          <w:szCs w:val="22"/>
        </w:rPr>
      </w:pPr>
      <w:r w:rsidRPr="00C02C8D">
        <w:rPr>
          <w:rFonts w:ascii="Arial" w:hAnsi="Arial" w:cs="Arial"/>
          <w:sz w:val="22"/>
          <w:szCs w:val="22"/>
        </w:rPr>
        <w:t>Služby uvedené v Článku I</w:t>
      </w:r>
      <w:r>
        <w:rPr>
          <w:rFonts w:ascii="Arial" w:hAnsi="Arial" w:cs="Arial"/>
          <w:sz w:val="22"/>
          <w:szCs w:val="22"/>
        </w:rPr>
        <w:t>.</w:t>
      </w:r>
      <w:r w:rsidRPr="00C02C8D">
        <w:rPr>
          <w:rFonts w:ascii="Arial" w:hAnsi="Arial" w:cs="Arial"/>
          <w:sz w:val="22"/>
          <w:szCs w:val="22"/>
        </w:rPr>
        <w:t xml:space="preserve"> a II. této Smlouvy bude Poskytovatel poskytovat na základě dílčích písemných objednávek, vystavených Objednatelem a zaslaných v elektronické podobě pověřené osobě Poskytovatele, uvedené v Článku </w:t>
      </w:r>
      <w:r w:rsidRPr="00462FFE">
        <w:rPr>
          <w:rFonts w:ascii="Arial" w:hAnsi="Arial" w:cs="Arial"/>
          <w:sz w:val="22"/>
          <w:szCs w:val="22"/>
        </w:rPr>
        <w:t>X.</w:t>
      </w:r>
      <w:r w:rsidRPr="00C02C8D">
        <w:rPr>
          <w:rFonts w:ascii="Arial" w:hAnsi="Arial" w:cs="Arial"/>
          <w:sz w:val="22"/>
          <w:szCs w:val="22"/>
        </w:rPr>
        <w:t xml:space="preserve"> </w:t>
      </w:r>
      <w:r w:rsidRPr="00462FFE">
        <w:rPr>
          <w:rFonts w:ascii="Arial" w:hAnsi="Arial" w:cs="Arial"/>
          <w:sz w:val="22"/>
          <w:szCs w:val="22"/>
        </w:rPr>
        <w:t xml:space="preserve">odst. </w:t>
      </w:r>
      <w:r w:rsidR="004A614C">
        <w:rPr>
          <w:rFonts w:ascii="Arial" w:hAnsi="Arial" w:cs="Arial"/>
          <w:sz w:val="22"/>
          <w:szCs w:val="22"/>
        </w:rPr>
        <w:t>10</w:t>
      </w:r>
      <w:r>
        <w:rPr>
          <w:rFonts w:ascii="Arial" w:hAnsi="Arial" w:cs="Arial"/>
          <w:sz w:val="22"/>
          <w:szCs w:val="22"/>
        </w:rPr>
        <w:t>.</w:t>
      </w:r>
      <w:r w:rsidRPr="00462FFE">
        <w:rPr>
          <w:rFonts w:ascii="Arial" w:hAnsi="Arial" w:cs="Arial"/>
          <w:sz w:val="22"/>
          <w:szCs w:val="22"/>
        </w:rPr>
        <w:t xml:space="preserve"> </w:t>
      </w:r>
      <w:r w:rsidRPr="00C02C8D">
        <w:rPr>
          <w:rFonts w:ascii="Arial" w:hAnsi="Arial" w:cs="Arial"/>
          <w:sz w:val="22"/>
          <w:szCs w:val="22"/>
        </w:rPr>
        <w:t xml:space="preserve">této Smlouvy. Jednotlivé objednávky bude Objednatel zasílat </w:t>
      </w:r>
      <w:r>
        <w:rPr>
          <w:rFonts w:ascii="Arial" w:hAnsi="Arial" w:cs="Arial"/>
          <w:sz w:val="22"/>
          <w:szCs w:val="22"/>
        </w:rPr>
        <w:t>Poskytovateli ve lhůtě</w:t>
      </w:r>
      <w:r w:rsidRPr="00C02C8D">
        <w:rPr>
          <w:rFonts w:ascii="Arial" w:hAnsi="Arial" w:cs="Arial"/>
          <w:sz w:val="22"/>
          <w:szCs w:val="22"/>
        </w:rPr>
        <w:t xml:space="preserve"> </w:t>
      </w:r>
      <w:r w:rsidR="008A6171">
        <w:rPr>
          <w:rFonts w:ascii="Arial" w:hAnsi="Arial" w:cs="Arial"/>
          <w:sz w:val="22"/>
          <w:szCs w:val="22"/>
        </w:rPr>
        <w:t xml:space="preserve">do </w:t>
      </w:r>
      <w:r>
        <w:rPr>
          <w:rFonts w:ascii="Arial" w:hAnsi="Arial" w:cs="Arial"/>
          <w:sz w:val="22"/>
          <w:szCs w:val="22"/>
        </w:rPr>
        <w:t>sedm</w:t>
      </w:r>
      <w:r w:rsidR="008A6171">
        <w:rPr>
          <w:rFonts w:ascii="Arial" w:hAnsi="Arial" w:cs="Arial"/>
          <w:sz w:val="22"/>
          <w:szCs w:val="22"/>
        </w:rPr>
        <w:t>i</w:t>
      </w:r>
      <w:r>
        <w:rPr>
          <w:rFonts w:ascii="Arial" w:hAnsi="Arial" w:cs="Arial"/>
          <w:sz w:val="22"/>
          <w:szCs w:val="22"/>
        </w:rPr>
        <w:t xml:space="preserve"> (</w:t>
      </w:r>
      <w:r w:rsidRPr="00C02C8D">
        <w:rPr>
          <w:rFonts w:ascii="Arial" w:hAnsi="Arial" w:cs="Arial"/>
          <w:sz w:val="22"/>
          <w:szCs w:val="22"/>
        </w:rPr>
        <w:t>7</w:t>
      </w:r>
      <w:r>
        <w:rPr>
          <w:rFonts w:ascii="Arial" w:hAnsi="Arial" w:cs="Arial"/>
          <w:sz w:val="22"/>
          <w:szCs w:val="22"/>
        </w:rPr>
        <w:t>)</w:t>
      </w:r>
      <w:r w:rsidRPr="00C02C8D">
        <w:rPr>
          <w:rFonts w:ascii="Arial" w:hAnsi="Arial" w:cs="Arial"/>
          <w:sz w:val="22"/>
          <w:szCs w:val="22"/>
        </w:rPr>
        <w:t xml:space="preserve"> pracovních dnů před požadovaným termínem </w:t>
      </w:r>
      <w:r>
        <w:rPr>
          <w:rFonts w:ascii="Arial" w:hAnsi="Arial" w:cs="Arial"/>
          <w:sz w:val="22"/>
          <w:szCs w:val="22"/>
        </w:rPr>
        <w:t>poskytování</w:t>
      </w:r>
      <w:r w:rsidRPr="00C02C8D">
        <w:rPr>
          <w:rFonts w:ascii="Arial" w:hAnsi="Arial" w:cs="Arial"/>
          <w:sz w:val="22"/>
          <w:szCs w:val="22"/>
        </w:rPr>
        <w:t xml:space="preserve"> Služeb</w:t>
      </w:r>
      <w:r w:rsidR="004A614C">
        <w:rPr>
          <w:rFonts w:ascii="Arial" w:hAnsi="Arial" w:cs="Arial"/>
          <w:sz w:val="22"/>
          <w:szCs w:val="22"/>
        </w:rPr>
        <w:t xml:space="preserve"> (koná</w:t>
      </w:r>
      <w:r w:rsidR="008A6171">
        <w:rPr>
          <w:rFonts w:ascii="Arial" w:hAnsi="Arial" w:cs="Arial"/>
          <w:sz w:val="22"/>
          <w:szCs w:val="22"/>
        </w:rPr>
        <w:t xml:space="preserve">ním příslušného </w:t>
      </w:r>
      <w:r w:rsidR="00783F0B">
        <w:rPr>
          <w:rFonts w:ascii="Arial" w:hAnsi="Arial" w:cs="Arial"/>
          <w:sz w:val="22"/>
          <w:szCs w:val="22"/>
        </w:rPr>
        <w:t>WS/</w:t>
      </w:r>
      <w:proofErr w:type="spellStart"/>
      <w:r w:rsidR="00783F0B">
        <w:rPr>
          <w:rFonts w:ascii="Arial" w:hAnsi="Arial" w:cs="Arial"/>
          <w:sz w:val="22"/>
          <w:szCs w:val="22"/>
        </w:rPr>
        <w:t>mentorinku</w:t>
      </w:r>
      <w:proofErr w:type="spellEnd"/>
      <w:r w:rsidR="008A6171">
        <w:rPr>
          <w:rFonts w:ascii="Arial" w:hAnsi="Arial" w:cs="Arial"/>
          <w:sz w:val="22"/>
          <w:szCs w:val="22"/>
        </w:rPr>
        <w:t>)</w:t>
      </w:r>
      <w:r w:rsidRPr="00C02C8D">
        <w:rPr>
          <w:rFonts w:ascii="Arial" w:hAnsi="Arial" w:cs="Arial"/>
          <w:sz w:val="22"/>
          <w:szCs w:val="22"/>
        </w:rPr>
        <w:t>. Každá Objednatelem vystavená objednávka musí obsahovat zejména tyto údaje:</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číslo objednávky a číslo této Smlouvy,</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 xml:space="preserve">označení </w:t>
      </w:r>
      <w:r>
        <w:rPr>
          <w:rFonts w:ascii="Arial" w:hAnsi="Arial" w:cs="Arial"/>
          <w:sz w:val="22"/>
          <w:szCs w:val="22"/>
        </w:rPr>
        <w:t>O</w:t>
      </w:r>
      <w:r w:rsidRPr="00C02C8D">
        <w:rPr>
          <w:rFonts w:ascii="Arial" w:hAnsi="Arial" w:cs="Arial"/>
          <w:sz w:val="22"/>
          <w:szCs w:val="22"/>
        </w:rPr>
        <w:t xml:space="preserve">bjednatele a </w:t>
      </w:r>
      <w:r>
        <w:rPr>
          <w:rFonts w:ascii="Arial" w:hAnsi="Arial" w:cs="Arial"/>
          <w:sz w:val="22"/>
          <w:szCs w:val="22"/>
        </w:rPr>
        <w:t>P</w:t>
      </w:r>
      <w:r w:rsidRPr="00C02C8D">
        <w:rPr>
          <w:rFonts w:ascii="Arial" w:hAnsi="Arial" w:cs="Arial"/>
          <w:sz w:val="22"/>
          <w:szCs w:val="22"/>
        </w:rPr>
        <w:t xml:space="preserve">oskytovatele, </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číslo Smlouvy,</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datum vystavení objednávky,</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jméno osoby vystavující objednávku,</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 xml:space="preserve">popis objednávané </w:t>
      </w:r>
      <w:r>
        <w:rPr>
          <w:rFonts w:ascii="Arial" w:hAnsi="Arial" w:cs="Arial"/>
          <w:sz w:val="22"/>
          <w:szCs w:val="22"/>
        </w:rPr>
        <w:t>S</w:t>
      </w:r>
      <w:r w:rsidRPr="00C02C8D">
        <w:rPr>
          <w:rFonts w:ascii="Arial" w:hAnsi="Arial" w:cs="Arial"/>
          <w:sz w:val="22"/>
          <w:szCs w:val="22"/>
        </w:rPr>
        <w:t>lužby s odkazem na příslušné ustanovení Smlouvy,</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cenu plnění,</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požadovaný termín konání, místo konání a předpokládaný počet účastníků,</w:t>
      </w:r>
    </w:p>
    <w:p w:rsidR="00982BB5" w:rsidRPr="00C02C8D" w:rsidRDefault="00982BB5" w:rsidP="00982BB5">
      <w:pPr>
        <w:pStyle w:val="Odstavecseseznamem"/>
        <w:numPr>
          <w:ilvl w:val="0"/>
          <w:numId w:val="6"/>
        </w:numPr>
        <w:spacing w:after="120"/>
        <w:contextualSpacing/>
        <w:rPr>
          <w:rFonts w:ascii="Arial" w:hAnsi="Arial" w:cs="Arial"/>
          <w:sz w:val="22"/>
          <w:szCs w:val="22"/>
        </w:rPr>
      </w:pPr>
      <w:r w:rsidRPr="00C02C8D">
        <w:rPr>
          <w:rFonts w:ascii="Arial" w:hAnsi="Arial" w:cs="Arial"/>
          <w:sz w:val="22"/>
          <w:szCs w:val="22"/>
        </w:rPr>
        <w:t xml:space="preserve">podpis oprávněné osoby </w:t>
      </w:r>
      <w:r>
        <w:rPr>
          <w:rFonts w:ascii="Arial" w:hAnsi="Arial" w:cs="Arial"/>
          <w:sz w:val="22"/>
          <w:szCs w:val="22"/>
        </w:rPr>
        <w:t>O</w:t>
      </w:r>
      <w:r w:rsidRPr="00C02C8D">
        <w:rPr>
          <w:rFonts w:ascii="Arial" w:hAnsi="Arial" w:cs="Arial"/>
          <w:sz w:val="22"/>
          <w:szCs w:val="22"/>
        </w:rPr>
        <w:t>bjednatele</w:t>
      </w:r>
      <w:r>
        <w:rPr>
          <w:rFonts w:ascii="Arial" w:hAnsi="Arial" w:cs="Arial"/>
          <w:sz w:val="22"/>
          <w:szCs w:val="22"/>
        </w:rPr>
        <w:t>,</w:t>
      </w:r>
      <w:r w:rsidR="00677BAE">
        <w:rPr>
          <w:rFonts w:ascii="Arial" w:hAnsi="Arial" w:cs="Arial"/>
          <w:sz w:val="22"/>
          <w:szCs w:val="22"/>
        </w:rPr>
        <w:t xml:space="preserve"> </w:t>
      </w:r>
      <w:r w:rsidRPr="00C02C8D">
        <w:rPr>
          <w:rFonts w:ascii="Arial" w:hAnsi="Arial" w:cs="Arial"/>
          <w:sz w:val="22"/>
          <w:szCs w:val="22"/>
        </w:rPr>
        <w:t xml:space="preserve">uvedené v Článku X. odst. </w:t>
      </w:r>
      <w:r w:rsidR="004A614C">
        <w:rPr>
          <w:rFonts w:ascii="Arial" w:hAnsi="Arial" w:cs="Arial"/>
          <w:sz w:val="22"/>
          <w:szCs w:val="22"/>
        </w:rPr>
        <w:t>10</w:t>
      </w:r>
      <w:r>
        <w:rPr>
          <w:rFonts w:ascii="Arial" w:hAnsi="Arial" w:cs="Arial"/>
          <w:sz w:val="22"/>
          <w:szCs w:val="22"/>
        </w:rPr>
        <w:t>.</w:t>
      </w:r>
      <w:r w:rsidRPr="00C02C8D">
        <w:rPr>
          <w:rFonts w:ascii="Arial" w:hAnsi="Arial" w:cs="Arial"/>
          <w:sz w:val="22"/>
          <w:szCs w:val="22"/>
        </w:rPr>
        <w:t xml:space="preserve"> této Smlouvy.</w:t>
      </w:r>
    </w:p>
    <w:p w:rsidR="00982BB5" w:rsidRPr="00C02C8D" w:rsidRDefault="00982BB5" w:rsidP="00982BB5">
      <w:pPr>
        <w:numPr>
          <w:ilvl w:val="0"/>
          <w:numId w:val="4"/>
        </w:numPr>
        <w:suppressAutoHyphens/>
        <w:spacing w:after="120"/>
        <w:ind w:hanging="720"/>
        <w:rPr>
          <w:rFonts w:ascii="Arial" w:hAnsi="Arial" w:cs="Arial"/>
          <w:sz w:val="22"/>
          <w:szCs w:val="22"/>
        </w:rPr>
      </w:pPr>
      <w:r w:rsidRPr="00C02C8D">
        <w:rPr>
          <w:rFonts w:ascii="Arial" w:hAnsi="Arial" w:cs="Arial"/>
          <w:sz w:val="22"/>
          <w:szCs w:val="22"/>
        </w:rPr>
        <w:t xml:space="preserve">Poskytovatel je povinen přijetí každé objednávky Objednateli potvrdit, a to neprodleně po jejím přijetí, nejpozději však do </w:t>
      </w:r>
      <w:r>
        <w:rPr>
          <w:rFonts w:ascii="Arial" w:hAnsi="Arial" w:cs="Arial"/>
          <w:sz w:val="22"/>
          <w:szCs w:val="22"/>
        </w:rPr>
        <w:t>třetího (</w:t>
      </w:r>
      <w:r w:rsidRPr="00C02C8D">
        <w:rPr>
          <w:rFonts w:ascii="Arial" w:hAnsi="Arial" w:cs="Arial"/>
          <w:sz w:val="22"/>
          <w:szCs w:val="22"/>
        </w:rPr>
        <w:t>3.</w:t>
      </w:r>
      <w:r>
        <w:rPr>
          <w:rFonts w:ascii="Arial" w:hAnsi="Arial" w:cs="Arial"/>
          <w:sz w:val="22"/>
          <w:szCs w:val="22"/>
        </w:rPr>
        <w:t>)</w:t>
      </w:r>
      <w:r w:rsidRPr="00C02C8D">
        <w:rPr>
          <w:rFonts w:ascii="Arial" w:hAnsi="Arial" w:cs="Arial"/>
          <w:sz w:val="22"/>
          <w:szCs w:val="22"/>
        </w:rPr>
        <w:t xml:space="preserve"> pracovního dne</w:t>
      </w:r>
      <w:r>
        <w:rPr>
          <w:rFonts w:ascii="Arial" w:hAnsi="Arial" w:cs="Arial"/>
          <w:sz w:val="22"/>
          <w:szCs w:val="22"/>
        </w:rPr>
        <w:t xml:space="preserve"> po jejím přijetí</w:t>
      </w:r>
      <w:r w:rsidRPr="00C02C8D">
        <w:rPr>
          <w:rFonts w:ascii="Arial" w:hAnsi="Arial" w:cs="Arial"/>
          <w:sz w:val="22"/>
          <w:szCs w:val="22"/>
        </w:rPr>
        <w:t xml:space="preserve">. Potvrzení přijetí objednávky a akceptace jejího obsahu bude provedeno e-mailem, zaslaným pověřené osobě Objednatele, uvedené v Článku X. odst. </w:t>
      </w:r>
      <w:r w:rsidR="004A614C">
        <w:rPr>
          <w:rFonts w:ascii="Arial" w:hAnsi="Arial" w:cs="Arial"/>
          <w:sz w:val="22"/>
          <w:szCs w:val="22"/>
        </w:rPr>
        <w:t>10</w:t>
      </w:r>
      <w:r>
        <w:rPr>
          <w:rFonts w:ascii="Arial" w:hAnsi="Arial" w:cs="Arial"/>
          <w:sz w:val="22"/>
          <w:szCs w:val="22"/>
        </w:rPr>
        <w:t>.</w:t>
      </w:r>
      <w:r w:rsidRPr="00C02C8D">
        <w:rPr>
          <w:rFonts w:ascii="Arial" w:hAnsi="Arial" w:cs="Arial"/>
          <w:sz w:val="22"/>
          <w:szCs w:val="22"/>
        </w:rPr>
        <w:t xml:space="preserve"> této Smlouvy.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 potvrzení (přijetí) dílčí objednávky, opatřená v originále (ze kterého byla kopie naskenovaná) podpisem příslušné </w:t>
      </w:r>
      <w:r>
        <w:rPr>
          <w:rFonts w:ascii="Arial" w:hAnsi="Arial" w:cs="Arial"/>
          <w:sz w:val="22"/>
          <w:szCs w:val="22"/>
        </w:rPr>
        <w:t>S</w:t>
      </w:r>
      <w:r w:rsidRPr="00C02C8D">
        <w:rPr>
          <w:rFonts w:ascii="Arial" w:hAnsi="Arial" w:cs="Arial"/>
          <w:sz w:val="22"/>
          <w:szCs w:val="22"/>
        </w:rPr>
        <w:t>mluvní strany.</w:t>
      </w:r>
    </w:p>
    <w:p w:rsidR="00982BB5" w:rsidRPr="00C02C8D" w:rsidRDefault="00982BB5" w:rsidP="00982BB5">
      <w:pPr>
        <w:numPr>
          <w:ilvl w:val="0"/>
          <w:numId w:val="4"/>
        </w:numPr>
        <w:spacing w:after="120"/>
        <w:ind w:hanging="720"/>
        <w:rPr>
          <w:rFonts w:ascii="Arial" w:hAnsi="Arial" w:cs="Arial"/>
          <w:sz w:val="22"/>
          <w:szCs w:val="22"/>
        </w:rPr>
      </w:pPr>
      <w:r w:rsidRPr="00C02C8D">
        <w:rPr>
          <w:rFonts w:ascii="Arial" w:hAnsi="Arial" w:cs="Arial"/>
          <w:bCs/>
          <w:sz w:val="22"/>
          <w:szCs w:val="22"/>
        </w:rPr>
        <w:t>Poskytovatel se zavazuje, že bude při plnění svých závazků vyplýv</w:t>
      </w:r>
      <w:r w:rsidR="00EF66C3">
        <w:rPr>
          <w:rFonts w:ascii="Arial" w:hAnsi="Arial" w:cs="Arial"/>
          <w:bCs/>
          <w:sz w:val="22"/>
          <w:szCs w:val="22"/>
        </w:rPr>
        <w:t xml:space="preserve">ajících z Článků I. a II. této </w:t>
      </w:r>
      <w:r w:rsidRPr="00C02C8D">
        <w:rPr>
          <w:rFonts w:ascii="Arial" w:hAnsi="Arial" w:cs="Arial"/>
          <w:bCs/>
          <w:sz w:val="22"/>
          <w:szCs w:val="22"/>
        </w:rPr>
        <w:t>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C02C8D">
        <w:rPr>
          <w:rFonts w:ascii="Arial" w:hAnsi="Arial" w:cs="Arial"/>
          <w:sz w:val="22"/>
          <w:szCs w:val="22"/>
        </w:rPr>
        <w:tab/>
      </w:r>
    </w:p>
    <w:p w:rsidR="00982BB5" w:rsidRPr="00982BB5" w:rsidRDefault="00982BB5" w:rsidP="00982BB5">
      <w:pPr>
        <w:numPr>
          <w:ilvl w:val="0"/>
          <w:numId w:val="4"/>
        </w:numPr>
        <w:suppressAutoHyphens/>
        <w:spacing w:after="120"/>
        <w:ind w:left="709" w:hanging="709"/>
        <w:rPr>
          <w:rFonts w:ascii="Arial" w:hAnsi="Arial" w:cs="Arial"/>
          <w:sz w:val="22"/>
          <w:szCs w:val="22"/>
        </w:rPr>
      </w:pPr>
      <w:r w:rsidRPr="00C02C8D">
        <w:rPr>
          <w:rFonts w:ascii="Arial" w:hAnsi="Arial" w:cs="Arial"/>
          <w:bCs/>
          <w:sz w:val="22"/>
          <w:szCs w:val="22"/>
        </w:rPr>
        <w:t xml:space="preserve">Poskytovatel je oprávněn použít ke splnění části svých závazků dle Smlouvy třetí osobu (subdodavatele), pokud tento záměr předem písemně sdělí Objednateli a ta nebude mít proti zapojení </w:t>
      </w:r>
      <w:r w:rsidRPr="00C02C8D">
        <w:rPr>
          <w:rFonts w:ascii="Arial" w:hAnsi="Arial" w:cs="Arial"/>
          <w:sz w:val="22"/>
          <w:szCs w:val="22"/>
        </w:rPr>
        <w:t>třetí osoby</w:t>
      </w:r>
      <w:r w:rsidRPr="00C02C8D">
        <w:rPr>
          <w:rFonts w:ascii="Arial" w:hAnsi="Arial" w:cs="Arial"/>
          <w:bCs/>
          <w:sz w:val="22"/>
          <w:szCs w:val="22"/>
        </w:rPr>
        <w:t xml:space="preserve"> do plnění předmětu Smlouvy námitky. Za řádné splnění povinností ze strany subdodavatelů odpovídá však vždy Poskytovatel </w:t>
      </w:r>
      <w:r w:rsidRPr="00982BB5">
        <w:rPr>
          <w:rFonts w:ascii="Arial" w:hAnsi="Arial" w:cs="Arial"/>
          <w:bCs/>
          <w:sz w:val="22"/>
          <w:szCs w:val="22"/>
        </w:rPr>
        <w:t xml:space="preserve">tak, jako by tato plnění poskytoval sám. Plnění poskytnutá třetími osobami nesmí mít vliv </w:t>
      </w:r>
      <w:r w:rsidRPr="00982BB5">
        <w:rPr>
          <w:rFonts w:ascii="Arial" w:hAnsi="Arial" w:cs="Arial"/>
          <w:bCs/>
          <w:sz w:val="22"/>
          <w:szCs w:val="22"/>
        </w:rPr>
        <w:lastRenderedPageBreak/>
        <w:t>na zvýšení dohodnuté ceny ve Smlouvě, veškerá plnění poskytnutá Poskytovatelem třetím osobám nad rámec ceny dohodnut</w:t>
      </w:r>
      <w:r w:rsidR="00040702">
        <w:rPr>
          <w:rFonts w:ascii="Arial" w:hAnsi="Arial" w:cs="Arial"/>
          <w:bCs/>
          <w:sz w:val="22"/>
          <w:szCs w:val="22"/>
        </w:rPr>
        <w:t>é</w:t>
      </w:r>
      <w:r w:rsidRPr="00982BB5">
        <w:rPr>
          <w:rFonts w:ascii="Arial" w:hAnsi="Arial" w:cs="Arial"/>
          <w:bCs/>
          <w:sz w:val="22"/>
          <w:szCs w:val="22"/>
        </w:rPr>
        <w:t xml:space="preserve"> ve Smlouvě jdou na účet Poskytovatele a nebudou ze strany Objednatele uhrazena.</w:t>
      </w:r>
      <w:r w:rsidRPr="00982BB5">
        <w:rPr>
          <w:rFonts w:ascii="Arial" w:hAnsi="Arial" w:cs="Arial"/>
          <w:sz w:val="22"/>
          <w:szCs w:val="22"/>
        </w:rPr>
        <w:t xml:space="preserve"> </w:t>
      </w:r>
    </w:p>
    <w:p w:rsidR="00040702" w:rsidRDefault="00982BB5" w:rsidP="00982BB5">
      <w:pPr>
        <w:numPr>
          <w:ilvl w:val="0"/>
          <w:numId w:val="4"/>
        </w:numPr>
        <w:tabs>
          <w:tab w:val="left" w:pos="709"/>
        </w:tabs>
        <w:suppressAutoHyphens/>
        <w:spacing w:after="120"/>
        <w:ind w:hanging="720"/>
        <w:rPr>
          <w:rFonts w:ascii="Arial" w:hAnsi="Arial" w:cs="Arial"/>
          <w:sz w:val="22"/>
          <w:szCs w:val="22"/>
        </w:rPr>
      </w:pPr>
      <w:r w:rsidRPr="00C02C8D">
        <w:rPr>
          <w:rFonts w:ascii="Arial" w:hAnsi="Arial" w:cs="Arial"/>
          <w:sz w:val="22"/>
          <w:szCs w:val="22"/>
        </w:rPr>
        <w:t>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r w:rsidR="00DB336F">
        <w:rPr>
          <w:rFonts w:ascii="Arial" w:hAnsi="Arial" w:cs="Arial"/>
          <w:sz w:val="22"/>
          <w:szCs w:val="22"/>
        </w:rPr>
        <w:t xml:space="preserve"> </w:t>
      </w:r>
    </w:p>
    <w:p w:rsidR="00982BB5" w:rsidRPr="00C02C8D" w:rsidRDefault="00040702" w:rsidP="00982BB5">
      <w:pPr>
        <w:numPr>
          <w:ilvl w:val="0"/>
          <w:numId w:val="4"/>
        </w:numPr>
        <w:tabs>
          <w:tab w:val="left" w:pos="709"/>
        </w:tabs>
        <w:suppressAutoHyphens/>
        <w:spacing w:after="120"/>
        <w:ind w:hanging="720"/>
        <w:rPr>
          <w:rFonts w:ascii="Arial" w:hAnsi="Arial" w:cs="Arial"/>
          <w:sz w:val="22"/>
          <w:szCs w:val="22"/>
        </w:rPr>
      </w:pPr>
      <w:r>
        <w:rPr>
          <w:rFonts w:ascii="Arial" w:hAnsi="Arial" w:cs="Arial"/>
          <w:sz w:val="22"/>
          <w:szCs w:val="22"/>
        </w:rPr>
        <w:t>Bude-li</w:t>
      </w:r>
      <w:r w:rsidR="00DB336F" w:rsidRPr="00FC6550">
        <w:rPr>
          <w:rFonts w:ascii="Arial" w:hAnsi="Arial" w:cs="Arial"/>
          <w:sz w:val="22"/>
          <w:szCs w:val="22"/>
        </w:rPr>
        <w:t xml:space="preserve"> Poskytovatel v průběhu plnění </w:t>
      </w:r>
      <w:r>
        <w:rPr>
          <w:rFonts w:ascii="Arial" w:hAnsi="Arial" w:cs="Arial"/>
          <w:sz w:val="22"/>
          <w:szCs w:val="22"/>
        </w:rPr>
        <w:t>této Smlouvy nucen provést</w:t>
      </w:r>
      <w:r w:rsidR="00DB336F" w:rsidRPr="00FC6550">
        <w:rPr>
          <w:rFonts w:ascii="Arial" w:hAnsi="Arial" w:cs="Arial"/>
          <w:sz w:val="22"/>
          <w:szCs w:val="22"/>
        </w:rPr>
        <w:t xml:space="preserve"> personální změnu </w:t>
      </w:r>
      <w:r>
        <w:rPr>
          <w:rFonts w:ascii="Arial" w:hAnsi="Arial" w:cs="Arial"/>
          <w:sz w:val="22"/>
          <w:szCs w:val="22"/>
        </w:rPr>
        <w:t xml:space="preserve">v týmu </w:t>
      </w:r>
      <w:r w:rsidR="00DB336F" w:rsidRPr="00FC6550">
        <w:rPr>
          <w:rFonts w:ascii="Arial" w:hAnsi="Arial" w:cs="Arial"/>
          <w:sz w:val="22"/>
          <w:szCs w:val="22"/>
        </w:rPr>
        <w:t xml:space="preserve">lektorů, podílejících se na lektorském vedení jednotlivých </w:t>
      </w:r>
      <w:r w:rsidR="00380CB6">
        <w:rPr>
          <w:rFonts w:ascii="Arial" w:hAnsi="Arial" w:cs="Arial"/>
          <w:sz w:val="22"/>
          <w:szCs w:val="22"/>
        </w:rPr>
        <w:t>WS/</w:t>
      </w:r>
      <w:proofErr w:type="spellStart"/>
      <w:r w:rsidR="00380CB6">
        <w:rPr>
          <w:rFonts w:ascii="Arial" w:hAnsi="Arial" w:cs="Arial"/>
          <w:sz w:val="22"/>
          <w:szCs w:val="22"/>
        </w:rPr>
        <w:t>mentorinků</w:t>
      </w:r>
      <w:proofErr w:type="spellEnd"/>
      <w:r w:rsidR="00DB336F" w:rsidRPr="00FC6550">
        <w:rPr>
          <w:rFonts w:ascii="Arial" w:hAnsi="Arial" w:cs="Arial"/>
          <w:sz w:val="22"/>
          <w:szCs w:val="22"/>
        </w:rPr>
        <w:t xml:space="preserve">, </w:t>
      </w:r>
      <w:r>
        <w:rPr>
          <w:rFonts w:ascii="Arial" w:hAnsi="Arial" w:cs="Arial"/>
          <w:sz w:val="22"/>
          <w:szCs w:val="22"/>
        </w:rPr>
        <w:t xml:space="preserve">je povinen tuto změnu konzultovat s Objednatelem a vyžádat si od </w:t>
      </w:r>
      <w:r w:rsidR="009B07F0">
        <w:rPr>
          <w:rFonts w:ascii="Arial" w:hAnsi="Arial" w:cs="Arial"/>
          <w:sz w:val="22"/>
          <w:szCs w:val="22"/>
        </w:rPr>
        <w:t>Objednatel</w:t>
      </w:r>
      <w:r w:rsidR="00DB6480">
        <w:rPr>
          <w:rFonts w:ascii="Arial" w:hAnsi="Arial" w:cs="Arial"/>
          <w:sz w:val="22"/>
          <w:szCs w:val="22"/>
        </w:rPr>
        <w:t xml:space="preserve">e </w:t>
      </w:r>
      <w:r>
        <w:rPr>
          <w:rFonts w:ascii="Arial" w:hAnsi="Arial" w:cs="Arial"/>
          <w:sz w:val="22"/>
          <w:szCs w:val="22"/>
        </w:rPr>
        <w:t xml:space="preserve">písemný </w:t>
      </w:r>
      <w:r w:rsidR="00DB6480">
        <w:rPr>
          <w:rFonts w:ascii="Arial" w:hAnsi="Arial" w:cs="Arial"/>
          <w:sz w:val="22"/>
          <w:szCs w:val="22"/>
        </w:rPr>
        <w:t>souhlas</w:t>
      </w:r>
      <w:r w:rsidR="009B07F0">
        <w:rPr>
          <w:rFonts w:ascii="Arial" w:hAnsi="Arial" w:cs="Arial"/>
          <w:sz w:val="22"/>
          <w:szCs w:val="22"/>
        </w:rPr>
        <w:t xml:space="preserve"> </w:t>
      </w:r>
      <w:r w:rsidR="00DB336F" w:rsidRPr="00FC6550">
        <w:rPr>
          <w:rFonts w:ascii="Arial" w:hAnsi="Arial" w:cs="Arial"/>
          <w:sz w:val="22"/>
          <w:szCs w:val="22"/>
        </w:rPr>
        <w:t>s touto personální změnou</w:t>
      </w:r>
      <w:r w:rsidR="00DB6480">
        <w:rPr>
          <w:rFonts w:ascii="Arial" w:hAnsi="Arial" w:cs="Arial"/>
          <w:sz w:val="22"/>
          <w:szCs w:val="22"/>
        </w:rPr>
        <w:t>. P</w:t>
      </w:r>
      <w:r w:rsidR="009B07F0" w:rsidRPr="00FC6550">
        <w:rPr>
          <w:rFonts w:ascii="Arial" w:hAnsi="Arial" w:cs="Arial"/>
          <w:sz w:val="22"/>
          <w:szCs w:val="22"/>
        </w:rPr>
        <w:t>ísemný</w:t>
      </w:r>
      <w:r w:rsidR="00DB6480">
        <w:rPr>
          <w:rFonts w:ascii="Arial" w:hAnsi="Arial" w:cs="Arial"/>
          <w:sz w:val="22"/>
          <w:szCs w:val="22"/>
        </w:rPr>
        <w:t xml:space="preserve"> </w:t>
      </w:r>
      <w:r w:rsidR="009B07F0" w:rsidRPr="00FC6550">
        <w:rPr>
          <w:rFonts w:ascii="Arial" w:hAnsi="Arial" w:cs="Arial"/>
          <w:sz w:val="22"/>
          <w:szCs w:val="22"/>
        </w:rPr>
        <w:t>souhlas</w:t>
      </w:r>
      <w:r w:rsidR="00D4498F">
        <w:rPr>
          <w:rFonts w:ascii="Arial" w:hAnsi="Arial" w:cs="Arial"/>
          <w:sz w:val="22"/>
          <w:szCs w:val="22"/>
        </w:rPr>
        <w:t xml:space="preserve"> se změnou lektora</w:t>
      </w:r>
      <w:r w:rsidR="00DB6480" w:rsidRPr="00DB6480">
        <w:rPr>
          <w:rFonts w:ascii="Arial" w:hAnsi="Arial" w:cs="Arial"/>
          <w:sz w:val="22"/>
          <w:szCs w:val="22"/>
        </w:rPr>
        <w:t xml:space="preserve"> za</w:t>
      </w:r>
      <w:r w:rsidR="00DB6480">
        <w:rPr>
          <w:rFonts w:ascii="Arial" w:hAnsi="Arial" w:cs="Arial"/>
          <w:sz w:val="22"/>
          <w:szCs w:val="22"/>
        </w:rPr>
        <w:t>šle Objednatel</w:t>
      </w:r>
      <w:r w:rsidR="009B07F0" w:rsidRPr="00FC6550">
        <w:rPr>
          <w:rFonts w:ascii="Arial" w:hAnsi="Arial" w:cs="Arial"/>
          <w:sz w:val="22"/>
          <w:szCs w:val="22"/>
        </w:rPr>
        <w:t xml:space="preserve"> </w:t>
      </w:r>
      <w:r w:rsidR="009B07F0" w:rsidRPr="00C02C8D">
        <w:rPr>
          <w:rFonts w:ascii="Arial" w:hAnsi="Arial" w:cs="Arial"/>
          <w:sz w:val="22"/>
          <w:szCs w:val="22"/>
        </w:rPr>
        <w:t>osobě pověřené k jednání za Poskytovatele</w:t>
      </w:r>
      <w:r>
        <w:rPr>
          <w:rFonts w:ascii="Arial" w:hAnsi="Arial" w:cs="Arial"/>
          <w:sz w:val="22"/>
          <w:szCs w:val="22"/>
        </w:rPr>
        <w:t>,</w:t>
      </w:r>
      <w:r w:rsidR="00D4498F">
        <w:rPr>
          <w:rFonts w:ascii="Arial" w:hAnsi="Arial" w:cs="Arial"/>
          <w:sz w:val="22"/>
          <w:szCs w:val="22"/>
        </w:rPr>
        <w:t xml:space="preserve"> </w:t>
      </w:r>
      <w:r w:rsidR="009B07F0" w:rsidRPr="00C02C8D">
        <w:rPr>
          <w:rFonts w:ascii="Arial" w:hAnsi="Arial" w:cs="Arial"/>
          <w:sz w:val="22"/>
          <w:szCs w:val="22"/>
        </w:rPr>
        <w:t xml:space="preserve">uvedené v Článku X. odst. </w:t>
      </w:r>
      <w:r w:rsidR="009B07F0">
        <w:rPr>
          <w:rFonts w:ascii="Arial" w:hAnsi="Arial" w:cs="Arial"/>
          <w:sz w:val="22"/>
          <w:szCs w:val="22"/>
        </w:rPr>
        <w:t>10.</w:t>
      </w:r>
      <w:r w:rsidR="009B07F0" w:rsidRPr="00C02C8D">
        <w:rPr>
          <w:rFonts w:ascii="Arial" w:hAnsi="Arial" w:cs="Arial"/>
          <w:sz w:val="22"/>
          <w:szCs w:val="22"/>
        </w:rPr>
        <w:t xml:space="preserve"> této Smlouvy</w:t>
      </w:r>
      <w:r w:rsidR="00DB336F" w:rsidRPr="00FC6550">
        <w:rPr>
          <w:rFonts w:ascii="Arial" w:hAnsi="Arial" w:cs="Arial"/>
          <w:sz w:val="22"/>
          <w:szCs w:val="22"/>
        </w:rPr>
        <w:t>.</w:t>
      </w:r>
    </w:p>
    <w:p w:rsidR="00982BB5" w:rsidRPr="00C02C8D" w:rsidRDefault="00982BB5" w:rsidP="00982BB5">
      <w:pPr>
        <w:numPr>
          <w:ilvl w:val="0"/>
          <w:numId w:val="4"/>
        </w:numPr>
        <w:tabs>
          <w:tab w:val="left" w:pos="709"/>
        </w:tabs>
        <w:suppressAutoHyphens/>
        <w:spacing w:after="120"/>
        <w:ind w:hanging="720"/>
        <w:rPr>
          <w:rFonts w:ascii="Arial" w:hAnsi="Arial" w:cs="Arial"/>
          <w:sz w:val="22"/>
          <w:szCs w:val="22"/>
        </w:rPr>
      </w:pPr>
      <w:r w:rsidRPr="008F66D8">
        <w:rPr>
          <w:rFonts w:ascii="Arial" w:hAnsi="Arial" w:cs="Arial"/>
          <w:sz w:val="22"/>
          <w:szCs w:val="22"/>
        </w:rPr>
        <w:t>Po ukončení poskytování Služeb uvedených</w:t>
      </w:r>
      <w:r w:rsidRPr="00C02C8D">
        <w:rPr>
          <w:rFonts w:ascii="Arial" w:hAnsi="Arial" w:cs="Arial"/>
          <w:sz w:val="22"/>
          <w:szCs w:val="22"/>
        </w:rPr>
        <w:t xml:space="preserve"> v každé dílčí objednávce Služby dle odstavce 2. tohoto Článku předá Poskytovatel Objednateli veškeré podklady a výstupy (</w:t>
      </w:r>
      <w:r w:rsidR="00040702">
        <w:rPr>
          <w:rFonts w:ascii="Arial" w:hAnsi="Arial" w:cs="Arial"/>
          <w:sz w:val="22"/>
          <w:szCs w:val="22"/>
        </w:rPr>
        <w:t>zejména vyplněné a účastníky WS/</w:t>
      </w:r>
      <w:proofErr w:type="spellStart"/>
      <w:r w:rsidR="00040702">
        <w:rPr>
          <w:rFonts w:ascii="Arial" w:hAnsi="Arial" w:cs="Arial"/>
          <w:sz w:val="22"/>
          <w:szCs w:val="22"/>
        </w:rPr>
        <w:t>mentorin</w:t>
      </w:r>
      <w:r w:rsidR="005727DF">
        <w:rPr>
          <w:rFonts w:ascii="Arial" w:hAnsi="Arial" w:cs="Arial"/>
          <w:sz w:val="22"/>
          <w:szCs w:val="22"/>
        </w:rPr>
        <w:t>k</w:t>
      </w:r>
      <w:r w:rsidR="00040702">
        <w:rPr>
          <w:rFonts w:ascii="Arial" w:hAnsi="Arial" w:cs="Arial"/>
          <w:sz w:val="22"/>
          <w:szCs w:val="22"/>
        </w:rPr>
        <w:t>ů</w:t>
      </w:r>
      <w:proofErr w:type="spellEnd"/>
      <w:r w:rsidR="00040702">
        <w:rPr>
          <w:rFonts w:ascii="Arial" w:hAnsi="Arial" w:cs="Arial"/>
          <w:sz w:val="22"/>
          <w:szCs w:val="22"/>
        </w:rPr>
        <w:t xml:space="preserve"> podepsané prezenční listiny, </w:t>
      </w:r>
      <w:r w:rsidR="00380CB6">
        <w:rPr>
          <w:rFonts w:ascii="Arial" w:hAnsi="Arial" w:cs="Arial"/>
          <w:sz w:val="22"/>
          <w:szCs w:val="22"/>
        </w:rPr>
        <w:t>zpětná vazba</w:t>
      </w:r>
      <w:r w:rsidR="00380CB6" w:rsidRPr="00C02C8D">
        <w:rPr>
          <w:rFonts w:ascii="Arial" w:hAnsi="Arial" w:cs="Arial"/>
          <w:sz w:val="22"/>
          <w:szCs w:val="22"/>
        </w:rPr>
        <w:t xml:space="preserve"> </w:t>
      </w:r>
      <w:r w:rsidRPr="00C02C8D">
        <w:rPr>
          <w:rFonts w:ascii="Arial" w:hAnsi="Arial" w:cs="Arial"/>
          <w:sz w:val="22"/>
          <w:szCs w:val="22"/>
        </w:rPr>
        <w:t>apod.)</w:t>
      </w:r>
      <w:r>
        <w:rPr>
          <w:rFonts w:ascii="Arial" w:hAnsi="Arial" w:cs="Arial"/>
          <w:sz w:val="22"/>
          <w:szCs w:val="22"/>
        </w:rPr>
        <w:t>.</w:t>
      </w:r>
    </w:p>
    <w:p w:rsidR="00982BB5" w:rsidRPr="00C02C8D" w:rsidRDefault="00982BB5" w:rsidP="00982BB5">
      <w:pPr>
        <w:pStyle w:val="Odstavecseseznamem"/>
        <w:numPr>
          <w:ilvl w:val="0"/>
          <w:numId w:val="4"/>
        </w:numPr>
        <w:spacing w:after="120"/>
        <w:ind w:left="709" w:hanging="709"/>
        <w:contextualSpacing/>
        <w:rPr>
          <w:rFonts w:ascii="Arial" w:hAnsi="Arial" w:cs="Arial"/>
          <w:sz w:val="22"/>
          <w:szCs w:val="22"/>
        </w:rPr>
      </w:pPr>
      <w:r>
        <w:rPr>
          <w:rFonts w:ascii="Arial" w:hAnsi="Arial" w:cs="Arial"/>
          <w:sz w:val="22"/>
          <w:szCs w:val="22"/>
        </w:rPr>
        <w:t>Veškeré v</w:t>
      </w:r>
      <w:r w:rsidRPr="00C02C8D">
        <w:rPr>
          <w:rFonts w:ascii="Arial" w:hAnsi="Arial" w:cs="Arial"/>
          <w:sz w:val="22"/>
          <w:szCs w:val="22"/>
        </w:rPr>
        <w:t xml:space="preserve">ýstupy </w:t>
      </w:r>
      <w:r w:rsidR="000F26B2">
        <w:rPr>
          <w:rFonts w:ascii="Arial" w:hAnsi="Arial" w:cs="Arial"/>
          <w:sz w:val="22"/>
          <w:szCs w:val="22"/>
        </w:rPr>
        <w:t xml:space="preserve">dle předchozího odstavce </w:t>
      </w:r>
      <w:r w:rsidRPr="00C02C8D">
        <w:rPr>
          <w:rFonts w:ascii="Arial" w:hAnsi="Arial" w:cs="Arial"/>
          <w:sz w:val="22"/>
          <w:szCs w:val="22"/>
        </w:rPr>
        <w:t xml:space="preserve">budou Poskytovatelem předávány </w:t>
      </w:r>
      <w:r w:rsidR="000F26B2">
        <w:rPr>
          <w:rFonts w:ascii="Arial" w:hAnsi="Arial" w:cs="Arial"/>
          <w:sz w:val="22"/>
          <w:szCs w:val="22"/>
        </w:rPr>
        <w:t xml:space="preserve">Objednateli </w:t>
      </w:r>
      <w:r w:rsidRPr="00C02C8D">
        <w:rPr>
          <w:rFonts w:ascii="Arial" w:hAnsi="Arial" w:cs="Arial"/>
          <w:sz w:val="22"/>
          <w:szCs w:val="22"/>
        </w:rPr>
        <w:t>vždy</w:t>
      </w:r>
      <w:r w:rsidR="000F26B2">
        <w:rPr>
          <w:rFonts w:ascii="Arial" w:hAnsi="Arial" w:cs="Arial"/>
          <w:sz w:val="22"/>
          <w:szCs w:val="22"/>
        </w:rPr>
        <w:t xml:space="preserve"> společně s písemným oznámením o úplném a bezvadném poskytnutí Služby dle příslušné objednávky, a to</w:t>
      </w:r>
      <w:r w:rsidRPr="00C02C8D">
        <w:rPr>
          <w:rFonts w:ascii="Arial" w:hAnsi="Arial" w:cs="Arial"/>
          <w:sz w:val="22"/>
          <w:szCs w:val="22"/>
        </w:rPr>
        <w:t xml:space="preserve"> nejpozději do </w:t>
      </w:r>
      <w:r>
        <w:rPr>
          <w:rFonts w:ascii="Arial" w:hAnsi="Arial" w:cs="Arial"/>
          <w:sz w:val="22"/>
          <w:szCs w:val="22"/>
        </w:rPr>
        <w:t>pěti (</w:t>
      </w:r>
      <w:r w:rsidRPr="00910DFF">
        <w:rPr>
          <w:rFonts w:ascii="Arial" w:hAnsi="Arial" w:cs="Arial"/>
          <w:sz w:val="22"/>
          <w:szCs w:val="22"/>
        </w:rPr>
        <w:t>5</w:t>
      </w:r>
      <w:r>
        <w:rPr>
          <w:rFonts w:ascii="Arial" w:hAnsi="Arial" w:cs="Arial"/>
          <w:sz w:val="22"/>
          <w:szCs w:val="22"/>
        </w:rPr>
        <w:t>)</w:t>
      </w:r>
      <w:r w:rsidRPr="00C02C8D">
        <w:rPr>
          <w:rFonts w:ascii="Arial" w:hAnsi="Arial" w:cs="Arial"/>
          <w:sz w:val="22"/>
          <w:szCs w:val="22"/>
        </w:rPr>
        <w:t xml:space="preserve"> kalendářních dnů ode dne ukončení poskytování Objednatelem objednaných Služeb. </w:t>
      </w:r>
    </w:p>
    <w:p w:rsidR="00982BB5" w:rsidRDefault="00982BB5" w:rsidP="00982BB5">
      <w:pPr>
        <w:numPr>
          <w:ilvl w:val="0"/>
          <w:numId w:val="4"/>
        </w:numPr>
        <w:suppressAutoHyphens/>
        <w:spacing w:after="120"/>
        <w:ind w:hanging="709"/>
        <w:rPr>
          <w:rFonts w:ascii="Arial" w:hAnsi="Arial" w:cs="Arial"/>
          <w:sz w:val="22"/>
          <w:szCs w:val="22"/>
        </w:rPr>
      </w:pPr>
      <w:r w:rsidRPr="00C02C8D">
        <w:rPr>
          <w:rFonts w:ascii="Arial" w:hAnsi="Arial" w:cs="Arial"/>
          <w:sz w:val="22"/>
          <w:szCs w:val="22"/>
        </w:rPr>
        <w:t>Veškerá korespondence ohledně plnění závazků dle této Smlouvy, včetně předávání výstupů bude mezi Smluvními stranami probíhat e</w:t>
      </w:r>
      <w:r w:rsidR="00327205">
        <w:rPr>
          <w:rFonts w:ascii="Arial" w:hAnsi="Arial" w:cs="Arial"/>
          <w:sz w:val="22"/>
          <w:szCs w:val="22"/>
        </w:rPr>
        <w:t xml:space="preserve">lektronickou poštou, a to mezi osobami </w:t>
      </w:r>
      <w:r w:rsidRPr="00C02C8D">
        <w:rPr>
          <w:rFonts w:ascii="Arial" w:hAnsi="Arial" w:cs="Arial"/>
          <w:sz w:val="22"/>
          <w:szCs w:val="22"/>
        </w:rPr>
        <w:t xml:space="preserve">pověřenými za Objednatele i Poskytovatele k jednání ve věci plnění dle Článku </w:t>
      </w:r>
      <w:r w:rsidRPr="00910DFF">
        <w:rPr>
          <w:rFonts w:ascii="Arial" w:hAnsi="Arial" w:cs="Arial"/>
          <w:sz w:val="22"/>
          <w:szCs w:val="22"/>
        </w:rPr>
        <w:t>X.</w:t>
      </w:r>
      <w:r w:rsidR="00677BAE">
        <w:rPr>
          <w:rFonts w:ascii="Arial" w:hAnsi="Arial" w:cs="Arial"/>
          <w:sz w:val="22"/>
          <w:szCs w:val="22"/>
        </w:rPr>
        <w:t xml:space="preserve"> </w:t>
      </w:r>
      <w:r w:rsidRPr="00910DFF">
        <w:rPr>
          <w:rFonts w:ascii="Arial" w:hAnsi="Arial" w:cs="Arial"/>
          <w:sz w:val="22"/>
          <w:szCs w:val="22"/>
        </w:rPr>
        <w:t xml:space="preserve">odst. </w:t>
      </w:r>
      <w:r w:rsidR="004A614C">
        <w:rPr>
          <w:rFonts w:ascii="Arial" w:hAnsi="Arial" w:cs="Arial"/>
          <w:sz w:val="22"/>
          <w:szCs w:val="22"/>
        </w:rPr>
        <w:t>10</w:t>
      </w:r>
      <w:r>
        <w:rPr>
          <w:rFonts w:ascii="Arial" w:hAnsi="Arial" w:cs="Arial"/>
          <w:sz w:val="22"/>
          <w:szCs w:val="22"/>
        </w:rPr>
        <w:t>.</w:t>
      </w:r>
      <w:r w:rsidRPr="00C02C8D">
        <w:rPr>
          <w:rFonts w:ascii="Arial" w:hAnsi="Arial" w:cs="Arial"/>
          <w:sz w:val="22"/>
          <w:szCs w:val="22"/>
        </w:rPr>
        <w:t xml:space="preserve"> této Smlouv</w:t>
      </w:r>
      <w:r w:rsidR="00380CB6">
        <w:rPr>
          <w:rFonts w:ascii="Arial" w:hAnsi="Arial" w:cs="Arial"/>
          <w:sz w:val="22"/>
          <w:szCs w:val="22"/>
        </w:rPr>
        <w:t>y</w:t>
      </w:r>
      <w:r>
        <w:rPr>
          <w:rFonts w:ascii="Arial" w:hAnsi="Arial" w:cs="Arial"/>
          <w:sz w:val="22"/>
          <w:szCs w:val="22"/>
        </w:rPr>
        <w:t>.</w:t>
      </w:r>
      <w:r w:rsidR="000F26B2">
        <w:rPr>
          <w:rFonts w:ascii="Arial" w:hAnsi="Arial" w:cs="Arial"/>
          <w:sz w:val="22"/>
          <w:szCs w:val="22"/>
        </w:rPr>
        <w:t xml:space="preserve"> Ve lhůtě do pěti (5) pracovních dní od obdržení písemného oznámení a výstupů dle předchozího odstavce tohoto Článku potvrdí Objednatel písemně (formou e-mailu) přijetí poskytnutého plnění či sdělí Poskytovateli případné námitky k poskytnutým Službám. Toto</w:t>
      </w:r>
      <w:r w:rsidR="00F36E01">
        <w:rPr>
          <w:rFonts w:ascii="Arial" w:hAnsi="Arial" w:cs="Arial"/>
          <w:sz w:val="22"/>
          <w:szCs w:val="22"/>
        </w:rPr>
        <w:t xml:space="preserve"> potvrzení (dále jen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rsidR="00982BB5" w:rsidRPr="008A6171" w:rsidRDefault="008A6171" w:rsidP="00D35F79">
      <w:pPr>
        <w:spacing w:after="120"/>
        <w:rPr>
          <w:rFonts w:ascii="Arial" w:hAnsi="Arial" w:cs="Arial"/>
          <w:sz w:val="22"/>
          <w:szCs w:val="22"/>
        </w:rPr>
      </w:pPr>
      <w:r w:rsidRPr="008A6171">
        <w:rPr>
          <w:rFonts w:ascii="Arial" w:hAnsi="Arial" w:cs="Arial"/>
        </w:rPr>
        <w:t>1</w:t>
      </w:r>
      <w:r w:rsidR="006E71EF">
        <w:rPr>
          <w:rFonts w:ascii="Arial" w:hAnsi="Arial" w:cs="Arial"/>
        </w:rPr>
        <w:t>1</w:t>
      </w:r>
      <w:r w:rsidRPr="008A6171">
        <w:rPr>
          <w:rFonts w:ascii="Arial" w:hAnsi="Arial" w:cs="Arial"/>
        </w:rPr>
        <w:t>.</w:t>
      </w:r>
      <w:r>
        <w:rPr>
          <w:rFonts w:ascii="Arial" w:hAnsi="Arial" w:cs="Arial"/>
        </w:rPr>
        <w:t xml:space="preserve"> </w:t>
      </w:r>
      <w:r>
        <w:rPr>
          <w:rFonts w:ascii="Arial" w:hAnsi="Arial" w:cs="Arial"/>
        </w:rPr>
        <w:tab/>
      </w:r>
      <w:r w:rsidR="00982BB5" w:rsidRPr="008A6171">
        <w:rPr>
          <w:rFonts w:ascii="Arial" w:hAnsi="Arial" w:cs="Arial"/>
          <w:sz w:val="22"/>
          <w:szCs w:val="22"/>
        </w:rPr>
        <w:t>Objednatel se zavazuje:</w:t>
      </w:r>
    </w:p>
    <w:p w:rsidR="00982BB5" w:rsidRPr="008A6171" w:rsidRDefault="008A6171" w:rsidP="008A6171">
      <w:pPr>
        <w:tabs>
          <w:tab w:val="left" w:pos="1134"/>
        </w:tabs>
        <w:ind w:left="1134" w:hanging="426"/>
        <w:rPr>
          <w:rFonts w:ascii="Arial" w:hAnsi="Arial" w:cs="Arial"/>
          <w:sz w:val="22"/>
          <w:szCs w:val="22"/>
        </w:rPr>
      </w:pPr>
      <w:r w:rsidRPr="008A6171">
        <w:rPr>
          <w:rFonts w:ascii="Arial" w:hAnsi="Arial" w:cs="Arial"/>
          <w:sz w:val="22"/>
          <w:szCs w:val="22"/>
        </w:rPr>
        <w:t>a)</w:t>
      </w:r>
      <w:r w:rsidRPr="008A6171">
        <w:rPr>
          <w:rFonts w:ascii="Arial" w:hAnsi="Arial" w:cs="Arial"/>
          <w:sz w:val="22"/>
          <w:szCs w:val="22"/>
        </w:rPr>
        <w:tab/>
      </w:r>
      <w:r w:rsidR="00982BB5" w:rsidRPr="008A6171">
        <w:rPr>
          <w:rFonts w:ascii="Arial" w:hAnsi="Arial" w:cs="Arial"/>
          <w:sz w:val="22"/>
          <w:szCs w:val="22"/>
        </w:rPr>
        <w:t>poskytovat Poskytovateli potřebnou součinnost tak, aby nebylo ohroženo nebo znemožněno Poskytovateli řádné plnění jeho závazků dle této Smlouvy,</w:t>
      </w:r>
      <w:r w:rsidR="00C310BF" w:rsidRPr="008A6171">
        <w:rPr>
          <w:rFonts w:ascii="Arial" w:hAnsi="Arial" w:cs="Arial"/>
          <w:sz w:val="22"/>
          <w:szCs w:val="22"/>
        </w:rPr>
        <w:t xml:space="preserve"> zejména</w:t>
      </w:r>
      <w:r w:rsidR="00890DBD" w:rsidRPr="008A6171">
        <w:rPr>
          <w:rFonts w:ascii="Arial" w:hAnsi="Arial" w:cs="Arial"/>
          <w:sz w:val="22"/>
          <w:szCs w:val="22"/>
        </w:rPr>
        <w:t xml:space="preserve"> zajištění školících</w:t>
      </w:r>
      <w:r w:rsidR="00C310BF" w:rsidRPr="008A6171">
        <w:rPr>
          <w:rFonts w:ascii="Arial" w:hAnsi="Arial" w:cs="Arial"/>
          <w:sz w:val="22"/>
          <w:szCs w:val="22"/>
        </w:rPr>
        <w:t xml:space="preserve"> prostor</w:t>
      </w:r>
      <w:r w:rsidRPr="008A6171">
        <w:rPr>
          <w:rFonts w:ascii="Arial" w:hAnsi="Arial" w:cs="Arial"/>
          <w:sz w:val="22"/>
          <w:szCs w:val="22"/>
        </w:rPr>
        <w:t xml:space="preserve"> </w:t>
      </w:r>
      <w:r w:rsidR="00C310BF" w:rsidRPr="008A6171">
        <w:rPr>
          <w:rFonts w:ascii="Arial" w:hAnsi="Arial" w:cs="Arial"/>
          <w:sz w:val="22"/>
          <w:szCs w:val="22"/>
        </w:rPr>
        <w:t xml:space="preserve">a </w:t>
      </w:r>
      <w:r w:rsidR="00890DBD" w:rsidRPr="008A6171">
        <w:rPr>
          <w:rFonts w:ascii="Arial" w:hAnsi="Arial" w:cs="Arial"/>
          <w:sz w:val="22"/>
          <w:szCs w:val="22"/>
        </w:rPr>
        <w:t xml:space="preserve">zajištění účasti </w:t>
      </w:r>
      <w:r w:rsidR="00C21C94" w:rsidRPr="008A6171">
        <w:rPr>
          <w:rFonts w:ascii="Arial" w:hAnsi="Arial" w:cs="Arial"/>
          <w:sz w:val="22"/>
          <w:szCs w:val="22"/>
        </w:rPr>
        <w:t>jednotlivých účastníků,</w:t>
      </w:r>
    </w:p>
    <w:p w:rsidR="008A6171" w:rsidRPr="008A6171" w:rsidRDefault="008A6171" w:rsidP="008A6171">
      <w:pPr>
        <w:tabs>
          <w:tab w:val="left" w:pos="1134"/>
        </w:tabs>
        <w:rPr>
          <w:rFonts w:ascii="Arial" w:hAnsi="Arial" w:cs="Arial"/>
          <w:sz w:val="22"/>
          <w:szCs w:val="22"/>
        </w:rPr>
      </w:pPr>
    </w:p>
    <w:p w:rsidR="00982BB5" w:rsidRPr="008A6171" w:rsidRDefault="008A6171" w:rsidP="008A6171">
      <w:pPr>
        <w:tabs>
          <w:tab w:val="left" w:pos="1134"/>
        </w:tabs>
        <w:ind w:left="1134" w:hanging="426"/>
        <w:rPr>
          <w:rFonts w:ascii="Arial" w:hAnsi="Arial" w:cs="Arial"/>
          <w:sz w:val="22"/>
          <w:szCs w:val="22"/>
        </w:rPr>
      </w:pPr>
      <w:r w:rsidRPr="008A6171">
        <w:rPr>
          <w:rFonts w:ascii="Arial" w:hAnsi="Arial" w:cs="Arial"/>
          <w:sz w:val="22"/>
          <w:szCs w:val="22"/>
        </w:rPr>
        <w:t>b)</w:t>
      </w:r>
      <w:r w:rsidRPr="008A6171">
        <w:rPr>
          <w:rFonts w:ascii="Arial" w:hAnsi="Arial" w:cs="Arial"/>
          <w:sz w:val="22"/>
          <w:szCs w:val="22"/>
        </w:rPr>
        <w:tab/>
      </w:r>
      <w:r w:rsidR="00982BB5" w:rsidRPr="008A6171">
        <w:rPr>
          <w:rFonts w:ascii="Arial" w:hAnsi="Arial" w:cs="Arial"/>
          <w:sz w:val="22"/>
          <w:szCs w:val="22"/>
        </w:rPr>
        <w:t>předávat Poskytovateli dohodnutým způsobem a formou, ve sjednaných lhůtách a v určeném místě objednávky, požadavky, informace a podklady, nezbytné pro úspěšné splnění závazků Poskytovatele plynoucích z této Smlouvy,</w:t>
      </w:r>
    </w:p>
    <w:p w:rsidR="00982BB5" w:rsidRPr="008A6171" w:rsidRDefault="00982BB5" w:rsidP="008A6171">
      <w:pPr>
        <w:tabs>
          <w:tab w:val="left" w:pos="1134"/>
        </w:tabs>
        <w:rPr>
          <w:rFonts w:ascii="Arial" w:hAnsi="Arial" w:cs="Arial"/>
          <w:sz w:val="22"/>
          <w:szCs w:val="22"/>
        </w:rPr>
      </w:pPr>
    </w:p>
    <w:p w:rsidR="00982BB5" w:rsidRPr="008A6171" w:rsidRDefault="008A6171" w:rsidP="008A6171">
      <w:pPr>
        <w:tabs>
          <w:tab w:val="left" w:pos="1134"/>
        </w:tabs>
        <w:ind w:left="1134" w:hanging="426"/>
        <w:rPr>
          <w:rFonts w:ascii="Arial" w:hAnsi="Arial" w:cs="Arial"/>
          <w:sz w:val="22"/>
          <w:szCs w:val="22"/>
        </w:rPr>
      </w:pPr>
      <w:r w:rsidRPr="008A6171">
        <w:rPr>
          <w:rFonts w:ascii="Arial" w:hAnsi="Arial" w:cs="Arial"/>
          <w:sz w:val="22"/>
          <w:szCs w:val="22"/>
        </w:rPr>
        <w:t>c)</w:t>
      </w:r>
      <w:r w:rsidRPr="008A6171">
        <w:rPr>
          <w:rFonts w:ascii="Arial" w:hAnsi="Arial" w:cs="Arial"/>
          <w:sz w:val="22"/>
          <w:szCs w:val="22"/>
        </w:rPr>
        <w:tab/>
      </w:r>
      <w:r w:rsidR="00982BB5" w:rsidRPr="008A6171">
        <w:rPr>
          <w:rFonts w:ascii="Arial" w:hAnsi="Arial" w:cs="Arial"/>
          <w:sz w:val="22"/>
          <w:szCs w:val="22"/>
        </w:rPr>
        <w:t xml:space="preserve">úplné a bezvadně poskytnuté Služby dle Článku I. a II. této Smlouvy převzít na základě </w:t>
      </w:r>
      <w:r w:rsidR="00F36E01">
        <w:rPr>
          <w:rFonts w:ascii="Arial" w:hAnsi="Arial" w:cs="Arial"/>
          <w:sz w:val="22"/>
          <w:szCs w:val="22"/>
        </w:rPr>
        <w:t xml:space="preserve">Akceptace plnění </w:t>
      </w:r>
      <w:r w:rsidR="00C75F3E">
        <w:rPr>
          <w:rFonts w:ascii="Arial" w:hAnsi="Arial" w:cs="Arial"/>
          <w:sz w:val="22"/>
          <w:szCs w:val="22"/>
        </w:rPr>
        <w:t>a převzatých výstupů</w:t>
      </w:r>
      <w:r w:rsidR="00982BB5" w:rsidRPr="008A6171">
        <w:rPr>
          <w:rFonts w:ascii="Arial" w:hAnsi="Arial" w:cs="Arial"/>
          <w:sz w:val="22"/>
          <w:szCs w:val="22"/>
        </w:rPr>
        <w:t xml:space="preserve"> a zaplatit za ně Poskytovateli dohodnutou cenu.</w:t>
      </w:r>
    </w:p>
    <w:p w:rsidR="00010CD6" w:rsidRDefault="00010CD6" w:rsidP="008A6171">
      <w:pPr>
        <w:rPr>
          <w:rFonts w:ascii="Arial" w:hAnsi="Arial" w:cs="Arial"/>
        </w:rPr>
      </w:pPr>
    </w:p>
    <w:p w:rsidR="00531714" w:rsidRPr="008A6171" w:rsidRDefault="00531714" w:rsidP="008A6171">
      <w:pPr>
        <w:rPr>
          <w:rFonts w:ascii="Arial" w:hAnsi="Arial" w:cs="Arial"/>
        </w:rPr>
      </w:pPr>
    </w:p>
    <w:p w:rsidR="00F36E01" w:rsidRDefault="00F36E01" w:rsidP="006046B6">
      <w:pPr>
        <w:jc w:val="center"/>
        <w:outlineLvl w:val="0"/>
        <w:rPr>
          <w:rFonts w:ascii="Arial" w:hAnsi="Arial" w:cs="Arial"/>
          <w:b/>
          <w:sz w:val="22"/>
          <w:szCs w:val="22"/>
        </w:rPr>
      </w:pPr>
    </w:p>
    <w:p w:rsidR="00F36E01" w:rsidRDefault="00F36E01" w:rsidP="006046B6">
      <w:pPr>
        <w:jc w:val="center"/>
        <w:outlineLvl w:val="0"/>
        <w:rPr>
          <w:rFonts w:ascii="Arial" w:hAnsi="Arial" w:cs="Arial"/>
          <w:b/>
          <w:sz w:val="22"/>
          <w:szCs w:val="22"/>
        </w:rPr>
      </w:pPr>
    </w:p>
    <w:p w:rsidR="00F36E01" w:rsidRDefault="00F36E01" w:rsidP="006046B6">
      <w:pPr>
        <w:jc w:val="center"/>
        <w:outlineLvl w:val="0"/>
        <w:rPr>
          <w:rFonts w:ascii="Arial" w:hAnsi="Arial" w:cs="Arial"/>
          <w:b/>
          <w:sz w:val="22"/>
          <w:szCs w:val="22"/>
        </w:rPr>
      </w:pP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lastRenderedPageBreak/>
        <w:t>Článek III.</w:t>
      </w:r>
    </w:p>
    <w:p w:rsidR="00982BB5" w:rsidRPr="006046B6" w:rsidRDefault="00982BB5" w:rsidP="008D3F04">
      <w:pPr>
        <w:tabs>
          <w:tab w:val="left" w:pos="709"/>
          <w:tab w:val="left" w:pos="851"/>
        </w:tabs>
        <w:jc w:val="center"/>
        <w:outlineLvl w:val="0"/>
        <w:rPr>
          <w:rFonts w:ascii="Arial" w:hAnsi="Arial" w:cs="Arial"/>
          <w:b/>
          <w:sz w:val="22"/>
          <w:szCs w:val="22"/>
        </w:rPr>
      </w:pPr>
      <w:bookmarkStart w:id="1" w:name="_Toc390074893"/>
      <w:r w:rsidRPr="006046B6">
        <w:rPr>
          <w:rFonts w:ascii="Arial" w:hAnsi="Arial" w:cs="Arial"/>
          <w:b/>
          <w:sz w:val="22"/>
          <w:szCs w:val="22"/>
        </w:rPr>
        <w:t>Cena, fakturační a platební podmínky</w:t>
      </w:r>
      <w:bookmarkEnd w:id="1"/>
    </w:p>
    <w:p w:rsidR="00982BB5" w:rsidRPr="00C02C8D" w:rsidRDefault="00982BB5" w:rsidP="00982BB5">
      <w:pPr>
        <w:pStyle w:val="Odstavecseseznamem"/>
        <w:spacing w:after="120"/>
        <w:ind w:left="360"/>
        <w:rPr>
          <w:rFonts w:ascii="Arial" w:hAnsi="Arial" w:cs="Arial"/>
          <w:sz w:val="22"/>
          <w:szCs w:val="22"/>
        </w:rPr>
      </w:pPr>
    </w:p>
    <w:p w:rsidR="00982BB5" w:rsidRPr="00C02C8D" w:rsidRDefault="00F77997" w:rsidP="008D3F04">
      <w:pPr>
        <w:pStyle w:val="Odstavecseseznamem"/>
        <w:numPr>
          <w:ilvl w:val="0"/>
          <w:numId w:val="8"/>
        </w:numPr>
        <w:spacing w:after="120"/>
        <w:ind w:left="709" w:hanging="709"/>
        <w:contextualSpacing/>
        <w:rPr>
          <w:rFonts w:ascii="Arial" w:hAnsi="Arial" w:cs="Arial"/>
          <w:sz w:val="22"/>
          <w:szCs w:val="22"/>
        </w:rPr>
      </w:pPr>
      <w:r w:rsidRPr="00F77997">
        <w:rPr>
          <w:rFonts w:ascii="Arial" w:hAnsi="Arial" w:cs="Arial"/>
          <w:sz w:val="22"/>
          <w:szCs w:val="22"/>
        </w:rPr>
        <w:t xml:space="preserve">Cena za </w:t>
      </w:r>
      <w:r w:rsidR="00982BB5" w:rsidRPr="00F77997">
        <w:rPr>
          <w:rFonts w:ascii="Arial" w:hAnsi="Arial" w:cs="Arial"/>
          <w:sz w:val="22"/>
          <w:szCs w:val="22"/>
        </w:rPr>
        <w:t>poskytnutá plnění Poskytovatele dle Článků I. a II. této Smlouvy je stanovena</w:t>
      </w:r>
      <w:r w:rsidR="00982BB5" w:rsidRPr="00C02C8D">
        <w:rPr>
          <w:rFonts w:ascii="Arial" w:hAnsi="Arial" w:cs="Arial"/>
          <w:sz w:val="22"/>
          <w:szCs w:val="22"/>
        </w:rPr>
        <w:t xml:space="preserve"> dohodou Smluvních stran, a to na základě cenové nabídky</w:t>
      </w:r>
      <w:r w:rsidR="005769FD">
        <w:rPr>
          <w:rFonts w:ascii="Arial" w:hAnsi="Arial" w:cs="Arial"/>
          <w:sz w:val="22"/>
          <w:szCs w:val="22"/>
        </w:rPr>
        <w:t xml:space="preserve"> ze dne 18.</w:t>
      </w:r>
      <w:r w:rsidR="00C26246">
        <w:rPr>
          <w:rFonts w:ascii="Arial" w:hAnsi="Arial" w:cs="Arial"/>
          <w:sz w:val="22"/>
          <w:szCs w:val="22"/>
        </w:rPr>
        <w:t xml:space="preserve"> </w:t>
      </w:r>
      <w:r w:rsidR="005769FD">
        <w:rPr>
          <w:rFonts w:ascii="Arial" w:hAnsi="Arial" w:cs="Arial"/>
          <w:sz w:val="22"/>
          <w:szCs w:val="22"/>
        </w:rPr>
        <w:t>5.</w:t>
      </w:r>
      <w:r w:rsidR="00C26246">
        <w:rPr>
          <w:rFonts w:ascii="Arial" w:hAnsi="Arial" w:cs="Arial"/>
          <w:sz w:val="22"/>
          <w:szCs w:val="22"/>
        </w:rPr>
        <w:t xml:space="preserve"> </w:t>
      </w:r>
      <w:r w:rsidR="005769FD">
        <w:rPr>
          <w:rFonts w:ascii="Arial" w:hAnsi="Arial" w:cs="Arial"/>
          <w:sz w:val="22"/>
          <w:szCs w:val="22"/>
        </w:rPr>
        <w:t>2016</w:t>
      </w:r>
      <w:r w:rsidR="00982BB5" w:rsidRPr="00C02C8D">
        <w:rPr>
          <w:rFonts w:ascii="Arial" w:hAnsi="Arial" w:cs="Arial"/>
          <w:sz w:val="22"/>
          <w:szCs w:val="22"/>
        </w:rPr>
        <w:t>, učiněné Poskytovatelem v rámci nabídky k veřejné zakázce</w:t>
      </w:r>
      <w:r w:rsidR="00982BB5">
        <w:rPr>
          <w:rFonts w:ascii="Arial" w:hAnsi="Arial" w:cs="Arial"/>
          <w:sz w:val="22"/>
          <w:szCs w:val="22"/>
        </w:rPr>
        <w:t xml:space="preserve"> malého rozsahu</w:t>
      </w:r>
      <w:r w:rsidR="006362F7">
        <w:rPr>
          <w:rFonts w:ascii="Arial" w:hAnsi="Arial" w:cs="Arial"/>
          <w:sz w:val="22"/>
          <w:szCs w:val="22"/>
        </w:rPr>
        <w:t xml:space="preserve"> č. </w:t>
      </w:r>
      <w:r w:rsidR="00990E5D">
        <w:rPr>
          <w:rFonts w:ascii="Arial" w:hAnsi="Arial" w:cs="Arial"/>
          <w:sz w:val="22"/>
          <w:szCs w:val="22"/>
        </w:rPr>
        <w:t>1605788</w:t>
      </w:r>
      <w:r w:rsidR="001C09B1">
        <w:rPr>
          <w:rFonts w:ascii="Arial" w:hAnsi="Arial" w:cs="Arial"/>
          <w:sz w:val="22"/>
          <w:szCs w:val="22"/>
        </w:rPr>
        <w:t>.</w:t>
      </w:r>
      <w:r w:rsidR="00F61954">
        <w:rPr>
          <w:rFonts w:ascii="Arial" w:hAnsi="Arial" w:cs="Arial"/>
          <w:sz w:val="22"/>
          <w:szCs w:val="22"/>
        </w:rPr>
        <w:t xml:space="preserve"> </w:t>
      </w:r>
    </w:p>
    <w:p w:rsidR="00982BB5" w:rsidRPr="00C02C8D" w:rsidRDefault="00982BB5" w:rsidP="008D3F04">
      <w:pPr>
        <w:numPr>
          <w:ilvl w:val="0"/>
          <w:numId w:val="8"/>
        </w:numPr>
        <w:spacing w:after="120"/>
        <w:ind w:left="709" w:hanging="709"/>
        <w:rPr>
          <w:rFonts w:ascii="Arial" w:hAnsi="Arial" w:cs="Arial"/>
          <w:sz w:val="22"/>
          <w:szCs w:val="22"/>
        </w:rPr>
      </w:pPr>
      <w:r w:rsidRPr="00C02C8D">
        <w:rPr>
          <w:rFonts w:ascii="Arial" w:hAnsi="Arial" w:cs="Arial"/>
          <w:sz w:val="22"/>
          <w:szCs w:val="22"/>
        </w:rPr>
        <w:t xml:space="preserve">Celková limitní cena za veškeré poskytnuté Služby dle této Smlouvy </w:t>
      </w:r>
      <w:r w:rsidRPr="00C02C8D">
        <w:rPr>
          <w:rFonts w:ascii="Arial" w:hAnsi="Arial" w:cs="Arial"/>
          <w:b/>
          <w:sz w:val="22"/>
          <w:szCs w:val="22"/>
        </w:rPr>
        <w:t xml:space="preserve">činí </w:t>
      </w:r>
      <w:proofErr w:type="gramStart"/>
      <w:r w:rsidR="00990E5D">
        <w:rPr>
          <w:rFonts w:ascii="Arial" w:hAnsi="Arial" w:cs="Arial"/>
          <w:b/>
          <w:sz w:val="22"/>
          <w:szCs w:val="22"/>
        </w:rPr>
        <w:t>223</w:t>
      </w:r>
      <w:r w:rsidR="002841AA">
        <w:rPr>
          <w:rFonts w:ascii="Arial" w:hAnsi="Arial" w:cs="Arial"/>
          <w:b/>
          <w:sz w:val="22"/>
          <w:szCs w:val="22"/>
        </w:rPr>
        <w:t xml:space="preserve"> </w:t>
      </w:r>
      <w:r w:rsidR="00990E5D">
        <w:rPr>
          <w:rFonts w:ascii="Arial" w:hAnsi="Arial" w:cs="Arial"/>
          <w:b/>
          <w:sz w:val="22"/>
          <w:szCs w:val="22"/>
        </w:rPr>
        <w:t>020</w:t>
      </w:r>
      <w:r w:rsidR="002841AA">
        <w:rPr>
          <w:rFonts w:ascii="Arial" w:hAnsi="Arial" w:cs="Arial"/>
          <w:b/>
          <w:sz w:val="22"/>
          <w:szCs w:val="22"/>
        </w:rPr>
        <w:t xml:space="preserve"> </w:t>
      </w:r>
      <w:r w:rsidR="00F36E01">
        <w:rPr>
          <w:rFonts w:ascii="Arial" w:hAnsi="Arial" w:cs="Arial"/>
          <w:b/>
          <w:sz w:val="22"/>
          <w:szCs w:val="22"/>
        </w:rPr>
        <w:t xml:space="preserve"> </w:t>
      </w:r>
      <w:r w:rsidRPr="00C02C8D">
        <w:rPr>
          <w:rFonts w:ascii="Arial" w:hAnsi="Arial" w:cs="Arial"/>
          <w:b/>
          <w:sz w:val="22"/>
          <w:szCs w:val="22"/>
        </w:rPr>
        <w:t>Kč</w:t>
      </w:r>
      <w:proofErr w:type="gramEnd"/>
      <w:r w:rsidRPr="00C02C8D">
        <w:rPr>
          <w:rFonts w:ascii="Arial" w:hAnsi="Arial" w:cs="Arial"/>
          <w:b/>
          <w:sz w:val="22"/>
          <w:szCs w:val="22"/>
        </w:rPr>
        <w:t xml:space="preserve"> (slovy</w:t>
      </w:r>
      <w:r w:rsidRPr="00D35F79">
        <w:rPr>
          <w:rFonts w:ascii="Arial" w:hAnsi="Arial" w:cs="Arial"/>
          <w:b/>
          <w:sz w:val="22"/>
          <w:szCs w:val="22"/>
        </w:rPr>
        <w:t>:</w:t>
      </w:r>
      <w:r w:rsidR="008A6171" w:rsidRPr="00D35F79">
        <w:rPr>
          <w:rFonts w:ascii="Arial" w:hAnsi="Arial" w:cs="Arial"/>
          <w:b/>
          <w:sz w:val="22"/>
          <w:szCs w:val="22"/>
        </w:rPr>
        <w:t xml:space="preserve"> </w:t>
      </w:r>
      <w:r w:rsidR="00990E5D">
        <w:rPr>
          <w:rFonts w:ascii="Arial" w:hAnsi="Arial" w:cs="Arial"/>
          <w:b/>
          <w:sz w:val="22"/>
          <w:szCs w:val="22"/>
        </w:rPr>
        <w:t>dvě stě dvacet tři tisíc</w:t>
      </w:r>
      <w:r w:rsidR="002841AA">
        <w:rPr>
          <w:rFonts w:ascii="Arial" w:hAnsi="Arial" w:cs="Arial"/>
          <w:b/>
          <w:sz w:val="22"/>
          <w:szCs w:val="22"/>
        </w:rPr>
        <w:t>e</w:t>
      </w:r>
      <w:r w:rsidR="00990E5D">
        <w:rPr>
          <w:rFonts w:ascii="Arial" w:hAnsi="Arial" w:cs="Arial"/>
          <w:b/>
          <w:sz w:val="22"/>
          <w:szCs w:val="22"/>
        </w:rPr>
        <w:t xml:space="preserve"> dvacet</w:t>
      </w:r>
      <w:r w:rsidR="00491588">
        <w:rPr>
          <w:rFonts w:ascii="Arial" w:hAnsi="Arial" w:cs="Arial"/>
          <w:b/>
          <w:sz w:val="22"/>
          <w:szCs w:val="22"/>
        </w:rPr>
        <w:t xml:space="preserve"> </w:t>
      </w:r>
      <w:r w:rsidRPr="00C02C8D">
        <w:rPr>
          <w:rFonts w:ascii="Arial" w:hAnsi="Arial" w:cs="Arial"/>
          <w:b/>
          <w:sz w:val="22"/>
          <w:szCs w:val="22"/>
        </w:rPr>
        <w:t>korun českých) bez DPH</w:t>
      </w:r>
      <w:r w:rsidRPr="00C02C8D">
        <w:rPr>
          <w:rFonts w:ascii="Arial" w:hAnsi="Arial" w:cs="Arial"/>
          <w:sz w:val="22"/>
          <w:szCs w:val="22"/>
        </w:rPr>
        <w:t xml:space="preserve">. </w:t>
      </w:r>
    </w:p>
    <w:p w:rsidR="00C75F3E" w:rsidRDefault="00982BB5" w:rsidP="00C75F3E">
      <w:pPr>
        <w:numPr>
          <w:ilvl w:val="0"/>
          <w:numId w:val="8"/>
        </w:numPr>
        <w:spacing w:after="120"/>
        <w:ind w:left="709" w:hanging="709"/>
        <w:rPr>
          <w:rFonts w:ascii="Arial" w:hAnsi="Arial" w:cs="Arial"/>
          <w:sz w:val="22"/>
          <w:szCs w:val="22"/>
        </w:rPr>
      </w:pPr>
      <w:r w:rsidRPr="0039791F">
        <w:rPr>
          <w:rFonts w:ascii="Arial" w:hAnsi="Arial" w:cs="Arial"/>
          <w:sz w:val="22"/>
          <w:szCs w:val="22"/>
        </w:rPr>
        <w:t>Cena za poskytnuté Služby dle Článku II. ods</w:t>
      </w:r>
      <w:r w:rsidR="00F2312C" w:rsidRPr="0039791F">
        <w:rPr>
          <w:rFonts w:ascii="Arial" w:hAnsi="Arial" w:cs="Arial"/>
          <w:sz w:val="22"/>
          <w:szCs w:val="22"/>
        </w:rPr>
        <w:t>t. 1.</w:t>
      </w:r>
      <w:r w:rsidRPr="0039791F">
        <w:rPr>
          <w:rFonts w:ascii="Arial" w:hAnsi="Arial" w:cs="Arial"/>
          <w:sz w:val="22"/>
          <w:szCs w:val="22"/>
        </w:rPr>
        <w:t xml:space="preserve"> této Smlouvy je stanovena jako</w:t>
      </w:r>
      <w:r w:rsidR="00F36E01">
        <w:rPr>
          <w:rFonts w:ascii="Arial" w:hAnsi="Arial" w:cs="Arial"/>
          <w:sz w:val="22"/>
          <w:szCs w:val="22"/>
        </w:rPr>
        <w:t>:</w:t>
      </w:r>
      <w:r w:rsidRPr="0039791F">
        <w:rPr>
          <w:rFonts w:ascii="Arial" w:hAnsi="Arial" w:cs="Arial"/>
          <w:sz w:val="22"/>
          <w:szCs w:val="22"/>
        </w:rPr>
        <w:t xml:space="preserve"> </w:t>
      </w:r>
    </w:p>
    <w:p w:rsidR="00634BDF" w:rsidRDefault="00982BB5" w:rsidP="00550595">
      <w:pPr>
        <w:pStyle w:val="Odstavecseseznamem"/>
        <w:numPr>
          <w:ilvl w:val="0"/>
          <w:numId w:val="29"/>
        </w:numPr>
        <w:rPr>
          <w:rFonts w:ascii="Arial" w:hAnsi="Arial" w:cs="Arial"/>
          <w:b/>
          <w:sz w:val="22"/>
          <w:szCs w:val="22"/>
        </w:rPr>
      </w:pPr>
      <w:r w:rsidRPr="0039791F">
        <w:rPr>
          <w:rFonts w:ascii="Arial" w:hAnsi="Arial" w:cs="Arial"/>
          <w:b/>
          <w:sz w:val="22"/>
          <w:szCs w:val="22"/>
        </w:rPr>
        <w:t>pevná jednotková cena za jeden</w:t>
      </w:r>
      <w:r w:rsidR="00F36E01">
        <w:rPr>
          <w:rFonts w:ascii="Arial" w:hAnsi="Arial" w:cs="Arial"/>
          <w:b/>
          <w:sz w:val="22"/>
          <w:szCs w:val="22"/>
        </w:rPr>
        <w:t xml:space="preserve"> (1)</w:t>
      </w:r>
      <w:r w:rsidRPr="0039791F">
        <w:rPr>
          <w:rFonts w:ascii="Arial" w:hAnsi="Arial" w:cs="Arial"/>
          <w:b/>
          <w:sz w:val="22"/>
          <w:szCs w:val="22"/>
        </w:rPr>
        <w:t xml:space="preserve"> </w:t>
      </w:r>
      <w:r w:rsidR="00C75F3E" w:rsidRPr="0039791F">
        <w:rPr>
          <w:rFonts w:ascii="Arial" w:hAnsi="Arial" w:cs="Arial"/>
          <w:b/>
          <w:sz w:val="22"/>
          <w:szCs w:val="22"/>
        </w:rPr>
        <w:t>jednodenní WS</w:t>
      </w:r>
      <w:r w:rsidRPr="0039791F">
        <w:rPr>
          <w:rFonts w:ascii="Arial" w:hAnsi="Arial" w:cs="Arial"/>
          <w:b/>
          <w:sz w:val="22"/>
          <w:szCs w:val="22"/>
        </w:rPr>
        <w:t xml:space="preserve"> poskytované Služby</w:t>
      </w:r>
      <w:r w:rsidR="00AA1BA1" w:rsidRPr="0039791F">
        <w:rPr>
          <w:rFonts w:ascii="Arial" w:hAnsi="Arial" w:cs="Arial"/>
          <w:b/>
          <w:sz w:val="22"/>
          <w:szCs w:val="22"/>
        </w:rPr>
        <w:t xml:space="preserve"> </w:t>
      </w:r>
      <w:r w:rsidR="00221A5D" w:rsidRPr="0039791F">
        <w:rPr>
          <w:rFonts w:ascii="Arial" w:hAnsi="Arial" w:cs="Arial"/>
          <w:b/>
          <w:sz w:val="22"/>
          <w:szCs w:val="22"/>
        </w:rPr>
        <w:t>vč</w:t>
      </w:r>
      <w:r w:rsidR="00D35F79" w:rsidRPr="0039791F">
        <w:rPr>
          <w:rFonts w:ascii="Arial" w:hAnsi="Arial" w:cs="Arial"/>
          <w:b/>
          <w:sz w:val="22"/>
          <w:szCs w:val="22"/>
        </w:rPr>
        <w:t>etně</w:t>
      </w:r>
      <w:r w:rsidR="00221A5D" w:rsidRPr="0039791F">
        <w:rPr>
          <w:rFonts w:ascii="Arial" w:hAnsi="Arial" w:cs="Arial"/>
          <w:b/>
          <w:sz w:val="22"/>
          <w:szCs w:val="22"/>
        </w:rPr>
        <w:t xml:space="preserve"> souvisejících plnění</w:t>
      </w:r>
      <w:r w:rsidRPr="0039791F">
        <w:rPr>
          <w:rFonts w:ascii="Arial" w:hAnsi="Arial" w:cs="Arial"/>
          <w:b/>
          <w:sz w:val="22"/>
          <w:szCs w:val="22"/>
        </w:rPr>
        <w:t xml:space="preserve"> </w:t>
      </w:r>
      <w:r w:rsidR="002B0AB4" w:rsidRPr="0039791F">
        <w:rPr>
          <w:rFonts w:ascii="Arial" w:hAnsi="Arial" w:cs="Arial"/>
          <w:b/>
          <w:sz w:val="22"/>
          <w:szCs w:val="22"/>
        </w:rPr>
        <w:t>dle</w:t>
      </w:r>
      <w:r w:rsidRPr="0039791F">
        <w:rPr>
          <w:rFonts w:ascii="Arial" w:hAnsi="Arial" w:cs="Arial"/>
          <w:b/>
          <w:sz w:val="22"/>
          <w:szCs w:val="22"/>
        </w:rPr>
        <w:t xml:space="preserve"> příslušné dílčí objednávky</w:t>
      </w:r>
      <w:r w:rsidR="00634BDF">
        <w:rPr>
          <w:rFonts w:ascii="Arial" w:hAnsi="Arial" w:cs="Arial"/>
          <w:b/>
          <w:sz w:val="22"/>
          <w:szCs w:val="22"/>
        </w:rPr>
        <w:t>, která</w:t>
      </w:r>
      <w:r w:rsidR="00221A5D" w:rsidRPr="0039791F">
        <w:rPr>
          <w:rFonts w:ascii="Arial" w:hAnsi="Arial" w:cs="Arial"/>
          <w:b/>
          <w:sz w:val="22"/>
          <w:szCs w:val="22"/>
        </w:rPr>
        <w:t xml:space="preserve"> </w:t>
      </w:r>
      <w:r w:rsidRPr="0039791F">
        <w:rPr>
          <w:rFonts w:ascii="Arial" w:hAnsi="Arial" w:cs="Arial"/>
          <w:b/>
          <w:sz w:val="22"/>
          <w:szCs w:val="22"/>
        </w:rPr>
        <w:t xml:space="preserve">činí </w:t>
      </w:r>
    </w:p>
    <w:p w:rsidR="00982BB5" w:rsidRPr="0039791F" w:rsidRDefault="00990E5D" w:rsidP="00550595">
      <w:pPr>
        <w:pStyle w:val="Odstavecseseznamem"/>
        <w:spacing w:after="120"/>
        <w:ind w:left="1429"/>
        <w:rPr>
          <w:rFonts w:ascii="Arial" w:hAnsi="Arial" w:cs="Arial"/>
          <w:b/>
          <w:sz w:val="22"/>
          <w:szCs w:val="22"/>
        </w:rPr>
      </w:pPr>
      <w:r>
        <w:rPr>
          <w:rFonts w:ascii="Arial" w:hAnsi="Arial" w:cs="Arial"/>
          <w:b/>
          <w:sz w:val="22"/>
          <w:szCs w:val="22"/>
        </w:rPr>
        <w:t>29</w:t>
      </w:r>
      <w:r w:rsidR="00634BDF">
        <w:rPr>
          <w:rFonts w:ascii="Arial" w:hAnsi="Arial" w:cs="Arial"/>
          <w:b/>
          <w:sz w:val="22"/>
          <w:szCs w:val="22"/>
        </w:rPr>
        <w:t xml:space="preserve"> </w:t>
      </w:r>
      <w:r w:rsidR="00C75F3E" w:rsidRPr="0039791F">
        <w:rPr>
          <w:rFonts w:ascii="Arial" w:hAnsi="Arial" w:cs="Arial"/>
          <w:b/>
          <w:sz w:val="22"/>
          <w:szCs w:val="22"/>
        </w:rPr>
        <w:t>000</w:t>
      </w:r>
      <w:r w:rsidR="00634BDF">
        <w:rPr>
          <w:rFonts w:ascii="Arial" w:hAnsi="Arial" w:cs="Arial"/>
          <w:b/>
          <w:sz w:val="22"/>
          <w:szCs w:val="22"/>
        </w:rPr>
        <w:t xml:space="preserve"> </w:t>
      </w:r>
      <w:r w:rsidR="00982BB5" w:rsidRPr="0039791F">
        <w:rPr>
          <w:rFonts w:ascii="Arial" w:hAnsi="Arial" w:cs="Arial"/>
          <w:b/>
          <w:sz w:val="22"/>
          <w:szCs w:val="22"/>
        </w:rPr>
        <w:t xml:space="preserve">Kč (slovy: </w:t>
      </w:r>
      <w:r w:rsidR="0088534C">
        <w:rPr>
          <w:rFonts w:ascii="Arial" w:hAnsi="Arial" w:cs="Arial"/>
          <w:b/>
          <w:sz w:val="22"/>
          <w:szCs w:val="22"/>
        </w:rPr>
        <w:t>dvacet</w:t>
      </w:r>
      <w:r w:rsidR="00634BDF">
        <w:rPr>
          <w:rFonts w:ascii="Arial" w:hAnsi="Arial" w:cs="Arial"/>
          <w:b/>
          <w:sz w:val="22"/>
          <w:szCs w:val="22"/>
        </w:rPr>
        <w:t xml:space="preserve"> </w:t>
      </w:r>
      <w:r>
        <w:rPr>
          <w:rFonts w:ascii="Arial" w:hAnsi="Arial" w:cs="Arial"/>
          <w:b/>
          <w:sz w:val="22"/>
          <w:szCs w:val="22"/>
        </w:rPr>
        <w:t>devět</w:t>
      </w:r>
      <w:r w:rsidR="00634BDF">
        <w:rPr>
          <w:rFonts w:ascii="Arial" w:hAnsi="Arial" w:cs="Arial"/>
          <w:b/>
          <w:sz w:val="22"/>
          <w:szCs w:val="22"/>
        </w:rPr>
        <w:t xml:space="preserve"> </w:t>
      </w:r>
      <w:r w:rsidR="00F66495" w:rsidRPr="0039791F">
        <w:rPr>
          <w:rFonts w:ascii="Arial" w:hAnsi="Arial" w:cs="Arial"/>
          <w:b/>
          <w:sz w:val="22"/>
          <w:szCs w:val="22"/>
        </w:rPr>
        <w:t>tisíc korun českých</w:t>
      </w:r>
      <w:r w:rsidR="00982BB5" w:rsidRPr="0039791F">
        <w:rPr>
          <w:rFonts w:ascii="Arial" w:hAnsi="Arial" w:cs="Arial"/>
          <w:b/>
          <w:sz w:val="22"/>
          <w:szCs w:val="22"/>
        </w:rPr>
        <w:t>) bez DPH</w:t>
      </w:r>
      <w:r w:rsidR="0041107F">
        <w:rPr>
          <w:rFonts w:ascii="Arial" w:hAnsi="Arial" w:cs="Arial"/>
          <w:b/>
          <w:sz w:val="22"/>
          <w:szCs w:val="22"/>
        </w:rPr>
        <w:t>,</w:t>
      </w:r>
      <w:r w:rsidR="00982BB5" w:rsidRPr="0039791F">
        <w:rPr>
          <w:rFonts w:ascii="Arial" w:hAnsi="Arial" w:cs="Arial"/>
          <w:b/>
          <w:sz w:val="22"/>
          <w:szCs w:val="22"/>
        </w:rPr>
        <w:t xml:space="preserve">  </w:t>
      </w:r>
    </w:p>
    <w:p w:rsidR="00634BDF" w:rsidRDefault="00C75F3E" w:rsidP="00550595">
      <w:pPr>
        <w:pStyle w:val="Odstavecseseznamem"/>
        <w:numPr>
          <w:ilvl w:val="0"/>
          <w:numId w:val="29"/>
        </w:numPr>
        <w:rPr>
          <w:rFonts w:ascii="Arial" w:hAnsi="Arial" w:cs="Arial"/>
          <w:b/>
          <w:sz w:val="22"/>
          <w:szCs w:val="22"/>
        </w:rPr>
      </w:pPr>
      <w:r w:rsidRPr="007E5C6E">
        <w:rPr>
          <w:rFonts w:ascii="Arial" w:hAnsi="Arial" w:cs="Arial"/>
          <w:b/>
          <w:sz w:val="22"/>
          <w:szCs w:val="22"/>
        </w:rPr>
        <w:t xml:space="preserve">pevná jednotková cena za </w:t>
      </w:r>
      <w:r>
        <w:rPr>
          <w:rFonts w:ascii="Arial" w:hAnsi="Arial" w:cs="Arial"/>
          <w:b/>
          <w:sz w:val="22"/>
          <w:szCs w:val="22"/>
        </w:rPr>
        <w:t xml:space="preserve">jeden </w:t>
      </w:r>
      <w:r w:rsidR="00990E5D">
        <w:rPr>
          <w:rFonts w:ascii="Arial" w:hAnsi="Arial" w:cs="Arial"/>
          <w:b/>
          <w:sz w:val="22"/>
          <w:szCs w:val="22"/>
        </w:rPr>
        <w:t xml:space="preserve">(1) </w:t>
      </w:r>
      <w:r>
        <w:rPr>
          <w:rFonts w:ascii="Arial" w:hAnsi="Arial" w:cs="Arial"/>
          <w:b/>
          <w:sz w:val="22"/>
          <w:szCs w:val="22"/>
        </w:rPr>
        <w:t xml:space="preserve">dvoudenní </w:t>
      </w:r>
      <w:r w:rsidRPr="007E5C6E">
        <w:rPr>
          <w:rFonts w:ascii="Arial" w:hAnsi="Arial" w:cs="Arial"/>
          <w:b/>
          <w:sz w:val="22"/>
          <w:szCs w:val="22"/>
        </w:rPr>
        <w:t>WS poskytované Služby</w:t>
      </w:r>
      <w:r w:rsidRPr="0039791F">
        <w:rPr>
          <w:rFonts w:ascii="Arial" w:hAnsi="Arial" w:cs="Arial"/>
          <w:b/>
          <w:sz w:val="22"/>
          <w:szCs w:val="22"/>
        </w:rPr>
        <w:t xml:space="preserve"> včetně souvisejících plnění dle příslušné dílčí objednávky</w:t>
      </w:r>
      <w:r w:rsidR="00634BDF">
        <w:rPr>
          <w:rFonts w:ascii="Arial" w:hAnsi="Arial" w:cs="Arial"/>
          <w:b/>
          <w:sz w:val="22"/>
          <w:szCs w:val="22"/>
        </w:rPr>
        <w:t xml:space="preserve">, která </w:t>
      </w:r>
      <w:r w:rsidRPr="007E5C6E">
        <w:rPr>
          <w:rFonts w:ascii="Arial" w:hAnsi="Arial" w:cs="Arial"/>
          <w:b/>
          <w:sz w:val="22"/>
          <w:szCs w:val="22"/>
        </w:rPr>
        <w:t xml:space="preserve">činí </w:t>
      </w:r>
    </w:p>
    <w:p w:rsidR="0041107F" w:rsidRDefault="00990E5D" w:rsidP="00550595">
      <w:pPr>
        <w:pStyle w:val="Odstavecseseznamem"/>
        <w:spacing w:after="120"/>
        <w:ind w:left="1429"/>
        <w:rPr>
          <w:rFonts w:ascii="Arial" w:hAnsi="Arial" w:cs="Arial"/>
          <w:b/>
          <w:sz w:val="22"/>
          <w:szCs w:val="22"/>
        </w:rPr>
      </w:pPr>
      <w:r>
        <w:rPr>
          <w:rFonts w:ascii="Arial" w:hAnsi="Arial" w:cs="Arial"/>
          <w:b/>
          <w:sz w:val="22"/>
          <w:szCs w:val="22"/>
        </w:rPr>
        <w:t>58</w:t>
      </w:r>
      <w:r w:rsidR="00634BDF">
        <w:rPr>
          <w:rFonts w:ascii="Arial" w:hAnsi="Arial" w:cs="Arial"/>
          <w:b/>
          <w:sz w:val="22"/>
          <w:szCs w:val="22"/>
        </w:rPr>
        <w:t xml:space="preserve"> </w:t>
      </w:r>
      <w:r w:rsidR="00C75F3E" w:rsidRPr="007E5C6E">
        <w:rPr>
          <w:rFonts w:ascii="Arial" w:hAnsi="Arial" w:cs="Arial"/>
          <w:b/>
          <w:sz w:val="22"/>
          <w:szCs w:val="22"/>
        </w:rPr>
        <w:t>000</w:t>
      </w:r>
      <w:r w:rsidR="002841AA">
        <w:rPr>
          <w:rFonts w:ascii="Arial" w:hAnsi="Arial" w:cs="Arial"/>
          <w:b/>
          <w:sz w:val="22"/>
          <w:szCs w:val="22"/>
        </w:rPr>
        <w:t xml:space="preserve"> </w:t>
      </w:r>
      <w:r w:rsidR="00C75F3E" w:rsidRPr="007E5C6E">
        <w:rPr>
          <w:rFonts w:ascii="Arial" w:hAnsi="Arial" w:cs="Arial"/>
          <w:b/>
          <w:sz w:val="22"/>
          <w:szCs w:val="22"/>
        </w:rPr>
        <w:t xml:space="preserve">Kč (slovy: </w:t>
      </w:r>
      <w:r>
        <w:rPr>
          <w:rFonts w:ascii="Arial" w:hAnsi="Arial" w:cs="Arial"/>
          <w:b/>
          <w:sz w:val="22"/>
          <w:szCs w:val="22"/>
        </w:rPr>
        <w:t>padesát</w:t>
      </w:r>
      <w:r w:rsidR="00634BDF">
        <w:rPr>
          <w:rFonts w:ascii="Arial" w:hAnsi="Arial" w:cs="Arial"/>
          <w:b/>
          <w:sz w:val="22"/>
          <w:szCs w:val="22"/>
        </w:rPr>
        <w:t xml:space="preserve"> </w:t>
      </w:r>
      <w:r w:rsidR="00C75F3E">
        <w:rPr>
          <w:rFonts w:ascii="Arial" w:hAnsi="Arial" w:cs="Arial"/>
          <w:b/>
          <w:sz w:val="22"/>
          <w:szCs w:val="22"/>
        </w:rPr>
        <w:t>osm</w:t>
      </w:r>
      <w:r w:rsidR="00634BDF">
        <w:rPr>
          <w:rFonts w:ascii="Arial" w:hAnsi="Arial" w:cs="Arial"/>
          <w:b/>
          <w:sz w:val="22"/>
          <w:szCs w:val="22"/>
        </w:rPr>
        <w:t xml:space="preserve"> </w:t>
      </w:r>
      <w:r w:rsidR="00C75F3E" w:rsidRPr="007E5C6E">
        <w:rPr>
          <w:rFonts w:ascii="Arial" w:hAnsi="Arial" w:cs="Arial"/>
          <w:b/>
          <w:sz w:val="22"/>
          <w:szCs w:val="22"/>
        </w:rPr>
        <w:t>tisíc korun českých) bez DPH</w:t>
      </w:r>
      <w:r w:rsidR="0041107F">
        <w:rPr>
          <w:rFonts w:ascii="Arial" w:hAnsi="Arial" w:cs="Arial"/>
          <w:b/>
          <w:sz w:val="22"/>
          <w:szCs w:val="22"/>
        </w:rPr>
        <w:t>,</w:t>
      </w:r>
    </w:p>
    <w:p w:rsidR="00903F93" w:rsidRDefault="0041107F" w:rsidP="0039791F">
      <w:pPr>
        <w:pStyle w:val="Odstavecseseznamem"/>
        <w:numPr>
          <w:ilvl w:val="0"/>
          <w:numId w:val="29"/>
        </w:numPr>
        <w:spacing w:after="120"/>
        <w:rPr>
          <w:rFonts w:ascii="Arial" w:hAnsi="Arial" w:cs="Arial"/>
          <w:b/>
          <w:sz w:val="22"/>
          <w:szCs w:val="22"/>
        </w:rPr>
      </w:pPr>
      <w:r w:rsidRPr="0039791F">
        <w:rPr>
          <w:rFonts w:ascii="Arial" w:hAnsi="Arial" w:cs="Arial"/>
          <w:b/>
          <w:sz w:val="22"/>
          <w:szCs w:val="22"/>
        </w:rPr>
        <w:t>p</w:t>
      </w:r>
      <w:r w:rsidR="00C75F3E" w:rsidRPr="0039791F">
        <w:rPr>
          <w:rFonts w:ascii="Arial" w:hAnsi="Arial" w:cs="Arial"/>
          <w:b/>
          <w:sz w:val="22"/>
          <w:szCs w:val="22"/>
        </w:rPr>
        <w:t>evná jednotkov</w:t>
      </w:r>
      <w:r w:rsidRPr="0039791F">
        <w:rPr>
          <w:rFonts w:ascii="Arial" w:hAnsi="Arial" w:cs="Arial"/>
          <w:b/>
          <w:sz w:val="22"/>
          <w:szCs w:val="22"/>
        </w:rPr>
        <w:t xml:space="preserve">á cena za </w:t>
      </w:r>
      <w:r w:rsidR="00990E5D">
        <w:rPr>
          <w:rFonts w:ascii="Arial" w:hAnsi="Arial" w:cs="Arial"/>
          <w:b/>
          <w:sz w:val="22"/>
          <w:szCs w:val="22"/>
        </w:rPr>
        <w:t>jed</w:t>
      </w:r>
      <w:r w:rsidR="002841AA">
        <w:rPr>
          <w:rFonts w:ascii="Arial" w:hAnsi="Arial" w:cs="Arial"/>
          <w:b/>
          <w:sz w:val="22"/>
          <w:szCs w:val="22"/>
        </w:rPr>
        <w:t>no</w:t>
      </w:r>
      <w:r w:rsidR="00990E5D">
        <w:rPr>
          <w:rFonts w:ascii="Arial" w:hAnsi="Arial" w:cs="Arial"/>
          <w:b/>
          <w:sz w:val="22"/>
          <w:szCs w:val="22"/>
        </w:rPr>
        <w:t xml:space="preserve"> (1)</w:t>
      </w:r>
      <w:r w:rsidRPr="0039791F">
        <w:rPr>
          <w:rFonts w:ascii="Arial" w:hAnsi="Arial" w:cs="Arial"/>
          <w:b/>
          <w:sz w:val="22"/>
          <w:szCs w:val="22"/>
        </w:rPr>
        <w:t xml:space="preserve"> </w:t>
      </w:r>
      <w:r w:rsidR="00990E5D">
        <w:rPr>
          <w:rFonts w:ascii="Arial" w:hAnsi="Arial" w:cs="Arial"/>
          <w:b/>
          <w:sz w:val="22"/>
          <w:szCs w:val="22"/>
        </w:rPr>
        <w:t xml:space="preserve">jednodenní </w:t>
      </w:r>
      <w:proofErr w:type="spellStart"/>
      <w:r w:rsidR="00990E5D">
        <w:rPr>
          <w:rFonts w:ascii="Arial" w:hAnsi="Arial" w:cs="Arial"/>
          <w:b/>
          <w:sz w:val="22"/>
          <w:szCs w:val="22"/>
        </w:rPr>
        <w:t>mentorin</w:t>
      </w:r>
      <w:r w:rsidR="00392FA9">
        <w:rPr>
          <w:rFonts w:ascii="Arial" w:hAnsi="Arial" w:cs="Arial"/>
          <w:b/>
          <w:sz w:val="22"/>
          <w:szCs w:val="22"/>
        </w:rPr>
        <w:t>k</w:t>
      </w:r>
      <w:r w:rsidR="00990E5D">
        <w:rPr>
          <w:rFonts w:ascii="Arial" w:hAnsi="Arial" w:cs="Arial"/>
          <w:b/>
          <w:sz w:val="22"/>
          <w:szCs w:val="22"/>
        </w:rPr>
        <w:t>ové</w:t>
      </w:r>
      <w:proofErr w:type="spellEnd"/>
      <w:r w:rsidR="00990E5D">
        <w:rPr>
          <w:rFonts w:ascii="Arial" w:hAnsi="Arial" w:cs="Arial"/>
          <w:b/>
          <w:sz w:val="22"/>
          <w:szCs w:val="22"/>
        </w:rPr>
        <w:t xml:space="preserve"> sezení</w:t>
      </w:r>
      <w:r w:rsidR="00C75F3E" w:rsidRPr="0039791F">
        <w:rPr>
          <w:rFonts w:ascii="Arial" w:hAnsi="Arial" w:cs="Arial"/>
          <w:b/>
          <w:sz w:val="22"/>
          <w:szCs w:val="22"/>
        </w:rPr>
        <w:t xml:space="preserve"> dle příslušné dílčí objednávky</w:t>
      </w:r>
      <w:r w:rsidR="00634BDF">
        <w:rPr>
          <w:rFonts w:ascii="Arial" w:hAnsi="Arial" w:cs="Arial"/>
          <w:b/>
          <w:sz w:val="22"/>
          <w:szCs w:val="22"/>
        </w:rPr>
        <w:t xml:space="preserve">, která </w:t>
      </w:r>
      <w:r w:rsidR="00C75F3E" w:rsidRPr="0039791F">
        <w:rPr>
          <w:rFonts w:ascii="Arial" w:hAnsi="Arial" w:cs="Arial"/>
          <w:b/>
          <w:sz w:val="22"/>
          <w:szCs w:val="22"/>
        </w:rPr>
        <w:t>čin</w:t>
      </w:r>
      <w:r w:rsidR="00990E5D">
        <w:rPr>
          <w:rFonts w:ascii="Arial" w:hAnsi="Arial" w:cs="Arial"/>
          <w:b/>
          <w:sz w:val="22"/>
          <w:szCs w:val="22"/>
        </w:rPr>
        <w:t>í 28</w:t>
      </w:r>
      <w:r w:rsidR="00634BDF">
        <w:rPr>
          <w:rFonts w:ascii="Arial" w:hAnsi="Arial" w:cs="Arial"/>
          <w:b/>
          <w:sz w:val="22"/>
          <w:szCs w:val="22"/>
        </w:rPr>
        <w:t xml:space="preserve"> </w:t>
      </w:r>
      <w:r w:rsidR="00903F93">
        <w:rPr>
          <w:rFonts w:ascii="Arial" w:hAnsi="Arial" w:cs="Arial"/>
          <w:b/>
          <w:sz w:val="22"/>
          <w:szCs w:val="22"/>
        </w:rPr>
        <w:t xml:space="preserve">000 Kč (slovy: </w:t>
      </w:r>
      <w:r w:rsidR="00990E5D">
        <w:rPr>
          <w:rFonts w:ascii="Arial" w:hAnsi="Arial" w:cs="Arial"/>
          <w:b/>
          <w:sz w:val="22"/>
          <w:szCs w:val="22"/>
        </w:rPr>
        <w:t xml:space="preserve">dvacet osm tisíc </w:t>
      </w:r>
      <w:r w:rsidR="00C75F3E" w:rsidRPr="0039791F">
        <w:rPr>
          <w:rFonts w:ascii="Arial" w:hAnsi="Arial" w:cs="Arial"/>
          <w:b/>
          <w:sz w:val="22"/>
          <w:szCs w:val="22"/>
        </w:rPr>
        <w:t xml:space="preserve">korun českých) </w:t>
      </w:r>
      <w:r w:rsidR="00990E5D">
        <w:rPr>
          <w:rFonts w:ascii="Arial" w:hAnsi="Arial" w:cs="Arial"/>
          <w:b/>
          <w:sz w:val="22"/>
          <w:szCs w:val="22"/>
        </w:rPr>
        <w:t>bez DPH</w:t>
      </w:r>
      <w:r w:rsidR="00CC1051">
        <w:rPr>
          <w:rFonts w:ascii="Arial" w:hAnsi="Arial" w:cs="Arial"/>
          <w:b/>
          <w:sz w:val="22"/>
          <w:szCs w:val="22"/>
        </w:rPr>
        <w:t>, resp. 31 420</w:t>
      </w:r>
      <w:r w:rsidR="006E71EF">
        <w:rPr>
          <w:rFonts w:ascii="Arial" w:hAnsi="Arial" w:cs="Arial"/>
          <w:b/>
          <w:sz w:val="22"/>
          <w:szCs w:val="22"/>
        </w:rPr>
        <w:t xml:space="preserve"> </w:t>
      </w:r>
      <w:r w:rsidR="00CC1051">
        <w:rPr>
          <w:rFonts w:ascii="Arial" w:hAnsi="Arial" w:cs="Arial"/>
          <w:b/>
          <w:sz w:val="22"/>
          <w:szCs w:val="22"/>
        </w:rPr>
        <w:t>Kč (slovy: třicet</w:t>
      </w:r>
      <w:r w:rsidR="006E71EF">
        <w:rPr>
          <w:rFonts w:ascii="Arial" w:hAnsi="Arial" w:cs="Arial"/>
          <w:b/>
          <w:sz w:val="22"/>
          <w:szCs w:val="22"/>
        </w:rPr>
        <w:t xml:space="preserve"> </w:t>
      </w:r>
      <w:r w:rsidR="00CC1051">
        <w:rPr>
          <w:rFonts w:ascii="Arial" w:hAnsi="Arial" w:cs="Arial"/>
          <w:b/>
          <w:sz w:val="22"/>
          <w:szCs w:val="22"/>
        </w:rPr>
        <w:t>jed</w:t>
      </w:r>
      <w:r w:rsidR="006E71EF">
        <w:rPr>
          <w:rFonts w:ascii="Arial" w:hAnsi="Arial" w:cs="Arial"/>
          <w:b/>
          <w:sz w:val="22"/>
          <w:szCs w:val="22"/>
        </w:rPr>
        <w:t xml:space="preserve">en </w:t>
      </w:r>
      <w:r w:rsidR="00CC1051">
        <w:rPr>
          <w:rFonts w:ascii="Arial" w:hAnsi="Arial" w:cs="Arial"/>
          <w:b/>
          <w:sz w:val="22"/>
          <w:szCs w:val="22"/>
        </w:rPr>
        <w:t>tisíc čtyři</w:t>
      </w:r>
      <w:r w:rsidR="006E71EF">
        <w:rPr>
          <w:rFonts w:ascii="Arial" w:hAnsi="Arial" w:cs="Arial"/>
          <w:b/>
          <w:sz w:val="22"/>
          <w:szCs w:val="22"/>
        </w:rPr>
        <w:t xml:space="preserve"> </w:t>
      </w:r>
      <w:r w:rsidR="00CC1051">
        <w:rPr>
          <w:rFonts w:ascii="Arial" w:hAnsi="Arial" w:cs="Arial"/>
          <w:b/>
          <w:sz w:val="22"/>
          <w:szCs w:val="22"/>
        </w:rPr>
        <w:t>sta</w:t>
      </w:r>
      <w:r w:rsidR="006E71EF">
        <w:rPr>
          <w:rFonts w:ascii="Arial" w:hAnsi="Arial" w:cs="Arial"/>
          <w:b/>
          <w:sz w:val="22"/>
          <w:szCs w:val="22"/>
        </w:rPr>
        <w:t xml:space="preserve"> </w:t>
      </w:r>
      <w:r w:rsidR="00CC1051">
        <w:rPr>
          <w:rFonts w:ascii="Arial" w:hAnsi="Arial" w:cs="Arial"/>
          <w:b/>
          <w:sz w:val="22"/>
          <w:szCs w:val="22"/>
        </w:rPr>
        <w:t xml:space="preserve">dvacet korun českých) bez DPH, pokud bude </w:t>
      </w:r>
      <w:proofErr w:type="spellStart"/>
      <w:r w:rsidR="00CC1051">
        <w:rPr>
          <w:rFonts w:ascii="Arial" w:hAnsi="Arial" w:cs="Arial"/>
          <w:b/>
          <w:sz w:val="22"/>
          <w:szCs w:val="22"/>
        </w:rPr>
        <w:t>mentorin</w:t>
      </w:r>
      <w:r w:rsidR="00392FA9">
        <w:rPr>
          <w:rFonts w:ascii="Arial" w:hAnsi="Arial" w:cs="Arial"/>
          <w:b/>
          <w:sz w:val="22"/>
          <w:szCs w:val="22"/>
        </w:rPr>
        <w:t>k</w:t>
      </w:r>
      <w:r w:rsidR="00CC1051">
        <w:rPr>
          <w:rFonts w:ascii="Arial" w:hAnsi="Arial" w:cs="Arial"/>
          <w:b/>
          <w:sz w:val="22"/>
          <w:szCs w:val="22"/>
        </w:rPr>
        <w:t>ové</w:t>
      </w:r>
      <w:proofErr w:type="spellEnd"/>
      <w:r w:rsidR="00CC1051">
        <w:rPr>
          <w:rFonts w:ascii="Arial" w:hAnsi="Arial" w:cs="Arial"/>
          <w:b/>
          <w:sz w:val="22"/>
          <w:szCs w:val="22"/>
        </w:rPr>
        <w:t xml:space="preserve"> sezení realizováno v Ostravě</w:t>
      </w:r>
      <w:r w:rsidR="00990E5D">
        <w:rPr>
          <w:rFonts w:ascii="Arial" w:hAnsi="Arial" w:cs="Arial"/>
          <w:b/>
          <w:sz w:val="22"/>
          <w:szCs w:val="22"/>
        </w:rPr>
        <w:t>,</w:t>
      </w:r>
    </w:p>
    <w:p w:rsidR="0041107F" w:rsidRPr="00C715A4" w:rsidRDefault="0041107F" w:rsidP="00C715A4">
      <w:pPr>
        <w:pStyle w:val="Odstavecseseznamem"/>
        <w:numPr>
          <w:ilvl w:val="0"/>
          <w:numId w:val="29"/>
        </w:numPr>
        <w:spacing w:after="120"/>
        <w:rPr>
          <w:rFonts w:ascii="Arial" w:hAnsi="Arial" w:cs="Arial"/>
          <w:b/>
          <w:sz w:val="22"/>
          <w:szCs w:val="22"/>
        </w:rPr>
      </w:pPr>
      <w:r>
        <w:rPr>
          <w:rFonts w:ascii="Arial" w:hAnsi="Arial" w:cs="Arial"/>
          <w:b/>
          <w:sz w:val="22"/>
          <w:szCs w:val="22"/>
        </w:rPr>
        <w:t>p</w:t>
      </w:r>
      <w:r w:rsidRPr="00C75F3E">
        <w:rPr>
          <w:rFonts w:ascii="Arial" w:hAnsi="Arial" w:cs="Arial"/>
          <w:b/>
          <w:sz w:val="22"/>
          <w:szCs w:val="22"/>
        </w:rPr>
        <w:t xml:space="preserve">evná jednotková cena za </w:t>
      </w:r>
      <w:r w:rsidR="00990E5D">
        <w:rPr>
          <w:rFonts w:ascii="Arial" w:hAnsi="Arial" w:cs="Arial"/>
          <w:b/>
          <w:sz w:val="22"/>
          <w:szCs w:val="22"/>
        </w:rPr>
        <w:t xml:space="preserve">jeden (1) osobnostní profil </w:t>
      </w:r>
      <w:proofErr w:type="spellStart"/>
      <w:r w:rsidR="00990E5D">
        <w:rPr>
          <w:rFonts w:ascii="Arial" w:hAnsi="Arial" w:cs="Arial"/>
          <w:b/>
          <w:sz w:val="22"/>
          <w:szCs w:val="22"/>
        </w:rPr>
        <w:t>Insights</w:t>
      </w:r>
      <w:proofErr w:type="spellEnd"/>
      <w:r w:rsidR="00990E5D">
        <w:rPr>
          <w:rFonts w:ascii="Arial" w:hAnsi="Arial" w:cs="Arial"/>
          <w:b/>
          <w:sz w:val="22"/>
          <w:szCs w:val="22"/>
        </w:rPr>
        <w:t xml:space="preserve"> </w:t>
      </w:r>
      <w:proofErr w:type="spellStart"/>
      <w:r w:rsidR="00990E5D">
        <w:rPr>
          <w:rFonts w:ascii="Arial" w:hAnsi="Arial" w:cs="Arial"/>
          <w:b/>
          <w:sz w:val="22"/>
          <w:szCs w:val="22"/>
        </w:rPr>
        <w:t>Discovery</w:t>
      </w:r>
      <w:proofErr w:type="spellEnd"/>
      <w:r w:rsidR="00990E5D">
        <w:rPr>
          <w:rFonts w:ascii="Arial" w:hAnsi="Arial" w:cs="Arial"/>
          <w:b/>
          <w:sz w:val="22"/>
          <w:szCs w:val="22"/>
        </w:rPr>
        <w:t xml:space="preserve"> </w:t>
      </w:r>
      <w:r w:rsidRPr="0039791F">
        <w:rPr>
          <w:rFonts w:ascii="Arial" w:hAnsi="Arial" w:cs="Arial"/>
          <w:b/>
          <w:sz w:val="22"/>
          <w:szCs w:val="22"/>
        </w:rPr>
        <w:t>dle příslušné dílčí objednávky</w:t>
      </w:r>
      <w:r w:rsidR="00634BDF">
        <w:rPr>
          <w:rFonts w:ascii="Arial" w:hAnsi="Arial" w:cs="Arial"/>
          <w:b/>
          <w:sz w:val="22"/>
          <w:szCs w:val="22"/>
        </w:rPr>
        <w:t>, která</w:t>
      </w:r>
      <w:r w:rsidRPr="0039791F">
        <w:rPr>
          <w:rFonts w:ascii="Arial" w:hAnsi="Arial" w:cs="Arial"/>
          <w:b/>
          <w:sz w:val="22"/>
          <w:szCs w:val="22"/>
        </w:rPr>
        <w:t xml:space="preserve"> </w:t>
      </w:r>
      <w:r w:rsidRPr="007E5C6E">
        <w:rPr>
          <w:rFonts w:ascii="Arial" w:hAnsi="Arial" w:cs="Arial"/>
          <w:b/>
          <w:sz w:val="22"/>
          <w:szCs w:val="22"/>
        </w:rPr>
        <w:t>činí</w:t>
      </w:r>
      <w:r>
        <w:rPr>
          <w:rFonts w:ascii="Arial" w:hAnsi="Arial" w:cs="Arial"/>
          <w:b/>
          <w:sz w:val="22"/>
          <w:szCs w:val="22"/>
        </w:rPr>
        <w:t xml:space="preserve"> </w:t>
      </w:r>
      <w:r w:rsidR="00990E5D">
        <w:rPr>
          <w:rFonts w:ascii="Arial" w:hAnsi="Arial" w:cs="Arial"/>
          <w:b/>
          <w:sz w:val="22"/>
          <w:szCs w:val="22"/>
        </w:rPr>
        <w:t>3 100</w:t>
      </w:r>
      <w:r w:rsidR="00634BDF">
        <w:rPr>
          <w:rFonts w:ascii="Arial" w:hAnsi="Arial" w:cs="Arial"/>
          <w:b/>
          <w:sz w:val="22"/>
          <w:szCs w:val="22"/>
        </w:rPr>
        <w:t xml:space="preserve"> </w:t>
      </w:r>
      <w:r>
        <w:rPr>
          <w:rFonts w:ascii="Arial" w:hAnsi="Arial" w:cs="Arial"/>
          <w:b/>
          <w:sz w:val="22"/>
          <w:szCs w:val="22"/>
        </w:rPr>
        <w:t xml:space="preserve">Kč (slovy: </w:t>
      </w:r>
      <w:r w:rsidR="00990E5D">
        <w:rPr>
          <w:rFonts w:ascii="Arial" w:hAnsi="Arial" w:cs="Arial"/>
          <w:b/>
          <w:sz w:val="22"/>
          <w:szCs w:val="22"/>
        </w:rPr>
        <w:t>tři</w:t>
      </w:r>
      <w:r w:rsidR="00634BDF">
        <w:rPr>
          <w:rFonts w:ascii="Arial" w:hAnsi="Arial" w:cs="Arial"/>
          <w:b/>
          <w:sz w:val="22"/>
          <w:szCs w:val="22"/>
        </w:rPr>
        <w:t xml:space="preserve"> </w:t>
      </w:r>
      <w:r>
        <w:rPr>
          <w:rFonts w:ascii="Arial" w:hAnsi="Arial" w:cs="Arial"/>
          <w:b/>
          <w:sz w:val="22"/>
          <w:szCs w:val="22"/>
        </w:rPr>
        <w:t xml:space="preserve">tisíce </w:t>
      </w:r>
      <w:r w:rsidR="00990E5D">
        <w:rPr>
          <w:rFonts w:ascii="Arial" w:hAnsi="Arial" w:cs="Arial"/>
          <w:b/>
          <w:sz w:val="22"/>
          <w:szCs w:val="22"/>
        </w:rPr>
        <w:t xml:space="preserve">jedno sto </w:t>
      </w:r>
      <w:r>
        <w:rPr>
          <w:rFonts w:ascii="Arial" w:hAnsi="Arial" w:cs="Arial"/>
          <w:b/>
          <w:sz w:val="22"/>
          <w:szCs w:val="22"/>
        </w:rPr>
        <w:t xml:space="preserve">korun českých) </w:t>
      </w:r>
      <w:r w:rsidR="00634BDF">
        <w:rPr>
          <w:rFonts w:ascii="Arial" w:hAnsi="Arial" w:cs="Arial"/>
          <w:b/>
          <w:sz w:val="22"/>
          <w:szCs w:val="22"/>
        </w:rPr>
        <w:t xml:space="preserve">bez DPH </w:t>
      </w:r>
      <w:r w:rsidR="00990E5D">
        <w:rPr>
          <w:rFonts w:ascii="Arial" w:hAnsi="Arial" w:cs="Arial"/>
          <w:b/>
          <w:sz w:val="22"/>
          <w:szCs w:val="22"/>
        </w:rPr>
        <w:t>za jeden</w:t>
      </w:r>
      <w:r>
        <w:rPr>
          <w:rFonts w:ascii="Arial" w:hAnsi="Arial" w:cs="Arial"/>
          <w:b/>
          <w:sz w:val="22"/>
          <w:szCs w:val="22"/>
        </w:rPr>
        <w:t xml:space="preserve"> </w:t>
      </w:r>
      <w:r w:rsidR="00990E5D">
        <w:rPr>
          <w:rFonts w:ascii="Arial" w:hAnsi="Arial" w:cs="Arial"/>
          <w:b/>
          <w:sz w:val="22"/>
          <w:szCs w:val="22"/>
        </w:rPr>
        <w:t xml:space="preserve">osobnostní profil </w:t>
      </w:r>
      <w:proofErr w:type="spellStart"/>
      <w:r w:rsidR="00990E5D">
        <w:rPr>
          <w:rFonts w:ascii="Arial" w:hAnsi="Arial" w:cs="Arial"/>
          <w:b/>
          <w:sz w:val="22"/>
          <w:szCs w:val="22"/>
        </w:rPr>
        <w:t>Insights</w:t>
      </w:r>
      <w:proofErr w:type="spellEnd"/>
      <w:r w:rsidR="00990E5D">
        <w:rPr>
          <w:rFonts w:ascii="Arial" w:hAnsi="Arial" w:cs="Arial"/>
          <w:b/>
          <w:sz w:val="22"/>
          <w:szCs w:val="22"/>
        </w:rPr>
        <w:t xml:space="preserve"> </w:t>
      </w:r>
      <w:proofErr w:type="spellStart"/>
      <w:r w:rsidR="00990E5D">
        <w:rPr>
          <w:rFonts w:ascii="Arial" w:hAnsi="Arial" w:cs="Arial"/>
          <w:b/>
          <w:sz w:val="22"/>
          <w:szCs w:val="22"/>
        </w:rPr>
        <w:t>Discovery</w:t>
      </w:r>
      <w:proofErr w:type="spellEnd"/>
      <w:r w:rsidR="00CC1051">
        <w:rPr>
          <w:rFonts w:ascii="Arial" w:hAnsi="Arial" w:cs="Arial"/>
          <w:b/>
          <w:sz w:val="22"/>
          <w:szCs w:val="22"/>
        </w:rPr>
        <w:t>.</w:t>
      </w:r>
    </w:p>
    <w:p w:rsidR="00982BB5" w:rsidRPr="00C75F3E" w:rsidRDefault="00982BB5" w:rsidP="008D3F04">
      <w:pPr>
        <w:numPr>
          <w:ilvl w:val="0"/>
          <w:numId w:val="8"/>
        </w:numPr>
        <w:spacing w:after="120"/>
        <w:ind w:left="709" w:hanging="709"/>
        <w:rPr>
          <w:rFonts w:ascii="Arial" w:hAnsi="Arial" w:cs="Arial"/>
          <w:sz w:val="22"/>
          <w:szCs w:val="22"/>
        </w:rPr>
      </w:pPr>
      <w:r w:rsidRPr="00C75F3E">
        <w:rPr>
          <w:rFonts w:ascii="Arial" w:hAnsi="Arial" w:cs="Arial"/>
          <w:sz w:val="22"/>
          <w:szCs w:val="22"/>
        </w:rPr>
        <w:t xml:space="preserve">Celková limitní cena </w:t>
      </w:r>
      <w:r w:rsidR="00D35F79" w:rsidRPr="00C75F3E">
        <w:rPr>
          <w:rFonts w:ascii="Arial" w:hAnsi="Arial" w:cs="Arial"/>
          <w:sz w:val="22"/>
          <w:szCs w:val="22"/>
        </w:rPr>
        <w:t xml:space="preserve">bez DPH </w:t>
      </w:r>
      <w:r w:rsidRPr="00C75F3E">
        <w:rPr>
          <w:rFonts w:ascii="Arial" w:hAnsi="Arial" w:cs="Arial"/>
          <w:sz w:val="22"/>
          <w:szCs w:val="22"/>
        </w:rPr>
        <w:t xml:space="preserve">dle odstavce </w:t>
      </w:r>
      <w:r w:rsidR="00F61954" w:rsidRPr="00C75F3E">
        <w:rPr>
          <w:rFonts w:ascii="Arial" w:hAnsi="Arial" w:cs="Arial"/>
          <w:sz w:val="22"/>
          <w:szCs w:val="22"/>
        </w:rPr>
        <w:t>2. tohoto Článku a jednotkov</w:t>
      </w:r>
      <w:r w:rsidR="00634BDF">
        <w:rPr>
          <w:rFonts w:ascii="Arial" w:hAnsi="Arial" w:cs="Arial"/>
          <w:sz w:val="22"/>
          <w:szCs w:val="22"/>
        </w:rPr>
        <w:t>é</w:t>
      </w:r>
      <w:r w:rsidR="004507DD" w:rsidRPr="00C75F3E">
        <w:rPr>
          <w:rFonts w:ascii="Arial" w:hAnsi="Arial" w:cs="Arial"/>
          <w:sz w:val="22"/>
          <w:szCs w:val="22"/>
        </w:rPr>
        <w:t xml:space="preserve"> cen</w:t>
      </w:r>
      <w:r w:rsidR="00634BDF">
        <w:rPr>
          <w:rFonts w:ascii="Arial" w:hAnsi="Arial" w:cs="Arial"/>
          <w:sz w:val="22"/>
          <w:szCs w:val="22"/>
        </w:rPr>
        <w:t>y</w:t>
      </w:r>
      <w:r w:rsidRPr="00C75F3E">
        <w:rPr>
          <w:rFonts w:ascii="Arial" w:hAnsi="Arial" w:cs="Arial"/>
          <w:sz w:val="22"/>
          <w:szCs w:val="22"/>
        </w:rPr>
        <w:t xml:space="preserve"> poskytov</w:t>
      </w:r>
      <w:r w:rsidR="004507DD" w:rsidRPr="00C75F3E">
        <w:rPr>
          <w:rFonts w:ascii="Arial" w:hAnsi="Arial" w:cs="Arial"/>
          <w:sz w:val="22"/>
          <w:szCs w:val="22"/>
        </w:rPr>
        <w:t>aných Služeb</w:t>
      </w:r>
      <w:r w:rsidR="00D35F79" w:rsidRPr="00C75F3E">
        <w:rPr>
          <w:rFonts w:ascii="Arial" w:hAnsi="Arial" w:cs="Arial"/>
          <w:sz w:val="22"/>
          <w:szCs w:val="22"/>
        </w:rPr>
        <w:t xml:space="preserve"> bez DPH</w:t>
      </w:r>
      <w:r w:rsidR="004507DD" w:rsidRPr="00C75F3E">
        <w:rPr>
          <w:rFonts w:ascii="Arial" w:hAnsi="Arial" w:cs="Arial"/>
          <w:sz w:val="22"/>
          <w:szCs w:val="22"/>
        </w:rPr>
        <w:t xml:space="preserve"> dle odstavce 3</w:t>
      </w:r>
      <w:r w:rsidRPr="00C75F3E">
        <w:rPr>
          <w:rFonts w:ascii="Arial" w:hAnsi="Arial" w:cs="Arial"/>
          <w:sz w:val="22"/>
          <w:szCs w:val="22"/>
        </w:rPr>
        <w:t>. tohoto Článku jsou stanoveny jako pevné a nepřekročitelné a zahrnují veškeré náklady Poskytovatele potřebné ke splnění svých závazků ze Smlouvy plynoucích</w:t>
      </w:r>
      <w:r w:rsidR="0041107F">
        <w:rPr>
          <w:rFonts w:ascii="Arial" w:hAnsi="Arial" w:cs="Arial"/>
          <w:sz w:val="22"/>
          <w:szCs w:val="22"/>
        </w:rPr>
        <w:t>, a to včetně cestovného, ubytování či str</w:t>
      </w:r>
      <w:r w:rsidR="00634BDF">
        <w:rPr>
          <w:rFonts w:ascii="Arial" w:hAnsi="Arial" w:cs="Arial"/>
          <w:sz w:val="22"/>
          <w:szCs w:val="22"/>
        </w:rPr>
        <w:t>a</w:t>
      </w:r>
      <w:r w:rsidR="0041107F">
        <w:rPr>
          <w:rFonts w:ascii="Arial" w:hAnsi="Arial" w:cs="Arial"/>
          <w:sz w:val="22"/>
          <w:szCs w:val="22"/>
        </w:rPr>
        <w:t>vného</w:t>
      </w:r>
      <w:r w:rsidRPr="00C75F3E">
        <w:rPr>
          <w:rFonts w:ascii="Arial" w:hAnsi="Arial" w:cs="Arial"/>
          <w:sz w:val="22"/>
          <w:szCs w:val="22"/>
        </w:rPr>
        <w:t xml:space="preserve">. Poskytovatel není oprávněn požadovat na Objednateli poskytnutí zálohy k zajištění plnění svých závazků dle této Smlouvy. </w:t>
      </w:r>
      <w:r w:rsidR="00D35F79" w:rsidRPr="00C75F3E">
        <w:rPr>
          <w:rFonts w:ascii="Arial" w:hAnsi="Arial" w:cs="Arial"/>
          <w:sz w:val="22"/>
          <w:szCs w:val="22"/>
        </w:rPr>
        <w:t xml:space="preserve">Bude-li ke dni zdanitelného plnění Poskytovatel plátcem DPH, bude k fakturované částce Poskytovatelem účtována DPH v zákonem stanovené výši, platné v den uskutečnění zdanitelného plnění. </w:t>
      </w:r>
    </w:p>
    <w:p w:rsidR="00982BB5" w:rsidRPr="00333784" w:rsidRDefault="00982BB5" w:rsidP="008D3F04">
      <w:pPr>
        <w:numPr>
          <w:ilvl w:val="0"/>
          <w:numId w:val="8"/>
        </w:numPr>
        <w:spacing w:after="120"/>
        <w:ind w:left="709" w:hanging="709"/>
        <w:rPr>
          <w:rFonts w:ascii="Arial" w:hAnsi="Arial" w:cs="Arial"/>
          <w:sz w:val="22"/>
          <w:szCs w:val="22"/>
          <w:lang w:val="x-none"/>
        </w:rPr>
      </w:pPr>
      <w:r w:rsidRPr="00C02C8D">
        <w:rPr>
          <w:rFonts w:ascii="Arial" w:hAnsi="Arial" w:cs="Arial"/>
          <w:sz w:val="22"/>
          <w:szCs w:val="22"/>
        </w:rPr>
        <w:t xml:space="preserve">Smluvní strany se dohodly, že cena za poskytnutá plnění dle Smlouvy bude Objednatelem hrazena bezhotovostně na základě daňových dokladů – faktur (dále jen „faktura“), zasílaných Poskytovatelem do sídla Objednatele uvedeného v záhlaví Smlouvy. Fakturována budou pouze Poskytovatelem skutečně provedená a dokončená a Objednatelem </w:t>
      </w:r>
      <w:r>
        <w:rPr>
          <w:rFonts w:ascii="Arial" w:hAnsi="Arial" w:cs="Arial"/>
          <w:sz w:val="22"/>
          <w:szCs w:val="22"/>
        </w:rPr>
        <w:t>objednaná a převzatá</w:t>
      </w:r>
      <w:r w:rsidRPr="00C02C8D">
        <w:rPr>
          <w:rFonts w:ascii="Arial" w:hAnsi="Arial" w:cs="Arial"/>
          <w:sz w:val="22"/>
          <w:szCs w:val="22"/>
        </w:rPr>
        <w:t xml:space="preserve"> plnění</w:t>
      </w:r>
      <w:r>
        <w:rPr>
          <w:rFonts w:ascii="Arial" w:hAnsi="Arial" w:cs="Arial"/>
          <w:sz w:val="22"/>
          <w:szCs w:val="22"/>
        </w:rPr>
        <w:t xml:space="preserve">. Souhrnné faktury budou Poskytovatelem vystavovány pravidelně 1x měsíčně, a to vždy do desátého (10.) kalendářního dne měsíce </w:t>
      </w:r>
      <w:r w:rsidRPr="00F2312C">
        <w:rPr>
          <w:rFonts w:ascii="Arial" w:hAnsi="Arial" w:cs="Arial"/>
          <w:sz w:val="22"/>
          <w:szCs w:val="22"/>
        </w:rPr>
        <w:t>následujícího po měsíci, v němž došlo k</w:t>
      </w:r>
      <w:r w:rsidR="0041107F">
        <w:rPr>
          <w:rFonts w:ascii="Arial" w:hAnsi="Arial" w:cs="Arial"/>
          <w:sz w:val="22"/>
          <w:szCs w:val="22"/>
        </w:rPr>
        <w:t xml:space="preserve"> realizaci </w:t>
      </w:r>
      <w:r w:rsidR="00634BDF">
        <w:rPr>
          <w:rFonts w:ascii="Arial" w:hAnsi="Arial" w:cs="Arial"/>
          <w:sz w:val="22"/>
          <w:szCs w:val="22"/>
        </w:rPr>
        <w:t>S</w:t>
      </w:r>
      <w:r w:rsidR="0041107F">
        <w:rPr>
          <w:rFonts w:ascii="Arial" w:hAnsi="Arial" w:cs="Arial"/>
          <w:sz w:val="22"/>
          <w:szCs w:val="22"/>
        </w:rPr>
        <w:t>lužeb na základě jednotlivých objednávek.</w:t>
      </w:r>
    </w:p>
    <w:p w:rsidR="00982BB5" w:rsidRPr="00333784" w:rsidRDefault="00982BB5" w:rsidP="008D3F04">
      <w:pPr>
        <w:numPr>
          <w:ilvl w:val="0"/>
          <w:numId w:val="8"/>
        </w:numPr>
        <w:spacing w:after="120"/>
        <w:ind w:left="709" w:hanging="709"/>
        <w:rPr>
          <w:rFonts w:ascii="Arial" w:hAnsi="Arial" w:cs="Arial"/>
          <w:sz w:val="22"/>
          <w:szCs w:val="22"/>
          <w:lang w:val="x-none"/>
        </w:rPr>
      </w:pPr>
      <w:r w:rsidRPr="00333784">
        <w:rPr>
          <w:rFonts w:ascii="Arial" w:hAnsi="Arial" w:cs="Arial"/>
          <w:sz w:val="22"/>
          <w:szCs w:val="22"/>
        </w:rPr>
        <w:t>Každá faktura musí splňovat náležitosti daňového dokladu stanovené zákonem č. 235/2004 Sb., o dani z přidané hodnoty, ve znění pozdějších předpisů</w:t>
      </w:r>
      <w:r w:rsidR="00634BDF">
        <w:rPr>
          <w:rFonts w:ascii="Arial" w:hAnsi="Arial" w:cs="Arial"/>
          <w:sz w:val="22"/>
          <w:szCs w:val="22"/>
        </w:rPr>
        <w:t xml:space="preserve"> a další náležitosti stanovené</w:t>
      </w:r>
      <w:r w:rsidRPr="00333784">
        <w:rPr>
          <w:rFonts w:ascii="Arial" w:hAnsi="Arial" w:cs="Arial"/>
          <w:sz w:val="22"/>
          <w:szCs w:val="22"/>
        </w:rPr>
        <w:t xml:space="preserve"> zákonem č. 563/1991 Sb., o účetnictví, ve znění pozdějších předpisů a § 435 zákona č. 89/2012 Sb., občanský zákoník (dále jen „Občanský zákoník“). Objednatel obdrží vždy originál faktury v listinné podobě s jednou kopií.</w:t>
      </w:r>
      <w:r w:rsidRPr="00333784">
        <w:rPr>
          <w:rFonts w:ascii="Arial" w:hAnsi="Arial" w:cs="Arial"/>
          <w:color w:val="000000"/>
          <w:sz w:val="22"/>
          <w:szCs w:val="22"/>
          <w:lang w:val="de-DE"/>
        </w:rPr>
        <w:t xml:space="preserve"> </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Přílohou každé faktury bude/budou fotokopie objednávky/objednávek</w:t>
      </w:r>
      <w:r w:rsidR="0041107F">
        <w:rPr>
          <w:rFonts w:ascii="Arial" w:hAnsi="Arial" w:cs="Arial"/>
          <w:sz w:val="22"/>
          <w:szCs w:val="22"/>
        </w:rPr>
        <w:t>.</w:t>
      </w:r>
      <w:r w:rsidRPr="00333784">
        <w:rPr>
          <w:rFonts w:ascii="Arial" w:hAnsi="Arial" w:cs="Arial"/>
          <w:sz w:val="22"/>
          <w:szCs w:val="22"/>
        </w:rPr>
        <w:t xml:space="preserve"> </w:t>
      </w:r>
    </w:p>
    <w:p w:rsidR="00333784"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 xml:space="preserve">Nesplněním či neprokázáním splnění fakturovaných Služeb ze strany Poskytovatele zaniká Poskytovateli právo na úhradu fakturované částky. V případě prokázání pouze </w:t>
      </w:r>
      <w:r w:rsidRPr="00333784">
        <w:rPr>
          <w:rFonts w:ascii="Arial" w:hAnsi="Arial" w:cs="Arial"/>
          <w:sz w:val="22"/>
          <w:szCs w:val="22"/>
        </w:rPr>
        <w:lastRenderedPageBreak/>
        <w:t xml:space="preserve">částečného splnění závazku Poskytovatele bude Poskytovateli </w:t>
      </w:r>
      <w:r w:rsidR="005B21E5" w:rsidRPr="00333784">
        <w:rPr>
          <w:rFonts w:ascii="Arial" w:hAnsi="Arial" w:cs="Arial"/>
          <w:sz w:val="22"/>
          <w:szCs w:val="22"/>
        </w:rPr>
        <w:t xml:space="preserve">Objednatelem </w:t>
      </w:r>
      <w:r w:rsidRPr="00333784">
        <w:rPr>
          <w:rFonts w:ascii="Arial" w:hAnsi="Arial" w:cs="Arial"/>
          <w:sz w:val="22"/>
          <w:szCs w:val="22"/>
        </w:rPr>
        <w:t xml:space="preserve">uhrazena pouze částka v prokázané výši. </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Smluvní strany se dohodly na lhůtě splatnosti každé faktury v délce do třiceti (30) kalendářních dnů ode dne jejího doručení do sídla Objednatele, uvedeného v záhlaví této Smlouvy.</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Poskytovatel je povinen uvádět číslo této Smlouvy a příslušné objednávky na všech fakturách, v dokumentaci i v dalších písemnostech a v korespondenci, vztahujících se k plnění závazků dle Smlouvy.</w:t>
      </w:r>
    </w:p>
    <w:p w:rsidR="00982BB5"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Zaplacením faktury se rozumí odepsání celé fakturované částky z účtu Objednatele ve prospěch účtu Poskytovatele.</w:t>
      </w:r>
    </w:p>
    <w:p w:rsidR="00396889" w:rsidRDefault="00396889" w:rsidP="007E66DB">
      <w:pPr>
        <w:jc w:val="center"/>
        <w:rPr>
          <w:rFonts w:ascii="Arial" w:hAnsi="Arial" w:cs="Arial"/>
          <w:b/>
          <w:bCs/>
          <w:sz w:val="22"/>
          <w:szCs w:val="22"/>
        </w:rPr>
      </w:pPr>
    </w:p>
    <w:p w:rsidR="00396889" w:rsidRDefault="00396889" w:rsidP="007E66DB">
      <w:pPr>
        <w:jc w:val="center"/>
        <w:rPr>
          <w:rFonts w:ascii="Arial" w:hAnsi="Arial" w:cs="Arial"/>
          <w:b/>
          <w:bCs/>
          <w:sz w:val="22"/>
          <w:szCs w:val="22"/>
        </w:rPr>
      </w:pPr>
    </w:p>
    <w:p w:rsidR="00982BB5" w:rsidRPr="007E66DB" w:rsidRDefault="00982BB5" w:rsidP="007E66DB">
      <w:pPr>
        <w:jc w:val="center"/>
        <w:rPr>
          <w:rFonts w:ascii="Arial" w:hAnsi="Arial" w:cs="Arial"/>
          <w:b/>
          <w:bCs/>
          <w:sz w:val="22"/>
          <w:szCs w:val="22"/>
        </w:rPr>
      </w:pPr>
      <w:r w:rsidRPr="007E66DB">
        <w:rPr>
          <w:rFonts w:ascii="Arial" w:hAnsi="Arial" w:cs="Arial"/>
          <w:b/>
          <w:bCs/>
          <w:sz w:val="22"/>
          <w:szCs w:val="22"/>
        </w:rPr>
        <w:t>Článek IV.</w:t>
      </w:r>
    </w:p>
    <w:p w:rsidR="00982BB5" w:rsidRPr="000C32FA" w:rsidRDefault="00982BB5" w:rsidP="007E66DB">
      <w:pPr>
        <w:pStyle w:val="Zkladntext"/>
        <w:jc w:val="center"/>
        <w:rPr>
          <w:rFonts w:ascii="Arial" w:hAnsi="Arial" w:cs="Arial"/>
          <w:i w:val="0"/>
          <w:color w:val="0D0D0D" w:themeColor="text1" w:themeTint="F2"/>
          <w:szCs w:val="22"/>
        </w:rPr>
      </w:pPr>
      <w:r w:rsidRPr="000C32FA">
        <w:rPr>
          <w:rFonts w:ascii="Arial" w:hAnsi="Arial" w:cs="Arial"/>
          <w:i w:val="0"/>
          <w:color w:val="0D0D0D" w:themeColor="text1" w:themeTint="F2"/>
          <w:szCs w:val="22"/>
        </w:rPr>
        <w:t>Místo a doba plnění</w:t>
      </w:r>
    </w:p>
    <w:p w:rsidR="00982BB5" w:rsidRPr="00C02C8D" w:rsidRDefault="00982BB5" w:rsidP="00982BB5">
      <w:pPr>
        <w:pStyle w:val="Zkladntext"/>
        <w:jc w:val="center"/>
        <w:rPr>
          <w:rFonts w:ascii="Arial" w:hAnsi="Arial" w:cs="Arial"/>
          <w:szCs w:val="22"/>
        </w:rPr>
      </w:pPr>
    </w:p>
    <w:p w:rsidR="00982BB5" w:rsidRPr="007E66DB" w:rsidRDefault="00982BB5" w:rsidP="006E71EF">
      <w:pPr>
        <w:pStyle w:val="Zkladntext"/>
        <w:numPr>
          <w:ilvl w:val="0"/>
          <w:numId w:val="11"/>
        </w:numPr>
        <w:ind w:hanging="720"/>
        <w:rPr>
          <w:rFonts w:ascii="Arial" w:hAnsi="Arial" w:cs="Arial"/>
          <w:b w:val="0"/>
          <w:i w:val="0"/>
          <w:szCs w:val="22"/>
        </w:rPr>
      </w:pPr>
      <w:r w:rsidRPr="007E66DB">
        <w:rPr>
          <w:rFonts w:ascii="Arial" w:hAnsi="Arial" w:cs="Arial"/>
          <w:b w:val="0"/>
          <w:i w:val="0"/>
          <w:szCs w:val="22"/>
        </w:rPr>
        <w:t>Místem plnění Služeb je sídlo Objednatele</w:t>
      </w:r>
      <w:r w:rsidR="007E66DB">
        <w:rPr>
          <w:rFonts w:ascii="Arial" w:hAnsi="Arial" w:cs="Arial"/>
          <w:b w:val="0"/>
          <w:i w:val="0"/>
          <w:szCs w:val="22"/>
        </w:rPr>
        <w:t xml:space="preserve">: Orlická 4/2020, </w:t>
      </w:r>
      <w:r w:rsidRPr="007E66DB">
        <w:rPr>
          <w:rFonts w:ascii="Arial" w:hAnsi="Arial" w:cs="Arial"/>
          <w:b w:val="0"/>
          <w:i w:val="0"/>
          <w:szCs w:val="22"/>
        </w:rPr>
        <w:t>Praha 3</w:t>
      </w:r>
      <w:r w:rsidR="0041107F">
        <w:rPr>
          <w:rFonts w:ascii="Arial" w:hAnsi="Arial" w:cs="Arial"/>
          <w:b w:val="0"/>
          <w:i w:val="0"/>
          <w:szCs w:val="22"/>
        </w:rPr>
        <w:t>,</w:t>
      </w:r>
      <w:r w:rsidR="00207FAD">
        <w:rPr>
          <w:rFonts w:ascii="Arial" w:hAnsi="Arial" w:cs="Arial"/>
          <w:b w:val="0"/>
          <w:i w:val="0"/>
          <w:szCs w:val="22"/>
        </w:rPr>
        <w:t xml:space="preserve"> popř.</w:t>
      </w:r>
      <w:r w:rsidR="0041107F">
        <w:rPr>
          <w:rFonts w:ascii="Arial" w:hAnsi="Arial" w:cs="Arial"/>
          <w:b w:val="0"/>
          <w:i w:val="0"/>
          <w:szCs w:val="22"/>
        </w:rPr>
        <w:t xml:space="preserve"> prostory </w:t>
      </w:r>
      <w:r w:rsidR="00584CDF">
        <w:rPr>
          <w:rFonts w:ascii="Arial" w:hAnsi="Arial" w:cs="Arial"/>
          <w:b w:val="0"/>
          <w:i w:val="0"/>
          <w:szCs w:val="22"/>
        </w:rPr>
        <w:t xml:space="preserve">v Praze </w:t>
      </w:r>
      <w:r w:rsidR="0041107F">
        <w:rPr>
          <w:rFonts w:ascii="Arial" w:hAnsi="Arial" w:cs="Arial"/>
          <w:b w:val="0"/>
          <w:i w:val="0"/>
          <w:szCs w:val="22"/>
        </w:rPr>
        <w:t xml:space="preserve">zajišťované </w:t>
      </w:r>
      <w:r w:rsidR="00584CDF">
        <w:rPr>
          <w:rFonts w:ascii="Arial" w:hAnsi="Arial" w:cs="Arial"/>
          <w:b w:val="0"/>
          <w:i w:val="0"/>
          <w:szCs w:val="22"/>
        </w:rPr>
        <w:t xml:space="preserve">Poskytovatelem </w:t>
      </w:r>
      <w:r w:rsidR="0041107F">
        <w:rPr>
          <w:rFonts w:ascii="Arial" w:hAnsi="Arial" w:cs="Arial"/>
          <w:b w:val="0"/>
          <w:i w:val="0"/>
          <w:szCs w:val="22"/>
        </w:rPr>
        <w:t xml:space="preserve">a </w:t>
      </w:r>
      <w:r w:rsidR="002E7FC6">
        <w:rPr>
          <w:rFonts w:ascii="Arial" w:hAnsi="Arial" w:cs="Arial"/>
          <w:b w:val="0"/>
          <w:i w:val="0"/>
          <w:szCs w:val="22"/>
        </w:rPr>
        <w:t xml:space="preserve">v případě jednoho (1) </w:t>
      </w:r>
      <w:proofErr w:type="spellStart"/>
      <w:r w:rsidR="002E7FC6">
        <w:rPr>
          <w:rFonts w:ascii="Arial" w:hAnsi="Arial" w:cs="Arial"/>
          <w:b w:val="0"/>
          <w:i w:val="0"/>
          <w:szCs w:val="22"/>
        </w:rPr>
        <w:t>mentorin</w:t>
      </w:r>
      <w:r w:rsidR="00392FA9">
        <w:rPr>
          <w:rFonts w:ascii="Arial" w:hAnsi="Arial" w:cs="Arial"/>
          <w:b w:val="0"/>
          <w:i w:val="0"/>
          <w:szCs w:val="22"/>
        </w:rPr>
        <w:t>k</w:t>
      </w:r>
      <w:r w:rsidR="002E7FC6">
        <w:rPr>
          <w:rFonts w:ascii="Arial" w:hAnsi="Arial" w:cs="Arial"/>
          <w:b w:val="0"/>
          <w:i w:val="0"/>
          <w:szCs w:val="22"/>
        </w:rPr>
        <w:t>ového</w:t>
      </w:r>
      <w:proofErr w:type="spellEnd"/>
      <w:r w:rsidR="002E7FC6">
        <w:rPr>
          <w:rFonts w:ascii="Arial" w:hAnsi="Arial" w:cs="Arial"/>
          <w:b w:val="0"/>
          <w:i w:val="0"/>
          <w:szCs w:val="22"/>
        </w:rPr>
        <w:t xml:space="preserve"> sezení je místem plnění Služeb Call centru</w:t>
      </w:r>
      <w:r w:rsidR="006E71EF">
        <w:rPr>
          <w:rFonts w:ascii="Arial" w:hAnsi="Arial" w:cs="Arial"/>
          <w:b w:val="0"/>
          <w:i w:val="0"/>
          <w:szCs w:val="22"/>
        </w:rPr>
        <w:t>m</w:t>
      </w:r>
      <w:r w:rsidR="002E7FC6">
        <w:rPr>
          <w:rFonts w:ascii="Arial" w:hAnsi="Arial" w:cs="Arial"/>
          <w:b w:val="0"/>
          <w:i w:val="0"/>
          <w:szCs w:val="22"/>
        </w:rPr>
        <w:t xml:space="preserve"> Ostrava: </w:t>
      </w:r>
      <w:r w:rsidR="002E7FC6" w:rsidRPr="002E7FC6">
        <w:rPr>
          <w:rFonts w:ascii="Arial" w:hAnsi="Arial" w:cs="Arial"/>
          <w:b w:val="0"/>
          <w:i w:val="0"/>
          <w:szCs w:val="22"/>
        </w:rPr>
        <w:t>Hrušovská 2678/20</w:t>
      </w:r>
      <w:r w:rsidR="002E7FC6">
        <w:rPr>
          <w:rFonts w:ascii="Arial" w:hAnsi="Arial" w:cs="Arial"/>
          <w:b w:val="0"/>
          <w:i w:val="0"/>
          <w:szCs w:val="22"/>
        </w:rPr>
        <w:t>, Ostrava.</w:t>
      </w:r>
    </w:p>
    <w:p w:rsidR="00982BB5" w:rsidRPr="001102F1" w:rsidRDefault="00982BB5" w:rsidP="008D3F04">
      <w:pPr>
        <w:pStyle w:val="Zkladntext"/>
        <w:numPr>
          <w:ilvl w:val="0"/>
          <w:numId w:val="11"/>
        </w:numPr>
        <w:spacing w:before="120" w:after="120"/>
        <w:ind w:left="709" w:hanging="709"/>
        <w:rPr>
          <w:rFonts w:ascii="Arial" w:hAnsi="Arial" w:cs="Arial"/>
          <w:i w:val="0"/>
          <w:szCs w:val="22"/>
        </w:rPr>
      </w:pPr>
      <w:r w:rsidRPr="007E66DB">
        <w:rPr>
          <w:rFonts w:ascii="Arial" w:hAnsi="Arial" w:cs="Arial"/>
          <w:b w:val="0"/>
          <w:i w:val="0"/>
          <w:szCs w:val="22"/>
        </w:rPr>
        <w:t xml:space="preserve">Poskytovatel se zavazuje poskytovat Služby dle této Smlouvy ve lhůtách, stanovených v dílčích objednávkách nebo přímo v této Smlouvě. </w:t>
      </w:r>
      <w:r w:rsidRPr="007E66DB">
        <w:rPr>
          <w:rFonts w:ascii="Arial" w:hAnsi="Arial" w:cs="Arial"/>
          <w:i w:val="0"/>
          <w:szCs w:val="22"/>
        </w:rPr>
        <w:t xml:space="preserve">Maximální doba poskytování Služeb Poskytovatelem </w:t>
      </w:r>
      <w:r w:rsidR="00584CDF">
        <w:rPr>
          <w:rFonts w:ascii="Arial" w:hAnsi="Arial" w:cs="Arial"/>
          <w:i w:val="0"/>
          <w:szCs w:val="22"/>
        </w:rPr>
        <w:t xml:space="preserve">dle této Smlouvy </w:t>
      </w:r>
      <w:r w:rsidR="002E7FC6">
        <w:rPr>
          <w:rFonts w:ascii="Arial" w:hAnsi="Arial" w:cs="Arial"/>
          <w:i w:val="0"/>
          <w:szCs w:val="22"/>
        </w:rPr>
        <w:t>se sjednává do 28</w:t>
      </w:r>
      <w:r w:rsidR="0030743F">
        <w:rPr>
          <w:rFonts w:ascii="Arial" w:hAnsi="Arial" w:cs="Arial"/>
          <w:i w:val="0"/>
          <w:szCs w:val="22"/>
        </w:rPr>
        <w:t>.</w:t>
      </w:r>
      <w:r w:rsidR="00432812">
        <w:rPr>
          <w:rFonts w:ascii="Arial" w:hAnsi="Arial" w:cs="Arial"/>
          <w:i w:val="0"/>
          <w:szCs w:val="22"/>
        </w:rPr>
        <w:t xml:space="preserve"> </w:t>
      </w:r>
      <w:r w:rsidR="0030743F">
        <w:rPr>
          <w:rFonts w:ascii="Arial" w:hAnsi="Arial" w:cs="Arial"/>
          <w:i w:val="0"/>
          <w:szCs w:val="22"/>
        </w:rPr>
        <w:t>2.</w:t>
      </w:r>
      <w:r w:rsidR="00432812">
        <w:rPr>
          <w:rFonts w:ascii="Arial" w:hAnsi="Arial" w:cs="Arial"/>
          <w:i w:val="0"/>
          <w:szCs w:val="22"/>
        </w:rPr>
        <w:t xml:space="preserve"> </w:t>
      </w:r>
      <w:r w:rsidR="0030743F">
        <w:rPr>
          <w:rFonts w:ascii="Arial" w:hAnsi="Arial" w:cs="Arial"/>
          <w:i w:val="0"/>
          <w:szCs w:val="22"/>
        </w:rPr>
        <w:t>201</w:t>
      </w:r>
      <w:r w:rsidR="002E7FC6">
        <w:rPr>
          <w:rFonts w:ascii="Arial" w:hAnsi="Arial" w:cs="Arial"/>
          <w:i w:val="0"/>
          <w:szCs w:val="22"/>
        </w:rPr>
        <w:t>7</w:t>
      </w:r>
      <w:r w:rsidR="0030743F">
        <w:rPr>
          <w:rFonts w:ascii="Arial" w:hAnsi="Arial" w:cs="Arial"/>
          <w:i w:val="0"/>
          <w:szCs w:val="22"/>
        </w:rPr>
        <w:t xml:space="preserve"> </w:t>
      </w:r>
      <w:r w:rsidRPr="00B02C7F">
        <w:rPr>
          <w:rFonts w:ascii="Arial" w:hAnsi="Arial" w:cs="Arial"/>
          <w:i w:val="0"/>
          <w:szCs w:val="22"/>
        </w:rPr>
        <w:t xml:space="preserve">nebo do vyčerpání limitu plnění ve </w:t>
      </w:r>
      <w:r w:rsidRPr="00CB7951">
        <w:rPr>
          <w:rFonts w:ascii="Arial" w:hAnsi="Arial" w:cs="Arial"/>
          <w:i w:val="0"/>
          <w:szCs w:val="22"/>
        </w:rPr>
        <w:t xml:space="preserve">výši </w:t>
      </w:r>
      <w:r w:rsidR="002E7FC6" w:rsidRPr="002B4F06">
        <w:rPr>
          <w:rFonts w:ascii="Arial" w:hAnsi="Arial" w:cs="Arial"/>
          <w:i w:val="0"/>
          <w:szCs w:val="22"/>
        </w:rPr>
        <w:t>223</w:t>
      </w:r>
      <w:r w:rsidR="006E71EF">
        <w:rPr>
          <w:rFonts w:ascii="Arial" w:hAnsi="Arial" w:cs="Arial"/>
          <w:i w:val="0"/>
          <w:szCs w:val="22"/>
        </w:rPr>
        <w:t xml:space="preserve"> </w:t>
      </w:r>
      <w:r w:rsidR="002E7FC6" w:rsidRPr="002B4F06">
        <w:rPr>
          <w:rFonts w:ascii="Arial" w:hAnsi="Arial" w:cs="Arial"/>
          <w:i w:val="0"/>
          <w:szCs w:val="22"/>
        </w:rPr>
        <w:t>020</w:t>
      </w:r>
      <w:r w:rsidR="006E71EF">
        <w:rPr>
          <w:rFonts w:ascii="Arial" w:hAnsi="Arial" w:cs="Arial"/>
          <w:i w:val="0"/>
          <w:szCs w:val="22"/>
        </w:rPr>
        <w:t xml:space="preserve"> </w:t>
      </w:r>
      <w:r w:rsidR="002E7FC6" w:rsidRPr="002B4F06">
        <w:rPr>
          <w:rFonts w:ascii="Arial" w:hAnsi="Arial" w:cs="Arial"/>
          <w:i w:val="0"/>
          <w:szCs w:val="22"/>
        </w:rPr>
        <w:t>Kč</w:t>
      </w:r>
      <w:r w:rsidR="002E7FC6" w:rsidRPr="00C26246">
        <w:rPr>
          <w:rFonts w:ascii="Arial" w:hAnsi="Arial" w:cs="Arial"/>
          <w:i w:val="0"/>
          <w:szCs w:val="22"/>
        </w:rPr>
        <w:t xml:space="preserve"> (slovy: dvě stě dvacet tři tisíc</w:t>
      </w:r>
      <w:r w:rsidR="006E71EF">
        <w:rPr>
          <w:rFonts w:ascii="Arial" w:hAnsi="Arial" w:cs="Arial"/>
          <w:i w:val="0"/>
          <w:szCs w:val="22"/>
        </w:rPr>
        <w:t>e</w:t>
      </w:r>
      <w:r w:rsidR="002E7FC6" w:rsidRPr="00C26246">
        <w:rPr>
          <w:rFonts w:ascii="Arial" w:hAnsi="Arial" w:cs="Arial"/>
          <w:i w:val="0"/>
          <w:szCs w:val="22"/>
        </w:rPr>
        <w:t xml:space="preserve"> dvacet korun českých)</w:t>
      </w:r>
      <w:r w:rsidR="002E7FC6" w:rsidRPr="00C02C8D">
        <w:rPr>
          <w:rFonts w:ascii="Arial" w:hAnsi="Arial" w:cs="Arial"/>
          <w:szCs w:val="22"/>
        </w:rPr>
        <w:t xml:space="preserve"> </w:t>
      </w:r>
      <w:r w:rsidR="002E7FC6" w:rsidRPr="006E71EF">
        <w:rPr>
          <w:rFonts w:ascii="Arial" w:hAnsi="Arial" w:cs="Arial"/>
          <w:i w:val="0"/>
          <w:szCs w:val="22"/>
        </w:rPr>
        <w:t>bez DPH</w:t>
      </w:r>
      <w:r w:rsidRPr="003F33C8">
        <w:rPr>
          <w:rFonts w:ascii="Arial" w:hAnsi="Arial" w:cs="Arial"/>
          <w:i w:val="0"/>
          <w:szCs w:val="22"/>
        </w:rPr>
        <w:t>, a to v závislosti na tom, která skutečnost nastane dříve</w:t>
      </w:r>
      <w:r w:rsidRPr="001102F1">
        <w:rPr>
          <w:rFonts w:ascii="Arial" w:hAnsi="Arial" w:cs="Arial"/>
          <w:i w:val="0"/>
          <w:szCs w:val="22"/>
        </w:rPr>
        <w:t>.</w:t>
      </w:r>
    </w:p>
    <w:p w:rsidR="00677BAE" w:rsidRDefault="00677BAE" w:rsidP="00463F3E">
      <w:pPr>
        <w:rPr>
          <w:rFonts w:ascii="Arial" w:hAnsi="Arial" w:cs="Arial"/>
          <w:b/>
          <w:bCs/>
          <w:sz w:val="22"/>
          <w:szCs w:val="22"/>
        </w:rPr>
      </w:pPr>
    </w:p>
    <w:p w:rsidR="00677BAE" w:rsidRDefault="00677BAE" w:rsidP="00982BB5">
      <w:pPr>
        <w:jc w:val="center"/>
        <w:rPr>
          <w:rFonts w:ascii="Arial" w:hAnsi="Arial" w:cs="Arial"/>
          <w:b/>
          <w:bCs/>
          <w:sz w:val="22"/>
          <w:szCs w:val="22"/>
        </w:rPr>
      </w:pPr>
    </w:p>
    <w:p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Článek V.</w:t>
      </w:r>
    </w:p>
    <w:p w:rsidR="00982BB5" w:rsidRPr="00C02C8D" w:rsidRDefault="00982BB5" w:rsidP="00982BB5">
      <w:pPr>
        <w:jc w:val="center"/>
        <w:rPr>
          <w:rFonts w:ascii="Arial" w:hAnsi="Arial" w:cs="Arial"/>
          <w:b/>
          <w:sz w:val="22"/>
          <w:szCs w:val="22"/>
        </w:rPr>
      </w:pPr>
      <w:r w:rsidRPr="00C02C8D">
        <w:rPr>
          <w:rFonts w:ascii="Arial" w:hAnsi="Arial" w:cs="Arial"/>
          <w:b/>
          <w:sz w:val="22"/>
          <w:szCs w:val="22"/>
        </w:rPr>
        <w:t xml:space="preserve">Splnění závazku a odpovědnost za vady </w:t>
      </w:r>
    </w:p>
    <w:p w:rsidR="00982BB5" w:rsidRPr="00C02C8D" w:rsidRDefault="00982BB5" w:rsidP="00982BB5">
      <w:pPr>
        <w:jc w:val="center"/>
        <w:rPr>
          <w:rFonts w:ascii="Arial" w:hAnsi="Arial" w:cs="Arial"/>
          <w:b/>
          <w:sz w:val="22"/>
          <w:szCs w:val="22"/>
        </w:rPr>
      </w:pP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Poskytovatel se zavazuje při plnění svých závazků plynoucích z této Smlouvy postupovat v souladu s příslušnými právními předpisy, s maximální odbornou péčí tak, aby dosáhl výsledku určeného touto Smlouvou.</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Poskytovatel je povinen poskytovat Objednateli Služby dle této Smlouvy v kvalitě odpovídající jeho odborným znalostem a zkušenostem, které lze od něj vzhledem k jeho profesnímu zaměření právem očekávat.</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Služby, poskytnuté Poskytovatelem podle Článku I. a II. Smlouvy, jsou považovány za předané Objednateli přijetím plnění</w:t>
      </w:r>
      <w:r w:rsidR="00584CDF">
        <w:rPr>
          <w:rFonts w:ascii="Arial" w:hAnsi="Arial" w:cs="Arial"/>
          <w:sz w:val="22"/>
          <w:szCs w:val="22"/>
        </w:rPr>
        <w:t>, tj. dnem zaslání Akceptace plnění ze strany Objednatele</w:t>
      </w:r>
      <w:r w:rsidR="0030743F">
        <w:rPr>
          <w:rFonts w:ascii="Arial" w:hAnsi="Arial" w:cs="Arial"/>
          <w:sz w:val="22"/>
          <w:szCs w:val="22"/>
        </w:rPr>
        <w:t>.</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 xml:space="preserve">Poskytovatel odpovídá za to, že veškerá plnění včetně jejich výstupů, poskytnutá Objednateli dle této Smlouvy, budou mít vlastnosti výslovně vymíněné touto Smlouvou nebo obvyklé a že je Objednatel bude moci použít podle jejich povahy a </w:t>
      </w:r>
      <w:r w:rsidRPr="00C02C8D">
        <w:rPr>
          <w:rFonts w:ascii="Arial" w:hAnsi="Arial" w:cs="Arial"/>
          <w:sz w:val="22"/>
          <w:szCs w:val="22"/>
        </w:rPr>
        <w:lastRenderedPageBreak/>
        <w:t>účelu jejich poskytnutí dle Smlouvy. Poskytovatel dále odpovídá za to, že jím poskytnutá plnění nebudou mít žádné právní vady.</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 xml:space="preserve">Objednatel je povinen vytknout Poskytovateli vady poskytnutých plnění dle této Smlouvy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 odst. </w:t>
      </w:r>
      <w:r w:rsidR="004A614C">
        <w:rPr>
          <w:rFonts w:ascii="Arial" w:hAnsi="Arial" w:cs="Arial"/>
          <w:sz w:val="22"/>
          <w:szCs w:val="22"/>
        </w:rPr>
        <w:t>10</w:t>
      </w:r>
      <w:r>
        <w:rPr>
          <w:rFonts w:ascii="Arial" w:hAnsi="Arial" w:cs="Arial"/>
          <w:sz w:val="22"/>
          <w:szCs w:val="22"/>
        </w:rPr>
        <w:t>.</w:t>
      </w:r>
      <w:r w:rsidRPr="00C02C8D">
        <w:rPr>
          <w:rFonts w:ascii="Arial" w:hAnsi="Arial" w:cs="Arial"/>
          <w:sz w:val="22"/>
          <w:szCs w:val="22"/>
        </w:rPr>
        <w:t xml:space="preserve"> této Smlouvy.</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Do odstranění vady není Objednatel povinen platit Poskytovateli část ceny, přiměřené jeho právu na slevu.</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Uplatnění nároku z odpovědnosti za vady nevylučuje nárok na náhradu škody, která z vady vznikla.</w:t>
      </w:r>
    </w:p>
    <w:p w:rsidR="00982BB5" w:rsidRPr="00C02C8D" w:rsidRDefault="00982BB5" w:rsidP="00982BB5">
      <w:pPr>
        <w:ind w:left="360"/>
        <w:jc w:val="center"/>
        <w:rPr>
          <w:rFonts w:ascii="Arial" w:hAnsi="Arial" w:cs="Arial"/>
          <w:b/>
          <w:bCs/>
          <w:sz w:val="22"/>
          <w:szCs w:val="22"/>
        </w:rPr>
      </w:pPr>
      <w:r w:rsidRPr="00C02C8D">
        <w:rPr>
          <w:rFonts w:ascii="Arial" w:hAnsi="Arial" w:cs="Arial"/>
          <w:b/>
          <w:bCs/>
          <w:sz w:val="22"/>
          <w:szCs w:val="22"/>
        </w:rPr>
        <w:t>Článek VI.</w:t>
      </w:r>
    </w:p>
    <w:p w:rsidR="00982BB5" w:rsidRPr="00C02C8D" w:rsidRDefault="00982BB5" w:rsidP="00982BB5">
      <w:pPr>
        <w:ind w:left="360"/>
        <w:jc w:val="center"/>
        <w:rPr>
          <w:rFonts w:ascii="Arial" w:hAnsi="Arial" w:cs="Arial"/>
          <w:b/>
          <w:sz w:val="22"/>
          <w:szCs w:val="22"/>
        </w:rPr>
      </w:pPr>
      <w:r w:rsidRPr="00C02C8D">
        <w:rPr>
          <w:rFonts w:ascii="Arial" w:hAnsi="Arial" w:cs="Arial"/>
          <w:b/>
          <w:sz w:val="22"/>
          <w:szCs w:val="22"/>
        </w:rPr>
        <w:t>Odpovědnost za škodu a smluvní sankce</w:t>
      </w:r>
    </w:p>
    <w:p w:rsidR="00982BB5" w:rsidRPr="00C02C8D" w:rsidRDefault="00982BB5" w:rsidP="00982BB5">
      <w:pPr>
        <w:ind w:left="360"/>
        <w:jc w:val="center"/>
        <w:rPr>
          <w:rFonts w:ascii="Arial" w:hAnsi="Arial" w:cs="Arial"/>
          <w:b/>
          <w:sz w:val="22"/>
          <w:szCs w:val="22"/>
        </w:rPr>
      </w:pPr>
    </w:p>
    <w:p w:rsidR="00982BB5" w:rsidRPr="00C02C8D" w:rsidRDefault="00982BB5" w:rsidP="00EC0830">
      <w:pPr>
        <w:numPr>
          <w:ilvl w:val="0"/>
          <w:numId w:val="14"/>
        </w:numPr>
        <w:tabs>
          <w:tab w:val="left" w:pos="1134"/>
        </w:tabs>
        <w:spacing w:after="120"/>
        <w:ind w:left="709" w:hanging="709"/>
        <w:rPr>
          <w:rFonts w:ascii="Arial" w:hAnsi="Arial" w:cs="Arial"/>
          <w:sz w:val="22"/>
          <w:szCs w:val="22"/>
        </w:rPr>
      </w:pPr>
      <w:r w:rsidRPr="00C02C8D">
        <w:rPr>
          <w:rFonts w:ascii="Arial" w:hAnsi="Arial" w:cs="Arial"/>
          <w:sz w:val="22"/>
          <w:szCs w:val="22"/>
        </w:rPr>
        <w:t xml:space="preserve">Smluvní strana, která poruší svoji povinnost z této Smlouvy, je povinna nahradit škodu tím způsobenou druhé Smluvní straně. Povinnosti k náhradě škody se zprostí, prokáže – </w:t>
      </w:r>
      <w:proofErr w:type="spellStart"/>
      <w:r w:rsidRPr="00C02C8D">
        <w:rPr>
          <w:rFonts w:ascii="Arial" w:hAnsi="Arial" w:cs="Arial"/>
          <w:sz w:val="22"/>
          <w:szCs w:val="22"/>
        </w:rPr>
        <w:t>li</w:t>
      </w:r>
      <w:proofErr w:type="spellEnd"/>
      <w:r w:rsidRPr="00C02C8D">
        <w:rPr>
          <w:rFonts w:ascii="Arial" w:hAnsi="Arial" w:cs="Arial"/>
          <w:sz w:val="22"/>
          <w:szCs w:val="22"/>
        </w:rPr>
        <w:t xml:space="preserve">, že </w:t>
      </w:r>
      <w:r w:rsidR="00EC0830">
        <w:rPr>
          <w:rFonts w:ascii="Arial" w:hAnsi="Arial" w:cs="Arial"/>
          <w:sz w:val="22"/>
          <w:szCs w:val="22"/>
        </w:rPr>
        <w:t>jí</w:t>
      </w:r>
      <w:r w:rsidRPr="00C02C8D">
        <w:rPr>
          <w:rFonts w:ascii="Arial" w:hAnsi="Arial" w:cs="Arial"/>
          <w:sz w:val="22"/>
          <w:szCs w:val="22"/>
        </w:rPr>
        <w:t xml:space="preserve"> ve splnění povinnosti ze Smlouvy dočasně nebo trvale zabránila mimořádná nepředvídatelná a nepřekonatelná překážka vzniklá nezávisle na je</w:t>
      </w:r>
      <w:r w:rsidR="00EC0830">
        <w:rPr>
          <w:rFonts w:ascii="Arial" w:hAnsi="Arial" w:cs="Arial"/>
          <w:sz w:val="22"/>
          <w:szCs w:val="22"/>
        </w:rPr>
        <w:t>jí</w:t>
      </w:r>
      <w:r w:rsidRPr="00C02C8D">
        <w:rPr>
          <w:rFonts w:ascii="Arial" w:hAnsi="Arial" w:cs="Arial"/>
          <w:sz w:val="22"/>
          <w:szCs w:val="22"/>
        </w:rPr>
        <w:t xml:space="preserve"> vůli. Škoda, způsobená zaměstnanci zavázané Smluvní strany nebo třetími osobami, které zavázaná Smluvní strana pověří plněním svých závazků dle Smlouvy, bude posuzována jako škoda způsobená zavázanou Smluvní stranou.</w:t>
      </w:r>
    </w:p>
    <w:p w:rsidR="00982BB5" w:rsidRPr="00C02C8D" w:rsidRDefault="00982BB5" w:rsidP="00982BB5">
      <w:pPr>
        <w:numPr>
          <w:ilvl w:val="0"/>
          <w:numId w:val="14"/>
        </w:numPr>
        <w:spacing w:after="120"/>
        <w:ind w:left="709" w:hanging="709"/>
        <w:rPr>
          <w:rFonts w:ascii="Arial" w:hAnsi="Arial" w:cs="Arial"/>
          <w:sz w:val="22"/>
          <w:szCs w:val="22"/>
        </w:rPr>
      </w:pPr>
      <w:r w:rsidRPr="00C02C8D">
        <w:rPr>
          <w:rFonts w:ascii="Arial" w:hAnsi="Arial" w:cs="Arial"/>
          <w:sz w:val="22"/>
          <w:szCs w:val="22"/>
        </w:rPr>
        <w:t xml:space="preserve">Není-li ve Smlouvě stanoveno jinak, odpovídá zavázaná Smluvní strana za jakoukoli škodu, která druhé Smluvní straně vznikne v souvislosti s porušením povinností zavázané Smluvní strany podle Smlouvy. </w:t>
      </w:r>
    </w:p>
    <w:p w:rsidR="00982BB5" w:rsidRPr="00C02C8D" w:rsidRDefault="00982BB5" w:rsidP="00192C05">
      <w:pPr>
        <w:numPr>
          <w:ilvl w:val="0"/>
          <w:numId w:val="14"/>
        </w:numPr>
        <w:spacing w:after="200"/>
        <w:ind w:left="709" w:hanging="709"/>
        <w:rPr>
          <w:rFonts w:ascii="Arial" w:hAnsi="Arial" w:cs="Arial"/>
          <w:sz w:val="22"/>
          <w:szCs w:val="22"/>
        </w:rPr>
      </w:pPr>
      <w:r w:rsidRPr="00C02C8D">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982BB5" w:rsidRDefault="00982BB5" w:rsidP="00192C05">
      <w:pPr>
        <w:numPr>
          <w:ilvl w:val="0"/>
          <w:numId w:val="14"/>
        </w:numPr>
        <w:spacing w:after="120"/>
        <w:ind w:left="709" w:hanging="709"/>
        <w:rPr>
          <w:rFonts w:ascii="Arial" w:hAnsi="Arial" w:cs="Arial"/>
          <w:sz w:val="22"/>
          <w:szCs w:val="22"/>
        </w:rPr>
      </w:pPr>
      <w:r w:rsidRPr="00C02C8D">
        <w:rPr>
          <w:rFonts w:ascii="Arial" w:hAnsi="Arial" w:cs="Arial"/>
          <w:bCs/>
          <w:sz w:val="22"/>
          <w:szCs w:val="22"/>
        </w:rPr>
        <w:t>Smluvní strana, která porušila právní povinnost, nebo Smluvní strana, která může a má vědět, že jí poruší, oznámí to bez zbytečného odkladu druhé Smluvní straně, které z toho může újma vzniknout, a upozorní ji na možné následky.</w:t>
      </w:r>
      <w:r w:rsidRPr="00C02C8D">
        <w:rPr>
          <w:rFonts w:ascii="Arial" w:hAnsi="Arial" w:cs="Arial"/>
          <w:sz w:val="22"/>
          <w:szCs w:val="22"/>
        </w:rPr>
        <w:t xml:space="preserve"> Jestliže zavázaná Smluvní strana tuto povinnost nesplní nebo oprávněné straně není oznámení včas doručeno, má poškozená Smluvní strana nárok na náhradu škody, která jí tím vznikla.</w:t>
      </w:r>
    </w:p>
    <w:p w:rsidR="008D3F04" w:rsidRDefault="008D3F04" w:rsidP="00192C05">
      <w:pPr>
        <w:numPr>
          <w:ilvl w:val="0"/>
          <w:numId w:val="14"/>
        </w:numPr>
        <w:spacing w:after="120"/>
        <w:ind w:left="709" w:hanging="709"/>
        <w:rPr>
          <w:rFonts w:ascii="Arial" w:hAnsi="Arial" w:cs="Arial"/>
          <w:sz w:val="22"/>
          <w:szCs w:val="22"/>
        </w:rPr>
      </w:pPr>
      <w:r>
        <w:rPr>
          <w:rFonts w:ascii="Arial" w:hAnsi="Arial" w:cs="Arial"/>
          <w:sz w:val="22"/>
          <w:szCs w:val="22"/>
        </w:rPr>
        <w:t xml:space="preserve">Smluvní strany se dohodly, že v případě porušení smluvní povinnosti stanovené v Článku II. odst. 1. písm. </w:t>
      </w:r>
      <w:r w:rsidR="0030743F">
        <w:rPr>
          <w:rFonts w:ascii="Arial" w:hAnsi="Arial" w:cs="Arial"/>
          <w:sz w:val="22"/>
          <w:szCs w:val="22"/>
        </w:rPr>
        <w:t>g</w:t>
      </w:r>
      <w:r>
        <w:rPr>
          <w:rFonts w:ascii="Arial" w:hAnsi="Arial" w:cs="Arial"/>
          <w:sz w:val="22"/>
          <w:szCs w:val="22"/>
        </w:rPr>
        <w:t>) této Smlouvy a/nebo povinnosti stanovené v</w:t>
      </w:r>
      <w:r w:rsidR="00584CDF">
        <w:rPr>
          <w:rFonts w:ascii="Arial" w:hAnsi="Arial" w:cs="Arial"/>
          <w:sz w:val="22"/>
          <w:szCs w:val="22"/>
        </w:rPr>
        <w:t xml:space="preserve"> </w:t>
      </w:r>
      <w:r w:rsidR="00632210">
        <w:rPr>
          <w:rFonts w:ascii="Arial" w:hAnsi="Arial" w:cs="Arial"/>
          <w:sz w:val="22"/>
          <w:szCs w:val="22"/>
        </w:rPr>
        <w:t>Článku I</w:t>
      </w:r>
      <w:r w:rsidR="00D768CC">
        <w:rPr>
          <w:rFonts w:ascii="Arial" w:hAnsi="Arial" w:cs="Arial"/>
          <w:sz w:val="22"/>
          <w:szCs w:val="22"/>
        </w:rPr>
        <w:t xml:space="preserve">I. odst. </w:t>
      </w:r>
      <w:r w:rsidR="00584CDF">
        <w:rPr>
          <w:rFonts w:ascii="Arial" w:hAnsi="Arial" w:cs="Arial"/>
          <w:sz w:val="22"/>
          <w:szCs w:val="22"/>
        </w:rPr>
        <w:t>7.</w:t>
      </w:r>
      <w:r w:rsidR="009003F0">
        <w:rPr>
          <w:rFonts w:ascii="Arial" w:hAnsi="Arial" w:cs="Arial"/>
          <w:sz w:val="22"/>
          <w:szCs w:val="22"/>
        </w:rPr>
        <w:t xml:space="preserve"> této Smlouvy a/nebo povinnosti stanovené v</w:t>
      </w:r>
      <w:r w:rsidR="00632210">
        <w:rPr>
          <w:rFonts w:ascii="Arial" w:hAnsi="Arial" w:cs="Arial"/>
          <w:sz w:val="22"/>
          <w:szCs w:val="22"/>
        </w:rPr>
        <w:t xml:space="preserve"> </w:t>
      </w:r>
      <w:r>
        <w:rPr>
          <w:rFonts w:ascii="Arial" w:hAnsi="Arial" w:cs="Arial"/>
          <w:sz w:val="22"/>
          <w:szCs w:val="22"/>
        </w:rPr>
        <w:t xml:space="preserve">Článku V. odst. 2. této Smlouvy </w:t>
      </w:r>
      <w:r w:rsidR="00192C05">
        <w:rPr>
          <w:rFonts w:ascii="Arial" w:hAnsi="Arial" w:cs="Arial"/>
          <w:sz w:val="22"/>
          <w:szCs w:val="22"/>
        </w:rPr>
        <w:t>je Poskytovatel povinen uhradit Objednateli smluvní pokutu ve výši 20 000 Kč (slovy: dvacet tisíc korun) za každé jednotlivé porušení povinnosti.</w:t>
      </w:r>
    </w:p>
    <w:p w:rsidR="00982BB5" w:rsidRPr="00C02C8D" w:rsidRDefault="002536FF" w:rsidP="00192C05">
      <w:pPr>
        <w:tabs>
          <w:tab w:val="left" w:pos="0"/>
        </w:tabs>
        <w:spacing w:after="120"/>
        <w:ind w:left="709" w:hanging="709"/>
        <w:rPr>
          <w:rFonts w:ascii="Arial" w:hAnsi="Arial" w:cs="Arial"/>
          <w:bCs/>
          <w:sz w:val="22"/>
          <w:szCs w:val="22"/>
        </w:rPr>
      </w:pPr>
      <w:r>
        <w:rPr>
          <w:rFonts w:ascii="Arial" w:hAnsi="Arial" w:cs="Arial"/>
          <w:bCs/>
          <w:sz w:val="22"/>
          <w:szCs w:val="22"/>
        </w:rPr>
        <w:t>6</w:t>
      </w:r>
      <w:r w:rsidR="00982BB5" w:rsidRPr="00C02C8D">
        <w:rPr>
          <w:rFonts w:ascii="Arial" w:hAnsi="Arial" w:cs="Arial"/>
          <w:bCs/>
          <w:sz w:val="22"/>
          <w:szCs w:val="22"/>
        </w:rPr>
        <w:t xml:space="preserve">. </w:t>
      </w:r>
      <w:r w:rsidR="00192C05">
        <w:rPr>
          <w:rFonts w:ascii="Arial" w:hAnsi="Arial" w:cs="Arial"/>
          <w:bCs/>
          <w:sz w:val="22"/>
          <w:szCs w:val="22"/>
        </w:rPr>
        <w:tab/>
      </w:r>
      <w:r w:rsidR="00982BB5" w:rsidRPr="00C02C8D">
        <w:rPr>
          <w:rFonts w:ascii="Arial" w:hAnsi="Arial" w:cs="Arial"/>
          <w:bCs/>
          <w:sz w:val="22"/>
          <w:szCs w:val="22"/>
        </w:rPr>
        <w:t>V případě prodlení Objednatele s úhradou faktury může Poskytovatel vyúčtovat Objednateli úrok z prodlení ve výši 0,0</w:t>
      </w:r>
      <w:r w:rsidR="00982BB5">
        <w:rPr>
          <w:rFonts w:ascii="Arial" w:hAnsi="Arial" w:cs="Arial"/>
          <w:bCs/>
          <w:sz w:val="22"/>
          <w:szCs w:val="22"/>
        </w:rPr>
        <w:t>5</w:t>
      </w:r>
      <w:r w:rsidR="00982BB5" w:rsidRPr="00C02C8D">
        <w:rPr>
          <w:rFonts w:ascii="Arial" w:hAnsi="Arial" w:cs="Arial"/>
          <w:bCs/>
          <w:sz w:val="22"/>
          <w:szCs w:val="22"/>
        </w:rPr>
        <w:t xml:space="preserve"> % z nezaplacené částky předmětné faktury za každý den prodlení a Objednatel je povinen tuto sankci uhradit.</w:t>
      </w:r>
    </w:p>
    <w:p w:rsidR="00982BB5" w:rsidRPr="00C02C8D" w:rsidRDefault="002536FF" w:rsidP="00192C05">
      <w:pPr>
        <w:tabs>
          <w:tab w:val="left" w:pos="0"/>
        </w:tabs>
        <w:spacing w:after="120"/>
        <w:ind w:left="709" w:hanging="709"/>
        <w:rPr>
          <w:rFonts w:ascii="Arial" w:hAnsi="Arial" w:cs="Arial"/>
          <w:bCs/>
          <w:sz w:val="22"/>
          <w:szCs w:val="22"/>
        </w:rPr>
      </w:pPr>
      <w:r>
        <w:rPr>
          <w:rFonts w:ascii="Arial" w:hAnsi="Arial" w:cs="Arial"/>
          <w:bCs/>
          <w:sz w:val="22"/>
          <w:szCs w:val="22"/>
        </w:rPr>
        <w:lastRenderedPageBreak/>
        <w:t>7</w:t>
      </w:r>
      <w:r w:rsidR="00982BB5" w:rsidRPr="00C02C8D">
        <w:rPr>
          <w:rFonts w:ascii="Arial" w:hAnsi="Arial" w:cs="Arial"/>
          <w:bCs/>
          <w:sz w:val="22"/>
          <w:szCs w:val="22"/>
        </w:rPr>
        <w:t>.</w:t>
      </w:r>
      <w:r w:rsidR="00982BB5" w:rsidRPr="00C02C8D">
        <w:rPr>
          <w:rFonts w:ascii="Arial" w:hAnsi="Arial" w:cs="Arial"/>
          <w:bCs/>
          <w:sz w:val="22"/>
          <w:szCs w:val="22"/>
        </w:rPr>
        <w:tab/>
        <w:t>V případě porušení povinností kteroukoliv Smluvní stranou dle Článku VII. této Smlouvy sjednávají Smluvní strany smluvní po</w:t>
      </w:r>
      <w:r w:rsidR="001A0CCB">
        <w:rPr>
          <w:rFonts w:ascii="Arial" w:hAnsi="Arial" w:cs="Arial"/>
          <w:bCs/>
          <w:sz w:val="22"/>
          <w:szCs w:val="22"/>
        </w:rPr>
        <w:t xml:space="preserve">kutu ve výši 50 000 Kč (slovy: </w:t>
      </w:r>
      <w:r w:rsidR="00982BB5" w:rsidRPr="00C02C8D">
        <w:rPr>
          <w:rFonts w:ascii="Arial" w:hAnsi="Arial" w:cs="Arial"/>
          <w:bCs/>
          <w:sz w:val="22"/>
          <w:szCs w:val="22"/>
        </w:rPr>
        <w:t>padesát tisíc korun českých) za každý jednotlivý případ porušení.</w:t>
      </w:r>
    </w:p>
    <w:p w:rsidR="00982BB5" w:rsidRPr="00C02C8D" w:rsidRDefault="002536FF" w:rsidP="00192C05">
      <w:pPr>
        <w:spacing w:after="120"/>
        <w:ind w:left="709" w:hanging="709"/>
        <w:rPr>
          <w:rFonts w:ascii="Arial" w:hAnsi="Arial" w:cs="Arial"/>
          <w:sz w:val="22"/>
          <w:szCs w:val="22"/>
        </w:rPr>
      </w:pPr>
      <w:r>
        <w:rPr>
          <w:rFonts w:ascii="Arial" w:hAnsi="Arial" w:cs="Arial"/>
          <w:sz w:val="22"/>
          <w:szCs w:val="22"/>
        </w:rPr>
        <w:t>8</w:t>
      </w:r>
      <w:r w:rsidR="00982BB5" w:rsidRPr="00C02C8D">
        <w:rPr>
          <w:rFonts w:ascii="Arial" w:hAnsi="Arial" w:cs="Arial"/>
          <w:sz w:val="22"/>
          <w:szCs w:val="22"/>
        </w:rPr>
        <w:t>.</w:t>
      </w:r>
      <w:r w:rsidR="00982BB5" w:rsidRPr="00C02C8D">
        <w:rPr>
          <w:rFonts w:ascii="Arial" w:hAnsi="Arial" w:cs="Arial"/>
          <w:sz w:val="22"/>
          <w:szCs w:val="22"/>
        </w:rPr>
        <w:tab/>
        <w:t xml:space="preserve">Zaplacením jakékoliv smluvní pokuty není dotčeno právo oprávněné Smluvní strany na </w:t>
      </w:r>
      <w:r w:rsidR="001A0CCB">
        <w:rPr>
          <w:rFonts w:ascii="Arial" w:hAnsi="Arial" w:cs="Arial"/>
          <w:sz w:val="22"/>
          <w:szCs w:val="22"/>
        </w:rPr>
        <w:t xml:space="preserve">náhradu </w:t>
      </w:r>
      <w:r w:rsidR="00982BB5" w:rsidRPr="00C02C8D">
        <w:rPr>
          <w:rFonts w:ascii="Arial" w:hAnsi="Arial" w:cs="Arial"/>
          <w:sz w:val="22"/>
          <w:szCs w:val="22"/>
        </w:rPr>
        <w:t>škody.</w:t>
      </w:r>
    </w:p>
    <w:p w:rsidR="00837900" w:rsidRPr="00C02C8D" w:rsidRDefault="00837900" w:rsidP="006B2097">
      <w:pPr>
        <w:rPr>
          <w:rFonts w:ascii="Arial" w:hAnsi="Arial" w:cs="Arial"/>
          <w:b/>
          <w:bCs/>
          <w:sz w:val="22"/>
          <w:szCs w:val="22"/>
        </w:rPr>
      </w:pPr>
    </w:p>
    <w:p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Článek VI</w:t>
      </w:r>
      <w:r w:rsidR="002536FF">
        <w:rPr>
          <w:rFonts w:ascii="Arial" w:hAnsi="Arial" w:cs="Arial"/>
          <w:b/>
          <w:bCs/>
          <w:sz w:val="22"/>
          <w:szCs w:val="22"/>
        </w:rPr>
        <w:t>I</w:t>
      </w:r>
      <w:r w:rsidRPr="00C02C8D">
        <w:rPr>
          <w:rFonts w:ascii="Arial" w:hAnsi="Arial" w:cs="Arial"/>
          <w:b/>
          <w:bCs/>
          <w:sz w:val="22"/>
          <w:szCs w:val="22"/>
        </w:rPr>
        <w:t>.</w:t>
      </w:r>
    </w:p>
    <w:p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Ochrana informací</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t xml:space="preserve">Smluvní strany konstatují, že označily při jednání o uzavření </w:t>
      </w:r>
      <w:r>
        <w:rPr>
          <w:rFonts w:cs="Arial"/>
          <w:sz w:val="22"/>
          <w:szCs w:val="22"/>
        </w:rPr>
        <w:t xml:space="preserve">této </w:t>
      </w:r>
      <w:r w:rsidRPr="00C02C8D">
        <w:rPr>
          <w:rFonts w:cs="Arial"/>
          <w:sz w:val="22"/>
          <w:szCs w:val="22"/>
        </w:rPr>
        <w:t xml:space="preserve">Smlouvy všechny informace týkající se </w:t>
      </w:r>
      <w:r>
        <w:rPr>
          <w:rFonts w:cs="Arial"/>
          <w:sz w:val="22"/>
          <w:szCs w:val="22"/>
        </w:rPr>
        <w:t xml:space="preserve">specifických postupů, know-how, </w:t>
      </w:r>
      <w:r w:rsidRPr="00C02C8D">
        <w:rPr>
          <w:rFonts w:cs="Arial"/>
          <w:sz w:val="22"/>
          <w:szCs w:val="22"/>
        </w:rPr>
        <w:t>strategických plánů a záměrů</w:t>
      </w:r>
      <w:r>
        <w:rPr>
          <w:rFonts w:cs="Arial"/>
          <w:sz w:val="22"/>
          <w:szCs w:val="22"/>
        </w:rPr>
        <w:t xml:space="preserve"> </w:t>
      </w:r>
      <w:r w:rsidRPr="00C02C8D">
        <w:rPr>
          <w:rFonts w:cs="Arial"/>
          <w:sz w:val="22"/>
          <w:szCs w:val="22"/>
        </w:rPr>
        <w:t xml:space="preserve">Smluvních stran jako důvěrné. </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t>Povinnost mlčenlivosti o důvěrných informacích a ochrany důvěrných informací podle Smlouvy se vztahuje na Smluvní strany</w:t>
      </w:r>
      <w:r>
        <w:rPr>
          <w:rFonts w:cs="Arial"/>
          <w:sz w:val="22"/>
          <w:szCs w:val="22"/>
        </w:rPr>
        <w:t>, n</w:t>
      </w:r>
      <w:r w:rsidR="00C66BBE">
        <w:rPr>
          <w:rFonts w:cs="Arial"/>
          <w:sz w:val="22"/>
          <w:szCs w:val="22"/>
        </w:rPr>
        <w:t>a jejich zaměstnance, pomocníky</w:t>
      </w:r>
      <w:r w:rsidRPr="00C02C8D">
        <w:rPr>
          <w:rFonts w:cs="Arial"/>
          <w:sz w:val="22"/>
          <w:szCs w:val="22"/>
        </w:rPr>
        <w:t xml:space="preserve"> i na všechny třetí osoby, které některá ze Smluvních stran přizve podle Smlouvy nebo s předchozím písemným souhlasem strany druhé, byť i k parciálnímu jednání, nebo které se vzájemně se sdělovanými informacemi jinak seznámí. </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Pr>
          <w:rFonts w:cs="Arial"/>
          <w:sz w:val="22"/>
          <w:szCs w:val="22"/>
        </w:rPr>
        <w:t>Smluvní strany jsou</w:t>
      </w:r>
      <w:r w:rsidRPr="00C02C8D">
        <w:rPr>
          <w:rFonts w:cs="Arial"/>
          <w:sz w:val="22"/>
          <w:szCs w:val="22"/>
        </w:rPr>
        <w:t xml:space="preserve"> oprávněn</w:t>
      </w:r>
      <w:r>
        <w:rPr>
          <w:rFonts w:cs="Arial"/>
          <w:sz w:val="22"/>
          <w:szCs w:val="22"/>
        </w:rPr>
        <w:t>y</w:t>
      </w:r>
      <w:r w:rsidRPr="00C02C8D">
        <w:rPr>
          <w:rFonts w:cs="Arial"/>
          <w:sz w:val="22"/>
          <w:szCs w:val="22"/>
        </w:rPr>
        <w:t xml:space="preserve"> sdělit důvěrné informace třetí osobě pouze s předchozím písemným souhlasem </w:t>
      </w:r>
      <w:r>
        <w:rPr>
          <w:rFonts w:cs="Arial"/>
          <w:sz w:val="22"/>
          <w:szCs w:val="22"/>
        </w:rPr>
        <w:t>druhé Smluvní strany</w:t>
      </w:r>
      <w:r w:rsidRPr="00C02C8D">
        <w:rPr>
          <w:rFonts w:cs="Arial"/>
          <w:sz w:val="22"/>
          <w:szCs w:val="22"/>
        </w:rPr>
        <w:t xml:space="preserve"> s tím, že tent</w:t>
      </w:r>
      <w:r w:rsidR="00EF66C3">
        <w:rPr>
          <w:rFonts w:cs="Arial"/>
          <w:sz w:val="22"/>
          <w:szCs w:val="22"/>
        </w:rPr>
        <w:t>o souhlas je vázán na povinnost</w:t>
      </w:r>
      <w:r w:rsidRPr="00C02C8D">
        <w:rPr>
          <w:rFonts w:cs="Arial"/>
          <w:sz w:val="22"/>
          <w:szCs w:val="22"/>
        </w:rPr>
        <w:t xml:space="preserve">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t xml:space="preserve">Poskytovatel se zavazuje bezodkladně informovat Objednatele o skutečnostech nebo okolnostech, které by mohly zpochybnit jeho objektivnost nebo nezávislost při plnění závazků dle této Smlouvy. </w:t>
      </w:r>
    </w:p>
    <w:p w:rsidR="00982BB5" w:rsidRPr="00C02C8D" w:rsidRDefault="00982BB5" w:rsidP="00192C05">
      <w:pPr>
        <w:pStyle w:val="SBSSmlouva"/>
        <w:numPr>
          <w:ilvl w:val="0"/>
          <w:numId w:val="16"/>
        </w:numPr>
        <w:tabs>
          <w:tab w:val="clear" w:pos="720"/>
          <w:tab w:val="num" w:pos="709"/>
        </w:tabs>
        <w:spacing w:after="120"/>
        <w:ind w:left="709" w:hanging="709"/>
        <w:jc w:val="both"/>
        <w:rPr>
          <w:rFonts w:cs="Arial"/>
          <w:sz w:val="22"/>
          <w:szCs w:val="22"/>
        </w:rPr>
      </w:pPr>
      <w:r w:rsidRPr="00C02C8D">
        <w:rPr>
          <w:rFonts w:cs="Arial"/>
          <w:sz w:val="22"/>
          <w:szCs w:val="22"/>
        </w:rPr>
        <w:t>Důvěrnými informacemi nejsou nebo přestávají být:</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byly v době, kdy byly Smluvní straně poskytnuty, veřejně známé,</w:t>
      </w:r>
      <w:r>
        <w:rPr>
          <w:rFonts w:cs="Arial"/>
          <w:sz w:val="22"/>
          <w:szCs w:val="22"/>
        </w:rPr>
        <w:t xml:space="preserve"> nebo</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se stanou veřejně známými poté, co byly Smluvní straně poskytnuty, s výjimkou případů, kdy se tyto informace stanou veřejně známými v důsledku porušení závazků Smluvní strany podle Smlouvy,</w:t>
      </w:r>
      <w:r w:rsidR="00677BAE">
        <w:rPr>
          <w:rFonts w:cs="Arial"/>
          <w:sz w:val="22"/>
          <w:szCs w:val="22"/>
        </w:rPr>
        <w:t xml:space="preserve"> </w:t>
      </w:r>
      <w:r>
        <w:rPr>
          <w:rFonts w:cs="Arial"/>
          <w:sz w:val="22"/>
          <w:szCs w:val="22"/>
        </w:rPr>
        <w:t>nebo</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byly Smluvní straně prokazatelně známé před jejich poskytnutím,</w:t>
      </w:r>
      <w:r>
        <w:rPr>
          <w:rFonts w:cs="Arial"/>
          <w:sz w:val="22"/>
          <w:szCs w:val="22"/>
        </w:rPr>
        <w:t xml:space="preserve"> nebo</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je Smluvní strana povinna sdělit oprávněným osobám na základě obecně závazných právních předpisů.</w:t>
      </w:r>
    </w:p>
    <w:p w:rsidR="00982BB5" w:rsidRPr="00B46FC6" w:rsidRDefault="00982BB5" w:rsidP="00192C05">
      <w:pPr>
        <w:pStyle w:val="SBSSmlouva"/>
        <w:numPr>
          <w:ilvl w:val="0"/>
          <w:numId w:val="16"/>
        </w:numPr>
        <w:tabs>
          <w:tab w:val="clear" w:pos="720"/>
          <w:tab w:val="num" w:pos="709"/>
        </w:tabs>
        <w:spacing w:before="0" w:after="120"/>
        <w:ind w:left="709" w:hanging="709"/>
        <w:jc w:val="both"/>
        <w:rPr>
          <w:rFonts w:cs="Arial"/>
          <w:sz w:val="22"/>
          <w:szCs w:val="22"/>
        </w:rPr>
      </w:pPr>
      <w:r w:rsidRPr="00B46FC6">
        <w:rPr>
          <w:rFonts w:cs="Arial"/>
          <w:sz w:val="22"/>
          <w:szCs w:val="22"/>
        </w:rPr>
        <w:t>Poskytnutí informací na základě povinností stanovených Smluvním stranám obecně závaznými právními předpisy není považováno za porušení povinností Smluvních stran sjednaných v tomto Článku. Jedná se zejména o níže uvedené povinnosti Objednatele:</w:t>
      </w:r>
    </w:p>
    <w:p w:rsidR="00982BB5" w:rsidRPr="00B46FC6" w:rsidRDefault="00982BB5" w:rsidP="00192C05">
      <w:pPr>
        <w:pStyle w:val="SBSSmlouva"/>
        <w:numPr>
          <w:ilvl w:val="0"/>
          <w:numId w:val="0"/>
        </w:numPr>
        <w:tabs>
          <w:tab w:val="left" w:pos="426"/>
          <w:tab w:val="num" w:pos="1418"/>
        </w:tabs>
        <w:spacing w:before="0" w:after="120"/>
        <w:ind w:left="1418" w:hanging="709"/>
        <w:jc w:val="both"/>
        <w:rPr>
          <w:rFonts w:cs="Arial"/>
          <w:sz w:val="22"/>
          <w:szCs w:val="22"/>
        </w:rPr>
      </w:pPr>
      <w:r w:rsidRPr="00B46FC6">
        <w:rPr>
          <w:rFonts w:cs="Arial"/>
          <w:sz w:val="22"/>
          <w:szCs w:val="22"/>
        </w:rPr>
        <w:t>a)</w:t>
      </w:r>
      <w:r w:rsidRPr="00B46FC6">
        <w:rPr>
          <w:rFonts w:cs="Arial"/>
          <w:sz w:val="22"/>
          <w:szCs w:val="22"/>
        </w:rPr>
        <w:tab/>
        <w:t>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w:t>
      </w:r>
    </w:p>
    <w:p w:rsidR="00982BB5" w:rsidRPr="00B46FC6" w:rsidRDefault="00982BB5" w:rsidP="00192C05">
      <w:pPr>
        <w:pStyle w:val="SBSSmlouva"/>
        <w:numPr>
          <w:ilvl w:val="0"/>
          <w:numId w:val="0"/>
        </w:numPr>
        <w:tabs>
          <w:tab w:val="left" w:pos="426"/>
          <w:tab w:val="num" w:pos="1418"/>
        </w:tabs>
        <w:spacing w:before="0" w:after="120"/>
        <w:ind w:left="1418" w:hanging="709"/>
        <w:jc w:val="both"/>
        <w:rPr>
          <w:rFonts w:cs="Arial"/>
          <w:sz w:val="22"/>
          <w:szCs w:val="22"/>
        </w:rPr>
      </w:pPr>
      <w:r w:rsidRPr="00B46FC6">
        <w:rPr>
          <w:rFonts w:cs="Arial"/>
          <w:sz w:val="22"/>
          <w:szCs w:val="22"/>
        </w:rPr>
        <w:t>b)</w:t>
      </w:r>
      <w:r w:rsidRPr="00B46FC6">
        <w:rPr>
          <w:rFonts w:cs="Arial"/>
          <w:sz w:val="22"/>
          <w:szCs w:val="22"/>
        </w:rPr>
        <w:tab/>
        <w:t xml:space="preserve">Objednatel jako veřejný zadavatel je povinen tuto Smlouvu včetně všech jejích </w:t>
      </w:r>
      <w:r w:rsidR="00550595">
        <w:rPr>
          <w:rFonts w:cs="Arial"/>
          <w:sz w:val="22"/>
          <w:szCs w:val="22"/>
        </w:rPr>
        <w:t xml:space="preserve">přílohy a </w:t>
      </w:r>
      <w:r w:rsidRPr="00B46FC6">
        <w:rPr>
          <w:rFonts w:cs="Arial"/>
          <w:sz w:val="22"/>
          <w:szCs w:val="22"/>
        </w:rPr>
        <w:t xml:space="preserve">případných dodatků uveřejnit na svém profilu zadavatele. </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lastRenderedPageBreak/>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982BB5" w:rsidRPr="00C02C8D" w:rsidRDefault="00EC0830" w:rsidP="00192C05">
      <w:pPr>
        <w:pStyle w:val="Zkladntext3"/>
        <w:tabs>
          <w:tab w:val="left" w:pos="709"/>
        </w:tabs>
        <w:spacing w:before="120"/>
        <w:ind w:left="709" w:hanging="709"/>
        <w:rPr>
          <w:rFonts w:ascii="Arial" w:hAnsi="Arial" w:cs="Arial"/>
          <w:sz w:val="22"/>
          <w:szCs w:val="22"/>
        </w:rPr>
      </w:pPr>
      <w:r>
        <w:rPr>
          <w:rFonts w:ascii="Arial" w:hAnsi="Arial" w:cs="Arial"/>
          <w:sz w:val="22"/>
          <w:szCs w:val="22"/>
        </w:rPr>
        <w:t>8</w:t>
      </w:r>
      <w:r w:rsidR="00982BB5" w:rsidRPr="00C02C8D">
        <w:rPr>
          <w:rFonts w:ascii="Arial" w:hAnsi="Arial" w:cs="Arial"/>
          <w:sz w:val="22"/>
          <w:szCs w:val="22"/>
        </w:rPr>
        <w:t>.</w:t>
      </w:r>
      <w:r w:rsidR="00982BB5" w:rsidRPr="00C02C8D">
        <w:rPr>
          <w:rFonts w:ascii="Arial" w:hAnsi="Arial" w:cs="Arial"/>
          <w:sz w:val="22"/>
          <w:szCs w:val="22"/>
        </w:rPr>
        <w:tab/>
        <w:t>Závazky Smluvních stran uvedené v tomto článku trvají i po úplném splnění svých</w:t>
      </w:r>
      <w:r w:rsidR="00982BB5">
        <w:rPr>
          <w:rFonts w:ascii="Arial" w:hAnsi="Arial" w:cs="Arial"/>
          <w:sz w:val="22"/>
          <w:szCs w:val="22"/>
        </w:rPr>
        <w:t xml:space="preserve"> </w:t>
      </w:r>
      <w:r w:rsidR="00982BB5" w:rsidRPr="00C02C8D">
        <w:rPr>
          <w:rFonts w:ascii="Arial" w:hAnsi="Arial" w:cs="Arial"/>
          <w:sz w:val="22"/>
          <w:szCs w:val="22"/>
        </w:rPr>
        <w:t xml:space="preserve">závazků dle </w:t>
      </w:r>
      <w:r w:rsidR="003F33C8">
        <w:rPr>
          <w:rFonts w:ascii="Arial" w:hAnsi="Arial" w:cs="Arial"/>
          <w:sz w:val="22"/>
          <w:szCs w:val="22"/>
        </w:rPr>
        <w:t>této</w:t>
      </w:r>
      <w:r w:rsidR="00982BB5" w:rsidRPr="00C02C8D">
        <w:rPr>
          <w:rFonts w:ascii="Arial" w:hAnsi="Arial" w:cs="Arial"/>
          <w:sz w:val="22"/>
          <w:szCs w:val="22"/>
        </w:rPr>
        <w:t xml:space="preserve"> Smlouvy.</w:t>
      </w:r>
    </w:p>
    <w:p w:rsidR="00982BB5" w:rsidRPr="00C02C8D" w:rsidRDefault="00EC0830" w:rsidP="00192C05">
      <w:pPr>
        <w:pStyle w:val="Style1"/>
        <w:tabs>
          <w:tab w:val="left" w:pos="709"/>
        </w:tabs>
        <w:adjustRightInd/>
        <w:spacing w:before="36"/>
        <w:ind w:left="709" w:hanging="709"/>
        <w:jc w:val="both"/>
        <w:rPr>
          <w:rFonts w:ascii="Arial" w:hAnsi="Arial" w:cs="Arial"/>
          <w:sz w:val="22"/>
          <w:szCs w:val="22"/>
          <w:lang w:val="cs-CZ"/>
        </w:rPr>
      </w:pPr>
      <w:proofErr w:type="gramStart"/>
      <w:r>
        <w:rPr>
          <w:rFonts w:ascii="Arial" w:hAnsi="Arial" w:cs="Arial"/>
          <w:sz w:val="22"/>
          <w:szCs w:val="22"/>
          <w:lang w:val="cs-CZ"/>
        </w:rPr>
        <w:t>9.</w:t>
      </w:r>
      <w:r w:rsidR="00982BB5" w:rsidRPr="00C02C8D">
        <w:rPr>
          <w:rFonts w:ascii="Arial" w:hAnsi="Arial" w:cs="Arial"/>
          <w:sz w:val="22"/>
          <w:szCs w:val="22"/>
          <w:lang w:val="cs-CZ"/>
        </w:rPr>
        <w:t>.</w:t>
      </w:r>
      <w:proofErr w:type="gramEnd"/>
      <w:r w:rsidR="00982BB5" w:rsidRPr="00C02C8D">
        <w:rPr>
          <w:rFonts w:ascii="Arial" w:hAnsi="Arial" w:cs="Arial"/>
          <w:sz w:val="22"/>
          <w:szCs w:val="22"/>
          <w:lang w:val="cs-CZ"/>
        </w:rPr>
        <w:t xml:space="preserve">  </w:t>
      </w:r>
      <w:r w:rsidR="00192C05">
        <w:rPr>
          <w:rFonts w:ascii="Arial" w:hAnsi="Arial" w:cs="Arial"/>
          <w:sz w:val="22"/>
          <w:szCs w:val="22"/>
          <w:lang w:val="cs-CZ"/>
        </w:rPr>
        <w:tab/>
      </w:r>
      <w:r w:rsidR="00982BB5" w:rsidRPr="00C02C8D">
        <w:rPr>
          <w:rFonts w:ascii="Arial" w:hAnsi="Arial" w:cs="Arial"/>
          <w:sz w:val="22"/>
          <w:szCs w:val="22"/>
          <w:lang w:val="cs-CZ"/>
        </w:rPr>
        <w:t xml:space="preserve">Za prokazatelné porušení závazků uvedených v tomto Článku v odstavcích 1. až </w:t>
      </w:r>
      <w:r>
        <w:rPr>
          <w:rFonts w:ascii="Arial" w:hAnsi="Arial" w:cs="Arial"/>
          <w:sz w:val="22"/>
          <w:szCs w:val="22"/>
          <w:lang w:val="cs-CZ"/>
        </w:rPr>
        <w:t>8</w:t>
      </w:r>
      <w:r w:rsidR="00982BB5" w:rsidRPr="00C02C8D">
        <w:rPr>
          <w:rFonts w:ascii="Arial" w:hAnsi="Arial" w:cs="Arial"/>
          <w:sz w:val="22"/>
          <w:szCs w:val="22"/>
          <w:lang w:val="cs-CZ"/>
        </w:rPr>
        <w:t xml:space="preserve">. je Smluvní </w:t>
      </w:r>
      <w:r w:rsidR="00982BB5" w:rsidRPr="00C02C8D">
        <w:rPr>
          <w:rFonts w:ascii="Arial" w:hAnsi="Arial" w:cs="Arial"/>
          <w:spacing w:val="13"/>
          <w:sz w:val="22"/>
          <w:szCs w:val="22"/>
          <w:lang w:val="cs-CZ"/>
        </w:rPr>
        <w:t xml:space="preserve">strana, která z důvodů stojících na její straně porušila tento závazek povinna zaplatit </w:t>
      </w:r>
      <w:r w:rsidR="00982BB5" w:rsidRPr="00C02C8D">
        <w:rPr>
          <w:rFonts w:ascii="Arial" w:hAnsi="Arial" w:cs="Arial"/>
          <w:sz w:val="22"/>
          <w:szCs w:val="22"/>
          <w:lang w:val="cs-CZ"/>
        </w:rPr>
        <w:t xml:space="preserve">poškozené Smluvní straně v každém jednotlivém případě smluvní pokutu ve výši dle Článku VI. odst. </w:t>
      </w:r>
      <w:r w:rsidR="00D2397A">
        <w:rPr>
          <w:rFonts w:ascii="Arial" w:hAnsi="Arial" w:cs="Arial"/>
          <w:sz w:val="22"/>
          <w:szCs w:val="22"/>
          <w:lang w:val="cs-CZ"/>
        </w:rPr>
        <w:t>7</w:t>
      </w:r>
      <w:r w:rsidR="00982BB5" w:rsidRPr="00C02C8D">
        <w:rPr>
          <w:rFonts w:ascii="Arial" w:hAnsi="Arial" w:cs="Arial"/>
          <w:sz w:val="22"/>
          <w:szCs w:val="22"/>
          <w:lang w:val="cs-CZ"/>
        </w:rPr>
        <w:t>. této Smlouvy. Ujednáním o smluvní pokutě není dotčeno právo poškozené Smluvní strany na náhradu škody.</w:t>
      </w:r>
    </w:p>
    <w:p w:rsidR="00982BB5" w:rsidRDefault="00982BB5" w:rsidP="00982BB5">
      <w:pPr>
        <w:rPr>
          <w:rFonts w:ascii="Arial" w:hAnsi="Arial" w:cs="Arial"/>
          <w:b/>
          <w:sz w:val="22"/>
          <w:szCs w:val="22"/>
        </w:rPr>
      </w:pPr>
    </w:p>
    <w:p w:rsidR="00982BB5" w:rsidRDefault="00982BB5" w:rsidP="00463F3E">
      <w:pPr>
        <w:rPr>
          <w:rFonts w:ascii="Arial" w:hAnsi="Arial" w:cs="Arial"/>
          <w:b/>
          <w:sz w:val="22"/>
          <w:szCs w:val="22"/>
        </w:rPr>
      </w:pPr>
    </w:p>
    <w:p w:rsidR="00AC5691" w:rsidRPr="00C02C8D" w:rsidRDefault="00AC5691" w:rsidP="00463F3E">
      <w:pPr>
        <w:rPr>
          <w:rFonts w:ascii="Arial" w:hAnsi="Arial" w:cs="Arial"/>
          <w:b/>
          <w:sz w:val="22"/>
          <w:szCs w:val="22"/>
        </w:rPr>
      </w:pPr>
    </w:p>
    <w:p w:rsidR="00982BB5" w:rsidRPr="00C02C8D" w:rsidRDefault="00982BB5" w:rsidP="00982BB5">
      <w:pPr>
        <w:jc w:val="center"/>
        <w:rPr>
          <w:rFonts w:ascii="Arial" w:hAnsi="Arial" w:cs="Arial"/>
          <w:b/>
          <w:sz w:val="22"/>
          <w:szCs w:val="22"/>
        </w:rPr>
      </w:pPr>
      <w:r w:rsidRPr="00C02C8D">
        <w:rPr>
          <w:rFonts w:ascii="Arial" w:hAnsi="Arial" w:cs="Arial"/>
          <w:b/>
          <w:sz w:val="22"/>
          <w:szCs w:val="22"/>
        </w:rPr>
        <w:t xml:space="preserve">Článek </w:t>
      </w:r>
      <w:r w:rsidR="002536FF">
        <w:rPr>
          <w:rFonts w:ascii="Arial" w:hAnsi="Arial" w:cs="Arial"/>
          <w:b/>
          <w:sz w:val="22"/>
          <w:szCs w:val="22"/>
        </w:rPr>
        <w:t>VIII</w:t>
      </w:r>
      <w:r w:rsidRPr="00C02C8D">
        <w:rPr>
          <w:rFonts w:ascii="Arial" w:hAnsi="Arial" w:cs="Arial"/>
          <w:b/>
          <w:sz w:val="22"/>
          <w:szCs w:val="22"/>
        </w:rPr>
        <w:t>.</w:t>
      </w:r>
    </w:p>
    <w:p w:rsidR="00982BB5" w:rsidRPr="00F70338" w:rsidRDefault="00982BB5" w:rsidP="00982BB5">
      <w:pPr>
        <w:pStyle w:val="Nadpis2"/>
        <w:spacing w:after="240"/>
        <w:ind w:left="576"/>
        <w:jc w:val="center"/>
        <w:rPr>
          <w:rFonts w:ascii="Arial" w:hAnsi="Arial" w:cs="Arial"/>
          <w:color w:val="auto"/>
          <w:sz w:val="22"/>
          <w:szCs w:val="22"/>
        </w:rPr>
      </w:pPr>
      <w:bookmarkStart w:id="2" w:name="_Toc390074894"/>
      <w:r w:rsidRPr="00F70338">
        <w:rPr>
          <w:rFonts w:ascii="Arial" w:hAnsi="Arial" w:cs="Arial"/>
          <w:color w:val="auto"/>
          <w:sz w:val="22"/>
          <w:szCs w:val="22"/>
        </w:rPr>
        <w:t>Doba trvání Smlouvy a ukončení Smlouvy</w:t>
      </w:r>
      <w:bookmarkEnd w:id="2"/>
    </w:p>
    <w:p w:rsidR="00982BB5" w:rsidRPr="00192C05" w:rsidRDefault="00550595" w:rsidP="00192C05">
      <w:pPr>
        <w:pStyle w:val="Zkladntext"/>
        <w:numPr>
          <w:ilvl w:val="0"/>
          <w:numId w:val="13"/>
        </w:numPr>
        <w:tabs>
          <w:tab w:val="clear" w:pos="360"/>
          <w:tab w:val="num" w:pos="709"/>
        </w:tabs>
        <w:spacing w:after="120"/>
        <w:ind w:left="709" w:hanging="709"/>
        <w:rPr>
          <w:rFonts w:ascii="Arial" w:hAnsi="Arial" w:cs="Arial"/>
          <w:b w:val="0"/>
          <w:i w:val="0"/>
          <w:color w:val="000000" w:themeColor="text1"/>
          <w:szCs w:val="22"/>
        </w:rPr>
      </w:pPr>
      <w:r>
        <w:rPr>
          <w:rFonts w:ascii="Arial" w:hAnsi="Arial" w:cs="Arial"/>
          <w:i w:val="0"/>
          <w:szCs w:val="22"/>
        </w:rPr>
        <w:t xml:space="preserve">Tato </w:t>
      </w:r>
      <w:r w:rsidR="00982BB5" w:rsidRPr="00677BAE">
        <w:rPr>
          <w:rFonts w:ascii="Arial" w:hAnsi="Arial" w:cs="Arial"/>
          <w:i w:val="0"/>
          <w:szCs w:val="22"/>
        </w:rPr>
        <w:t xml:space="preserve">Smlouva se uzavírá na dobu určitou, a </w:t>
      </w:r>
      <w:r w:rsidR="00982BB5" w:rsidRPr="00192C05">
        <w:rPr>
          <w:rFonts w:ascii="Arial" w:hAnsi="Arial" w:cs="Arial"/>
          <w:i w:val="0"/>
          <w:color w:val="000000" w:themeColor="text1"/>
          <w:szCs w:val="22"/>
        </w:rPr>
        <w:t xml:space="preserve">to </w:t>
      </w:r>
      <w:r w:rsidR="003866D5">
        <w:rPr>
          <w:rFonts w:ascii="Arial" w:hAnsi="Arial" w:cs="Arial"/>
          <w:i w:val="0"/>
          <w:szCs w:val="22"/>
        </w:rPr>
        <w:t>do 28. 2. 2017</w:t>
      </w:r>
      <w:r w:rsidR="0030743F">
        <w:rPr>
          <w:rFonts w:ascii="Arial" w:hAnsi="Arial" w:cs="Arial"/>
          <w:i w:val="0"/>
          <w:szCs w:val="22"/>
        </w:rPr>
        <w:t xml:space="preserve"> </w:t>
      </w:r>
      <w:r w:rsidR="0030743F" w:rsidRPr="00B02C7F">
        <w:rPr>
          <w:rFonts w:ascii="Arial" w:hAnsi="Arial" w:cs="Arial"/>
          <w:i w:val="0"/>
          <w:szCs w:val="22"/>
        </w:rPr>
        <w:t xml:space="preserve">nebo do vyčerpání </w:t>
      </w:r>
      <w:r w:rsidR="00CB7951">
        <w:rPr>
          <w:rFonts w:ascii="Arial" w:hAnsi="Arial" w:cs="Arial"/>
          <w:i w:val="0"/>
          <w:szCs w:val="22"/>
        </w:rPr>
        <w:t xml:space="preserve">celkového </w:t>
      </w:r>
      <w:r w:rsidR="0030743F" w:rsidRPr="00B02C7F">
        <w:rPr>
          <w:rFonts w:ascii="Arial" w:hAnsi="Arial" w:cs="Arial"/>
          <w:i w:val="0"/>
          <w:szCs w:val="22"/>
        </w:rPr>
        <w:t xml:space="preserve">limitu plnění ve výši </w:t>
      </w:r>
      <w:r w:rsidR="003866D5" w:rsidRPr="003866D5">
        <w:rPr>
          <w:rFonts w:ascii="Arial" w:hAnsi="Arial" w:cs="Arial"/>
          <w:i w:val="0"/>
          <w:szCs w:val="22"/>
        </w:rPr>
        <w:t>223</w:t>
      </w:r>
      <w:r w:rsidR="00EC0830">
        <w:rPr>
          <w:rFonts w:ascii="Arial" w:hAnsi="Arial" w:cs="Arial"/>
          <w:i w:val="0"/>
          <w:szCs w:val="22"/>
        </w:rPr>
        <w:t xml:space="preserve"> </w:t>
      </w:r>
      <w:r w:rsidR="003866D5" w:rsidRPr="003866D5">
        <w:rPr>
          <w:rFonts w:ascii="Arial" w:hAnsi="Arial" w:cs="Arial"/>
          <w:i w:val="0"/>
          <w:szCs w:val="22"/>
        </w:rPr>
        <w:t>020 Kč (slovy: dvě stě dvacet tři tisíc</w:t>
      </w:r>
      <w:r w:rsidR="00EC0830">
        <w:rPr>
          <w:rFonts w:ascii="Arial" w:hAnsi="Arial" w:cs="Arial"/>
          <w:i w:val="0"/>
          <w:szCs w:val="22"/>
        </w:rPr>
        <w:t>e</w:t>
      </w:r>
      <w:r w:rsidR="003866D5" w:rsidRPr="003866D5">
        <w:rPr>
          <w:rFonts w:ascii="Arial" w:hAnsi="Arial" w:cs="Arial"/>
          <w:i w:val="0"/>
          <w:szCs w:val="22"/>
        </w:rPr>
        <w:t xml:space="preserve"> dvacet </w:t>
      </w:r>
      <w:r w:rsidR="003866D5">
        <w:rPr>
          <w:rFonts w:ascii="Arial" w:hAnsi="Arial" w:cs="Arial"/>
          <w:i w:val="0"/>
          <w:szCs w:val="22"/>
        </w:rPr>
        <w:t xml:space="preserve">korun českých). </w:t>
      </w:r>
    </w:p>
    <w:p w:rsidR="00982BB5" w:rsidRPr="00677BAE" w:rsidRDefault="00982BB5" w:rsidP="00192C05">
      <w:pPr>
        <w:pStyle w:val="Zkladntext"/>
        <w:numPr>
          <w:ilvl w:val="0"/>
          <w:numId w:val="13"/>
        </w:numPr>
        <w:tabs>
          <w:tab w:val="clear" w:pos="360"/>
          <w:tab w:val="num" w:pos="709"/>
        </w:tabs>
        <w:spacing w:after="120"/>
        <w:ind w:left="709" w:hanging="709"/>
        <w:rPr>
          <w:rFonts w:ascii="Arial" w:hAnsi="Arial" w:cs="Arial"/>
          <w:b w:val="0"/>
          <w:i w:val="0"/>
          <w:szCs w:val="22"/>
        </w:rPr>
      </w:pPr>
      <w:r w:rsidRPr="00677BAE">
        <w:rPr>
          <w:rFonts w:ascii="Arial" w:hAnsi="Arial" w:cs="Arial"/>
          <w:b w:val="0"/>
          <w:i w:val="0"/>
          <w:szCs w:val="22"/>
        </w:rPr>
        <w:t xml:space="preserve">Tato Smlouva nabývá platnosti </w:t>
      </w:r>
      <w:r w:rsidR="00A46C85">
        <w:rPr>
          <w:rFonts w:ascii="Arial" w:hAnsi="Arial" w:cs="Arial"/>
          <w:b w:val="0"/>
          <w:i w:val="0"/>
          <w:szCs w:val="22"/>
        </w:rPr>
        <w:t xml:space="preserve">a účinnosti </w:t>
      </w:r>
      <w:r w:rsidRPr="00677BAE">
        <w:rPr>
          <w:rFonts w:ascii="Arial" w:hAnsi="Arial" w:cs="Arial"/>
          <w:b w:val="0"/>
          <w:i w:val="0"/>
          <w:szCs w:val="22"/>
        </w:rPr>
        <w:t>dnem jejího podpisu poslední Smluvní stranou.</w:t>
      </w:r>
    </w:p>
    <w:p w:rsidR="00982BB5" w:rsidRPr="00677BAE" w:rsidRDefault="00982BB5" w:rsidP="00192C05">
      <w:pPr>
        <w:pStyle w:val="Zkladntext"/>
        <w:numPr>
          <w:ilvl w:val="0"/>
          <w:numId w:val="13"/>
        </w:numPr>
        <w:tabs>
          <w:tab w:val="clear" w:pos="360"/>
          <w:tab w:val="num" w:pos="709"/>
        </w:tabs>
        <w:spacing w:after="120"/>
        <w:ind w:left="709" w:hanging="709"/>
        <w:rPr>
          <w:rFonts w:ascii="Arial" w:hAnsi="Arial" w:cs="Arial"/>
          <w:b w:val="0"/>
          <w:i w:val="0"/>
          <w:szCs w:val="22"/>
        </w:rPr>
      </w:pPr>
      <w:r w:rsidRPr="00677BAE">
        <w:rPr>
          <w:rFonts w:ascii="Arial" w:hAnsi="Arial" w:cs="Arial"/>
          <w:b w:val="0"/>
          <w:i w:val="0"/>
          <w:szCs w:val="22"/>
        </w:rPr>
        <w:t>Závazky dle této Smlouvy mohou zaniknout písemnou dohodou Smluvních stran.</w:t>
      </w:r>
    </w:p>
    <w:p w:rsidR="00982BB5" w:rsidRPr="00677BAE" w:rsidRDefault="00982BB5" w:rsidP="00192C05">
      <w:pPr>
        <w:pStyle w:val="Zkladntext"/>
        <w:numPr>
          <w:ilvl w:val="0"/>
          <w:numId w:val="13"/>
        </w:numPr>
        <w:tabs>
          <w:tab w:val="clear" w:pos="360"/>
          <w:tab w:val="num" w:pos="709"/>
        </w:tabs>
        <w:spacing w:after="120"/>
        <w:ind w:left="709" w:hanging="709"/>
        <w:rPr>
          <w:rFonts w:ascii="Arial" w:hAnsi="Arial" w:cs="Arial"/>
          <w:b w:val="0"/>
          <w:i w:val="0"/>
          <w:szCs w:val="22"/>
        </w:rPr>
      </w:pPr>
      <w:r w:rsidRPr="00677BAE">
        <w:rPr>
          <w:rFonts w:ascii="Arial" w:hAnsi="Arial" w:cs="Arial"/>
          <w:b w:val="0"/>
          <w:i w:val="0"/>
          <w:szCs w:val="22"/>
        </w:rPr>
        <w:t>Každá ze Smluvních stran může tuto Smlouvu písemně vypovědět, a to bez udání důvodu. Výpovědní lhůta činí dva (2) měsíce a začne plynout prvním dnem kalendářního měsíce následujícího po měsíci, v němž byla výpověď doručena druhé Smluvní straně. Uplynu</w:t>
      </w:r>
      <w:r w:rsidR="00EF66C3" w:rsidRPr="00677BAE">
        <w:rPr>
          <w:rFonts w:ascii="Arial" w:hAnsi="Arial" w:cs="Arial"/>
          <w:b w:val="0"/>
          <w:i w:val="0"/>
          <w:szCs w:val="22"/>
        </w:rPr>
        <w:t xml:space="preserve">tím výpovědní doby závazek dle </w:t>
      </w:r>
      <w:r w:rsidRPr="00677BAE">
        <w:rPr>
          <w:rFonts w:ascii="Arial" w:hAnsi="Arial" w:cs="Arial"/>
          <w:b w:val="0"/>
          <w:i w:val="0"/>
          <w:szCs w:val="22"/>
        </w:rPr>
        <w:t>Smlouvy zaniká.</w:t>
      </w:r>
    </w:p>
    <w:p w:rsidR="00982BB5" w:rsidRPr="00677BAE" w:rsidRDefault="00982BB5" w:rsidP="00192C05">
      <w:pPr>
        <w:pStyle w:val="Zkladntext"/>
        <w:numPr>
          <w:ilvl w:val="0"/>
          <w:numId w:val="13"/>
        </w:numPr>
        <w:tabs>
          <w:tab w:val="clear" w:pos="360"/>
          <w:tab w:val="num" w:pos="709"/>
        </w:tabs>
        <w:ind w:left="709" w:hanging="709"/>
        <w:rPr>
          <w:rFonts w:ascii="Arial" w:hAnsi="Arial" w:cs="Arial"/>
          <w:b w:val="0"/>
          <w:i w:val="0"/>
          <w:szCs w:val="22"/>
        </w:rPr>
      </w:pPr>
      <w:r w:rsidRPr="00677BAE">
        <w:rPr>
          <w:rFonts w:ascii="Arial" w:hAnsi="Arial" w:cs="Arial"/>
          <w:b w:val="0"/>
          <w:i w:val="0"/>
          <w:szCs w:val="22"/>
        </w:rPr>
        <w:t>Kterákoliv ze Smluvních stran může odstoupit od této Smlouvy v případech stanovených touto Smlouvou</w:t>
      </w:r>
      <w:r w:rsidR="00C33B14">
        <w:rPr>
          <w:rFonts w:ascii="Arial" w:hAnsi="Arial" w:cs="Arial"/>
          <w:b w:val="0"/>
          <w:i w:val="0"/>
          <w:szCs w:val="22"/>
        </w:rPr>
        <w:t xml:space="preserve"> nebo zákonem, a to zejména ustanovení</w:t>
      </w:r>
      <w:r w:rsidRPr="00677BAE">
        <w:rPr>
          <w:rFonts w:ascii="Arial" w:hAnsi="Arial" w:cs="Arial"/>
          <w:b w:val="0"/>
          <w:i w:val="0"/>
          <w:szCs w:val="22"/>
        </w:rPr>
        <w:t xml:space="preserve"> § 1977 a násl. a § 2001 a násl. Občanského zákoníku. </w:t>
      </w:r>
    </w:p>
    <w:p w:rsidR="00982BB5" w:rsidRPr="00C02C8D" w:rsidRDefault="00982BB5" w:rsidP="00192C05">
      <w:pPr>
        <w:numPr>
          <w:ilvl w:val="0"/>
          <w:numId w:val="13"/>
        </w:numPr>
        <w:tabs>
          <w:tab w:val="clear" w:pos="360"/>
          <w:tab w:val="num" w:pos="709"/>
        </w:tabs>
        <w:spacing w:before="240" w:after="120"/>
        <w:ind w:left="709" w:hanging="709"/>
        <w:rPr>
          <w:rFonts w:ascii="Arial" w:hAnsi="Arial" w:cs="Arial"/>
          <w:sz w:val="22"/>
          <w:szCs w:val="22"/>
        </w:rPr>
      </w:pPr>
      <w:r w:rsidRPr="00C02C8D">
        <w:rPr>
          <w:rFonts w:ascii="Arial" w:hAnsi="Arial" w:cs="Arial"/>
          <w:sz w:val="22"/>
          <w:szCs w:val="22"/>
        </w:rPr>
        <w:t xml:space="preserve">Pro účel této Smlouvy bude za podstatné porušení smluvních povinností považováno: </w:t>
      </w:r>
    </w:p>
    <w:p w:rsidR="00982BB5" w:rsidRPr="00C02C8D" w:rsidRDefault="00982BB5" w:rsidP="00EF7CBE">
      <w:pPr>
        <w:numPr>
          <w:ilvl w:val="0"/>
          <w:numId w:val="3"/>
        </w:numPr>
        <w:tabs>
          <w:tab w:val="clear" w:pos="720"/>
          <w:tab w:val="num" w:pos="1286"/>
        </w:tabs>
        <w:spacing w:after="120"/>
        <w:ind w:left="1286" w:hanging="577"/>
        <w:rPr>
          <w:rFonts w:ascii="Arial" w:hAnsi="Arial" w:cs="Arial"/>
          <w:sz w:val="22"/>
          <w:szCs w:val="22"/>
        </w:rPr>
      </w:pPr>
      <w:r w:rsidRPr="00C02C8D">
        <w:rPr>
          <w:rFonts w:ascii="Arial" w:hAnsi="Arial" w:cs="Arial"/>
          <w:sz w:val="22"/>
          <w:szCs w:val="22"/>
        </w:rPr>
        <w:t xml:space="preserve">prodlení Poskytovatele v poskytování Služeb oproti termínu uvedenému v dílčí objednávce o více než </w:t>
      </w:r>
      <w:r w:rsidRPr="00C52ED3">
        <w:rPr>
          <w:rFonts w:ascii="Arial" w:hAnsi="Arial" w:cs="Arial"/>
          <w:sz w:val="22"/>
          <w:szCs w:val="22"/>
        </w:rPr>
        <w:t>deset (10) kalendářních dnů</w:t>
      </w:r>
      <w:r w:rsidRPr="00C02C8D">
        <w:rPr>
          <w:rFonts w:ascii="Arial" w:hAnsi="Arial" w:cs="Arial"/>
          <w:sz w:val="22"/>
          <w:szCs w:val="22"/>
        </w:rPr>
        <w:t xml:space="preserve"> nebo neodůvodněné či opakované nedodržení objednaného rozsahu a způsobu poskytnutí Služeb,</w:t>
      </w:r>
    </w:p>
    <w:p w:rsidR="00982BB5" w:rsidRDefault="00982BB5" w:rsidP="00EF7CBE">
      <w:pPr>
        <w:numPr>
          <w:ilvl w:val="0"/>
          <w:numId w:val="3"/>
        </w:numPr>
        <w:tabs>
          <w:tab w:val="clear" w:pos="720"/>
          <w:tab w:val="num" w:pos="1277"/>
        </w:tabs>
        <w:spacing w:after="120"/>
        <w:ind w:left="1277" w:hanging="568"/>
        <w:rPr>
          <w:rFonts w:ascii="Arial" w:hAnsi="Arial" w:cs="Arial"/>
          <w:sz w:val="22"/>
          <w:szCs w:val="22"/>
        </w:rPr>
      </w:pPr>
      <w:r w:rsidRPr="00C02C8D">
        <w:rPr>
          <w:rFonts w:ascii="Arial" w:hAnsi="Arial" w:cs="Arial"/>
          <w:sz w:val="22"/>
          <w:szCs w:val="22"/>
        </w:rPr>
        <w:t>prodlení Objednatele s kteroukoliv platbou faktury nebo její části o více než 30 kalendářních dnů po lhůtě splatnosti příslušné faktury,</w:t>
      </w:r>
    </w:p>
    <w:p w:rsidR="00BE292A" w:rsidRDefault="00BE292A" w:rsidP="00EF7CBE">
      <w:pPr>
        <w:numPr>
          <w:ilvl w:val="0"/>
          <w:numId w:val="3"/>
        </w:numPr>
        <w:tabs>
          <w:tab w:val="clear" w:pos="720"/>
          <w:tab w:val="num" w:pos="1277"/>
        </w:tabs>
        <w:spacing w:after="120"/>
        <w:ind w:left="1277" w:hanging="568"/>
        <w:rPr>
          <w:rFonts w:ascii="Arial" w:hAnsi="Arial" w:cs="Arial"/>
          <w:sz w:val="22"/>
          <w:szCs w:val="22"/>
        </w:rPr>
      </w:pPr>
      <w:r w:rsidRPr="00BE292A">
        <w:rPr>
          <w:rFonts w:ascii="Arial" w:hAnsi="Arial" w:cs="Arial"/>
          <w:sz w:val="22"/>
          <w:szCs w:val="22"/>
        </w:rPr>
        <w:t>porušení povinností obsažených v Č</w:t>
      </w:r>
      <w:r w:rsidR="00DF51F4">
        <w:rPr>
          <w:rFonts w:ascii="Arial" w:hAnsi="Arial" w:cs="Arial"/>
          <w:sz w:val="22"/>
          <w:szCs w:val="22"/>
        </w:rPr>
        <w:t>lánku V. odst. 7</w:t>
      </w:r>
      <w:r w:rsidR="001102F1">
        <w:rPr>
          <w:rFonts w:ascii="Arial" w:hAnsi="Arial" w:cs="Arial"/>
          <w:sz w:val="22"/>
          <w:szCs w:val="22"/>
        </w:rPr>
        <w:t>.</w:t>
      </w:r>
      <w:r>
        <w:rPr>
          <w:rFonts w:ascii="Arial" w:hAnsi="Arial" w:cs="Arial"/>
          <w:sz w:val="22"/>
          <w:szCs w:val="22"/>
        </w:rPr>
        <w:t xml:space="preserve"> této Smlouvy,</w:t>
      </w:r>
    </w:p>
    <w:p w:rsidR="00982BB5" w:rsidRPr="00BE292A" w:rsidRDefault="00982BB5" w:rsidP="00EF7CBE">
      <w:pPr>
        <w:numPr>
          <w:ilvl w:val="0"/>
          <w:numId w:val="3"/>
        </w:numPr>
        <w:tabs>
          <w:tab w:val="clear" w:pos="720"/>
          <w:tab w:val="num" w:pos="1277"/>
        </w:tabs>
        <w:spacing w:after="120"/>
        <w:ind w:left="1277" w:hanging="568"/>
        <w:rPr>
          <w:rFonts w:ascii="Arial" w:hAnsi="Arial" w:cs="Arial"/>
          <w:sz w:val="22"/>
          <w:szCs w:val="22"/>
        </w:rPr>
      </w:pPr>
      <w:r w:rsidRPr="00BE292A">
        <w:rPr>
          <w:rFonts w:ascii="Arial" w:hAnsi="Arial" w:cs="Arial"/>
          <w:sz w:val="22"/>
          <w:szCs w:val="22"/>
        </w:rPr>
        <w:t>porušení povinností obsažených v Článku VII. této Smlouvy</w:t>
      </w:r>
      <w:r w:rsidR="00BE292A">
        <w:rPr>
          <w:rFonts w:ascii="Arial" w:hAnsi="Arial" w:cs="Arial"/>
          <w:sz w:val="22"/>
          <w:szCs w:val="22"/>
        </w:rPr>
        <w:t>.</w:t>
      </w:r>
    </w:p>
    <w:p w:rsidR="00982BB5" w:rsidRPr="00462FFE" w:rsidRDefault="00982BB5" w:rsidP="00EF7CBE">
      <w:pPr>
        <w:numPr>
          <w:ilvl w:val="0"/>
          <w:numId w:val="13"/>
        </w:numPr>
        <w:tabs>
          <w:tab w:val="clear" w:pos="360"/>
          <w:tab w:val="num" w:pos="709"/>
        </w:tabs>
        <w:spacing w:after="120"/>
        <w:ind w:left="709" w:hanging="709"/>
        <w:rPr>
          <w:rFonts w:ascii="Arial" w:hAnsi="Arial" w:cs="Arial"/>
          <w:sz w:val="22"/>
          <w:szCs w:val="22"/>
        </w:rPr>
      </w:pPr>
      <w:r w:rsidRPr="00462FFE">
        <w:rPr>
          <w:rFonts w:ascii="Arial" w:hAnsi="Arial" w:cs="Arial"/>
          <w:sz w:val="22"/>
          <w:szCs w:val="22"/>
        </w:rPr>
        <w:t xml:space="preserve">Objednatel je oprávněn odstoupit od Smlouvy také tehdy, je-li s přihlédnutím ke všem okolnostem zřejmé, že </w:t>
      </w:r>
      <w:r>
        <w:rPr>
          <w:rFonts w:ascii="Arial" w:hAnsi="Arial" w:cs="Arial"/>
          <w:sz w:val="22"/>
          <w:szCs w:val="22"/>
        </w:rPr>
        <w:t>Poskytovatel</w:t>
      </w:r>
      <w:r w:rsidRPr="00462FFE">
        <w:rPr>
          <w:rFonts w:ascii="Arial" w:hAnsi="Arial" w:cs="Arial"/>
          <w:sz w:val="22"/>
          <w:szCs w:val="22"/>
        </w:rPr>
        <w:t xml:space="preserve"> není schopen splnit své závazky dle Článku I. a II. Smlouvy nebo bylo-li během plnění předmětu této Smlouvy v rámci insolvenčního řízení vydáno rozhodnutí, že je </w:t>
      </w:r>
      <w:r>
        <w:rPr>
          <w:rFonts w:ascii="Arial" w:hAnsi="Arial" w:cs="Arial"/>
          <w:sz w:val="22"/>
          <w:szCs w:val="22"/>
        </w:rPr>
        <w:t>Poskytovatel</w:t>
      </w:r>
      <w:r w:rsidRPr="00462FFE">
        <w:rPr>
          <w:rFonts w:ascii="Arial" w:hAnsi="Arial" w:cs="Arial"/>
          <w:sz w:val="22"/>
          <w:szCs w:val="22"/>
        </w:rPr>
        <w:t xml:space="preserve"> v úpadku. Objednatel může odstoupit od této </w:t>
      </w:r>
      <w:r>
        <w:rPr>
          <w:rFonts w:ascii="Arial" w:hAnsi="Arial" w:cs="Arial"/>
          <w:sz w:val="22"/>
          <w:szCs w:val="22"/>
        </w:rPr>
        <w:t>S</w:t>
      </w:r>
      <w:r w:rsidRPr="00462FFE">
        <w:rPr>
          <w:rFonts w:ascii="Arial" w:hAnsi="Arial" w:cs="Arial"/>
          <w:sz w:val="22"/>
          <w:szCs w:val="22"/>
        </w:rPr>
        <w:t xml:space="preserve">mlouvy i tehdy, jestliže se </w:t>
      </w:r>
      <w:r>
        <w:rPr>
          <w:rFonts w:ascii="Arial" w:hAnsi="Arial" w:cs="Arial"/>
          <w:sz w:val="22"/>
          <w:szCs w:val="22"/>
        </w:rPr>
        <w:t>Poskytovatel</w:t>
      </w:r>
      <w:r w:rsidRPr="00462FFE">
        <w:rPr>
          <w:rFonts w:ascii="Arial" w:hAnsi="Arial" w:cs="Arial"/>
          <w:sz w:val="22"/>
          <w:szCs w:val="22"/>
        </w:rPr>
        <w:t xml:space="preserve"> dop</w:t>
      </w:r>
      <w:r>
        <w:rPr>
          <w:rFonts w:ascii="Arial" w:hAnsi="Arial" w:cs="Arial"/>
          <w:sz w:val="22"/>
          <w:szCs w:val="22"/>
        </w:rPr>
        <w:t>u</w:t>
      </w:r>
      <w:r w:rsidRPr="00462FFE">
        <w:rPr>
          <w:rFonts w:ascii="Arial" w:hAnsi="Arial" w:cs="Arial"/>
          <w:sz w:val="22"/>
          <w:szCs w:val="22"/>
        </w:rPr>
        <w:t xml:space="preserve">stí vážného neprofesionálního </w:t>
      </w:r>
      <w:r w:rsidRPr="00462FFE">
        <w:rPr>
          <w:rFonts w:ascii="Arial" w:hAnsi="Arial" w:cs="Arial"/>
          <w:sz w:val="22"/>
          <w:szCs w:val="22"/>
        </w:rPr>
        <w:lastRenderedPageBreak/>
        <w:t>chování nebo bude vyvíjet činnost, která bude v rozporu s obsahem, účelem nebo předmětem této Smlouvy.</w:t>
      </w:r>
    </w:p>
    <w:p w:rsidR="00982BB5" w:rsidRPr="00462FFE" w:rsidRDefault="00982BB5" w:rsidP="00EF7CBE">
      <w:pPr>
        <w:numPr>
          <w:ilvl w:val="0"/>
          <w:numId w:val="13"/>
        </w:numPr>
        <w:tabs>
          <w:tab w:val="clear" w:pos="360"/>
          <w:tab w:val="num" w:pos="709"/>
        </w:tabs>
        <w:spacing w:after="120"/>
        <w:ind w:left="709" w:hanging="709"/>
        <w:rPr>
          <w:rFonts w:ascii="Arial" w:hAnsi="Arial" w:cs="Arial"/>
          <w:sz w:val="22"/>
          <w:szCs w:val="22"/>
        </w:rPr>
      </w:pPr>
      <w:r w:rsidRPr="00462FFE">
        <w:rPr>
          <w:rFonts w:ascii="Arial" w:hAnsi="Arial" w:cs="Arial"/>
          <w:sz w:val="22"/>
          <w:szCs w:val="22"/>
        </w:rPr>
        <w:t>Odstoupení od Smlouvy musí být učiněno písemnou formou a prokazatelně doručeno do sídla druhé Smluvní strany. Právní účinky odstoupení nastávají dnem doručení oznámení o odstoupení od Smlouvy druhé Smluvní straně.</w:t>
      </w:r>
    </w:p>
    <w:p w:rsidR="00982BB5" w:rsidRPr="00EF7CBE" w:rsidRDefault="00982BB5" w:rsidP="00EF7CBE">
      <w:pPr>
        <w:numPr>
          <w:ilvl w:val="0"/>
          <w:numId w:val="13"/>
        </w:numPr>
        <w:tabs>
          <w:tab w:val="clear" w:pos="360"/>
          <w:tab w:val="num" w:pos="709"/>
        </w:tabs>
        <w:spacing w:after="120"/>
        <w:ind w:left="709" w:hanging="709"/>
        <w:rPr>
          <w:rFonts w:ascii="Arial" w:hAnsi="Arial" w:cs="Arial"/>
          <w:sz w:val="22"/>
          <w:szCs w:val="22"/>
        </w:rPr>
      </w:pPr>
      <w:r w:rsidRPr="00EF7CBE">
        <w:rPr>
          <w:rFonts w:ascii="Arial" w:hAnsi="Arial" w:cs="Arial"/>
          <w:sz w:val="22"/>
          <w:szCs w:val="22"/>
        </w:rPr>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rsidR="00EF7CBE" w:rsidRDefault="00982BB5" w:rsidP="00EF7CBE">
      <w:pPr>
        <w:numPr>
          <w:ilvl w:val="0"/>
          <w:numId w:val="13"/>
        </w:numPr>
        <w:tabs>
          <w:tab w:val="clear" w:pos="360"/>
          <w:tab w:val="num" w:pos="709"/>
        </w:tabs>
        <w:spacing w:after="120"/>
        <w:ind w:left="709" w:hanging="709"/>
        <w:rPr>
          <w:rFonts w:ascii="Arial" w:hAnsi="Arial" w:cs="Arial"/>
          <w:sz w:val="22"/>
          <w:szCs w:val="22"/>
        </w:rPr>
      </w:pPr>
      <w:r w:rsidRPr="00C02C8D">
        <w:rPr>
          <w:rFonts w:ascii="Arial" w:hAnsi="Arial" w:cs="Arial"/>
          <w:sz w:val="22"/>
          <w:szCs w:val="22"/>
        </w:rPr>
        <w:t>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677BAE" w:rsidRPr="006B2097" w:rsidRDefault="00982BB5" w:rsidP="00EF7CBE">
      <w:pPr>
        <w:spacing w:after="120"/>
        <w:ind w:left="709"/>
        <w:rPr>
          <w:rFonts w:ascii="Arial" w:hAnsi="Arial" w:cs="Arial"/>
          <w:sz w:val="22"/>
          <w:szCs w:val="22"/>
        </w:rPr>
      </w:pPr>
      <w:r w:rsidRPr="00C02C8D">
        <w:rPr>
          <w:rFonts w:ascii="Arial" w:hAnsi="Arial" w:cs="Arial"/>
          <w:sz w:val="22"/>
          <w:szCs w:val="22"/>
        </w:rPr>
        <w:t xml:space="preserve"> </w:t>
      </w:r>
    </w:p>
    <w:p w:rsidR="00982BB5" w:rsidRPr="00C02C8D" w:rsidRDefault="00982BB5" w:rsidP="00982BB5">
      <w:pPr>
        <w:jc w:val="center"/>
        <w:outlineLvl w:val="0"/>
        <w:rPr>
          <w:rFonts w:ascii="Arial" w:hAnsi="Arial" w:cs="Arial"/>
          <w:b/>
          <w:sz w:val="22"/>
          <w:szCs w:val="22"/>
        </w:rPr>
      </w:pPr>
      <w:bookmarkStart w:id="3" w:name="_Toc390074895"/>
      <w:r w:rsidRPr="00C02C8D">
        <w:rPr>
          <w:rFonts w:ascii="Arial" w:hAnsi="Arial" w:cs="Arial"/>
          <w:b/>
          <w:sz w:val="22"/>
          <w:szCs w:val="22"/>
        </w:rPr>
        <w:t xml:space="preserve">Článek </w:t>
      </w:r>
      <w:r w:rsidR="002536FF">
        <w:rPr>
          <w:rFonts w:ascii="Arial" w:hAnsi="Arial" w:cs="Arial"/>
          <w:b/>
          <w:sz w:val="22"/>
          <w:szCs w:val="22"/>
        </w:rPr>
        <w:t>I</w:t>
      </w:r>
      <w:r w:rsidRPr="00C02C8D">
        <w:rPr>
          <w:rFonts w:ascii="Arial" w:hAnsi="Arial" w:cs="Arial"/>
          <w:b/>
          <w:sz w:val="22"/>
          <w:szCs w:val="22"/>
        </w:rPr>
        <w:t>X.</w:t>
      </w:r>
      <w:bookmarkEnd w:id="3"/>
    </w:p>
    <w:p w:rsidR="001A5F0B" w:rsidRPr="00C02C8D" w:rsidRDefault="00982BB5" w:rsidP="00982BB5">
      <w:pPr>
        <w:spacing w:after="120"/>
        <w:jc w:val="center"/>
        <w:rPr>
          <w:rFonts w:ascii="Arial" w:hAnsi="Arial" w:cs="Arial"/>
          <w:b/>
          <w:sz w:val="22"/>
          <w:szCs w:val="22"/>
        </w:rPr>
      </w:pPr>
      <w:r w:rsidRPr="00C02C8D">
        <w:rPr>
          <w:rFonts w:ascii="Arial" w:hAnsi="Arial" w:cs="Arial"/>
          <w:b/>
          <w:sz w:val="22"/>
          <w:szCs w:val="22"/>
        </w:rPr>
        <w:t>Zveřejnění Smlouvy</w:t>
      </w:r>
    </w:p>
    <w:p w:rsidR="00096E92" w:rsidRDefault="00096E92" w:rsidP="00096E92">
      <w:pPr>
        <w:tabs>
          <w:tab w:val="left" w:pos="5670"/>
        </w:tabs>
        <w:spacing w:after="120"/>
        <w:ind w:left="425" w:hanging="425"/>
        <w:rPr>
          <w:rFonts w:ascii="Arial" w:hAnsi="Arial" w:cs="Arial"/>
          <w:sz w:val="22"/>
          <w:szCs w:val="22"/>
        </w:rPr>
      </w:pPr>
      <w:r w:rsidRPr="00484A75">
        <w:rPr>
          <w:rFonts w:ascii="Arial" w:hAnsi="Arial" w:cs="Arial"/>
          <w:sz w:val="22"/>
          <w:szCs w:val="22"/>
        </w:rPr>
        <w:t>1.</w:t>
      </w:r>
      <w:r w:rsidRPr="00484A75">
        <w:rPr>
          <w:rFonts w:ascii="Arial" w:hAnsi="Arial" w:cs="Arial"/>
          <w:sz w:val="22"/>
          <w:szCs w:val="22"/>
        </w:rPr>
        <w:tab/>
      </w:r>
      <w:r>
        <w:rPr>
          <w:rFonts w:ascii="Arial" w:hAnsi="Arial" w:cs="Arial"/>
          <w:sz w:val="22"/>
          <w:szCs w:val="22"/>
        </w:rPr>
        <w:t xml:space="preserve">Smluvní strany jsou si plně vědomy zákonné povinnosti od </w:t>
      </w:r>
      <w:proofErr w:type="gramStart"/>
      <w:r>
        <w:rPr>
          <w:rFonts w:ascii="Arial" w:hAnsi="Arial" w:cs="Arial"/>
          <w:sz w:val="22"/>
          <w:szCs w:val="22"/>
        </w:rPr>
        <w:t>1.7.2016</w:t>
      </w:r>
      <w:proofErr w:type="gramEnd"/>
      <w:r>
        <w:rPr>
          <w:rFonts w:ascii="Arial" w:hAnsi="Arial" w:cs="Arial"/>
          <w:sz w:val="22"/>
          <w:szCs w:val="22"/>
        </w:rPr>
        <w:t xml:space="preserve">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 w:val="22"/>
          <w:szCs w:val="22"/>
        </w:rPr>
        <w:t>metadat</w:t>
      </w:r>
      <w:proofErr w:type="spellEnd"/>
      <w:r>
        <w:rPr>
          <w:rFonts w:ascii="Arial" w:hAnsi="Arial" w:cs="Arial"/>
          <w:sz w:val="22"/>
          <w:szCs w:val="22"/>
        </w:rPr>
        <w:t xml:space="preserve"> podle </w:t>
      </w:r>
      <w:r w:rsidR="0032014F">
        <w:rPr>
          <w:rFonts w:ascii="Arial" w:hAnsi="Arial" w:cs="Arial"/>
          <w:sz w:val="22"/>
          <w:szCs w:val="22"/>
        </w:rPr>
        <w:t xml:space="preserve">§ 5 </w:t>
      </w:r>
      <w:r>
        <w:rPr>
          <w:rFonts w:ascii="Arial" w:hAnsi="Arial" w:cs="Arial"/>
          <w:sz w:val="22"/>
          <w:szCs w:val="22"/>
        </w:rPr>
        <w:t>odst</w:t>
      </w:r>
      <w:r w:rsidR="0032014F">
        <w:rPr>
          <w:rFonts w:ascii="Arial" w:hAnsi="Arial" w:cs="Arial"/>
          <w:sz w:val="22"/>
          <w:szCs w:val="22"/>
        </w:rPr>
        <w:t xml:space="preserve">. </w:t>
      </w:r>
      <w:r w:rsidR="00EC0830">
        <w:rPr>
          <w:rFonts w:ascii="Arial" w:hAnsi="Arial" w:cs="Arial"/>
          <w:sz w:val="22"/>
          <w:szCs w:val="22"/>
        </w:rPr>
        <w:t>(</w:t>
      </w:r>
      <w:r w:rsidR="0032014F">
        <w:rPr>
          <w:rFonts w:ascii="Arial" w:hAnsi="Arial" w:cs="Arial"/>
          <w:sz w:val="22"/>
          <w:szCs w:val="22"/>
        </w:rPr>
        <w:t>5</w:t>
      </w:r>
      <w:r w:rsidR="00EC0830">
        <w:rPr>
          <w:rFonts w:ascii="Arial" w:hAnsi="Arial" w:cs="Arial"/>
          <w:sz w:val="22"/>
          <w:szCs w:val="22"/>
        </w:rPr>
        <w:t>)</w:t>
      </w:r>
      <w:r>
        <w:rPr>
          <w:rFonts w:ascii="Arial" w:hAnsi="Arial" w:cs="Arial"/>
          <w:sz w:val="22"/>
          <w:szCs w:val="22"/>
        </w:rPr>
        <w:t xml:space="preserve"> zákona o registru smluv do registru smluv.</w:t>
      </w:r>
    </w:p>
    <w:p w:rsidR="00096E92" w:rsidRDefault="00096E92" w:rsidP="00096E92">
      <w:pPr>
        <w:tabs>
          <w:tab w:val="left" w:pos="5670"/>
        </w:tabs>
        <w:spacing w:after="120"/>
        <w:ind w:left="425" w:hanging="425"/>
        <w:rPr>
          <w:rFonts w:ascii="Arial" w:hAnsi="Arial" w:cs="Arial"/>
          <w:sz w:val="22"/>
          <w:szCs w:val="22"/>
        </w:rPr>
      </w:pPr>
      <w:r>
        <w:rPr>
          <w:rFonts w:ascii="Arial" w:hAnsi="Arial" w:cs="Arial"/>
          <w:sz w:val="22"/>
          <w:szCs w:val="22"/>
        </w:rPr>
        <w:t>2.</w:t>
      </w:r>
      <w:r>
        <w:rPr>
          <w:rFonts w:ascii="Arial" w:hAnsi="Arial" w:cs="Arial"/>
          <w:sz w:val="22"/>
          <w:szCs w:val="22"/>
        </w:rPr>
        <w:tab/>
        <w:t xml:space="preserve">Smluvní strany se dále dohodly, že tuto Smlouvu zašle správci registru smluv k uveřejnění prostřednictvím registru smluv Uživatel. Notifikace správce registru smluv o uveřejnění Smlouvy bude zaslána Poskytovateli na e-mail pověřené osoby Poskytovatele: </w:t>
      </w:r>
      <w:hyperlink r:id="rId13" w:history="1">
        <w:r w:rsidR="0032014F" w:rsidRPr="00D5459C">
          <w:rPr>
            <w:rStyle w:val="Hypertextovodkaz"/>
            <w:rFonts w:ascii="Arial" w:hAnsi="Arial" w:cs="Arial"/>
            <w:sz w:val="22"/>
            <w:szCs w:val="22"/>
          </w:rPr>
          <w:t>stanislav.tichy@develor.com</w:t>
        </w:r>
      </w:hyperlink>
      <w:r w:rsidR="0032014F">
        <w:rPr>
          <w:rFonts w:ascii="Arial" w:hAnsi="Arial" w:cs="Arial"/>
          <w:sz w:val="22"/>
          <w:szCs w:val="22"/>
        </w:rPr>
        <w:t xml:space="preserve">. </w:t>
      </w:r>
      <w:r>
        <w:rPr>
          <w:rFonts w:ascii="Arial" w:hAnsi="Arial" w:cs="Arial"/>
          <w:sz w:val="22"/>
          <w:szCs w:val="22"/>
        </w:rPr>
        <w:t xml:space="preserve">Poskytovatel je povinen zkontrolovat, že tato Smlouva včetně všech příloh a </w:t>
      </w:r>
      <w:proofErr w:type="spellStart"/>
      <w:r>
        <w:rPr>
          <w:rFonts w:ascii="Arial" w:hAnsi="Arial" w:cs="Arial"/>
          <w:sz w:val="22"/>
          <w:szCs w:val="22"/>
        </w:rPr>
        <w:t>metadat</w:t>
      </w:r>
      <w:proofErr w:type="spellEnd"/>
      <w:r>
        <w:rPr>
          <w:rFonts w:ascii="Arial" w:hAnsi="Arial" w:cs="Arial"/>
          <w:sz w:val="22"/>
          <w:szCs w:val="22"/>
        </w:rPr>
        <w:t xml:space="preserve"> byla řádně v registru smluv uveřejněna. V případě, že Poskytovatel zjistí jakékoli nepřesnosti či nedostatky, je povinen neprodleně o nich písemně informovat Uživatele. Postup uvedený v tomto odstavci se smluvní strany zavazují dodržovat i v případě uzavření jakýchkoli dalších dohod, kterými se tato Smlouva bude případně doplňovat, měnit, nahrazovat nebo rušit.</w:t>
      </w:r>
    </w:p>
    <w:p w:rsidR="00096E92" w:rsidRPr="00484A75" w:rsidRDefault="00096E92" w:rsidP="00096E92">
      <w:pPr>
        <w:tabs>
          <w:tab w:val="left" w:pos="426"/>
        </w:tabs>
        <w:spacing w:after="120"/>
        <w:rPr>
          <w:rFonts w:ascii="Arial" w:hAnsi="Arial" w:cs="Arial"/>
          <w:b/>
          <w:sz w:val="22"/>
          <w:szCs w:val="22"/>
        </w:rPr>
      </w:pPr>
      <w:r>
        <w:rPr>
          <w:rFonts w:ascii="Arial" w:hAnsi="Arial" w:cs="Arial"/>
          <w:sz w:val="22"/>
          <w:szCs w:val="22"/>
        </w:rPr>
        <w:t>3.</w:t>
      </w:r>
      <w:r>
        <w:rPr>
          <w:rFonts w:ascii="Arial" w:hAnsi="Arial" w:cs="Arial"/>
          <w:sz w:val="22"/>
          <w:szCs w:val="22"/>
        </w:rPr>
        <w:tab/>
      </w:r>
      <w:r w:rsidRPr="00484A75">
        <w:rPr>
          <w:rFonts w:ascii="Arial" w:hAnsi="Arial" w:cs="Arial"/>
          <w:sz w:val="22"/>
          <w:szCs w:val="22"/>
        </w:rPr>
        <w:t xml:space="preserve">Poskytovatel byl výslovně upozorněn a bere na vědomí povinnost Uživatele uveřejnit na </w:t>
      </w:r>
      <w:r>
        <w:rPr>
          <w:rFonts w:ascii="Arial" w:hAnsi="Arial" w:cs="Arial"/>
          <w:sz w:val="22"/>
          <w:szCs w:val="22"/>
        </w:rPr>
        <w:tab/>
      </w:r>
      <w:r w:rsidRPr="00484A75">
        <w:rPr>
          <w:rFonts w:ascii="Arial" w:hAnsi="Arial" w:cs="Arial"/>
          <w:sz w:val="22"/>
          <w:szCs w:val="22"/>
        </w:rPr>
        <w:t>svém profilu tuto Smlouvu (celé znění</w:t>
      </w:r>
      <w:r>
        <w:rPr>
          <w:rFonts w:ascii="Arial" w:hAnsi="Arial" w:cs="Arial"/>
          <w:sz w:val="22"/>
          <w:szCs w:val="22"/>
        </w:rPr>
        <w:t xml:space="preserve"> i s přílohami</w:t>
      </w:r>
      <w:r w:rsidRPr="00484A75">
        <w:rPr>
          <w:rFonts w:ascii="Arial" w:hAnsi="Arial" w:cs="Arial"/>
          <w:sz w:val="22"/>
          <w:szCs w:val="22"/>
        </w:rPr>
        <w:t xml:space="preserve">) včetně všech jejích případných </w:t>
      </w:r>
      <w:r>
        <w:rPr>
          <w:rFonts w:ascii="Arial" w:hAnsi="Arial" w:cs="Arial"/>
          <w:sz w:val="22"/>
          <w:szCs w:val="22"/>
        </w:rPr>
        <w:tab/>
      </w:r>
      <w:r w:rsidRPr="00484A75">
        <w:rPr>
          <w:rFonts w:ascii="Arial" w:hAnsi="Arial" w:cs="Arial"/>
          <w:sz w:val="22"/>
          <w:szCs w:val="22"/>
        </w:rPr>
        <w:t>dodatků.</w:t>
      </w:r>
      <w:r w:rsidRPr="00484A75">
        <w:rPr>
          <w:rFonts w:ascii="Arial" w:hAnsi="Arial" w:cs="Arial"/>
          <w:b/>
          <w:sz w:val="22"/>
          <w:szCs w:val="22"/>
        </w:rPr>
        <w:t xml:space="preserve"> </w:t>
      </w:r>
      <w:r w:rsidRPr="00484A75">
        <w:rPr>
          <w:rFonts w:ascii="Arial" w:hAnsi="Arial" w:cs="Arial"/>
          <w:sz w:val="22"/>
          <w:szCs w:val="22"/>
        </w:rPr>
        <w:t xml:space="preserve">Povinnost uveřejnění této Smlouvy včetně jejích dodatků je Uživateli uložena </w:t>
      </w:r>
      <w:r>
        <w:rPr>
          <w:rFonts w:ascii="Arial" w:hAnsi="Arial" w:cs="Arial"/>
          <w:sz w:val="22"/>
          <w:szCs w:val="22"/>
        </w:rPr>
        <w:tab/>
      </w:r>
      <w:r w:rsidRPr="00484A75">
        <w:rPr>
          <w:rFonts w:ascii="Arial" w:hAnsi="Arial" w:cs="Arial"/>
          <w:sz w:val="22"/>
          <w:szCs w:val="22"/>
        </w:rPr>
        <w:t xml:space="preserve">jeho vnitřním předpisem, na základě kterého je Uživatel povinen uveřejňovat veškeré </w:t>
      </w:r>
      <w:r>
        <w:rPr>
          <w:rFonts w:ascii="Arial" w:hAnsi="Arial" w:cs="Arial"/>
          <w:sz w:val="22"/>
          <w:szCs w:val="22"/>
        </w:rPr>
        <w:tab/>
      </w:r>
      <w:r w:rsidRPr="00484A75">
        <w:rPr>
          <w:rFonts w:ascii="Arial" w:hAnsi="Arial" w:cs="Arial"/>
          <w:sz w:val="22"/>
          <w:szCs w:val="22"/>
        </w:rPr>
        <w:t>smlouvy či objednávky, kde cena plnění dosáhne alespoň 100 000 Kč bez DPH.</w:t>
      </w:r>
    </w:p>
    <w:p w:rsidR="00096E92" w:rsidRPr="00484A75" w:rsidRDefault="00096E92" w:rsidP="00096E92">
      <w:pPr>
        <w:tabs>
          <w:tab w:val="left" w:pos="5670"/>
        </w:tabs>
        <w:spacing w:after="120"/>
        <w:ind w:left="425" w:hanging="425"/>
        <w:rPr>
          <w:rFonts w:ascii="Arial" w:hAnsi="Arial" w:cs="Arial"/>
          <w:sz w:val="22"/>
          <w:szCs w:val="22"/>
        </w:rPr>
      </w:pPr>
      <w:r>
        <w:rPr>
          <w:rFonts w:ascii="Arial" w:hAnsi="Arial" w:cs="Arial"/>
          <w:sz w:val="22"/>
          <w:szCs w:val="22"/>
        </w:rPr>
        <w:t>4</w:t>
      </w:r>
      <w:r w:rsidRPr="00484A75">
        <w:rPr>
          <w:rFonts w:ascii="Arial" w:hAnsi="Arial" w:cs="Arial"/>
          <w:sz w:val="22"/>
          <w:szCs w:val="22"/>
        </w:rPr>
        <w:t>.</w:t>
      </w:r>
      <w:r w:rsidRPr="00484A75">
        <w:rPr>
          <w:rFonts w:ascii="Arial" w:hAnsi="Arial" w:cs="Arial"/>
          <w:sz w:val="22"/>
          <w:szCs w:val="22"/>
        </w:rPr>
        <w:tab/>
        <w:t>Profilem Uživatele je elektronický nástroj, prostřednictvím kterého Uživatel, jako veřejný zadavatel dle zákona č. 137/2006 Sb., o veřejných zakázkách, ve znění pozdějších předpisů, resp. jako subjekt zadávající veřejné zakázky malého rozsahu procesované dle vnitřních předpisů, uveřejňuje informace a dokumenty ke svým veřejným zakázkám způsobem, který</w:t>
      </w:r>
      <w:r w:rsidRPr="00484A75">
        <w:rPr>
          <w:rFonts w:ascii="Arial" w:hAnsi="Arial" w:cs="Arial"/>
        </w:rPr>
        <w:t xml:space="preserve"> </w:t>
      </w:r>
      <w:r w:rsidRPr="00484A75">
        <w:rPr>
          <w:rFonts w:ascii="Arial" w:hAnsi="Arial" w:cs="Arial"/>
          <w:sz w:val="22"/>
          <w:szCs w:val="22"/>
        </w:rPr>
        <w:t>umožňuje neomezený a přímý dálkový přístup.</w:t>
      </w:r>
    </w:p>
    <w:p w:rsidR="00677BAE" w:rsidRDefault="00677BAE" w:rsidP="004423CB">
      <w:pPr>
        <w:outlineLvl w:val="0"/>
        <w:rPr>
          <w:rFonts w:ascii="Arial" w:hAnsi="Arial" w:cs="Arial"/>
          <w:b/>
          <w:sz w:val="22"/>
          <w:szCs w:val="22"/>
        </w:rPr>
      </w:pPr>
    </w:p>
    <w:p w:rsidR="00671C6C" w:rsidRDefault="00671C6C" w:rsidP="004423CB">
      <w:pPr>
        <w:outlineLvl w:val="0"/>
        <w:rPr>
          <w:rFonts w:ascii="Arial" w:hAnsi="Arial" w:cs="Arial"/>
          <w:b/>
          <w:sz w:val="22"/>
          <w:szCs w:val="22"/>
        </w:rPr>
      </w:pPr>
    </w:p>
    <w:p w:rsidR="00671C6C" w:rsidRDefault="00671C6C" w:rsidP="004423CB">
      <w:pPr>
        <w:outlineLvl w:val="0"/>
        <w:rPr>
          <w:rFonts w:ascii="Arial" w:hAnsi="Arial" w:cs="Arial"/>
          <w:b/>
          <w:sz w:val="22"/>
          <w:szCs w:val="22"/>
        </w:rPr>
      </w:pPr>
    </w:p>
    <w:p w:rsidR="00982BB5" w:rsidRPr="00C02C8D" w:rsidRDefault="00982BB5" w:rsidP="00982BB5">
      <w:pPr>
        <w:jc w:val="center"/>
        <w:outlineLvl w:val="0"/>
        <w:rPr>
          <w:rFonts w:ascii="Arial" w:hAnsi="Arial" w:cs="Arial"/>
          <w:b/>
          <w:sz w:val="22"/>
          <w:szCs w:val="22"/>
        </w:rPr>
      </w:pPr>
      <w:bookmarkStart w:id="4" w:name="_Toc390074896"/>
      <w:r w:rsidRPr="00C02C8D">
        <w:rPr>
          <w:rFonts w:ascii="Arial" w:hAnsi="Arial" w:cs="Arial"/>
          <w:b/>
          <w:sz w:val="22"/>
          <w:szCs w:val="22"/>
        </w:rPr>
        <w:lastRenderedPageBreak/>
        <w:t>Článek X.</w:t>
      </w:r>
      <w:bookmarkEnd w:id="4"/>
    </w:p>
    <w:p w:rsidR="00982BB5" w:rsidRDefault="00982BB5" w:rsidP="00550595">
      <w:pPr>
        <w:pStyle w:val="Nadpis1"/>
        <w:jc w:val="center"/>
        <w:rPr>
          <w:rFonts w:ascii="Arial" w:hAnsi="Arial" w:cs="Arial"/>
          <w:sz w:val="22"/>
          <w:szCs w:val="22"/>
        </w:rPr>
      </w:pPr>
      <w:bookmarkStart w:id="5" w:name="_Toc390074897"/>
      <w:r w:rsidRPr="00C02C8D">
        <w:rPr>
          <w:rFonts w:ascii="Arial" w:hAnsi="Arial" w:cs="Arial"/>
          <w:sz w:val="22"/>
          <w:szCs w:val="22"/>
        </w:rPr>
        <w:t>Závěrečná ustanovení</w:t>
      </w:r>
      <w:bookmarkEnd w:id="5"/>
    </w:p>
    <w:p w:rsidR="001A5F0B" w:rsidRPr="00C02C8D" w:rsidRDefault="001A5F0B" w:rsidP="00982BB5">
      <w:pPr>
        <w:rPr>
          <w:rFonts w:ascii="Arial" w:hAnsi="Arial" w:cs="Arial"/>
          <w:sz w:val="22"/>
          <w:szCs w:val="22"/>
        </w:rPr>
      </w:pPr>
    </w:p>
    <w:p w:rsidR="00982BB5" w:rsidRDefault="00982BB5" w:rsidP="00EF7CBE">
      <w:pPr>
        <w:numPr>
          <w:ilvl w:val="1"/>
          <w:numId w:val="15"/>
        </w:numPr>
        <w:tabs>
          <w:tab w:val="clear" w:pos="360"/>
          <w:tab w:val="num" w:pos="709"/>
        </w:tabs>
        <w:spacing w:after="120"/>
        <w:ind w:left="709" w:hanging="709"/>
        <w:rPr>
          <w:rFonts w:ascii="Arial" w:hAnsi="Arial" w:cs="Arial"/>
          <w:sz w:val="22"/>
          <w:szCs w:val="22"/>
        </w:rPr>
      </w:pPr>
      <w:r w:rsidRPr="00C02C8D">
        <w:rPr>
          <w:rFonts w:ascii="Arial" w:hAnsi="Arial" w:cs="Arial"/>
          <w:sz w:val="22"/>
          <w:szCs w:val="22"/>
        </w:rPr>
        <w:t xml:space="preserve">Tato Smlouva a vztahy z této Smlouvy vyplývající se řídí právním řádem České republiky, zejména příslušnými ustanoveními </w:t>
      </w:r>
      <w:r>
        <w:rPr>
          <w:rFonts w:ascii="Arial" w:hAnsi="Arial" w:cs="Arial"/>
          <w:sz w:val="22"/>
          <w:szCs w:val="22"/>
        </w:rPr>
        <w:t>O</w:t>
      </w:r>
      <w:r w:rsidRPr="00C02C8D">
        <w:rPr>
          <w:rFonts w:ascii="Arial" w:hAnsi="Arial" w:cs="Arial"/>
          <w:sz w:val="22"/>
          <w:szCs w:val="22"/>
        </w:rPr>
        <w:t>bčansk</w:t>
      </w:r>
      <w:r>
        <w:rPr>
          <w:rFonts w:ascii="Arial" w:hAnsi="Arial" w:cs="Arial"/>
          <w:sz w:val="22"/>
          <w:szCs w:val="22"/>
        </w:rPr>
        <w:t>ého</w:t>
      </w:r>
      <w:r w:rsidRPr="00C02C8D">
        <w:rPr>
          <w:rFonts w:ascii="Arial" w:hAnsi="Arial" w:cs="Arial"/>
          <w:sz w:val="22"/>
          <w:szCs w:val="22"/>
        </w:rPr>
        <w:t xml:space="preserve"> zákoník</w:t>
      </w:r>
      <w:r>
        <w:rPr>
          <w:rFonts w:ascii="Arial" w:hAnsi="Arial" w:cs="Arial"/>
          <w:sz w:val="22"/>
          <w:szCs w:val="22"/>
        </w:rPr>
        <w:t>u</w:t>
      </w:r>
      <w:r w:rsidRPr="00C02C8D">
        <w:rPr>
          <w:rFonts w:ascii="Arial" w:hAnsi="Arial" w:cs="Arial"/>
          <w:sz w:val="22"/>
          <w:szCs w:val="22"/>
        </w:rPr>
        <w:t>.</w:t>
      </w:r>
    </w:p>
    <w:p w:rsidR="00982BB5" w:rsidRDefault="00982BB5" w:rsidP="00EF7CBE">
      <w:pPr>
        <w:numPr>
          <w:ilvl w:val="1"/>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Smluvní strany se dohodly, že vylučují možnost akceptace nabídky (tj. návrhu Smlouvy) s dodatkem či jakoukoliv jinou odchylku od textu nabídky.</w:t>
      </w:r>
    </w:p>
    <w:p w:rsidR="00982BB5" w:rsidRPr="00C02C8D" w:rsidRDefault="00982BB5" w:rsidP="00EF7CBE">
      <w:pPr>
        <w:numPr>
          <w:ilvl w:val="1"/>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rsidR="00982BB5" w:rsidRPr="00C02C8D" w:rsidRDefault="00982BB5" w:rsidP="00EF7CBE">
      <w:pPr>
        <w:pStyle w:val="Zkladntextodsazen2"/>
        <w:numPr>
          <w:ilvl w:val="1"/>
          <w:numId w:val="15"/>
        </w:numPr>
        <w:tabs>
          <w:tab w:val="clear" w:pos="360"/>
          <w:tab w:val="num" w:pos="709"/>
          <w:tab w:val="num" w:pos="1440"/>
        </w:tabs>
        <w:spacing w:line="240" w:lineRule="auto"/>
        <w:ind w:left="709" w:hanging="709"/>
        <w:rPr>
          <w:rFonts w:ascii="Arial" w:hAnsi="Arial" w:cs="Arial"/>
          <w:sz w:val="22"/>
          <w:szCs w:val="22"/>
        </w:rPr>
      </w:pPr>
      <w:r w:rsidRPr="00C02C8D">
        <w:rPr>
          <w:rFonts w:ascii="Arial" w:hAnsi="Arial" w:cs="Arial"/>
          <w:sz w:val="22"/>
          <w:szCs w:val="22"/>
        </w:rPr>
        <w:t>Tato Smlouva může být měněna a doplňována pouze po oboustranné dohodě Smluvních stran</w:t>
      </w:r>
      <w:r>
        <w:rPr>
          <w:rFonts w:ascii="Arial" w:hAnsi="Arial" w:cs="Arial"/>
          <w:sz w:val="22"/>
          <w:szCs w:val="22"/>
        </w:rPr>
        <w:t xml:space="preserve"> na celém obsahu její změny či doplnění</w:t>
      </w:r>
      <w:r w:rsidRPr="00C02C8D">
        <w:rPr>
          <w:rFonts w:ascii="Arial" w:hAnsi="Arial" w:cs="Arial"/>
          <w:sz w:val="22"/>
          <w:szCs w:val="22"/>
        </w:rPr>
        <w:t xml:space="preserve">, a to formou písemných, vzestupně číslovaných smluvních dodatků, podepsaných oprávněnými zástupci obou Smluvních stran. Uzavření písemného smluvního dodatku </w:t>
      </w:r>
      <w:r>
        <w:rPr>
          <w:rFonts w:ascii="Arial" w:hAnsi="Arial" w:cs="Arial"/>
          <w:sz w:val="22"/>
          <w:szCs w:val="22"/>
        </w:rPr>
        <w:t xml:space="preserve">podle tohoto odstavce se nevyžaduje </w:t>
      </w:r>
      <w:r w:rsidRPr="00C02C8D">
        <w:rPr>
          <w:rFonts w:ascii="Arial" w:hAnsi="Arial" w:cs="Arial"/>
          <w:sz w:val="22"/>
          <w:szCs w:val="22"/>
        </w:rPr>
        <w:t xml:space="preserve">pouze v případě změny </w:t>
      </w:r>
      <w:r w:rsidR="00EC0830">
        <w:rPr>
          <w:rFonts w:ascii="Arial" w:hAnsi="Arial" w:cs="Arial"/>
          <w:sz w:val="22"/>
          <w:szCs w:val="22"/>
        </w:rPr>
        <w:t xml:space="preserve">identifikačních údajů </w:t>
      </w:r>
      <w:r w:rsidR="00D65A91">
        <w:rPr>
          <w:rFonts w:ascii="Arial" w:hAnsi="Arial" w:cs="Arial"/>
          <w:sz w:val="22"/>
          <w:szCs w:val="22"/>
        </w:rPr>
        <w:t xml:space="preserve">Smluvních stran uvedených v záhlaví Smlouvy nebo </w:t>
      </w:r>
      <w:r>
        <w:rPr>
          <w:rFonts w:ascii="Arial" w:hAnsi="Arial" w:cs="Arial"/>
          <w:sz w:val="22"/>
          <w:szCs w:val="22"/>
        </w:rPr>
        <w:t xml:space="preserve">osob </w:t>
      </w:r>
      <w:r w:rsidRPr="00C02C8D">
        <w:rPr>
          <w:rFonts w:ascii="Arial" w:hAnsi="Arial" w:cs="Arial"/>
          <w:sz w:val="22"/>
          <w:szCs w:val="22"/>
        </w:rPr>
        <w:t xml:space="preserve">pověřených </w:t>
      </w:r>
      <w:r>
        <w:rPr>
          <w:rFonts w:ascii="Arial" w:hAnsi="Arial" w:cs="Arial"/>
          <w:sz w:val="22"/>
          <w:szCs w:val="22"/>
        </w:rPr>
        <w:t xml:space="preserve">k jednání ve věci plnění podmínek této Smlouvy </w:t>
      </w:r>
      <w:r w:rsidRPr="00C02C8D">
        <w:rPr>
          <w:rFonts w:ascii="Arial" w:hAnsi="Arial" w:cs="Arial"/>
          <w:sz w:val="22"/>
          <w:szCs w:val="22"/>
        </w:rPr>
        <w:t>nebo jejich kontaktních údajů, uvedených v </w:t>
      </w:r>
      <w:r w:rsidRPr="00462FFE">
        <w:rPr>
          <w:rFonts w:ascii="Arial" w:hAnsi="Arial" w:cs="Arial"/>
          <w:sz w:val="22"/>
          <w:szCs w:val="22"/>
        </w:rPr>
        <w:t xml:space="preserve">odstavci </w:t>
      </w:r>
      <w:r w:rsidR="00EF7CBE">
        <w:rPr>
          <w:rFonts w:ascii="Arial" w:hAnsi="Arial" w:cs="Arial"/>
          <w:sz w:val="22"/>
          <w:szCs w:val="22"/>
        </w:rPr>
        <w:t>10</w:t>
      </w:r>
      <w:r w:rsidRPr="00462FFE">
        <w:rPr>
          <w:rFonts w:ascii="Arial" w:hAnsi="Arial" w:cs="Arial"/>
          <w:sz w:val="22"/>
          <w:szCs w:val="22"/>
        </w:rPr>
        <w:t>. tohoto</w:t>
      </w:r>
      <w:r w:rsidRPr="00C02C8D">
        <w:rPr>
          <w:rFonts w:ascii="Arial" w:hAnsi="Arial" w:cs="Arial"/>
          <w:sz w:val="22"/>
          <w:szCs w:val="22"/>
        </w:rPr>
        <w:t xml:space="preserve"> Článku. </w:t>
      </w:r>
      <w:r>
        <w:rPr>
          <w:rFonts w:ascii="Arial" w:hAnsi="Arial" w:cs="Arial"/>
          <w:sz w:val="22"/>
          <w:szCs w:val="22"/>
        </w:rPr>
        <w:t>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rsidR="00982BB5" w:rsidRPr="00FB4AF4" w:rsidRDefault="00982BB5" w:rsidP="00EF7CBE">
      <w:pPr>
        <w:pStyle w:val="Zkladntextodsazen2"/>
        <w:numPr>
          <w:ilvl w:val="1"/>
          <w:numId w:val="15"/>
        </w:numPr>
        <w:tabs>
          <w:tab w:val="clear" w:pos="360"/>
          <w:tab w:val="num" w:pos="709"/>
        </w:tabs>
        <w:spacing w:before="120" w:line="240" w:lineRule="auto"/>
        <w:ind w:left="709" w:hanging="709"/>
        <w:rPr>
          <w:rFonts w:ascii="Arial" w:hAnsi="Arial" w:cs="Arial"/>
        </w:rPr>
      </w:pPr>
      <w:r w:rsidRPr="00462FFE">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r w:rsidRPr="00FB4AF4">
        <w:rPr>
          <w:rFonts w:ascii="Arial" w:hAnsi="Arial" w:cs="Arial"/>
        </w:rPr>
        <w:t>.</w:t>
      </w:r>
    </w:p>
    <w:p w:rsidR="00982BB5" w:rsidRPr="00C02C8D" w:rsidRDefault="00982BB5" w:rsidP="00EF7CBE">
      <w:pPr>
        <w:numPr>
          <w:ilvl w:val="1"/>
          <w:numId w:val="15"/>
        </w:numPr>
        <w:tabs>
          <w:tab w:val="clear" w:pos="360"/>
          <w:tab w:val="num" w:pos="709"/>
        </w:tabs>
        <w:spacing w:after="120"/>
        <w:ind w:left="709" w:hanging="709"/>
        <w:rPr>
          <w:rFonts w:ascii="Arial" w:hAnsi="Arial" w:cs="Arial"/>
          <w:sz w:val="22"/>
          <w:szCs w:val="22"/>
        </w:rPr>
      </w:pPr>
      <w:r w:rsidRPr="00C02C8D">
        <w:rPr>
          <w:rFonts w:ascii="Arial" w:hAnsi="Arial" w:cs="Arial"/>
          <w:sz w:val="22"/>
          <w:szCs w:val="22"/>
        </w:rPr>
        <w:t>Nadpisy jednotlivých článků Smlouvy mají pouze orientační charakter a v žádném případě nebudou sloužit resp. napomáhat výkladu jednotlivých ustanovení Smlouvy.</w:t>
      </w:r>
    </w:p>
    <w:p w:rsidR="00982BB5" w:rsidRDefault="00982BB5" w:rsidP="00EF7CBE">
      <w:pPr>
        <w:numPr>
          <w:ilvl w:val="1"/>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Poskytovatel není oprávněn bez předchozího písemného souhlasu Objednatele postoupit či převést jakákoliv práva či povinnosti vyplývající z této Smlouvy na jakoukoliv třetí osobu.</w:t>
      </w:r>
    </w:p>
    <w:p w:rsidR="00982BB5" w:rsidRDefault="00982BB5" w:rsidP="00EF7CBE">
      <w:pPr>
        <w:numPr>
          <w:ilvl w:val="1"/>
          <w:numId w:val="15"/>
        </w:numPr>
        <w:tabs>
          <w:tab w:val="clear" w:pos="360"/>
          <w:tab w:val="num" w:pos="709"/>
        </w:tabs>
        <w:spacing w:after="120"/>
        <w:ind w:left="709" w:hanging="709"/>
        <w:rPr>
          <w:rFonts w:ascii="Arial" w:hAnsi="Arial" w:cs="Arial"/>
          <w:sz w:val="22"/>
          <w:szCs w:val="22"/>
        </w:rPr>
      </w:pPr>
      <w:r w:rsidRPr="00C02C8D">
        <w:rPr>
          <w:rFonts w:ascii="Arial" w:hAnsi="Arial" w:cs="Arial"/>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2679CA" w:rsidRPr="00C02C8D" w:rsidRDefault="002679CA" w:rsidP="00EF7CBE">
      <w:pPr>
        <w:numPr>
          <w:ilvl w:val="1"/>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 xml:space="preserve">Nedílnou součástí této Smlouvy je </w:t>
      </w:r>
      <w:r w:rsidR="00EF7CBE" w:rsidRPr="00EF7CBE">
        <w:rPr>
          <w:rFonts w:ascii="Arial" w:hAnsi="Arial" w:cs="Arial"/>
          <w:sz w:val="22"/>
          <w:szCs w:val="22"/>
          <w:u w:val="single"/>
        </w:rPr>
        <w:t>P</w:t>
      </w:r>
      <w:r w:rsidRPr="00EF7CBE">
        <w:rPr>
          <w:rFonts w:ascii="Arial" w:hAnsi="Arial" w:cs="Arial"/>
          <w:sz w:val="22"/>
          <w:szCs w:val="22"/>
          <w:u w:val="single"/>
        </w:rPr>
        <w:t>říloha č.</w:t>
      </w:r>
      <w:r w:rsidR="002B0AB4" w:rsidRPr="00EF7CBE">
        <w:rPr>
          <w:rFonts w:ascii="Arial" w:hAnsi="Arial" w:cs="Arial"/>
          <w:sz w:val="22"/>
          <w:szCs w:val="22"/>
          <w:u w:val="single"/>
        </w:rPr>
        <w:t xml:space="preserve"> </w:t>
      </w:r>
      <w:r w:rsidRPr="00EF7CBE">
        <w:rPr>
          <w:rFonts w:ascii="Arial" w:hAnsi="Arial" w:cs="Arial"/>
          <w:sz w:val="22"/>
          <w:szCs w:val="22"/>
          <w:u w:val="single"/>
        </w:rPr>
        <w:t>1</w:t>
      </w:r>
      <w:r>
        <w:rPr>
          <w:rFonts w:ascii="Arial" w:hAnsi="Arial" w:cs="Arial"/>
          <w:sz w:val="22"/>
          <w:szCs w:val="22"/>
        </w:rPr>
        <w:t xml:space="preserve"> </w:t>
      </w:r>
      <w:r w:rsidR="00783F0B">
        <w:rPr>
          <w:rFonts w:ascii="Arial" w:hAnsi="Arial" w:cs="Arial"/>
          <w:sz w:val="22"/>
          <w:szCs w:val="22"/>
        </w:rPr>
        <w:t>–</w:t>
      </w:r>
      <w:r>
        <w:rPr>
          <w:rFonts w:ascii="Arial" w:hAnsi="Arial" w:cs="Arial"/>
          <w:sz w:val="22"/>
          <w:szCs w:val="22"/>
        </w:rPr>
        <w:t xml:space="preserve"> </w:t>
      </w:r>
      <w:r w:rsidR="00783F0B">
        <w:rPr>
          <w:rFonts w:ascii="Arial" w:hAnsi="Arial" w:cs="Arial"/>
          <w:sz w:val="22"/>
          <w:szCs w:val="22"/>
        </w:rPr>
        <w:t xml:space="preserve">nabídka </w:t>
      </w:r>
      <w:r w:rsidR="00550595">
        <w:rPr>
          <w:rFonts w:ascii="Arial" w:hAnsi="Arial" w:cs="Arial"/>
          <w:sz w:val="22"/>
          <w:szCs w:val="22"/>
        </w:rPr>
        <w:t>Poskytovatele</w:t>
      </w:r>
      <w:r w:rsidR="00783F0B">
        <w:rPr>
          <w:rFonts w:ascii="Arial" w:hAnsi="Arial" w:cs="Arial"/>
          <w:sz w:val="22"/>
          <w:szCs w:val="22"/>
        </w:rPr>
        <w:t xml:space="preserve"> ze dne </w:t>
      </w:r>
      <w:proofErr w:type="gramStart"/>
      <w:r w:rsidR="003866D5">
        <w:rPr>
          <w:rFonts w:ascii="Arial" w:hAnsi="Arial" w:cs="Arial"/>
          <w:sz w:val="22"/>
          <w:szCs w:val="22"/>
        </w:rPr>
        <w:t>18.5</w:t>
      </w:r>
      <w:r w:rsidR="00783F0B">
        <w:rPr>
          <w:rFonts w:ascii="Arial" w:hAnsi="Arial" w:cs="Arial"/>
          <w:sz w:val="22"/>
          <w:szCs w:val="22"/>
        </w:rPr>
        <w:t>.201</w:t>
      </w:r>
      <w:r w:rsidR="003866D5">
        <w:rPr>
          <w:rFonts w:ascii="Arial" w:hAnsi="Arial" w:cs="Arial"/>
          <w:sz w:val="22"/>
          <w:szCs w:val="22"/>
        </w:rPr>
        <w:t>6</w:t>
      </w:r>
      <w:proofErr w:type="gramEnd"/>
      <w:r w:rsidR="00243F29">
        <w:rPr>
          <w:rFonts w:ascii="Arial" w:hAnsi="Arial" w:cs="Arial"/>
          <w:sz w:val="22"/>
          <w:szCs w:val="22"/>
        </w:rPr>
        <w:t>.</w:t>
      </w:r>
    </w:p>
    <w:p w:rsidR="00677BAE" w:rsidRPr="00F70494" w:rsidRDefault="00F70494" w:rsidP="00F70494">
      <w:pPr>
        <w:pStyle w:val="Zkladntextodsazen2"/>
        <w:numPr>
          <w:ilvl w:val="1"/>
          <w:numId w:val="15"/>
        </w:numPr>
        <w:tabs>
          <w:tab w:val="clear" w:pos="360"/>
          <w:tab w:val="num" w:pos="709"/>
          <w:tab w:val="num" w:pos="1440"/>
        </w:tabs>
        <w:spacing w:before="120" w:after="0" w:line="240" w:lineRule="auto"/>
        <w:rPr>
          <w:rFonts w:ascii="Arial" w:hAnsi="Arial" w:cs="Arial"/>
          <w:sz w:val="22"/>
          <w:szCs w:val="22"/>
        </w:rPr>
      </w:pPr>
      <w:r>
        <w:rPr>
          <w:rFonts w:ascii="Arial" w:hAnsi="Arial" w:cs="Arial"/>
          <w:sz w:val="22"/>
          <w:szCs w:val="22"/>
        </w:rPr>
        <w:tab/>
      </w:r>
      <w:r w:rsidR="00982BB5" w:rsidRPr="00F70494">
        <w:rPr>
          <w:rFonts w:ascii="Arial" w:hAnsi="Arial" w:cs="Arial"/>
          <w:sz w:val="22"/>
          <w:szCs w:val="22"/>
        </w:rPr>
        <w:t>K jednání ve věci plnění závazků Smluvních stran dle této Smlouvy jsou pověřeni:</w:t>
      </w:r>
    </w:p>
    <w:p w:rsidR="00F42A62" w:rsidRDefault="00982BB5" w:rsidP="00EF7CBE">
      <w:pPr>
        <w:pStyle w:val="Zkladntextodsazen2"/>
        <w:numPr>
          <w:ilvl w:val="1"/>
          <w:numId w:val="10"/>
        </w:numPr>
        <w:spacing w:after="0" w:line="240" w:lineRule="auto"/>
        <w:ind w:left="709" w:firstLine="0"/>
        <w:rPr>
          <w:rFonts w:ascii="Arial" w:hAnsi="Arial" w:cs="Arial"/>
          <w:sz w:val="22"/>
          <w:szCs w:val="22"/>
        </w:rPr>
      </w:pPr>
      <w:r w:rsidRPr="00C02C8D">
        <w:rPr>
          <w:rFonts w:ascii="Arial" w:hAnsi="Arial" w:cs="Arial"/>
          <w:sz w:val="22"/>
          <w:szCs w:val="22"/>
        </w:rPr>
        <w:t>za Objednatele</w:t>
      </w:r>
      <w:r w:rsidR="00F42A62">
        <w:rPr>
          <w:rFonts w:ascii="Arial" w:hAnsi="Arial" w:cs="Arial"/>
          <w:sz w:val="22"/>
          <w:szCs w:val="22"/>
        </w:rPr>
        <w:t>:</w:t>
      </w:r>
    </w:p>
    <w:p w:rsidR="00677BAE" w:rsidRDefault="00982BB5" w:rsidP="00EF7CBE">
      <w:pPr>
        <w:pStyle w:val="Zkladntextodsazen2"/>
        <w:spacing w:after="0" w:line="240" w:lineRule="auto"/>
        <w:ind w:left="709" w:firstLine="707"/>
        <w:rPr>
          <w:rFonts w:ascii="Arial" w:hAnsi="Arial" w:cs="Arial"/>
          <w:sz w:val="22"/>
          <w:szCs w:val="22"/>
        </w:rPr>
      </w:pPr>
      <w:r w:rsidRPr="00C02C8D">
        <w:rPr>
          <w:rFonts w:ascii="Arial" w:hAnsi="Arial" w:cs="Arial"/>
          <w:sz w:val="22"/>
          <w:szCs w:val="22"/>
        </w:rPr>
        <w:t xml:space="preserve">ve věcech smluvních (vč. podepisování objednávek): </w:t>
      </w:r>
    </w:p>
    <w:p w:rsidR="00F42A62" w:rsidRDefault="00982BB5" w:rsidP="00EF7CBE">
      <w:pPr>
        <w:pStyle w:val="Zkladntextodsazen2"/>
        <w:spacing w:after="0" w:line="240" w:lineRule="auto"/>
        <w:ind w:left="709" w:firstLine="707"/>
        <w:rPr>
          <w:rFonts w:ascii="Arial" w:hAnsi="Arial" w:cs="Arial"/>
          <w:sz w:val="22"/>
          <w:szCs w:val="22"/>
        </w:rPr>
      </w:pPr>
      <w:r w:rsidRPr="00C02C8D">
        <w:rPr>
          <w:rFonts w:ascii="Arial" w:hAnsi="Arial" w:cs="Arial"/>
          <w:sz w:val="22"/>
          <w:szCs w:val="22"/>
        </w:rPr>
        <w:t xml:space="preserve">Ing. Zdeněk Šimek, personální náměstek ředitele VZP ČR, </w:t>
      </w:r>
    </w:p>
    <w:p w:rsidR="00982BB5" w:rsidRDefault="00982BB5" w:rsidP="00EF7CBE">
      <w:pPr>
        <w:pStyle w:val="Zkladntextodsazen2"/>
        <w:spacing w:after="0" w:line="240" w:lineRule="auto"/>
        <w:ind w:left="709" w:firstLine="707"/>
        <w:rPr>
          <w:rFonts w:ascii="Arial" w:hAnsi="Arial" w:cs="Arial"/>
          <w:sz w:val="22"/>
          <w:szCs w:val="22"/>
        </w:rPr>
      </w:pPr>
      <w:r w:rsidRPr="00C02C8D">
        <w:rPr>
          <w:rFonts w:ascii="Arial" w:hAnsi="Arial" w:cs="Arial"/>
          <w:sz w:val="22"/>
          <w:szCs w:val="22"/>
        </w:rPr>
        <w:t>tel.</w:t>
      </w:r>
      <w:r>
        <w:rPr>
          <w:rFonts w:ascii="Arial" w:hAnsi="Arial" w:cs="Arial"/>
          <w:sz w:val="22"/>
          <w:szCs w:val="22"/>
        </w:rPr>
        <w:t xml:space="preserve">: </w:t>
      </w:r>
      <w:r w:rsidRPr="00C02C8D">
        <w:rPr>
          <w:rFonts w:ascii="Arial" w:hAnsi="Arial" w:cs="Arial"/>
          <w:sz w:val="22"/>
          <w:szCs w:val="22"/>
        </w:rPr>
        <w:t>952 220</w:t>
      </w:r>
      <w:r>
        <w:rPr>
          <w:rFonts w:ascii="Arial" w:hAnsi="Arial" w:cs="Arial"/>
          <w:sz w:val="22"/>
          <w:szCs w:val="22"/>
        </w:rPr>
        <w:t> </w:t>
      </w:r>
      <w:r w:rsidRPr="00C02C8D">
        <w:rPr>
          <w:rFonts w:ascii="Arial" w:hAnsi="Arial" w:cs="Arial"/>
          <w:sz w:val="22"/>
          <w:szCs w:val="22"/>
        </w:rPr>
        <w:t>367,</w:t>
      </w:r>
    </w:p>
    <w:p w:rsidR="00982BB5" w:rsidRDefault="00982BB5" w:rsidP="00EF7CBE">
      <w:pPr>
        <w:pStyle w:val="Zkladntextodsazen2"/>
        <w:spacing w:after="0" w:line="240" w:lineRule="auto"/>
        <w:ind w:left="709" w:firstLine="707"/>
        <w:rPr>
          <w:rStyle w:val="Hypertextovodkaz"/>
          <w:rFonts w:ascii="Arial" w:hAnsi="Arial" w:cs="Arial"/>
          <w:sz w:val="22"/>
          <w:szCs w:val="22"/>
        </w:rPr>
      </w:pPr>
      <w:r w:rsidRPr="00C02C8D">
        <w:rPr>
          <w:rFonts w:ascii="Arial" w:hAnsi="Arial" w:cs="Arial"/>
          <w:sz w:val="22"/>
          <w:szCs w:val="22"/>
        </w:rPr>
        <w:t xml:space="preserve">e-mail: </w:t>
      </w:r>
      <w:hyperlink r:id="rId14" w:history="1">
        <w:r w:rsidR="00D2397A" w:rsidRPr="00D2397A">
          <w:rPr>
            <w:rStyle w:val="Hypertextovodkaz"/>
            <w:rFonts w:ascii="Arial" w:hAnsi="Arial" w:cs="Arial"/>
            <w:sz w:val="22"/>
            <w:szCs w:val="22"/>
          </w:rPr>
          <w:t>z</w:t>
        </w:r>
        <w:r w:rsidR="00D2397A" w:rsidRPr="003541CE">
          <w:rPr>
            <w:rStyle w:val="Hypertextovodkaz"/>
            <w:rFonts w:ascii="Arial" w:hAnsi="Arial" w:cs="Arial"/>
            <w:sz w:val="22"/>
            <w:szCs w:val="22"/>
          </w:rPr>
          <w:t>denek.simek@vzp.cz</w:t>
        </w:r>
      </w:hyperlink>
      <w:r w:rsidR="00677BAE">
        <w:rPr>
          <w:rStyle w:val="Hypertextovodkaz"/>
          <w:rFonts w:ascii="Arial" w:hAnsi="Arial" w:cs="Arial"/>
          <w:sz w:val="22"/>
          <w:szCs w:val="22"/>
        </w:rPr>
        <w:t xml:space="preserve"> </w:t>
      </w:r>
    </w:p>
    <w:p w:rsidR="00677BAE" w:rsidRDefault="00677BAE" w:rsidP="00982BB5">
      <w:pPr>
        <w:pStyle w:val="Zkladntextodsazen2"/>
        <w:spacing w:after="0" w:line="240" w:lineRule="auto"/>
        <w:ind w:left="709"/>
        <w:rPr>
          <w:rFonts w:ascii="Arial" w:hAnsi="Arial" w:cs="Arial"/>
          <w:sz w:val="22"/>
          <w:szCs w:val="22"/>
        </w:rPr>
      </w:pPr>
    </w:p>
    <w:p w:rsidR="00677BAE" w:rsidRDefault="00982BB5" w:rsidP="00EF7CBE">
      <w:pPr>
        <w:pStyle w:val="Zkladntextodsazen2"/>
        <w:spacing w:after="0" w:line="240" w:lineRule="auto"/>
        <w:ind w:left="709" w:firstLine="707"/>
        <w:rPr>
          <w:rFonts w:ascii="Arial" w:hAnsi="Arial" w:cs="Arial"/>
          <w:sz w:val="22"/>
          <w:szCs w:val="22"/>
        </w:rPr>
      </w:pPr>
      <w:r w:rsidRPr="00C02C8D">
        <w:rPr>
          <w:rFonts w:ascii="Arial" w:hAnsi="Arial" w:cs="Arial"/>
          <w:sz w:val="22"/>
          <w:szCs w:val="22"/>
        </w:rPr>
        <w:t>v</w:t>
      </w:r>
      <w:r>
        <w:rPr>
          <w:rFonts w:ascii="Arial" w:hAnsi="Arial" w:cs="Arial"/>
          <w:sz w:val="22"/>
          <w:szCs w:val="22"/>
        </w:rPr>
        <w:t> ostatních obchodních věcech:</w:t>
      </w:r>
      <w:r w:rsidRPr="00C02C8D">
        <w:rPr>
          <w:rFonts w:ascii="Arial" w:hAnsi="Arial" w:cs="Arial"/>
          <w:sz w:val="22"/>
          <w:szCs w:val="22"/>
        </w:rPr>
        <w:t xml:space="preserve"> </w:t>
      </w:r>
    </w:p>
    <w:p w:rsidR="00982BB5" w:rsidRDefault="00982BB5" w:rsidP="00EF7CBE">
      <w:pPr>
        <w:pStyle w:val="Zkladntextodsazen2"/>
        <w:spacing w:after="0" w:line="240" w:lineRule="auto"/>
        <w:ind w:left="709" w:firstLine="707"/>
        <w:rPr>
          <w:rFonts w:ascii="Arial" w:hAnsi="Arial" w:cs="Arial"/>
          <w:sz w:val="22"/>
          <w:szCs w:val="22"/>
        </w:rPr>
      </w:pPr>
      <w:r w:rsidRPr="00C02C8D">
        <w:rPr>
          <w:rFonts w:ascii="Arial" w:hAnsi="Arial" w:cs="Arial"/>
          <w:sz w:val="22"/>
          <w:szCs w:val="22"/>
        </w:rPr>
        <w:t>Michal Hanus, tel.</w:t>
      </w:r>
      <w:r>
        <w:rPr>
          <w:rFonts w:ascii="Arial" w:hAnsi="Arial" w:cs="Arial"/>
          <w:sz w:val="22"/>
          <w:szCs w:val="22"/>
        </w:rPr>
        <w:t>:</w:t>
      </w:r>
      <w:r w:rsidRPr="00C02C8D">
        <w:rPr>
          <w:rFonts w:ascii="Arial" w:hAnsi="Arial" w:cs="Arial"/>
          <w:sz w:val="22"/>
          <w:szCs w:val="22"/>
        </w:rPr>
        <w:t xml:space="preserve"> 733610887,</w:t>
      </w:r>
      <w:r w:rsidR="002F60A7">
        <w:rPr>
          <w:rFonts w:ascii="Arial" w:hAnsi="Arial" w:cs="Arial"/>
          <w:sz w:val="22"/>
          <w:szCs w:val="22"/>
        </w:rPr>
        <w:t xml:space="preserve"> vedoucí Oddělení rozvoje lidských zdrojů,</w:t>
      </w:r>
    </w:p>
    <w:p w:rsidR="00982BB5" w:rsidRDefault="00982BB5" w:rsidP="00EF7CBE">
      <w:pPr>
        <w:pStyle w:val="Zkladntextodsazen2"/>
        <w:spacing w:line="240" w:lineRule="auto"/>
        <w:ind w:left="709" w:firstLine="707"/>
        <w:rPr>
          <w:rStyle w:val="Hypertextovodkaz"/>
          <w:rFonts w:ascii="Arial" w:hAnsi="Arial" w:cs="Arial"/>
          <w:sz w:val="22"/>
          <w:szCs w:val="22"/>
        </w:rPr>
      </w:pPr>
      <w:r w:rsidRPr="00C02C8D">
        <w:rPr>
          <w:rFonts w:ascii="Arial" w:hAnsi="Arial" w:cs="Arial"/>
          <w:sz w:val="22"/>
          <w:szCs w:val="22"/>
        </w:rPr>
        <w:t xml:space="preserve">e-mail: </w:t>
      </w:r>
      <w:hyperlink r:id="rId15" w:history="1">
        <w:r w:rsidR="00677BAE" w:rsidRPr="00286721">
          <w:rPr>
            <w:rStyle w:val="Hypertextovodkaz"/>
            <w:rFonts w:ascii="Arial" w:hAnsi="Arial" w:cs="Arial"/>
            <w:sz w:val="22"/>
            <w:szCs w:val="22"/>
          </w:rPr>
          <w:t>michal.hanus@vzp.cz</w:t>
        </w:r>
      </w:hyperlink>
    </w:p>
    <w:p w:rsidR="00EF7CBE" w:rsidRDefault="00982BB5" w:rsidP="008B55F6">
      <w:pPr>
        <w:pStyle w:val="Zkladntextodsazen2"/>
        <w:numPr>
          <w:ilvl w:val="1"/>
          <w:numId w:val="10"/>
        </w:numPr>
        <w:spacing w:after="0" w:line="240" w:lineRule="auto"/>
        <w:rPr>
          <w:rFonts w:ascii="Arial" w:hAnsi="Arial" w:cs="Arial"/>
          <w:sz w:val="22"/>
          <w:szCs w:val="22"/>
        </w:rPr>
      </w:pPr>
      <w:r w:rsidRPr="00C02C8D">
        <w:rPr>
          <w:rFonts w:ascii="Arial" w:hAnsi="Arial" w:cs="Arial"/>
          <w:sz w:val="22"/>
          <w:szCs w:val="22"/>
        </w:rPr>
        <w:lastRenderedPageBreak/>
        <w:t>za Poskytovatele:</w:t>
      </w:r>
      <w:r w:rsidR="00250078">
        <w:rPr>
          <w:rFonts w:ascii="Arial" w:hAnsi="Arial" w:cs="Arial"/>
          <w:sz w:val="22"/>
          <w:szCs w:val="22"/>
        </w:rPr>
        <w:t xml:space="preserve"> </w:t>
      </w:r>
      <w:r w:rsidR="008B55F6">
        <w:rPr>
          <w:rFonts w:ascii="Arial" w:hAnsi="Arial" w:cs="Arial"/>
          <w:sz w:val="22"/>
          <w:szCs w:val="22"/>
        </w:rPr>
        <w:t>Stanislav Tichý</w:t>
      </w:r>
      <w:r>
        <w:rPr>
          <w:rFonts w:ascii="Arial" w:hAnsi="Arial" w:cs="Arial"/>
          <w:sz w:val="22"/>
          <w:szCs w:val="22"/>
        </w:rPr>
        <w:t xml:space="preserve">, </w:t>
      </w:r>
      <w:r w:rsidRPr="00C02C8D">
        <w:rPr>
          <w:rFonts w:ascii="Arial" w:hAnsi="Arial" w:cs="Arial"/>
          <w:sz w:val="22"/>
          <w:szCs w:val="22"/>
        </w:rPr>
        <w:t>tel</w:t>
      </w:r>
      <w:r w:rsidRPr="005E58F1">
        <w:rPr>
          <w:rFonts w:ascii="Arial" w:hAnsi="Arial" w:cs="Arial"/>
          <w:sz w:val="22"/>
          <w:szCs w:val="22"/>
        </w:rPr>
        <w:t>.:</w:t>
      </w:r>
      <w:r w:rsidR="008B55F6" w:rsidRPr="005E58F1">
        <w:rPr>
          <w:rFonts w:ascii="Arial" w:hAnsi="Arial" w:cs="Arial"/>
          <w:sz w:val="22"/>
          <w:szCs w:val="22"/>
        </w:rPr>
        <w:t xml:space="preserve"> 603558573</w:t>
      </w:r>
      <w:r>
        <w:rPr>
          <w:rFonts w:ascii="Arial" w:hAnsi="Arial" w:cs="Arial"/>
          <w:sz w:val="22"/>
          <w:szCs w:val="22"/>
        </w:rPr>
        <w:t>,</w:t>
      </w:r>
      <w:r w:rsidRPr="00C02C8D">
        <w:rPr>
          <w:rFonts w:ascii="Arial" w:hAnsi="Arial" w:cs="Arial"/>
          <w:sz w:val="22"/>
          <w:szCs w:val="22"/>
        </w:rPr>
        <w:t xml:space="preserve"> </w:t>
      </w:r>
      <w:proofErr w:type="spellStart"/>
      <w:r w:rsidR="008B55F6">
        <w:rPr>
          <w:rFonts w:ascii="Arial" w:hAnsi="Arial" w:cs="Arial"/>
          <w:sz w:val="22"/>
          <w:szCs w:val="22"/>
        </w:rPr>
        <w:t>Managing</w:t>
      </w:r>
      <w:proofErr w:type="spellEnd"/>
      <w:r w:rsidR="008B55F6">
        <w:rPr>
          <w:rFonts w:ascii="Arial" w:hAnsi="Arial" w:cs="Arial"/>
          <w:sz w:val="22"/>
          <w:szCs w:val="22"/>
        </w:rPr>
        <w:t xml:space="preserve"> </w:t>
      </w:r>
      <w:proofErr w:type="spellStart"/>
      <w:r w:rsidR="008B55F6">
        <w:rPr>
          <w:rFonts w:ascii="Arial" w:hAnsi="Arial" w:cs="Arial"/>
          <w:sz w:val="22"/>
          <w:szCs w:val="22"/>
        </w:rPr>
        <w:t>Director</w:t>
      </w:r>
      <w:proofErr w:type="spellEnd"/>
      <w:r w:rsidR="008B55F6">
        <w:rPr>
          <w:rFonts w:ascii="Arial" w:hAnsi="Arial" w:cs="Arial"/>
          <w:sz w:val="22"/>
          <w:szCs w:val="22"/>
        </w:rPr>
        <w:t>,</w:t>
      </w:r>
    </w:p>
    <w:p w:rsidR="00982BB5" w:rsidRPr="00C02C8D" w:rsidRDefault="00982BB5" w:rsidP="00EF7CBE">
      <w:pPr>
        <w:pStyle w:val="Zkladntextodsazen2"/>
        <w:spacing w:after="0" w:line="240" w:lineRule="auto"/>
        <w:ind w:left="851" w:firstLine="565"/>
        <w:rPr>
          <w:rFonts w:ascii="Arial" w:hAnsi="Arial" w:cs="Arial"/>
          <w:sz w:val="22"/>
          <w:szCs w:val="22"/>
        </w:rPr>
      </w:pPr>
      <w:r w:rsidRPr="00C02C8D">
        <w:rPr>
          <w:rFonts w:ascii="Arial" w:hAnsi="Arial" w:cs="Arial"/>
          <w:sz w:val="22"/>
          <w:szCs w:val="22"/>
        </w:rPr>
        <w:t>e-mail</w:t>
      </w:r>
      <w:r>
        <w:rPr>
          <w:rFonts w:ascii="Arial" w:hAnsi="Arial" w:cs="Arial"/>
          <w:sz w:val="22"/>
          <w:szCs w:val="22"/>
        </w:rPr>
        <w:t>:</w:t>
      </w:r>
      <w:r w:rsidR="008B55F6">
        <w:rPr>
          <w:rFonts w:ascii="Arial" w:hAnsi="Arial" w:cs="Arial"/>
          <w:sz w:val="22"/>
          <w:szCs w:val="22"/>
        </w:rPr>
        <w:t xml:space="preserve"> stanislav.tichy</w:t>
      </w:r>
      <w:r w:rsidR="008B55F6" w:rsidRPr="008B55F6">
        <w:rPr>
          <w:rFonts w:ascii="Arial" w:hAnsi="Arial" w:cs="Arial"/>
          <w:sz w:val="22"/>
          <w:szCs w:val="22"/>
        </w:rPr>
        <w:t>@</w:t>
      </w:r>
      <w:r w:rsidR="008B55F6">
        <w:rPr>
          <w:rFonts w:ascii="Arial" w:hAnsi="Arial" w:cs="Arial"/>
          <w:sz w:val="22"/>
          <w:szCs w:val="22"/>
        </w:rPr>
        <w:t>develor.com.</w:t>
      </w:r>
    </w:p>
    <w:p w:rsidR="00982BB5" w:rsidRPr="00C02C8D" w:rsidRDefault="00982BB5" w:rsidP="00982BB5">
      <w:pPr>
        <w:pStyle w:val="Zkladntextodsazen2"/>
        <w:spacing w:after="0" w:line="240" w:lineRule="auto"/>
        <w:ind w:left="540"/>
        <w:rPr>
          <w:rFonts w:ascii="Arial" w:hAnsi="Arial" w:cs="Arial"/>
          <w:sz w:val="22"/>
          <w:szCs w:val="22"/>
        </w:rPr>
      </w:pPr>
    </w:p>
    <w:p w:rsidR="00982BB5" w:rsidRDefault="00982BB5" w:rsidP="00982BB5">
      <w:pPr>
        <w:numPr>
          <w:ilvl w:val="1"/>
          <w:numId w:val="15"/>
        </w:numPr>
        <w:spacing w:after="120"/>
        <w:rPr>
          <w:rFonts w:ascii="Arial" w:hAnsi="Arial" w:cs="Arial"/>
          <w:sz w:val="22"/>
          <w:szCs w:val="22"/>
        </w:rPr>
      </w:pPr>
      <w:r w:rsidRPr="00C02C8D">
        <w:rPr>
          <w:rFonts w:ascii="Arial" w:hAnsi="Arial" w:cs="Arial"/>
          <w:sz w:val="22"/>
          <w:szCs w:val="22"/>
        </w:rPr>
        <w:t>Tato Smlouva je vyhotovena ve čtyřech stejnopisech, z nichž každá Smluvní strana obdrží dvě vyhotovení s platností originálu.</w:t>
      </w:r>
    </w:p>
    <w:p w:rsidR="00982BB5" w:rsidRPr="00463F3E" w:rsidRDefault="00982BB5" w:rsidP="00463F3E">
      <w:pPr>
        <w:numPr>
          <w:ilvl w:val="1"/>
          <w:numId w:val="15"/>
        </w:numPr>
        <w:spacing w:after="120"/>
        <w:rPr>
          <w:rFonts w:ascii="Arial" w:hAnsi="Arial" w:cs="Arial"/>
          <w:sz w:val="22"/>
          <w:szCs w:val="22"/>
        </w:rPr>
      </w:pPr>
      <w:r w:rsidRPr="00463F3E">
        <w:rPr>
          <w:rFonts w:ascii="Arial" w:hAnsi="Arial" w:cs="Arial"/>
          <w:sz w:val="22"/>
          <w:szCs w:val="22"/>
        </w:rPr>
        <w:t xml:space="preserve">Smluvní strany prohlašují, že si tuto Smlouvu řádně přečetly a svůj souhlas s obsahem </w:t>
      </w:r>
      <w:r w:rsidR="00EC061B">
        <w:rPr>
          <w:rFonts w:ascii="Arial" w:hAnsi="Arial" w:cs="Arial"/>
          <w:sz w:val="22"/>
          <w:szCs w:val="22"/>
        </w:rPr>
        <w:t>jednotlivých ustanovení Smlouvy, včetně</w:t>
      </w:r>
      <w:r w:rsidR="002679CA">
        <w:rPr>
          <w:rFonts w:ascii="Arial" w:hAnsi="Arial" w:cs="Arial"/>
          <w:sz w:val="22"/>
          <w:szCs w:val="22"/>
        </w:rPr>
        <w:t xml:space="preserve"> její </w:t>
      </w:r>
      <w:r w:rsidR="00EF7CBE" w:rsidRPr="00EF7CBE">
        <w:rPr>
          <w:rFonts w:ascii="Arial" w:hAnsi="Arial" w:cs="Arial"/>
          <w:sz w:val="22"/>
          <w:szCs w:val="22"/>
          <w:u w:val="single"/>
        </w:rPr>
        <w:t>P</w:t>
      </w:r>
      <w:r w:rsidR="002679CA" w:rsidRPr="00EF7CBE">
        <w:rPr>
          <w:rFonts w:ascii="Arial" w:hAnsi="Arial" w:cs="Arial"/>
          <w:sz w:val="22"/>
          <w:szCs w:val="22"/>
          <w:u w:val="single"/>
        </w:rPr>
        <w:t>řílohy č.</w:t>
      </w:r>
      <w:r w:rsidR="00EF7CBE" w:rsidRPr="00EF7CBE">
        <w:rPr>
          <w:rFonts w:ascii="Arial" w:hAnsi="Arial" w:cs="Arial"/>
          <w:sz w:val="22"/>
          <w:szCs w:val="22"/>
          <w:u w:val="single"/>
        </w:rPr>
        <w:t xml:space="preserve"> </w:t>
      </w:r>
      <w:r w:rsidR="002679CA" w:rsidRPr="00EF7CBE">
        <w:rPr>
          <w:rFonts w:ascii="Arial" w:hAnsi="Arial" w:cs="Arial"/>
          <w:sz w:val="22"/>
          <w:szCs w:val="22"/>
          <w:u w:val="single"/>
        </w:rPr>
        <w:t>1</w:t>
      </w:r>
      <w:r w:rsidR="00EC061B">
        <w:rPr>
          <w:rFonts w:ascii="Arial" w:hAnsi="Arial" w:cs="Arial"/>
          <w:sz w:val="22"/>
          <w:szCs w:val="22"/>
        </w:rPr>
        <w:t>,</w:t>
      </w:r>
      <w:r w:rsidR="002679CA">
        <w:rPr>
          <w:rFonts w:ascii="Arial" w:hAnsi="Arial" w:cs="Arial"/>
          <w:sz w:val="22"/>
          <w:szCs w:val="22"/>
        </w:rPr>
        <w:t xml:space="preserve"> </w:t>
      </w:r>
      <w:r w:rsidRPr="00463F3E">
        <w:rPr>
          <w:rFonts w:ascii="Arial" w:hAnsi="Arial" w:cs="Arial"/>
          <w:sz w:val="22"/>
          <w:szCs w:val="22"/>
        </w:rPr>
        <w:t>stvrzují svým podpisem.</w:t>
      </w:r>
    </w:p>
    <w:p w:rsidR="00F079C1" w:rsidRPr="00C02C8D" w:rsidRDefault="00692763" w:rsidP="00982BB5">
      <w:pPr>
        <w:spacing w:after="120"/>
        <w:rPr>
          <w:rFonts w:ascii="Arial" w:hAnsi="Arial" w:cs="Arial"/>
          <w:sz w:val="22"/>
          <w:szCs w:val="22"/>
        </w:rPr>
      </w:pPr>
      <w:r>
        <w:rPr>
          <w:rFonts w:ascii="Arial" w:hAnsi="Arial" w:cs="Arial"/>
          <w:sz w:val="22"/>
          <w:szCs w:val="22"/>
        </w:rPr>
        <w:t xml:space="preserve"> </w:t>
      </w:r>
    </w:p>
    <w:p w:rsidR="00982BB5" w:rsidRDefault="00982BB5" w:rsidP="00982BB5">
      <w:pPr>
        <w:spacing w:after="120"/>
        <w:rPr>
          <w:rFonts w:ascii="Arial" w:hAnsi="Arial" w:cs="Arial"/>
          <w:sz w:val="22"/>
          <w:szCs w:val="22"/>
        </w:rPr>
      </w:pPr>
      <w:r w:rsidRPr="00C02C8D">
        <w:rPr>
          <w:rFonts w:ascii="Arial" w:hAnsi="Arial" w:cs="Arial"/>
          <w:sz w:val="22"/>
          <w:szCs w:val="22"/>
        </w:rPr>
        <w:t>V Praze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F7CBE">
        <w:rPr>
          <w:rFonts w:ascii="Arial" w:hAnsi="Arial" w:cs="Arial"/>
          <w:sz w:val="22"/>
          <w:szCs w:val="22"/>
        </w:rPr>
        <w:t>V</w:t>
      </w:r>
      <w:r w:rsidR="0030743F">
        <w:rPr>
          <w:rFonts w:ascii="Arial" w:hAnsi="Arial" w:cs="Arial"/>
          <w:sz w:val="22"/>
          <w:szCs w:val="22"/>
        </w:rPr>
        <w:t xml:space="preserve"> Praze</w:t>
      </w:r>
      <w:r w:rsidR="00173B01">
        <w:rPr>
          <w:rFonts w:ascii="Arial" w:hAnsi="Arial" w:cs="Arial"/>
          <w:sz w:val="22"/>
          <w:szCs w:val="22"/>
        </w:rPr>
        <w:t xml:space="preserve"> </w:t>
      </w:r>
      <w:r w:rsidRPr="00EF7CBE">
        <w:rPr>
          <w:rFonts w:ascii="Arial" w:hAnsi="Arial" w:cs="Arial"/>
          <w:sz w:val="22"/>
          <w:szCs w:val="22"/>
        </w:rPr>
        <w:t>dne</w:t>
      </w:r>
      <w:r w:rsidR="004423CB" w:rsidRPr="00EF7CBE">
        <w:rPr>
          <w:rFonts w:ascii="Arial" w:hAnsi="Arial" w:cs="Arial"/>
          <w:sz w:val="22"/>
          <w:szCs w:val="22"/>
        </w:rPr>
        <w:t xml:space="preserve"> </w:t>
      </w:r>
    </w:p>
    <w:p w:rsidR="00550595" w:rsidRPr="00C02C8D" w:rsidRDefault="00550595" w:rsidP="00982BB5">
      <w:pPr>
        <w:spacing w:after="120"/>
        <w:rPr>
          <w:rFonts w:ascii="Arial" w:hAnsi="Arial" w:cs="Arial"/>
          <w:sz w:val="22"/>
          <w:szCs w:val="22"/>
        </w:rPr>
      </w:pPr>
    </w:p>
    <w:p w:rsidR="003866D5" w:rsidRDefault="00982BB5" w:rsidP="003866D5">
      <w:pPr>
        <w:rPr>
          <w:rFonts w:ascii="Arial" w:hAnsi="Arial" w:cs="Arial"/>
          <w:sz w:val="22"/>
          <w:szCs w:val="22"/>
        </w:rPr>
      </w:pPr>
      <w:r w:rsidRPr="00C02C8D">
        <w:rPr>
          <w:rFonts w:ascii="Arial" w:hAnsi="Arial" w:cs="Arial"/>
          <w:sz w:val="22"/>
          <w:szCs w:val="22"/>
        </w:rPr>
        <w:t>Všeobecná zdravotní pojišťovna</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r>
      <w:r w:rsidR="003866D5" w:rsidRPr="003866D5">
        <w:rPr>
          <w:rFonts w:ascii="Arial" w:hAnsi="Arial" w:cs="Arial"/>
          <w:sz w:val="22"/>
          <w:szCs w:val="22"/>
        </w:rPr>
        <w:t>D</w:t>
      </w:r>
      <w:r w:rsidR="00D65A91">
        <w:rPr>
          <w:rFonts w:ascii="Arial" w:hAnsi="Arial" w:cs="Arial"/>
          <w:sz w:val="22"/>
          <w:szCs w:val="22"/>
        </w:rPr>
        <w:t>EVELOR</w:t>
      </w:r>
      <w:r w:rsidR="003866D5" w:rsidRPr="003866D5">
        <w:rPr>
          <w:rFonts w:ascii="Arial" w:hAnsi="Arial" w:cs="Arial"/>
          <w:sz w:val="22"/>
          <w:szCs w:val="22"/>
        </w:rPr>
        <w:t xml:space="preserve"> Czech s.r.o.</w:t>
      </w:r>
    </w:p>
    <w:p w:rsidR="00D65A91" w:rsidRPr="005C57E0" w:rsidRDefault="00D65A91" w:rsidP="003866D5">
      <w:pPr>
        <w:rPr>
          <w:rFonts w:ascii="Arial" w:hAnsi="Arial" w:cs="Arial"/>
          <w:b/>
          <w:sz w:val="22"/>
          <w:szCs w:val="22"/>
        </w:rPr>
      </w:pPr>
      <w:r>
        <w:rPr>
          <w:rFonts w:ascii="Arial" w:hAnsi="Arial" w:cs="Arial"/>
          <w:sz w:val="22"/>
          <w:szCs w:val="22"/>
        </w:rPr>
        <w:t>České republiky</w:t>
      </w:r>
    </w:p>
    <w:p w:rsidR="00677BAE" w:rsidRPr="00C02C8D" w:rsidRDefault="00677BAE" w:rsidP="00982BB5">
      <w:pPr>
        <w:spacing w:after="120"/>
        <w:rPr>
          <w:rFonts w:ascii="Arial" w:hAnsi="Arial" w:cs="Arial"/>
          <w:sz w:val="22"/>
          <w:szCs w:val="22"/>
        </w:rPr>
      </w:pPr>
    </w:p>
    <w:p w:rsidR="00D65A91" w:rsidRDefault="00D65A91" w:rsidP="00982BB5">
      <w:pPr>
        <w:spacing w:after="120"/>
        <w:rPr>
          <w:rFonts w:ascii="Arial" w:hAnsi="Arial" w:cs="Arial"/>
          <w:sz w:val="22"/>
          <w:szCs w:val="22"/>
        </w:rPr>
      </w:pPr>
    </w:p>
    <w:p w:rsidR="00D65A91" w:rsidRDefault="00D65A91" w:rsidP="00982BB5">
      <w:pPr>
        <w:spacing w:after="120"/>
        <w:rPr>
          <w:rFonts w:ascii="Arial" w:hAnsi="Arial" w:cs="Arial"/>
          <w:sz w:val="22"/>
          <w:szCs w:val="22"/>
        </w:rPr>
      </w:pPr>
    </w:p>
    <w:p w:rsidR="00982BB5" w:rsidRPr="00736E6D" w:rsidRDefault="00982BB5" w:rsidP="00982BB5">
      <w:pPr>
        <w:spacing w:after="120"/>
        <w:rPr>
          <w:rFonts w:ascii="Arial" w:hAnsi="Arial" w:cs="Arial"/>
          <w:sz w:val="22"/>
          <w:szCs w:val="22"/>
        </w:rPr>
      </w:pPr>
      <w:r w:rsidRPr="00C02C8D">
        <w:rPr>
          <w:rFonts w:ascii="Arial" w:hAnsi="Arial" w:cs="Arial"/>
          <w:sz w:val="22"/>
          <w:szCs w:val="22"/>
        </w:rPr>
        <w:t>…………………………</w:t>
      </w:r>
      <w:r w:rsidR="004423CB">
        <w:rPr>
          <w:rFonts w:ascii="Arial" w:hAnsi="Arial" w:cs="Arial"/>
          <w:sz w:val="22"/>
          <w:szCs w:val="22"/>
        </w:rPr>
        <w:t>…</w:t>
      </w:r>
      <w:r w:rsidRPr="00C02C8D">
        <w:rPr>
          <w:rFonts w:ascii="Arial" w:hAnsi="Arial" w:cs="Arial"/>
          <w:sz w:val="22"/>
          <w:szCs w:val="22"/>
        </w:rPr>
        <w:t>……..</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r>
      <w:r w:rsidR="004423CB" w:rsidRPr="006546F4">
        <w:rPr>
          <w:rFonts w:ascii="Arial" w:hAnsi="Arial" w:cs="Arial"/>
          <w:sz w:val="22"/>
          <w:szCs w:val="22"/>
        </w:rPr>
        <w:t>….</w:t>
      </w:r>
      <w:r w:rsidRPr="00736E6D">
        <w:rPr>
          <w:rFonts w:ascii="Arial" w:hAnsi="Arial" w:cs="Arial"/>
          <w:sz w:val="22"/>
          <w:szCs w:val="22"/>
        </w:rPr>
        <w:t>………………………………..</w:t>
      </w:r>
    </w:p>
    <w:p w:rsidR="003866D5" w:rsidRDefault="00982BB5" w:rsidP="00550595">
      <w:pPr>
        <w:rPr>
          <w:rFonts w:ascii="Arial" w:hAnsi="Arial" w:cs="Arial"/>
          <w:sz w:val="22"/>
          <w:szCs w:val="22"/>
        </w:rPr>
      </w:pPr>
      <w:r w:rsidRPr="00736E6D">
        <w:rPr>
          <w:rFonts w:ascii="Arial" w:hAnsi="Arial" w:cs="Arial"/>
          <w:sz w:val="22"/>
          <w:szCs w:val="22"/>
        </w:rPr>
        <w:t xml:space="preserve">Ing. </w:t>
      </w:r>
      <w:r w:rsidR="00550595">
        <w:rPr>
          <w:rFonts w:ascii="Arial" w:hAnsi="Arial" w:cs="Arial"/>
          <w:sz w:val="22"/>
          <w:szCs w:val="22"/>
        </w:rPr>
        <w:t>Zdeněk Šimek, Ph.D., MSc., MBA</w:t>
      </w:r>
      <w:r w:rsidRPr="00736E6D">
        <w:rPr>
          <w:rFonts w:ascii="Arial" w:hAnsi="Arial" w:cs="Arial"/>
          <w:sz w:val="22"/>
          <w:szCs w:val="22"/>
        </w:rPr>
        <w:tab/>
      </w:r>
      <w:r w:rsidRPr="00736E6D">
        <w:rPr>
          <w:rFonts w:ascii="Arial" w:hAnsi="Arial" w:cs="Arial"/>
          <w:sz w:val="22"/>
          <w:szCs w:val="22"/>
        </w:rPr>
        <w:tab/>
      </w:r>
      <w:r w:rsidR="002B4F06">
        <w:rPr>
          <w:rFonts w:ascii="Arial" w:hAnsi="Arial" w:cs="Arial"/>
          <w:sz w:val="22"/>
        </w:rPr>
        <w:t>Stanislav Tichý</w:t>
      </w:r>
    </w:p>
    <w:p w:rsidR="00550595" w:rsidRDefault="00550595" w:rsidP="00550595">
      <w:r>
        <w:rPr>
          <w:rFonts w:ascii="Arial" w:hAnsi="Arial" w:cs="Arial"/>
          <w:sz w:val="22"/>
          <w:szCs w:val="22"/>
        </w:rPr>
        <w:t>personální náměstek ředitele VZP ČR</w:t>
      </w:r>
      <w:r w:rsidR="002B4F06">
        <w:rPr>
          <w:rFonts w:ascii="Arial" w:hAnsi="Arial" w:cs="Arial"/>
          <w:sz w:val="22"/>
          <w:szCs w:val="22"/>
        </w:rPr>
        <w:tab/>
      </w:r>
      <w:r w:rsidR="002B4F06">
        <w:rPr>
          <w:rFonts w:ascii="Arial" w:hAnsi="Arial" w:cs="Arial"/>
          <w:sz w:val="22"/>
          <w:szCs w:val="22"/>
        </w:rPr>
        <w:tab/>
        <w:t>jednatel společnosti</w:t>
      </w:r>
    </w:p>
    <w:sectPr w:rsidR="0055059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00" w:rsidRDefault="00700700" w:rsidP="00C70AE7">
      <w:r>
        <w:separator/>
      </w:r>
    </w:p>
  </w:endnote>
  <w:endnote w:type="continuationSeparator" w:id="0">
    <w:p w:rsidR="00700700" w:rsidRDefault="00700700" w:rsidP="00C7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793716"/>
      <w:docPartObj>
        <w:docPartGallery w:val="Page Numbers (Bottom of Page)"/>
        <w:docPartUnique/>
      </w:docPartObj>
    </w:sdtPr>
    <w:sdtEndPr/>
    <w:sdtContent>
      <w:p w:rsidR="00C70AE7" w:rsidRDefault="00C70AE7">
        <w:pPr>
          <w:pStyle w:val="Zpat"/>
          <w:jc w:val="right"/>
        </w:pPr>
        <w:r>
          <w:fldChar w:fldCharType="begin"/>
        </w:r>
        <w:r>
          <w:instrText>PAGE   \* MERGEFORMAT</w:instrText>
        </w:r>
        <w:r>
          <w:fldChar w:fldCharType="separate"/>
        </w:r>
        <w:r w:rsidR="00551E95">
          <w:rPr>
            <w:noProof/>
          </w:rPr>
          <w:t>1</w:t>
        </w:r>
        <w:r>
          <w:fldChar w:fldCharType="end"/>
        </w:r>
      </w:p>
    </w:sdtContent>
  </w:sdt>
  <w:p w:rsidR="00C70AE7" w:rsidRDefault="00C70A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00" w:rsidRDefault="00700700" w:rsidP="00C70AE7">
      <w:r>
        <w:separator/>
      </w:r>
    </w:p>
  </w:footnote>
  <w:footnote w:type="continuationSeparator" w:id="0">
    <w:p w:rsidR="00700700" w:rsidRDefault="00700700" w:rsidP="00C70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B7888522"/>
    <w:lvl w:ilvl="0" w:tplc="F15AA6C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547CA"/>
    <w:multiLevelType w:val="multilevel"/>
    <w:tmpl w:val="91A0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1B167D0"/>
    <w:multiLevelType w:val="hybridMultilevel"/>
    <w:tmpl w:val="E66689C8"/>
    <w:lvl w:ilvl="0" w:tplc="4ABEEB36">
      <w:start w:val="1"/>
      <w:numFmt w:val="bullet"/>
      <w:lvlText w:val=""/>
      <w:lvlJc w:val="left"/>
      <w:pPr>
        <w:tabs>
          <w:tab w:val="num" w:pos="360"/>
        </w:tabs>
        <w:ind w:left="360" w:hanging="360"/>
      </w:pPr>
      <w:rPr>
        <w:rFonts w:ascii="Wingdings" w:hAnsi="Wingdings" w:hint="default"/>
        <w:color w:val="auto"/>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477C11"/>
    <w:multiLevelType w:val="hybridMultilevel"/>
    <w:tmpl w:val="9BD4A6B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425764"/>
    <w:multiLevelType w:val="hybridMultilevel"/>
    <w:tmpl w:val="0CAEE5D8"/>
    <w:lvl w:ilvl="0" w:tplc="04050017">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2">
    <w:nsid w:val="2EB5015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0FE4855"/>
    <w:multiLevelType w:val="multilevel"/>
    <w:tmpl w:val="E9D2AFB0"/>
    <w:lvl w:ilvl="0">
      <w:start w:val="12"/>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35AD7890"/>
    <w:multiLevelType w:val="hybridMultilevel"/>
    <w:tmpl w:val="B186D910"/>
    <w:lvl w:ilvl="0" w:tplc="04050017">
      <w:start w:val="1"/>
      <w:numFmt w:val="lowerLetter"/>
      <w:lvlText w:val="%1)"/>
      <w:lvlJc w:val="left"/>
      <w:pPr>
        <w:ind w:left="720" w:hanging="360"/>
      </w:pPr>
      <w:rPr>
        <w:rFonts w:hint="default"/>
      </w:rPr>
    </w:lvl>
    <w:lvl w:ilvl="1" w:tplc="E4507850">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C24020"/>
    <w:multiLevelType w:val="hybridMultilevel"/>
    <w:tmpl w:val="EFDA4648"/>
    <w:lvl w:ilvl="0" w:tplc="A2900CF4">
      <w:start w:val="1"/>
      <w:numFmt w:val="lowerLetter"/>
      <w:lvlText w:val="%1)"/>
      <w:lvlJc w:val="left"/>
      <w:pPr>
        <w:ind w:left="1069" w:hanging="360"/>
      </w:pPr>
      <w:rPr>
        <w:rFonts w:hint="default"/>
        <w:sz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2653BEA"/>
    <w:multiLevelType w:val="hybridMultilevel"/>
    <w:tmpl w:val="75722FD8"/>
    <w:lvl w:ilvl="0" w:tplc="04050017">
      <w:start w:val="1"/>
      <w:numFmt w:val="lowerLetter"/>
      <w:lvlText w:val="%1)"/>
      <w:lvlJc w:val="left"/>
      <w:pPr>
        <w:tabs>
          <w:tab w:val="num" w:pos="2842"/>
        </w:tabs>
        <w:ind w:left="2842" w:hanging="360"/>
      </w:pPr>
    </w:lvl>
    <w:lvl w:ilvl="1" w:tplc="04050019">
      <w:start w:val="1"/>
      <w:numFmt w:val="decimal"/>
      <w:lvlText w:val="%2."/>
      <w:lvlJc w:val="left"/>
      <w:pPr>
        <w:tabs>
          <w:tab w:val="num" w:pos="3562"/>
        </w:tabs>
        <w:ind w:left="3562" w:hanging="360"/>
      </w:pPr>
    </w:lvl>
    <w:lvl w:ilvl="2" w:tplc="0405001B">
      <w:start w:val="1"/>
      <w:numFmt w:val="decimal"/>
      <w:lvlText w:val="%3."/>
      <w:lvlJc w:val="left"/>
      <w:pPr>
        <w:tabs>
          <w:tab w:val="num" w:pos="4282"/>
        </w:tabs>
        <w:ind w:left="4282" w:hanging="360"/>
      </w:pPr>
    </w:lvl>
    <w:lvl w:ilvl="3" w:tplc="0405000F">
      <w:start w:val="1"/>
      <w:numFmt w:val="decimal"/>
      <w:lvlText w:val="%4."/>
      <w:lvlJc w:val="left"/>
      <w:pPr>
        <w:tabs>
          <w:tab w:val="num" w:pos="5002"/>
        </w:tabs>
        <w:ind w:left="5002" w:hanging="360"/>
      </w:pPr>
    </w:lvl>
    <w:lvl w:ilvl="4" w:tplc="04050019">
      <w:start w:val="1"/>
      <w:numFmt w:val="decimal"/>
      <w:lvlText w:val="%5."/>
      <w:lvlJc w:val="left"/>
      <w:pPr>
        <w:tabs>
          <w:tab w:val="num" w:pos="5722"/>
        </w:tabs>
        <w:ind w:left="5722" w:hanging="360"/>
      </w:pPr>
    </w:lvl>
    <w:lvl w:ilvl="5" w:tplc="0405001B">
      <w:start w:val="1"/>
      <w:numFmt w:val="decimal"/>
      <w:lvlText w:val="%6."/>
      <w:lvlJc w:val="left"/>
      <w:pPr>
        <w:tabs>
          <w:tab w:val="num" w:pos="6442"/>
        </w:tabs>
        <w:ind w:left="6442" w:hanging="360"/>
      </w:pPr>
    </w:lvl>
    <w:lvl w:ilvl="6" w:tplc="0405000F">
      <w:start w:val="1"/>
      <w:numFmt w:val="decimal"/>
      <w:lvlText w:val="%7."/>
      <w:lvlJc w:val="left"/>
      <w:pPr>
        <w:tabs>
          <w:tab w:val="num" w:pos="7162"/>
        </w:tabs>
        <w:ind w:left="7162" w:hanging="360"/>
      </w:pPr>
    </w:lvl>
    <w:lvl w:ilvl="7" w:tplc="04050019">
      <w:start w:val="1"/>
      <w:numFmt w:val="decimal"/>
      <w:lvlText w:val="%8."/>
      <w:lvlJc w:val="left"/>
      <w:pPr>
        <w:tabs>
          <w:tab w:val="num" w:pos="7882"/>
        </w:tabs>
        <w:ind w:left="7882" w:hanging="360"/>
      </w:pPr>
    </w:lvl>
    <w:lvl w:ilvl="8" w:tplc="0405001B">
      <w:start w:val="1"/>
      <w:numFmt w:val="decimal"/>
      <w:lvlText w:val="%9."/>
      <w:lvlJc w:val="left"/>
      <w:pPr>
        <w:tabs>
          <w:tab w:val="num" w:pos="8602"/>
        </w:tabs>
        <w:ind w:left="8602" w:hanging="360"/>
      </w:pPr>
    </w:lvl>
  </w:abstractNum>
  <w:abstractNum w:abstractNumId="19">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5BC01D31"/>
    <w:multiLevelType w:val="hybridMultilevel"/>
    <w:tmpl w:val="9FB2E716"/>
    <w:lvl w:ilvl="0" w:tplc="8DA094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nsid w:val="614C6830"/>
    <w:multiLevelType w:val="hybridMultilevel"/>
    <w:tmpl w:val="6CE89384"/>
    <w:lvl w:ilvl="0" w:tplc="52A6334E">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3A16BCE"/>
    <w:multiLevelType w:val="singleLevel"/>
    <w:tmpl w:val="015EEAEA"/>
    <w:lvl w:ilvl="0">
      <w:start w:val="1"/>
      <w:numFmt w:val="lowerLetter"/>
      <w:lvlText w:val="%1)"/>
      <w:lvlJc w:val="left"/>
      <w:pPr>
        <w:tabs>
          <w:tab w:val="num" w:pos="720"/>
        </w:tabs>
        <w:ind w:left="720" w:hanging="360"/>
      </w:pPr>
    </w:lvl>
  </w:abstractNum>
  <w:abstractNum w:abstractNumId="23">
    <w:nsid w:val="67156AA9"/>
    <w:multiLevelType w:val="singleLevel"/>
    <w:tmpl w:val="0405000F"/>
    <w:lvl w:ilvl="0">
      <w:start w:val="1"/>
      <w:numFmt w:val="decimal"/>
      <w:lvlText w:val="%1."/>
      <w:lvlJc w:val="left"/>
      <w:pPr>
        <w:ind w:left="360" w:hanging="360"/>
      </w:pPr>
      <w:rPr>
        <w:rFonts w:hint="default"/>
        <w:b w:val="0"/>
        <w:i w:val="0"/>
        <w:sz w:val="22"/>
        <w:u w:val="none"/>
      </w:rPr>
    </w:lvl>
  </w:abstractNum>
  <w:abstractNum w:abstractNumId="24">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D94E59"/>
    <w:multiLevelType w:val="hybridMultilevel"/>
    <w:tmpl w:val="FF76E788"/>
    <w:lvl w:ilvl="0" w:tplc="04050017">
      <w:start w:val="1"/>
      <w:numFmt w:val="lowerLetter"/>
      <w:lvlText w:val="%1)"/>
      <w:lvlJc w:val="left"/>
      <w:pPr>
        <w:ind w:left="5322"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75B03C56"/>
    <w:multiLevelType w:val="hybridMultilevel"/>
    <w:tmpl w:val="F3362008"/>
    <w:lvl w:ilvl="0" w:tplc="2B885DFC">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4"/>
  </w:num>
  <w:num w:numId="3">
    <w:abstractNumId w:val="22"/>
  </w:num>
  <w:num w:numId="4">
    <w:abstractNumId w:val="25"/>
  </w:num>
  <w:num w:numId="5">
    <w:abstractNumId w:val="2"/>
  </w:num>
  <w:num w:numId="6">
    <w:abstractNumId w:val="7"/>
  </w:num>
  <w:num w:numId="7">
    <w:abstractNumId w:val="28"/>
  </w:num>
  <w:num w:numId="8">
    <w:abstractNumId w:val="1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14"/>
  </w:num>
  <w:num w:numId="20">
    <w:abstractNumId w:val="11"/>
  </w:num>
  <w:num w:numId="21">
    <w:abstractNumId w:val="21"/>
  </w:num>
  <w:num w:numId="22">
    <w:abstractNumId w:val="15"/>
  </w:num>
  <w:num w:numId="23">
    <w:abstractNumId w:val="13"/>
  </w:num>
  <w:num w:numId="24">
    <w:abstractNumId w:val="5"/>
  </w:num>
  <w:num w:numId="25">
    <w:abstractNumId w:val="20"/>
  </w:num>
  <w:num w:numId="26">
    <w:abstractNumId w:val="27"/>
  </w:num>
  <w:num w:numId="27">
    <w:abstractNumId w:val="1"/>
  </w:num>
  <w:num w:numId="28">
    <w:abstractNumId w:val="26"/>
  </w:num>
  <w:num w:numId="29">
    <w:abstractNumId w:val="8"/>
  </w:num>
  <w:num w:numId="30">
    <w:abstractNumId w:val="24"/>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islav Tichy">
    <w15:presenceInfo w15:providerId="Windows Live" w15:userId="1ffe3bb329fa7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B5"/>
    <w:rsid w:val="00005540"/>
    <w:rsid w:val="00007395"/>
    <w:rsid w:val="00010CD6"/>
    <w:rsid w:val="000113A5"/>
    <w:rsid w:val="000275A4"/>
    <w:rsid w:val="000304FD"/>
    <w:rsid w:val="00040702"/>
    <w:rsid w:val="00052EC9"/>
    <w:rsid w:val="0006107B"/>
    <w:rsid w:val="0006448A"/>
    <w:rsid w:val="00071CAA"/>
    <w:rsid w:val="00096E92"/>
    <w:rsid w:val="000A1EAA"/>
    <w:rsid w:val="000A2597"/>
    <w:rsid w:val="000A2DD8"/>
    <w:rsid w:val="000A3BF1"/>
    <w:rsid w:val="000B042E"/>
    <w:rsid w:val="000B37AF"/>
    <w:rsid w:val="000B632C"/>
    <w:rsid w:val="000C32FA"/>
    <w:rsid w:val="000D0BD3"/>
    <w:rsid w:val="000D43C0"/>
    <w:rsid w:val="000D6F2F"/>
    <w:rsid w:val="000E130F"/>
    <w:rsid w:val="000F26B2"/>
    <w:rsid w:val="001102F1"/>
    <w:rsid w:val="001161D5"/>
    <w:rsid w:val="00120223"/>
    <w:rsid w:val="00124C19"/>
    <w:rsid w:val="00135605"/>
    <w:rsid w:val="00143D8E"/>
    <w:rsid w:val="00145C02"/>
    <w:rsid w:val="001519A0"/>
    <w:rsid w:val="00152D70"/>
    <w:rsid w:val="001722EA"/>
    <w:rsid w:val="00173B01"/>
    <w:rsid w:val="00182158"/>
    <w:rsid w:val="001869EA"/>
    <w:rsid w:val="001908A8"/>
    <w:rsid w:val="00192C05"/>
    <w:rsid w:val="001949AC"/>
    <w:rsid w:val="001A0CCB"/>
    <w:rsid w:val="001A1C1A"/>
    <w:rsid w:val="001A5F0B"/>
    <w:rsid w:val="001A6FE2"/>
    <w:rsid w:val="001A7FC0"/>
    <w:rsid w:val="001C09B1"/>
    <w:rsid w:val="001D5E9B"/>
    <w:rsid w:val="001E7DAB"/>
    <w:rsid w:val="001F2FA3"/>
    <w:rsid w:val="002054DC"/>
    <w:rsid w:val="00207FAD"/>
    <w:rsid w:val="00214FE1"/>
    <w:rsid w:val="00221A5D"/>
    <w:rsid w:val="002345B6"/>
    <w:rsid w:val="00243F29"/>
    <w:rsid w:val="00244F49"/>
    <w:rsid w:val="00250078"/>
    <w:rsid w:val="002536FF"/>
    <w:rsid w:val="002567F0"/>
    <w:rsid w:val="002679CA"/>
    <w:rsid w:val="00267C3B"/>
    <w:rsid w:val="002841AA"/>
    <w:rsid w:val="00292532"/>
    <w:rsid w:val="002A0BA1"/>
    <w:rsid w:val="002A112D"/>
    <w:rsid w:val="002B0AB4"/>
    <w:rsid w:val="002B144F"/>
    <w:rsid w:val="002B4F06"/>
    <w:rsid w:val="002B69EF"/>
    <w:rsid w:val="002C3F31"/>
    <w:rsid w:val="002D0240"/>
    <w:rsid w:val="002D497E"/>
    <w:rsid w:val="002D4F36"/>
    <w:rsid w:val="002E7FC6"/>
    <w:rsid w:val="002F5393"/>
    <w:rsid w:val="002F60A7"/>
    <w:rsid w:val="00301DA3"/>
    <w:rsid w:val="003032BB"/>
    <w:rsid w:val="0030743F"/>
    <w:rsid w:val="003179AF"/>
    <w:rsid w:val="0032014F"/>
    <w:rsid w:val="00327205"/>
    <w:rsid w:val="00333784"/>
    <w:rsid w:val="003436E9"/>
    <w:rsid w:val="00380CB6"/>
    <w:rsid w:val="003825A4"/>
    <w:rsid w:val="003866D5"/>
    <w:rsid w:val="00386B57"/>
    <w:rsid w:val="00392FA9"/>
    <w:rsid w:val="00396889"/>
    <w:rsid w:val="0039791F"/>
    <w:rsid w:val="003E47D0"/>
    <w:rsid w:val="003F2ED8"/>
    <w:rsid w:val="003F33C8"/>
    <w:rsid w:val="003F38CA"/>
    <w:rsid w:val="00401556"/>
    <w:rsid w:val="0040795A"/>
    <w:rsid w:val="00410DFE"/>
    <w:rsid w:val="0041107F"/>
    <w:rsid w:val="004126D2"/>
    <w:rsid w:val="00417FB1"/>
    <w:rsid w:val="004277BE"/>
    <w:rsid w:val="0043235A"/>
    <w:rsid w:val="00432812"/>
    <w:rsid w:val="00441E42"/>
    <w:rsid w:val="004423CB"/>
    <w:rsid w:val="00444AFF"/>
    <w:rsid w:val="004507DD"/>
    <w:rsid w:val="00454B66"/>
    <w:rsid w:val="0046266E"/>
    <w:rsid w:val="00463F3E"/>
    <w:rsid w:val="004727FD"/>
    <w:rsid w:val="00491588"/>
    <w:rsid w:val="00493347"/>
    <w:rsid w:val="004A614C"/>
    <w:rsid w:val="004A707A"/>
    <w:rsid w:val="004C3ED5"/>
    <w:rsid w:val="004D76BB"/>
    <w:rsid w:val="004E0EA5"/>
    <w:rsid w:val="004E319A"/>
    <w:rsid w:val="004F5B1D"/>
    <w:rsid w:val="00513D29"/>
    <w:rsid w:val="0053067A"/>
    <w:rsid w:val="00531714"/>
    <w:rsid w:val="00545B72"/>
    <w:rsid w:val="00546A35"/>
    <w:rsid w:val="00550595"/>
    <w:rsid w:val="00551C7B"/>
    <w:rsid w:val="00551E95"/>
    <w:rsid w:val="005553F0"/>
    <w:rsid w:val="00557D57"/>
    <w:rsid w:val="00567237"/>
    <w:rsid w:val="005727DF"/>
    <w:rsid w:val="005769FD"/>
    <w:rsid w:val="00583616"/>
    <w:rsid w:val="00584A0B"/>
    <w:rsid w:val="00584CDF"/>
    <w:rsid w:val="005A380C"/>
    <w:rsid w:val="005A6EB4"/>
    <w:rsid w:val="005B21E5"/>
    <w:rsid w:val="005C21F2"/>
    <w:rsid w:val="005C57E0"/>
    <w:rsid w:val="005C6320"/>
    <w:rsid w:val="005C6D38"/>
    <w:rsid w:val="005E58F1"/>
    <w:rsid w:val="005E6045"/>
    <w:rsid w:val="005F04FE"/>
    <w:rsid w:val="005F486D"/>
    <w:rsid w:val="00603EC4"/>
    <w:rsid w:val="006046B6"/>
    <w:rsid w:val="00621DC1"/>
    <w:rsid w:val="00631CC9"/>
    <w:rsid w:val="00632210"/>
    <w:rsid w:val="00634BDF"/>
    <w:rsid w:val="006362F7"/>
    <w:rsid w:val="006407B7"/>
    <w:rsid w:val="00647F7F"/>
    <w:rsid w:val="006543FF"/>
    <w:rsid w:val="006546F4"/>
    <w:rsid w:val="0066638E"/>
    <w:rsid w:val="00667356"/>
    <w:rsid w:val="00671C6C"/>
    <w:rsid w:val="006759EB"/>
    <w:rsid w:val="00677BAE"/>
    <w:rsid w:val="00692763"/>
    <w:rsid w:val="006B2097"/>
    <w:rsid w:val="006B3F77"/>
    <w:rsid w:val="006B6D70"/>
    <w:rsid w:val="006B7B8E"/>
    <w:rsid w:val="006C1733"/>
    <w:rsid w:val="006C3CD6"/>
    <w:rsid w:val="006C6BAA"/>
    <w:rsid w:val="006E0668"/>
    <w:rsid w:val="006E1D17"/>
    <w:rsid w:val="006E71EF"/>
    <w:rsid w:val="006F150C"/>
    <w:rsid w:val="00700700"/>
    <w:rsid w:val="00702F5D"/>
    <w:rsid w:val="0071216C"/>
    <w:rsid w:val="007245DB"/>
    <w:rsid w:val="00730F28"/>
    <w:rsid w:val="00736E6D"/>
    <w:rsid w:val="007562C2"/>
    <w:rsid w:val="0077270C"/>
    <w:rsid w:val="00783F0B"/>
    <w:rsid w:val="007A3BBA"/>
    <w:rsid w:val="007C1E23"/>
    <w:rsid w:val="007D5E67"/>
    <w:rsid w:val="007E3340"/>
    <w:rsid w:val="007E65D6"/>
    <w:rsid w:val="007E66DB"/>
    <w:rsid w:val="007F2D6F"/>
    <w:rsid w:val="007F34BC"/>
    <w:rsid w:val="007F6F6C"/>
    <w:rsid w:val="008140ED"/>
    <w:rsid w:val="00823F82"/>
    <w:rsid w:val="00824AD4"/>
    <w:rsid w:val="00830D94"/>
    <w:rsid w:val="00837900"/>
    <w:rsid w:val="00845213"/>
    <w:rsid w:val="00845FD3"/>
    <w:rsid w:val="00854D13"/>
    <w:rsid w:val="008603D8"/>
    <w:rsid w:val="008640A1"/>
    <w:rsid w:val="008702AC"/>
    <w:rsid w:val="0088534C"/>
    <w:rsid w:val="00890AFF"/>
    <w:rsid w:val="00890DBD"/>
    <w:rsid w:val="0089335C"/>
    <w:rsid w:val="00897044"/>
    <w:rsid w:val="008A6171"/>
    <w:rsid w:val="008B55F6"/>
    <w:rsid w:val="008C1C97"/>
    <w:rsid w:val="008D3F04"/>
    <w:rsid w:val="008F66D8"/>
    <w:rsid w:val="009003F0"/>
    <w:rsid w:val="00903F93"/>
    <w:rsid w:val="0090601F"/>
    <w:rsid w:val="009104F3"/>
    <w:rsid w:val="009150B2"/>
    <w:rsid w:val="00921C4C"/>
    <w:rsid w:val="00942E00"/>
    <w:rsid w:val="009477C8"/>
    <w:rsid w:val="00950ED6"/>
    <w:rsid w:val="00961DCB"/>
    <w:rsid w:val="00967DC5"/>
    <w:rsid w:val="00971702"/>
    <w:rsid w:val="0097490A"/>
    <w:rsid w:val="00977ABD"/>
    <w:rsid w:val="00982BB5"/>
    <w:rsid w:val="00990E5D"/>
    <w:rsid w:val="009968AF"/>
    <w:rsid w:val="00997BA2"/>
    <w:rsid w:val="009B07F0"/>
    <w:rsid w:val="009B49FA"/>
    <w:rsid w:val="009B4D8F"/>
    <w:rsid w:val="009F4673"/>
    <w:rsid w:val="009F7570"/>
    <w:rsid w:val="00A15F7E"/>
    <w:rsid w:val="00A25BA4"/>
    <w:rsid w:val="00A26B64"/>
    <w:rsid w:val="00A35392"/>
    <w:rsid w:val="00A42AC4"/>
    <w:rsid w:val="00A42DF9"/>
    <w:rsid w:val="00A441E9"/>
    <w:rsid w:val="00A46C09"/>
    <w:rsid w:val="00A46C85"/>
    <w:rsid w:val="00A50FF5"/>
    <w:rsid w:val="00A607E5"/>
    <w:rsid w:val="00A6548F"/>
    <w:rsid w:val="00A67B24"/>
    <w:rsid w:val="00A7299F"/>
    <w:rsid w:val="00A75501"/>
    <w:rsid w:val="00A765F4"/>
    <w:rsid w:val="00A82F3B"/>
    <w:rsid w:val="00A87BEF"/>
    <w:rsid w:val="00A97267"/>
    <w:rsid w:val="00AA0B11"/>
    <w:rsid w:val="00AA1BA1"/>
    <w:rsid w:val="00AA213E"/>
    <w:rsid w:val="00AA4CB0"/>
    <w:rsid w:val="00AB683A"/>
    <w:rsid w:val="00AC2BDA"/>
    <w:rsid w:val="00AC3F88"/>
    <w:rsid w:val="00AC49C5"/>
    <w:rsid w:val="00AC5691"/>
    <w:rsid w:val="00AC67E3"/>
    <w:rsid w:val="00AD21E9"/>
    <w:rsid w:val="00AD671E"/>
    <w:rsid w:val="00AE3F03"/>
    <w:rsid w:val="00AF1716"/>
    <w:rsid w:val="00B0010A"/>
    <w:rsid w:val="00B02C7F"/>
    <w:rsid w:val="00B041E2"/>
    <w:rsid w:val="00B0698E"/>
    <w:rsid w:val="00B22587"/>
    <w:rsid w:val="00B277F1"/>
    <w:rsid w:val="00B34B95"/>
    <w:rsid w:val="00B8714C"/>
    <w:rsid w:val="00BC021D"/>
    <w:rsid w:val="00BC283C"/>
    <w:rsid w:val="00BC5557"/>
    <w:rsid w:val="00BD3A41"/>
    <w:rsid w:val="00BD75BF"/>
    <w:rsid w:val="00BE292A"/>
    <w:rsid w:val="00BE2AE4"/>
    <w:rsid w:val="00BE5B3E"/>
    <w:rsid w:val="00BF17A6"/>
    <w:rsid w:val="00C024AA"/>
    <w:rsid w:val="00C05614"/>
    <w:rsid w:val="00C21C94"/>
    <w:rsid w:val="00C26246"/>
    <w:rsid w:val="00C26577"/>
    <w:rsid w:val="00C310BF"/>
    <w:rsid w:val="00C33B14"/>
    <w:rsid w:val="00C36DED"/>
    <w:rsid w:val="00C44E23"/>
    <w:rsid w:val="00C5461E"/>
    <w:rsid w:val="00C66BBE"/>
    <w:rsid w:val="00C70AE7"/>
    <w:rsid w:val="00C715A4"/>
    <w:rsid w:val="00C71869"/>
    <w:rsid w:val="00C719C6"/>
    <w:rsid w:val="00C74484"/>
    <w:rsid w:val="00C75F3E"/>
    <w:rsid w:val="00C8174C"/>
    <w:rsid w:val="00C831CA"/>
    <w:rsid w:val="00CB1777"/>
    <w:rsid w:val="00CB4867"/>
    <w:rsid w:val="00CB7032"/>
    <w:rsid w:val="00CB7951"/>
    <w:rsid w:val="00CC1051"/>
    <w:rsid w:val="00CD307D"/>
    <w:rsid w:val="00CD3CFD"/>
    <w:rsid w:val="00CD6DC6"/>
    <w:rsid w:val="00CE7B96"/>
    <w:rsid w:val="00CF4009"/>
    <w:rsid w:val="00D02194"/>
    <w:rsid w:val="00D05C95"/>
    <w:rsid w:val="00D070B2"/>
    <w:rsid w:val="00D153DF"/>
    <w:rsid w:val="00D2397A"/>
    <w:rsid w:val="00D27CDB"/>
    <w:rsid w:val="00D35F79"/>
    <w:rsid w:val="00D36C23"/>
    <w:rsid w:val="00D446AB"/>
    <w:rsid w:val="00D4498F"/>
    <w:rsid w:val="00D5169C"/>
    <w:rsid w:val="00D65A91"/>
    <w:rsid w:val="00D72E72"/>
    <w:rsid w:val="00D7465A"/>
    <w:rsid w:val="00D768CC"/>
    <w:rsid w:val="00D92E20"/>
    <w:rsid w:val="00D92F1E"/>
    <w:rsid w:val="00DA051C"/>
    <w:rsid w:val="00DA7408"/>
    <w:rsid w:val="00DB336F"/>
    <w:rsid w:val="00DB534B"/>
    <w:rsid w:val="00DB6480"/>
    <w:rsid w:val="00DD2091"/>
    <w:rsid w:val="00DD7F43"/>
    <w:rsid w:val="00DE5AD8"/>
    <w:rsid w:val="00DF122C"/>
    <w:rsid w:val="00DF494C"/>
    <w:rsid w:val="00DF4BA7"/>
    <w:rsid w:val="00DF51F4"/>
    <w:rsid w:val="00E047AB"/>
    <w:rsid w:val="00E069E4"/>
    <w:rsid w:val="00E07FFC"/>
    <w:rsid w:val="00E205B6"/>
    <w:rsid w:val="00E30BE0"/>
    <w:rsid w:val="00E33384"/>
    <w:rsid w:val="00E33CD3"/>
    <w:rsid w:val="00E574B6"/>
    <w:rsid w:val="00E602F4"/>
    <w:rsid w:val="00E706C4"/>
    <w:rsid w:val="00E70DFE"/>
    <w:rsid w:val="00E7461D"/>
    <w:rsid w:val="00E8494E"/>
    <w:rsid w:val="00EA3990"/>
    <w:rsid w:val="00EA42C2"/>
    <w:rsid w:val="00EC061B"/>
    <w:rsid w:val="00EC0830"/>
    <w:rsid w:val="00EC20E0"/>
    <w:rsid w:val="00EC38EC"/>
    <w:rsid w:val="00EE0303"/>
    <w:rsid w:val="00EE3E43"/>
    <w:rsid w:val="00EF0F49"/>
    <w:rsid w:val="00EF66C3"/>
    <w:rsid w:val="00EF6BF8"/>
    <w:rsid w:val="00EF6DBE"/>
    <w:rsid w:val="00EF7CBE"/>
    <w:rsid w:val="00F04639"/>
    <w:rsid w:val="00F079C1"/>
    <w:rsid w:val="00F13E01"/>
    <w:rsid w:val="00F20D55"/>
    <w:rsid w:val="00F2312C"/>
    <w:rsid w:val="00F23CB4"/>
    <w:rsid w:val="00F349B2"/>
    <w:rsid w:val="00F3575D"/>
    <w:rsid w:val="00F36A61"/>
    <w:rsid w:val="00F36E01"/>
    <w:rsid w:val="00F429B8"/>
    <w:rsid w:val="00F42A62"/>
    <w:rsid w:val="00F609CC"/>
    <w:rsid w:val="00F61954"/>
    <w:rsid w:val="00F637DE"/>
    <w:rsid w:val="00F66495"/>
    <w:rsid w:val="00F6741D"/>
    <w:rsid w:val="00F70338"/>
    <w:rsid w:val="00F70494"/>
    <w:rsid w:val="00F77997"/>
    <w:rsid w:val="00FA3F12"/>
    <w:rsid w:val="00FB53B5"/>
    <w:rsid w:val="00FB7B76"/>
    <w:rsid w:val="00FC2A13"/>
    <w:rsid w:val="00FC6550"/>
    <w:rsid w:val="00FD4324"/>
    <w:rsid w:val="00FE40A2"/>
    <w:rsid w:val="00FF01A1"/>
    <w:rsid w:val="00FF6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4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982BB5"/>
    <w:pPr>
      <w:ind w:left="708"/>
    </w:pPr>
  </w:style>
  <w:style w:type="paragraph" w:customStyle="1" w:styleId="Textpsmene">
    <w:name w:val="Text písmene"/>
    <w:basedOn w:val="Normln"/>
    <w:uiPriority w:val="99"/>
    <w:rsid w:val="00982BB5"/>
    <w:pPr>
      <w:numPr>
        <w:ilvl w:val="1"/>
        <w:numId w:val="2"/>
      </w:numPr>
      <w:outlineLvl w:val="7"/>
    </w:pPr>
    <w:rPr>
      <w:rFonts w:ascii="Times New Roman" w:hAnsi="Times New Roman"/>
    </w:rPr>
  </w:style>
  <w:style w:type="paragraph" w:customStyle="1" w:styleId="Textodstavce">
    <w:name w:val="Text odstavce"/>
    <w:basedOn w:val="Normln"/>
    <w:uiPriority w:val="99"/>
    <w:rsid w:val="00982BB5"/>
    <w:pPr>
      <w:numPr>
        <w:numId w:val="2"/>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12"/>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dekformulare4">
    <w:name w:val="radekformulare4"/>
    <w:basedOn w:val="Standardnpsmoodstavce"/>
    <w:rsid w:val="005C57E0"/>
    <w:rPr>
      <w:vanish w:val="0"/>
      <w:webHidden w:val="0"/>
      <w:shd w:val="clear" w:color="auto" w:fill="F4F6FA"/>
      <w:specVanish w:val="0"/>
    </w:rPr>
  </w:style>
  <w:style w:type="character" w:customStyle="1" w:styleId="Nadpis4Char">
    <w:name w:val="Nadpis 4 Char"/>
    <w:basedOn w:val="Standardnpsmoodstavce"/>
    <w:link w:val="Nadpis4"/>
    <w:uiPriority w:val="9"/>
    <w:semiHidden/>
    <w:rsid w:val="000D43C0"/>
    <w:rPr>
      <w:rFonts w:asciiTheme="majorHAnsi" w:eastAsiaTheme="majorEastAsia" w:hAnsiTheme="majorHAnsi" w:cstheme="majorBidi"/>
      <w:i/>
      <w:iCs/>
      <w:color w:val="365F91" w:themeColor="accent1" w:themeShade="BF"/>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4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982BB5"/>
    <w:pPr>
      <w:ind w:left="708"/>
    </w:pPr>
  </w:style>
  <w:style w:type="paragraph" w:customStyle="1" w:styleId="Textpsmene">
    <w:name w:val="Text písmene"/>
    <w:basedOn w:val="Normln"/>
    <w:uiPriority w:val="99"/>
    <w:rsid w:val="00982BB5"/>
    <w:pPr>
      <w:numPr>
        <w:ilvl w:val="1"/>
        <w:numId w:val="2"/>
      </w:numPr>
      <w:outlineLvl w:val="7"/>
    </w:pPr>
    <w:rPr>
      <w:rFonts w:ascii="Times New Roman" w:hAnsi="Times New Roman"/>
    </w:rPr>
  </w:style>
  <w:style w:type="paragraph" w:customStyle="1" w:styleId="Textodstavce">
    <w:name w:val="Text odstavce"/>
    <w:basedOn w:val="Normln"/>
    <w:uiPriority w:val="99"/>
    <w:rsid w:val="00982BB5"/>
    <w:pPr>
      <w:numPr>
        <w:numId w:val="2"/>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12"/>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dekformulare4">
    <w:name w:val="radekformulare4"/>
    <w:basedOn w:val="Standardnpsmoodstavce"/>
    <w:rsid w:val="005C57E0"/>
    <w:rPr>
      <w:vanish w:val="0"/>
      <w:webHidden w:val="0"/>
      <w:shd w:val="clear" w:color="auto" w:fill="F4F6FA"/>
      <w:specVanish w:val="0"/>
    </w:rPr>
  </w:style>
  <w:style w:type="character" w:customStyle="1" w:styleId="Nadpis4Char">
    <w:name w:val="Nadpis 4 Char"/>
    <w:basedOn w:val="Standardnpsmoodstavce"/>
    <w:link w:val="Nadpis4"/>
    <w:uiPriority w:val="9"/>
    <w:semiHidden/>
    <w:rsid w:val="000D43C0"/>
    <w:rPr>
      <w:rFonts w:asciiTheme="majorHAnsi" w:eastAsiaTheme="majorEastAsia" w:hAnsiTheme="majorHAnsi" w:cstheme="majorBidi"/>
      <w:i/>
      <w:iCs/>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2881">
      <w:bodyDiv w:val="1"/>
      <w:marLeft w:val="0"/>
      <w:marRight w:val="0"/>
      <w:marTop w:val="0"/>
      <w:marBottom w:val="0"/>
      <w:divBdr>
        <w:top w:val="none" w:sz="0" w:space="0" w:color="auto"/>
        <w:left w:val="none" w:sz="0" w:space="0" w:color="auto"/>
        <w:bottom w:val="none" w:sz="0" w:space="0" w:color="auto"/>
        <w:right w:val="none" w:sz="0" w:space="0" w:color="auto"/>
      </w:divBdr>
    </w:div>
    <w:div w:id="1009910762">
      <w:bodyDiv w:val="1"/>
      <w:marLeft w:val="0"/>
      <w:marRight w:val="0"/>
      <w:marTop w:val="0"/>
      <w:marBottom w:val="0"/>
      <w:divBdr>
        <w:top w:val="none" w:sz="0" w:space="0" w:color="auto"/>
        <w:left w:val="none" w:sz="0" w:space="0" w:color="auto"/>
        <w:bottom w:val="none" w:sz="0" w:space="0" w:color="auto"/>
        <w:right w:val="none" w:sz="0" w:space="0" w:color="auto"/>
      </w:divBdr>
      <w:divsChild>
        <w:div w:id="892473226">
          <w:marLeft w:val="0"/>
          <w:marRight w:val="0"/>
          <w:marTop w:val="0"/>
          <w:marBottom w:val="0"/>
          <w:divBdr>
            <w:top w:val="none" w:sz="0" w:space="0" w:color="auto"/>
            <w:left w:val="none" w:sz="0" w:space="0" w:color="auto"/>
            <w:bottom w:val="none" w:sz="0" w:space="0" w:color="auto"/>
            <w:right w:val="none" w:sz="0" w:space="0" w:color="auto"/>
          </w:divBdr>
          <w:divsChild>
            <w:div w:id="1584945546">
              <w:marLeft w:val="0"/>
              <w:marRight w:val="0"/>
              <w:marTop w:val="0"/>
              <w:marBottom w:val="0"/>
              <w:divBdr>
                <w:top w:val="none" w:sz="0" w:space="0" w:color="auto"/>
                <w:left w:val="none" w:sz="0" w:space="0" w:color="auto"/>
                <w:bottom w:val="none" w:sz="0" w:space="0" w:color="auto"/>
                <w:right w:val="none" w:sz="0" w:space="0" w:color="auto"/>
              </w:divBdr>
              <w:divsChild>
                <w:div w:id="1567646039">
                  <w:marLeft w:val="0"/>
                  <w:marRight w:val="0"/>
                  <w:marTop w:val="0"/>
                  <w:marBottom w:val="0"/>
                  <w:divBdr>
                    <w:top w:val="none" w:sz="0" w:space="0" w:color="auto"/>
                    <w:left w:val="none" w:sz="0" w:space="0" w:color="auto"/>
                    <w:bottom w:val="none" w:sz="0" w:space="0" w:color="auto"/>
                    <w:right w:val="none" w:sz="0" w:space="0" w:color="auto"/>
                  </w:divBdr>
                  <w:divsChild>
                    <w:div w:id="383993433">
                      <w:marLeft w:val="0"/>
                      <w:marRight w:val="0"/>
                      <w:marTop w:val="0"/>
                      <w:marBottom w:val="0"/>
                      <w:divBdr>
                        <w:top w:val="none" w:sz="0" w:space="0" w:color="auto"/>
                        <w:left w:val="none" w:sz="0" w:space="0" w:color="auto"/>
                        <w:bottom w:val="none" w:sz="0" w:space="0" w:color="auto"/>
                        <w:right w:val="none" w:sz="0" w:space="0" w:color="auto"/>
                      </w:divBdr>
                      <w:divsChild>
                        <w:div w:id="171723832">
                          <w:marLeft w:val="0"/>
                          <w:marRight w:val="0"/>
                          <w:marTop w:val="0"/>
                          <w:marBottom w:val="0"/>
                          <w:divBdr>
                            <w:top w:val="none" w:sz="0" w:space="0" w:color="auto"/>
                            <w:left w:val="none" w:sz="0" w:space="0" w:color="auto"/>
                            <w:bottom w:val="none" w:sz="0" w:space="0" w:color="auto"/>
                            <w:right w:val="none" w:sz="0" w:space="0" w:color="auto"/>
                          </w:divBdr>
                          <w:divsChild>
                            <w:div w:id="957103182">
                              <w:marLeft w:val="0"/>
                              <w:marRight w:val="0"/>
                              <w:marTop w:val="0"/>
                              <w:marBottom w:val="0"/>
                              <w:divBdr>
                                <w:top w:val="none" w:sz="0" w:space="0" w:color="auto"/>
                                <w:left w:val="none" w:sz="0" w:space="0" w:color="auto"/>
                                <w:bottom w:val="none" w:sz="0" w:space="0" w:color="auto"/>
                                <w:right w:val="none" w:sz="0" w:space="0" w:color="auto"/>
                              </w:divBdr>
                              <w:divsChild>
                                <w:div w:id="1660693932">
                                  <w:marLeft w:val="0"/>
                                  <w:marRight w:val="0"/>
                                  <w:marTop w:val="0"/>
                                  <w:marBottom w:val="0"/>
                                  <w:divBdr>
                                    <w:top w:val="none" w:sz="0" w:space="0" w:color="auto"/>
                                    <w:left w:val="none" w:sz="0" w:space="0" w:color="auto"/>
                                    <w:bottom w:val="none" w:sz="0" w:space="0" w:color="auto"/>
                                    <w:right w:val="none" w:sz="0" w:space="0" w:color="auto"/>
                                  </w:divBdr>
                                  <w:divsChild>
                                    <w:div w:id="1042678770">
                                      <w:marLeft w:val="0"/>
                                      <w:marRight w:val="0"/>
                                      <w:marTop w:val="0"/>
                                      <w:marBottom w:val="0"/>
                                      <w:divBdr>
                                        <w:top w:val="none" w:sz="0" w:space="0" w:color="auto"/>
                                        <w:left w:val="none" w:sz="0" w:space="0" w:color="auto"/>
                                        <w:bottom w:val="none" w:sz="0" w:space="0" w:color="auto"/>
                                        <w:right w:val="none" w:sz="0" w:space="0" w:color="auto"/>
                                      </w:divBdr>
                                      <w:divsChild>
                                        <w:div w:id="1131704339">
                                          <w:marLeft w:val="0"/>
                                          <w:marRight w:val="0"/>
                                          <w:marTop w:val="0"/>
                                          <w:marBottom w:val="0"/>
                                          <w:divBdr>
                                            <w:top w:val="none" w:sz="0" w:space="0" w:color="auto"/>
                                            <w:left w:val="none" w:sz="0" w:space="0" w:color="auto"/>
                                            <w:bottom w:val="none" w:sz="0" w:space="0" w:color="auto"/>
                                            <w:right w:val="none" w:sz="0" w:space="0" w:color="auto"/>
                                          </w:divBdr>
                                          <w:divsChild>
                                            <w:div w:id="1635408273">
                                              <w:marLeft w:val="0"/>
                                              <w:marRight w:val="0"/>
                                              <w:marTop w:val="0"/>
                                              <w:marBottom w:val="0"/>
                                              <w:divBdr>
                                                <w:top w:val="none" w:sz="0" w:space="0" w:color="auto"/>
                                                <w:left w:val="none" w:sz="0" w:space="0" w:color="auto"/>
                                                <w:bottom w:val="none" w:sz="0" w:space="0" w:color="auto"/>
                                                <w:right w:val="none" w:sz="0" w:space="0" w:color="auto"/>
                                              </w:divBdr>
                                              <w:divsChild>
                                                <w:div w:id="754474964">
                                                  <w:marLeft w:val="0"/>
                                                  <w:marRight w:val="0"/>
                                                  <w:marTop w:val="0"/>
                                                  <w:marBottom w:val="0"/>
                                                  <w:divBdr>
                                                    <w:top w:val="none" w:sz="0" w:space="0" w:color="auto"/>
                                                    <w:left w:val="none" w:sz="0" w:space="0" w:color="auto"/>
                                                    <w:bottom w:val="none" w:sz="0" w:space="0" w:color="auto"/>
                                                    <w:right w:val="none" w:sz="0" w:space="0" w:color="auto"/>
                                                  </w:divBdr>
                                                  <w:divsChild>
                                                    <w:div w:id="138503329">
                                                      <w:marLeft w:val="0"/>
                                                      <w:marRight w:val="0"/>
                                                      <w:marTop w:val="0"/>
                                                      <w:marBottom w:val="0"/>
                                                      <w:divBdr>
                                                        <w:top w:val="none" w:sz="0" w:space="0" w:color="auto"/>
                                                        <w:left w:val="none" w:sz="0" w:space="0" w:color="auto"/>
                                                        <w:bottom w:val="none" w:sz="0" w:space="0" w:color="auto"/>
                                                        <w:right w:val="none" w:sz="0" w:space="0" w:color="auto"/>
                                                      </w:divBdr>
                                                      <w:divsChild>
                                                        <w:div w:id="11348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930642">
      <w:bodyDiv w:val="1"/>
      <w:marLeft w:val="0"/>
      <w:marRight w:val="0"/>
      <w:marTop w:val="0"/>
      <w:marBottom w:val="0"/>
      <w:divBdr>
        <w:top w:val="none" w:sz="0" w:space="0" w:color="auto"/>
        <w:left w:val="none" w:sz="0" w:space="0" w:color="auto"/>
        <w:bottom w:val="none" w:sz="0" w:space="0" w:color="auto"/>
        <w:right w:val="none" w:sz="0" w:space="0" w:color="auto"/>
      </w:divBdr>
    </w:div>
    <w:div w:id="1741563065">
      <w:bodyDiv w:val="1"/>
      <w:marLeft w:val="0"/>
      <w:marRight w:val="0"/>
      <w:marTop w:val="0"/>
      <w:marBottom w:val="0"/>
      <w:divBdr>
        <w:top w:val="none" w:sz="0" w:space="0" w:color="auto"/>
        <w:left w:val="none" w:sz="0" w:space="0" w:color="auto"/>
        <w:bottom w:val="none" w:sz="0" w:space="0" w:color="auto"/>
        <w:right w:val="none" w:sz="0" w:space="0" w:color="auto"/>
      </w:divBdr>
    </w:div>
    <w:div w:id="1788625730">
      <w:bodyDiv w:val="1"/>
      <w:marLeft w:val="0"/>
      <w:marRight w:val="0"/>
      <w:marTop w:val="0"/>
      <w:marBottom w:val="0"/>
      <w:divBdr>
        <w:top w:val="none" w:sz="0" w:space="0" w:color="auto"/>
        <w:left w:val="none" w:sz="0" w:space="0" w:color="auto"/>
        <w:bottom w:val="none" w:sz="0" w:space="0" w:color="auto"/>
        <w:right w:val="none" w:sz="0" w:space="0" w:color="auto"/>
      </w:divBdr>
      <w:divsChild>
        <w:div w:id="734932110">
          <w:marLeft w:val="0"/>
          <w:marRight w:val="0"/>
          <w:marTop w:val="0"/>
          <w:marBottom w:val="0"/>
          <w:divBdr>
            <w:top w:val="none" w:sz="0" w:space="0" w:color="auto"/>
            <w:left w:val="none" w:sz="0" w:space="0" w:color="auto"/>
            <w:bottom w:val="none" w:sz="0" w:space="0" w:color="auto"/>
            <w:right w:val="none" w:sz="0" w:space="0" w:color="auto"/>
          </w:divBdr>
          <w:divsChild>
            <w:div w:id="1496996825">
              <w:marLeft w:val="0"/>
              <w:marRight w:val="0"/>
              <w:marTop w:val="0"/>
              <w:marBottom w:val="0"/>
              <w:divBdr>
                <w:top w:val="none" w:sz="0" w:space="0" w:color="auto"/>
                <w:left w:val="none" w:sz="0" w:space="0" w:color="auto"/>
                <w:bottom w:val="none" w:sz="0" w:space="0" w:color="auto"/>
                <w:right w:val="none" w:sz="0" w:space="0" w:color="auto"/>
              </w:divBdr>
              <w:divsChild>
                <w:div w:id="1710104597">
                  <w:marLeft w:val="0"/>
                  <w:marRight w:val="0"/>
                  <w:marTop w:val="0"/>
                  <w:marBottom w:val="0"/>
                  <w:divBdr>
                    <w:top w:val="none" w:sz="0" w:space="0" w:color="auto"/>
                    <w:left w:val="none" w:sz="0" w:space="0" w:color="auto"/>
                    <w:bottom w:val="none" w:sz="0" w:space="0" w:color="auto"/>
                    <w:right w:val="none" w:sz="0" w:space="0" w:color="auto"/>
                  </w:divBdr>
                  <w:divsChild>
                    <w:div w:id="2032877118">
                      <w:marLeft w:val="0"/>
                      <w:marRight w:val="0"/>
                      <w:marTop w:val="0"/>
                      <w:marBottom w:val="0"/>
                      <w:divBdr>
                        <w:top w:val="none" w:sz="0" w:space="0" w:color="auto"/>
                        <w:left w:val="none" w:sz="0" w:space="0" w:color="auto"/>
                        <w:bottom w:val="none" w:sz="0" w:space="0" w:color="auto"/>
                        <w:right w:val="none" w:sz="0" w:space="0" w:color="auto"/>
                      </w:divBdr>
                      <w:divsChild>
                        <w:div w:id="659384464">
                          <w:marLeft w:val="0"/>
                          <w:marRight w:val="0"/>
                          <w:marTop w:val="0"/>
                          <w:marBottom w:val="0"/>
                          <w:divBdr>
                            <w:top w:val="none" w:sz="0" w:space="0" w:color="auto"/>
                            <w:left w:val="none" w:sz="0" w:space="0" w:color="auto"/>
                            <w:bottom w:val="none" w:sz="0" w:space="0" w:color="auto"/>
                            <w:right w:val="none" w:sz="0" w:space="0" w:color="auto"/>
                          </w:divBdr>
                          <w:divsChild>
                            <w:div w:id="1610626286">
                              <w:marLeft w:val="0"/>
                              <w:marRight w:val="0"/>
                              <w:marTop w:val="0"/>
                              <w:marBottom w:val="0"/>
                              <w:divBdr>
                                <w:top w:val="none" w:sz="0" w:space="0" w:color="auto"/>
                                <w:left w:val="none" w:sz="0" w:space="0" w:color="auto"/>
                                <w:bottom w:val="none" w:sz="0" w:space="0" w:color="auto"/>
                                <w:right w:val="none" w:sz="0" w:space="0" w:color="auto"/>
                              </w:divBdr>
                              <w:divsChild>
                                <w:div w:id="1851290164">
                                  <w:marLeft w:val="0"/>
                                  <w:marRight w:val="0"/>
                                  <w:marTop w:val="0"/>
                                  <w:marBottom w:val="0"/>
                                  <w:divBdr>
                                    <w:top w:val="none" w:sz="0" w:space="0" w:color="auto"/>
                                    <w:left w:val="none" w:sz="0" w:space="0" w:color="auto"/>
                                    <w:bottom w:val="none" w:sz="0" w:space="0" w:color="auto"/>
                                    <w:right w:val="none" w:sz="0" w:space="0" w:color="auto"/>
                                  </w:divBdr>
                                  <w:divsChild>
                                    <w:div w:id="146167430">
                                      <w:marLeft w:val="0"/>
                                      <w:marRight w:val="0"/>
                                      <w:marTop w:val="0"/>
                                      <w:marBottom w:val="0"/>
                                      <w:divBdr>
                                        <w:top w:val="none" w:sz="0" w:space="0" w:color="auto"/>
                                        <w:left w:val="none" w:sz="0" w:space="0" w:color="auto"/>
                                        <w:bottom w:val="none" w:sz="0" w:space="0" w:color="auto"/>
                                        <w:right w:val="none" w:sz="0" w:space="0" w:color="auto"/>
                                      </w:divBdr>
                                      <w:divsChild>
                                        <w:div w:id="43144692">
                                          <w:marLeft w:val="0"/>
                                          <w:marRight w:val="0"/>
                                          <w:marTop w:val="0"/>
                                          <w:marBottom w:val="0"/>
                                          <w:divBdr>
                                            <w:top w:val="none" w:sz="0" w:space="0" w:color="auto"/>
                                            <w:left w:val="none" w:sz="0" w:space="0" w:color="auto"/>
                                            <w:bottom w:val="none" w:sz="0" w:space="0" w:color="auto"/>
                                            <w:right w:val="none" w:sz="0" w:space="0" w:color="auto"/>
                                          </w:divBdr>
                                          <w:divsChild>
                                            <w:div w:id="64619707">
                                              <w:marLeft w:val="0"/>
                                              <w:marRight w:val="0"/>
                                              <w:marTop w:val="0"/>
                                              <w:marBottom w:val="0"/>
                                              <w:divBdr>
                                                <w:top w:val="none" w:sz="0" w:space="0" w:color="auto"/>
                                                <w:left w:val="none" w:sz="0" w:space="0" w:color="auto"/>
                                                <w:bottom w:val="none" w:sz="0" w:space="0" w:color="auto"/>
                                                <w:right w:val="none" w:sz="0" w:space="0" w:color="auto"/>
                                              </w:divBdr>
                                              <w:divsChild>
                                                <w:div w:id="1213620057">
                                                  <w:marLeft w:val="0"/>
                                                  <w:marRight w:val="0"/>
                                                  <w:marTop w:val="0"/>
                                                  <w:marBottom w:val="0"/>
                                                  <w:divBdr>
                                                    <w:top w:val="none" w:sz="0" w:space="0" w:color="auto"/>
                                                    <w:left w:val="none" w:sz="0" w:space="0" w:color="auto"/>
                                                    <w:bottom w:val="none" w:sz="0" w:space="0" w:color="auto"/>
                                                    <w:right w:val="none" w:sz="0" w:space="0" w:color="auto"/>
                                                  </w:divBdr>
                                                  <w:divsChild>
                                                    <w:div w:id="862205003">
                                                      <w:marLeft w:val="0"/>
                                                      <w:marRight w:val="0"/>
                                                      <w:marTop w:val="0"/>
                                                      <w:marBottom w:val="0"/>
                                                      <w:divBdr>
                                                        <w:top w:val="none" w:sz="0" w:space="0" w:color="auto"/>
                                                        <w:left w:val="none" w:sz="0" w:space="0" w:color="auto"/>
                                                        <w:bottom w:val="none" w:sz="0" w:space="0" w:color="auto"/>
                                                        <w:right w:val="none" w:sz="0" w:space="0" w:color="auto"/>
                                                      </w:divBdr>
                                                      <w:divsChild>
                                                        <w:div w:id="20826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3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nislav.tichy@develo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ichal.hanus@vzp.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denek.sime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A8E4-3EE1-4B1F-BBD4-B426D802AA79}">
  <ds:schemaRefs>
    <ds:schemaRef ds:uri="http://schemas.microsoft.com/sharepoint/v3/contenttype/forms"/>
  </ds:schemaRefs>
</ds:datastoreItem>
</file>

<file path=customXml/itemProps2.xml><?xml version="1.0" encoding="utf-8"?>
<ds:datastoreItem xmlns:ds="http://schemas.openxmlformats.org/officeDocument/2006/customXml" ds:itemID="{9BC17DEE-2286-44A4-9990-E7817A45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BB638-B69B-4744-A069-BF36C2176D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C6055-9DF9-4B0F-A8A7-9B73EC13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4837</Words>
  <Characters>28542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Pražáková</dc:creator>
  <cp:lastModifiedBy>Radek Cuc</cp:lastModifiedBy>
  <cp:revision>3</cp:revision>
  <cp:lastPrinted>2014-11-03T12:38:00Z</cp:lastPrinted>
  <dcterms:created xsi:type="dcterms:W3CDTF">2016-07-01T07:28:00Z</dcterms:created>
  <dcterms:modified xsi:type="dcterms:W3CDTF">2016-07-01T07:29:00Z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