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383" w:rsidRDefault="007C6383" w:rsidP="001323BD">
      <w:pPr>
        <w:jc w:val="both"/>
        <w:rPr>
          <w:b/>
        </w:rPr>
      </w:pPr>
      <w:r>
        <w:rPr>
          <w:b/>
        </w:rPr>
        <w:t>Česká republika – Státní pozemkový úřad</w:t>
      </w:r>
    </w:p>
    <w:p w:rsidR="007C6383" w:rsidRDefault="007C6383" w:rsidP="001323BD">
      <w:pPr>
        <w:jc w:val="both"/>
      </w:pPr>
      <w:r>
        <w:t xml:space="preserve">sídlo:  Husinecká 1024/11a, 130 00 Praha 3 - Žižkov </w:t>
      </w:r>
    </w:p>
    <w:p w:rsidR="007C6383" w:rsidRDefault="007C6383" w:rsidP="001323BD">
      <w:pPr>
        <w:jc w:val="both"/>
      </w:pPr>
      <w:r>
        <w:t xml:space="preserve">zastoupený Ing. Alešem </w:t>
      </w:r>
      <w:proofErr w:type="spellStart"/>
      <w:r>
        <w:t>Uvírou</w:t>
      </w:r>
      <w:proofErr w:type="spellEnd"/>
      <w:r>
        <w:t>, ředitelem Krajského pozemkového úřadu pro Moravskoslezský kraj</w:t>
      </w:r>
    </w:p>
    <w:p w:rsidR="007C6383" w:rsidRDefault="00757CA7" w:rsidP="001323BD">
      <w:pPr>
        <w:jc w:val="both"/>
      </w:pPr>
      <w:r>
        <w:t>adresa:  Libušina 502/5,</w:t>
      </w:r>
      <w:r w:rsidR="007C6383">
        <w:t xml:space="preserve"> 702 00 </w:t>
      </w:r>
      <w:r>
        <w:t>Ostrava 2</w:t>
      </w:r>
    </w:p>
    <w:p w:rsidR="007C6383" w:rsidRDefault="007C6383" w:rsidP="001323BD">
      <w:pPr>
        <w:jc w:val="both"/>
        <w:outlineLvl w:val="0"/>
      </w:pPr>
      <w:r>
        <w:t>IČO:</w:t>
      </w:r>
      <w:r>
        <w:tab/>
        <w:t>01312774</w:t>
      </w:r>
    </w:p>
    <w:p w:rsidR="007C6383" w:rsidRDefault="007C6383" w:rsidP="001323BD">
      <w:pPr>
        <w:tabs>
          <w:tab w:val="left" w:pos="142"/>
          <w:tab w:val="left" w:pos="720"/>
          <w:tab w:val="right" w:pos="8789"/>
        </w:tabs>
        <w:jc w:val="both"/>
        <w:outlineLvl w:val="0"/>
      </w:pPr>
      <w:r>
        <w:t>DIČ:</w:t>
      </w:r>
      <w:r>
        <w:tab/>
        <w:t>CZ01312774</w:t>
      </w:r>
    </w:p>
    <w:p w:rsidR="007C6383" w:rsidRDefault="007C6383" w:rsidP="003E146D">
      <w:pPr>
        <w:pStyle w:val="Bezmezer"/>
        <w:spacing w:after="240"/>
        <w:jc w:val="both"/>
      </w:pPr>
      <w:r>
        <w:t>Bankovní spojení:  Česká národní banka,</w:t>
      </w:r>
      <w:r w:rsidR="00DB7532">
        <w:t xml:space="preserve"> </w:t>
      </w:r>
      <w:r>
        <w:t>číslo účtu 170018-3723001/0710</w:t>
      </w:r>
    </w:p>
    <w:p w:rsidR="007C6383" w:rsidRDefault="007C6383" w:rsidP="001323BD">
      <w:pPr>
        <w:spacing w:after="200"/>
        <w:jc w:val="both"/>
      </w:pPr>
      <w:r>
        <w:t>(dále jen „propachtovatel“)</w:t>
      </w:r>
    </w:p>
    <w:p w:rsidR="007C6383" w:rsidRDefault="007C6383" w:rsidP="001323BD">
      <w:pPr>
        <w:spacing w:after="240"/>
        <w:jc w:val="both"/>
      </w:pPr>
      <w:r>
        <w:t>– na straně jedné –</w:t>
      </w:r>
    </w:p>
    <w:p w:rsidR="007C6383" w:rsidRDefault="007C6383" w:rsidP="001323BD">
      <w:pPr>
        <w:spacing w:after="240"/>
        <w:jc w:val="both"/>
      </w:pPr>
      <w:r>
        <w:t>a</w:t>
      </w:r>
    </w:p>
    <w:p w:rsidR="007C6383" w:rsidRDefault="00340E95" w:rsidP="00340E95">
      <w:pPr>
        <w:tabs>
          <w:tab w:val="left" w:pos="284"/>
          <w:tab w:val="left" w:pos="567"/>
          <w:tab w:val="left" w:pos="851"/>
        </w:tabs>
        <w:spacing w:after="40"/>
        <w:jc w:val="both"/>
        <w:rPr>
          <w:b/>
        </w:rPr>
      </w:pPr>
      <w:r>
        <w:rPr>
          <w:b/>
        </w:rPr>
        <w:t>AGROZEBITOM s.r.o.</w:t>
      </w:r>
    </w:p>
    <w:p w:rsidR="004D3D51" w:rsidRPr="004D3D51" w:rsidRDefault="00340E95" w:rsidP="00340E95">
      <w:pPr>
        <w:tabs>
          <w:tab w:val="left" w:pos="567"/>
          <w:tab w:val="left" w:pos="851"/>
        </w:tabs>
        <w:spacing w:after="40"/>
        <w:jc w:val="both"/>
      </w:pPr>
      <w:r>
        <w:t>sídlo:</w:t>
      </w:r>
      <w:r>
        <w:tab/>
      </w:r>
      <w:r>
        <w:tab/>
        <w:t>Služovice 185, 747 28 Služovice</w:t>
      </w:r>
    </w:p>
    <w:p w:rsidR="004D3D51" w:rsidRDefault="004D3D51" w:rsidP="00340E95">
      <w:pPr>
        <w:tabs>
          <w:tab w:val="left" w:pos="567"/>
          <w:tab w:val="left" w:pos="851"/>
        </w:tabs>
        <w:spacing w:after="40"/>
        <w:jc w:val="both"/>
      </w:pPr>
      <w:r w:rsidRPr="004D3D51">
        <w:t>IČO</w:t>
      </w:r>
      <w:r w:rsidR="00340E95">
        <w:t>:</w:t>
      </w:r>
      <w:r w:rsidRPr="004D3D51">
        <w:tab/>
      </w:r>
      <w:r w:rsidRPr="004D3D51">
        <w:tab/>
      </w:r>
      <w:r w:rsidR="00340E95">
        <w:t>046 06 582</w:t>
      </w:r>
    </w:p>
    <w:p w:rsidR="00340E95" w:rsidRPr="004D3D51" w:rsidRDefault="00340E95" w:rsidP="00340E95">
      <w:pPr>
        <w:tabs>
          <w:tab w:val="left" w:pos="567"/>
          <w:tab w:val="left" w:pos="851"/>
        </w:tabs>
        <w:spacing w:after="40"/>
        <w:jc w:val="both"/>
      </w:pPr>
      <w:r>
        <w:t>DIČ:</w:t>
      </w:r>
      <w:r>
        <w:tab/>
      </w:r>
      <w:r>
        <w:tab/>
        <w:t>CZ04606582</w:t>
      </w:r>
    </w:p>
    <w:p w:rsidR="004D3D51" w:rsidRDefault="00340E95" w:rsidP="00340E95">
      <w:pPr>
        <w:tabs>
          <w:tab w:val="left" w:pos="568"/>
        </w:tabs>
        <w:spacing w:after="40"/>
        <w:jc w:val="both"/>
        <w:rPr>
          <w:bCs/>
        </w:rPr>
      </w:pPr>
      <w:r>
        <w:rPr>
          <w:bCs/>
        </w:rPr>
        <w:t>zapsán v obchodním rejstříku vedeném Krajským soudem v Ostravě, oddíl C, vložka 64370</w:t>
      </w:r>
    </w:p>
    <w:p w:rsidR="00340E95" w:rsidRPr="00E203F1" w:rsidRDefault="00340E95" w:rsidP="001323BD">
      <w:pPr>
        <w:tabs>
          <w:tab w:val="left" w:pos="568"/>
        </w:tabs>
        <w:spacing w:after="200"/>
        <w:jc w:val="both"/>
        <w:rPr>
          <w:lang w:eastAsia="en-US"/>
        </w:rPr>
      </w:pPr>
      <w:r>
        <w:rPr>
          <w:bCs/>
        </w:rPr>
        <w:t xml:space="preserve">osoba oprávněná jednat za právnickou osobu: Helena </w:t>
      </w:r>
      <w:proofErr w:type="spellStart"/>
      <w:r>
        <w:rPr>
          <w:bCs/>
        </w:rPr>
        <w:t>Bitomská</w:t>
      </w:r>
      <w:proofErr w:type="spellEnd"/>
      <w:r>
        <w:rPr>
          <w:bCs/>
        </w:rPr>
        <w:t xml:space="preserve"> - jednatel</w:t>
      </w:r>
    </w:p>
    <w:p w:rsidR="007C6383" w:rsidRDefault="007C6383" w:rsidP="001323BD">
      <w:pPr>
        <w:spacing w:after="200"/>
        <w:jc w:val="both"/>
      </w:pPr>
      <w:r>
        <w:t>(dále jen „pachtýř“)</w:t>
      </w:r>
    </w:p>
    <w:p w:rsidR="007C6383" w:rsidRDefault="007C6383" w:rsidP="001323BD">
      <w:pPr>
        <w:spacing w:after="240"/>
        <w:jc w:val="both"/>
      </w:pPr>
      <w:r>
        <w:t>– na straně druhé –</w:t>
      </w:r>
    </w:p>
    <w:p w:rsidR="007C6383" w:rsidRDefault="007C6383" w:rsidP="008915D6">
      <w:pPr>
        <w:spacing w:after="360"/>
        <w:jc w:val="both"/>
      </w:pPr>
      <w:r>
        <w:t xml:space="preserve">uzavírají podle ustanovení § </w:t>
      </w:r>
      <w:smartTag w:uri="urn:schemas-microsoft-com:office:smarttags" w:element="metricconverter">
        <w:smartTagPr>
          <w:attr w:name="ProductID" w:val="2332 a"/>
        </w:smartTagPr>
        <w:r>
          <w:t>2332 a</w:t>
        </w:r>
      </w:smartTag>
      <w:r>
        <w:t xml:space="preserve"> násl. zákona č. 89/2012 Sb., občanský zákoník, (dále jen „NOZ“) tuto</w:t>
      </w:r>
    </w:p>
    <w:p w:rsidR="007C6383" w:rsidRDefault="007C6383" w:rsidP="001323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PACHTOVNÍ SMLOUVU</w:t>
      </w:r>
    </w:p>
    <w:p w:rsidR="007C6383" w:rsidRDefault="007C6383" w:rsidP="003E146D">
      <w:pPr>
        <w:spacing w:after="84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č. </w:t>
      </w:r>
      <w:r w:rsidR="00340E95">
        <w:rPr>
          <w:b/>
          <w:sz w:val="36"/>
          <w:szCs w:val="36"/>
        </w:rPr>
        <w:t>96 N 16/22</w:t>
      </w:r>
    </w:p>
    <w:p w:rsidR="007C6383" w:rsidRDefault="007C6383" w:rsidP="003E146D">
      <w:pPr>
        <w:spacing w:after="120"/>
        <w:jc w:val="center"/>
        <w:rPr>
          <w:b/>
        </w:rPr>
      </w:pPr>
      <w:r>
        <w:rPr>
          <w:b/>
        </w:rPr>
        <w:t>Čl. I</w:t>
      </w:r>
    </w:p>
    <w:p w:rsidR="007C6383" w:rsidRDefault="007C6383" w:rsidP="001323BD">
      <w:pPr>
        <w:spacing w:after="240"/>
        <w:ind w:firstLine="360"/>
        <w:jc w:val="both"/>
        <w:rPr>
          <w:b/>
          <w:sz w:val="16"/>
          <w:szCs w:val="16"/>
        </w:rPr>
      </w:pPr>
      <w:r>
        <w:t>Propachtovatel je ve smyslu zákona č. 503/2012 Sb</w:t>
      </w:r>
      <w:r w:rsidR="00DB7532">
        <w:t>., o Státním pozemkovém úřadu a</w:t>
      </w:r>
      <w:r>
        <w:t> o  změně některých souvisejících zákonů, ve znění pozdějších předpi</w:t>
      </w:r>
      <w:r w:rsidR="0063150F">
        <w:t>sů, příslušný hospodařit s těmito</w:t>
      </w:r>
      <w:r>
        <w:t xml:space="preserve"> zemědělským</w:t>
      </w:r>
      <w:r w:rsidR="0063150F">
        <w:t>i pozemky</w:t>
      </w:r>
      <w:r>
        <w:t xml:space="preserve"> ve vlastnictví státu vedeným</w:t>
      </w:r>
      <w:r w:rsidR="0063150F">
        <w:t>i</w:t>
      </w:r>
      <w:r>
        <w:t xml:space="preserve"> u Katastrálního úřadu pro Moravskoslezský kraj Katastrálního pracoviště </w:t>
      </w:r>
      <w:r w:rsidR="00340E95">
        <w:t>Opava</w:t>
      </w:r>
    </w:p>
    <w:tbl>
      <w:tblPr>
        <w:tblW w:w="9210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700"/>
        <w:gridCol w:w="851"/>
        <w:gridCol w:w="1557"/>
        <w:gridCol w:w="1559"/>
        <w:gridCol w:w="1983"/>
      </w:tblGrid>
      <w:tr w:rsidR="007C6383" w:rsidTr="00340E95">
        <w:trPr>
          <w:cantSplit/>
          <w:trHeight w:val="506"/>
          <w:jc w:val="center"/>
        </w:trPr>
        <w:tc>
          <w:tcPr>
            <w:tcW w:w="15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7C6383" w:rsidP="008915D6">
            <w:pPr>
              <w:tabs>
                <w:tab w:val="left" w:pos="56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obec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7C6383" w:rsidP="008915D6">
            <w:pPr>
              <w:tabs>
                <w:tab w:val="left" w:pos="56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kat. území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7C6383" w:rsidP="008915D6">
            <w:pPr>
              <w:tabs>
                <w:tab w:val="left" w:pos="56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</w:t>
            </w:r>
          </w:p>
          <w:p w:rsidR="007C6383" w:rsidRDefault="007C6383" w:rsidP="008915D6">
            <w:pPr>
              <w:tabs>
                <w:tab w:val="left" w:pos="568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evid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5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7C6383" w:rsidP="008915D6">
            <w:pPr>
              <w:tabs>
                <w:tab w:val="left" w:pos="56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parcela č.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7C6383" w:rsidP="008915D6">
            <w:pPr>
              <w:tabs>
                <w:tab w:val="left" w:pos="56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výměra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7C6383" w:rsidP="008915D6">
            <w:pPr>
              <w:tabs>
                <w:tab w:val="left" w:pos="568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pozemku</w:t>
            </w:r>
          </w:p>
        </w:tc>
      </w:tr>
      <w:tr w:rsidR="007C6383" w:rsidTr="00340E95">
        <w:trPr>
          <w:cantSplit/>
          <w:trHeight w:val="459"/>
          <w:jc w:val="center"/>
        </w:trPr>
        <w:tc>
          <w:tcPr>
            <w:tcW w:w="15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7C6383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</w:t>
            </w:r>
          </w:p>
        </w:tc>
        <w:tc>
          <w:tcPr>
            <w:tcW w:w="15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část 494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271 717 </w:t>
            </w:r>
            <w:r w:rsidR="007C6383">
              <w:rPr>
                <w:sz w:val="22"/>
                <w:szCs w:val="22"/>
              </w:rPr>
              <w:t>m</w:t>
            </w:r>
            <w:r w:rsidR="007C638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7C6383" w:rsidRDefault="004D3D51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orná půda</w:t>
            </w:r>
          </w:p>
        </w:tc>
      </w:tr>
      <w:tr w:rsidR="00340E95" w:rsidTr="00340E95">
        <w:trPr>
          <w:cantSplit/>
          <w:trHeight w:val="459"/>
          <w:jc w:val="center"/>
        </w:trPr>
        <w:tc>
          <w:tcPr>
            <w:tcW w:w="15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</w:t>
            </w:r>
          </w:p>
        </w:tc>
        <w:tc>
          <w:tcPr>
            <w:tcW w:w="15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569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203 546 m</w:t>
            </w:r>
            <w:r w:rsidRPr="0063150F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orná půda</w:t>
            </w:r>
          </w:p>
        </w:tc>
      </w:tr>
      <w:tr w:rsidR="00340E95" w:rsidTr="00340E95">
        <w:trPr>
          <w:cantSplit/>
          <w:trHeight w:val="459"/>
          <w:jc w:val="center"/>
        </w:trPr>
        <w:tc>
          <w:tcPr>
            <w:tcW w:w="15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</w:t>
            </w:r>
          </w:p>
        </w:tc>
        <w:tc>
          <w:tcPr>
            <w:tcW w:w="15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176 222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orná půda</w:t>
            </w:r>
          </w:p>
        </w:tc>
      </w:tr>
      <w:tr w:rsidR="00340E95" w:rsidTr="00340E95">
        <w:trPr>
          <w:cantSplit/>
          <w:trHeight w:val="459"/>
          <w:jc w:val="center"/>
        </w:trPr>
        <w:tc>
          <w:tcPr>
            <w:tcW w:w="15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Třebom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</w:t>
            </w:r>
          </w:p>
        </w:tc>
        <w:tc>
          <w:tcPr>
            <w:tcW w:w="15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616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340E95">
            <w:pPr>
              <w:tabs>
                <w:tab w:val="left" w:pos="568"/>
                <w:tab w:val="left" w:pos="113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4 350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orná půda</w:t>
            </w:r>
          </w:p>
        </w:tc>
      </w:tr>
      <w:tr w:rsidR="00340E95" w:rsidTr="00340E95">
        <w:trPr>
          <w:cantSplit/>
          <w:trHeight w:val="459"/>
          <w:jc w:val="center"/>
        </w:trPr>
        <w:tc>
          <w:tcPr>
            <w:tcW w:w="15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</w:t>
            </w:r>
          </w:p>
        </w:tc>
        <w:tc>
          <w:tcPr>
            <w:tcW w:w="15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129 931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orná půda</w:t>
            </w:r>
          </w:p>
        </w:tc>
      </w:tr>
      <w:tr w:rsidR="00340E95" w:rsidTr="00340E95">
        <w:trPr>
          <w:cantSplit/>
          <w:trHeight w:val="459"/>
          <w:jc w:val="center"/>
        </w:trPr>
        <w:tc>
          <w:tcPr>
            <w:tcW w:w="15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</w:t>
            </w:r>
          </w:p>
        </w:tc>
        <w:tc>
          <w:tcPr>
            <w:tcW w:w="15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678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142 379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orná půda</w:t>
            </w:r>
          </w:p>
        </w:tc>
      </w:tr>
      <w:tr w:rsidR="00340E95" w:rsidTr="00340E95">
        <w:trPr>
          <w:cantSplit/>
          <w:trHeight w:val="459"/>
          <w:jc w:val="center"/>
        </w:trPr>
        <w:tc>
          <w:tcPr>
            <w:tcW w:w="15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</w:t>
            </w:r>
          </w:p>
        </w:tc>
        <w:tc>
          <w:tcPr>
            <w:tcW w:w="15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6707A9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701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6707A9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41 878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trvalý travní porost</w:t>
            </w:r>
          </w:p>
        </w:tc>
      </w:tr>
      <w:tr w:rsidR="00340E95" w:rsidTr="00340E95">
        <w:trPr>
          <w:cantSplit/>
          <w:trHeight w:val="459"/>
          <w:jc w:val="center"/>
        </w:trPr>
        <w:tc>
          <w:tcPr>
            <w:tcW w:w="15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</w:t>
            </w:r>
          </w:p>
        </w:tc>
        <w:tc>
          <w:tcPr>
            <w:tcW w:w="15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19 177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trvalý travní porost</w:t>
            </w:r>
          </w:p>
        </w:tc>
      </w:tr>
      <w:tr w:rsidR="00340E95" w:rsidTr="00340E95">
        <w:trPr>
          <w:cantSplit/>
          <w:trHeight w:val="459"/>
          <w:jc w:val="center"/>
        </w:trPr>
        <w:tc>
          <w:tcPr>
            <w:tcW w:w="15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Třebom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FA3C4C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</w:t>
            </w:r>
          </w:p>
        </w:tc>
        <w:tc>
          <w:tcPr>
            <w:tcW w:w="15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4 317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340E95" w:rsidRDefault="00340E95" w:rsidP="008915D6">
            <w:pPr>
              <w:tabs>
                <w:tab w:val="left" w:pos="56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trvalý travní porost</w:t>
            </w:r>
          </w:p>
        </w:tc>
      </w:tr>
    </w:tbl>
    <w:p w:rsidR="007C6383" w:rsidRDefault="007C6383" w:rsidP="00A6071D">
      <w:pPr>
        <w:tabs>
          <w:tab w:val="left" w:pos="568"/>
        </w:tabs>
        <w:spacing w:before="120" w:after="40"/>
        <w:jc w:val="center"/>
        <w:rPr>
          <w:b/>
        </w:rPr>
      </w:pPr>
      <w:r>
        <w:rPr>
          <w:b/>
        </w:rPr>
        <w:t>Čl. II</w:t>
      </w:r>
    </w:p>
    <w:p w:rsidR="007C6383" w:rsidRDefault="007C6383" w:rsidP="008915D6">
      <w:pPr>
        <w:pStyle w:val="Zkladntext"/>
        <w:tabs>
          <w:tab w:val="clear" w:pos="568"/>
          <w:tab w:val="left" w:pos="708"/>
        </w:tabs>
        <w:spacing w:after="80"/>
        <w:ind w:firstLine="360"/>
      </w:pPr>
      <w:r>
        <w:t>Propachtov</w:t>
      </w:r>
      <w:r w:rsidR="0063150F">
        <w:t>atel přenechává pachtýři pozemky</w:t>
      </w:r>
      <w:r>
        <w:t xml:space="preserve"> uveden</w:t>
      </w:r>
      <w:r w:rsidR="0063150F">
        <w:t>é</w:t>
      </w:r>
      <w:r>
        <w:t xml:space="preserve"> v čl. I této smlouvy do užívání za účelem:</w:t>
      </w:r>
    </w:p>
    <w:p w:rsidR="007C6383" w:rsidRPr="00015B1C" w:rsidRDefault="00015B1C" w:rsidP="00A6071D">
      <w:pPr>
        <w:pStyle w:val="Zkladntext"/>
        <w:numPr>
          <w:ilvl w:val="0"/>
          <w:numId w:val="1"/>
        </w:numPr>
        <w:tabs>
          <w:tab w:val="clear" w:pos="540"/>
          <w:tab w:val="clear" w:pos="568"/>
          <w:tab w:val="left" w:pos="708"/>
        </w:tabs>
        <w:spacing w:after="240"/>
        <w:ind w:left="357" w:hanging="357"/>
        <w:rPr>
          <w:i/>
        </w:rPr>
      </w:pPr>
      <w:r>
        <w:t xml:space="preserve">provozování </w:t>
      </w:r>
      <w:r w:rsidR="004D3D51">
        <w:t>zemědělské výroby.</w:t>
      </w:r>
      <w:r>
        <w:rPr>
          <w:i/>
        </w:rPr>
        <w:t xml:space="preserve"> </w:t>
      </w:r>
    </w:p>
    <w:p w:rsidR="007C6383" w:rsidRDefault="007C6383" w:rsidP="00A6071D">
      <w:pPr>
        <w:tabs>
          <w:tab w:val="left" w:pos="568"/>
        </w:tabs>
        <w:spacing w:after="40"/>
        <w:jc w:val="center"/>
        <w:rPr>
          <w:b/>
        </w:rPr>
      </w:pPr>
      <w:r>
        <w:rPr>
          <w:b/>
        </w:rPr>
        <w:t>Čl. III</w:t>
      </w:r>
    </w:p>
    <w:p w:rsidR="007C6383" w:rsidRDefault="007C6383" w:rsidP="008915D6">
      <w:pPr>
        <w:tabs>
          <w:tab w:val="left" w:pos="568"/>
        </w:tabs>
        <w:spacing w:after="120"/>
        <w:jc w:val="both"/>
      </w:pPr>
      <w:r>
        <w:t>Pachtýř je povinen:</w:t>
      </w:r>
    </w:p>
    <w:p w:rsidR="007C6383" w:rsidRDefault="007C6383" w:rsidP="008915D6">
      <w:pPr>
        <w:tabs>
          <w:tab w:val="left" w:pos="0"/>
          <w:tab w:val="left" w:pos="360"/>
          <w:tab w:val="left" w:pos="720"/>
        </w:tabs>
        <w:spacing w:after="80"/>
        <w:jc w:val="both"/>
      </w:pPr>
      <w:r>
        <w:tab/>
        <w:t>a)</w:t>
      </w:r>
      <w:r>
        <w:tab/>
        <w:t>užívat pozem</w:t>
      </w:r>
      <w:r w:rsidR="0063150F">
        <w:t>ky</w:t>
      </w:r>
      <w:r>
        <w:t xml:space="preserve"> řádně v souladu s</w:t>
      </w:r>
      <w:r w:rsidR="0063150F">
        <w:t> </w:t>
      </w:r>
      <w:r>
        <w:t>je</w:t>
      </w:r>
      <w:r w:rsidR="0063150F">
        <w:t xml:space="preserve">jich </w:t>
      </w:r>
      <w:r>
        <w:t>účelovým určením, hospodařit na n</w:t>
      </w:r>
      <w:r w:rsidR="0063150F">
        <w:t>ich</w:t>
      </w:r>
      <w:r>
        <w:t xml:space="preserve"> způsobem založeným na střídání plodin a hnojení organickou hmotou ve dvou až čtyřletých cyklech podle fyzikálních vlastností půdy, způsobu hospodaření a nároků pěstovaných rostlin,</w:t>
      </w:r>
    </w:p>
    <w:p w:rsidR="007C6383" w:rsidRDefault="007C6383" w:rsidP="008915D6">
      <w:pPr>
        <w:tabs>
          <w:tab w:val="left" w:pos="0"/>
          <w:tab w:val="left" w:pos="360"/>
          <w:tab w:val="left" w:pos="720"/>
        </w:tabs>
        <w:spacing w:after="80"/>
        <w:jc w:val="both"/>
      </w:pPr>
      <w:r>
        <w:tab/>
        <w:t>b)</w:t>
      </w:r>
      <w:r>
        <w:tab/>
        <w:t>dodržovat povinnosti vyplývající ze zákona č. 326/2004 Sb., o rostlinolékařské péči a o změně některých souvisejících zákonů, ve znění pozdějších předpisů,</w:t>
      </w:r>
    </w:p>
    <w:p w:rsidR="007C6383" w:rsidRDefault="007C6383" w:rsidP="008915D6">
      <w:pPr>
        <w:tabs>
          <w:tab w:val="left" w:pos="0"/>
          <w:tab w:val="left" w:pos="360"/>
          <w:tab w:val="left" w:pos="720"/>
          <w:tab w:val="left" w:pos="900"/>
        </w:tabs>
        <w:spacing w:after="80"/>
        <w:jc w:val="both"/>
      </w:pPr>
      <w:r>
        <w:tab/>
        <w:t>c)</w:t>
      </w:r>
      <w:r>
        <w:tab/>
        <w:t>dodržovat zákaz hospodářské činnosti vyvolávající erozi půdy a používání toxických a  jiných škodlivých látek s dlouhodobým reziduálním účinkem, dodržovat ustanovení § 3 odst. 1  zákona č. 334/1992 Sb., o ochraně zemědělského půdního fondu, ve znění pozdějších předpisů,</w:t>
      </w:r>
    </w:p>
    <w:p w:rsidR="007C6383" w:rsidRDefault="007C6383" w:rsidP="008915D6">
      <w:pPr>
        <w:tabs>
          <w:tab w:val="left" w:pos="0"/>
          <w:tab w:val="left" w:pos="360"/>
          <w:tab w:val="left" w:pos="720"/>
        </w:tabs>
        <w:spacing w:after="80"/>
        <w:jc w:val="both"/>
      </w:pPr>
      <w:r>
        <w:tab/>
        <w:t>d)</w:t>
      </w:r>
      <w:r>
        <w:tab/>
        <w:t>umožnit propachtovateli provádění kontroly k bodům a) až c) formou nahlédnutí do evide</w:t>
      </w:r>
      <w:r w:rsidR="0063150F">
        <w:t>nce rozborů a vstupem na pozemky</w:t>
      </w:r>
      <w:r>
        <w:t>,</w:t>
      </w:r>
    </w:p>
    <w:p w:rsidR="007C6383" w:rsidRDefault="007C6383" w:rsidP="008915D6">
      <w:pPr>
        <w:tabs>
          <w:tab w:val="left" w:pos="0"/>
          <w:tab w:val="left" w:pos="360"/>
          <w:tab w:val="left" w:pos="720"/>
        </w:tabs>
        <w:spacing w:after="80"/>
        <w:jc w:val="both"/>
      </w:pPr>
      <w:r>
        <w:tab/>
        <w:t>e)</w:t>
      </w:r>
      <w:r>
        <w:tab/>
        <w:t>dodržovat povinnosti, vyplývající ze zákona č. 449/2001 Sb., o myslivosti, ve znění pozdějších předpisů,</w:t>
      </w:r>
    </w:p>
    <w:p w:rsidR="007C6383" w:rsidRDefault="007C6383" w:rsidP="008915D6">
      <w:pPr>
        <w:tabs>
          <w:tab w:val="left" w:pos="360"/>
          <w:tab w:val="left" w:pos="720"/>
        </w:tabs>
        <w:spacing w:after="80"/>
        <w:jc w:val="both"/>
      </w:pPr>
      <w:r>
        <w:tab/>
        <w:t>f)</w:t>
      </w:r>
      <w:r>
        <w:tab/>
        <w:t>provádět podle podmínek sběr kamene,</w:t>
      </w:r>
    </w:p>
    <w:p w:rsidR="007C6383" w:rsidRDefault="007C6383" w:rsidP="008915D6">
      <w:pPr>
        <w:tabs>
          <w:tab w:val="left" w:pos="0"/>
          <w:tab w:val="left" w:pos="360"/>
          <w:tab w:val="left" w:pos="720"/>
        </w:tabs>
        <w:spacing w:after="80"/>
        <w:jc w:val="both"/>
      </w:pPr>
      <w:r>
        <w:tab/>
        <w:t>g)</w:t>
      </w:r>
      <w:r>
        <w:tab/>
        <w:t>vyžádat si souhlas propachtovatele při realizaci zúrodňovacích opatření a zaklá</w:t>
      </w:r>
      <w:r w:rsidR="0063150F">
        <w:t>dání trvalých porostů na pozemcích</w:t>
      </w:r>
      <w:r>
        <w:t xml:space="preserve"> nebo p</w:t>
      </w:r>
      <w:r w:rsidR="0063150F">
        <w:t>ři provádění změny druhu pozemků</w:t>
      </w:r>
      <w:r>
        <w:t>,</w:t>
      </w:r>
    </w:p>
    <w:p w:rsidR="007C6383" w:rsidRDefault="007C6383" w:rsidP="008915D6">
      <w:pPr>
        <w:tabs>
          <w:tab w:val="left" w:pos="360"/>
          <w:tab w:val="left" w:pos="720"/>
          <w:tab w:val="left" w:pos="900"/>
        </w:tabs>
        <w:spacing w:after="80"/>
        <w:jc w:val="both"/>
      </w:pPr>
      <w:r>
        <w:tab/>
        <w:t>h)</w:t>
      </w:r>
      <w:r>
        <w:tab/>
        <w:t>trpět věcná břemena, resp</w:t>
      </w:r>
      <w:r w:rsidR="0063150F">
        <w:t>. služebnosti spojené s pozemky, jež jsou</w:t>
      </w:r>
      <w:r>
        <w:t xml:space="preserve"> předmětem pachtu,</w:t>
      </w:r>
    </w:p>
    <w:p w:rsidR="007C6383" w:rsidRDefault="007C6383" w:rsidP="00A6071D">
      <w:pPr>
        <w:pStyle w:val="Zkladntextodsazen"/>
        <w:tabs>
          <w:tab w:val="clear" w:pos="284"/>
          <w:tab w:val="clear" w:pos="568"/>
          <w:tab w:val="left" w:pos="360"/>
          <w:tab w:val="left" w:pos="720"/>
        </w:tabs>
        <w:spacing w:after="240"/>
        <w:ind w:left="0" w:firstLine="0"/>
      </w:pPr>
      <w:r>
        <w:tab/>
        <w:t>i)</w:t>
      </w:r>
      <w:r>
        <w:tab/>
        <w:t>platit v souladu se zákonnou úpravou daň z nemovitých věcí za propachtovan</w:t>
      </w:r>
      <w:r w:rsidR="0063150F">
        <w:t>é pozemky, jež jsou</w:t>
      </w:r>
      <w:r>
        <w:t> předmětem pachtu.</w:t>
      </w:r>
    </w:p>
    <w:p w:rsidR="007C6383" w:rsidRDefault="007C6383" w:rsidP="00A6071D">
      <w:pPr>
        <w:tabs>
          <w:tab w:val="left" w:pos="284"/>
          <w:tab w:val="left" w:pos="568"/>
        </w:tabs>
        <w:spacing w:after="40"/>
        <w:jc w:val="center"/>
        <w:rPr>
          <w:b/>
        </w:rPr>
      </w:pPr>
      <w:r>
        <w:rPr>
          <w:b/>
        </w:rPr>
        <w:t>Čl. IV</w:t>
      </w:r>
    </w:p>
    <w:p w:rsidR="007C6383" w:rsidRDefault="007C6383" w:rsidP="008915D6">
      <w:pPr>
        <w:tabs>
          <w:tab w:val="left" w:pos="360"/>
          <w:tab w:val="left" w:pos="720"/>
        </w:tabs>
        <w:spacing w:after="80"/>
        <w:jc w:val="both"/>
      </w:pPr>
      <w:r>
        <w:tab/>
        <w:t>1)</w:t>
      </w:r>
      <w:r>
        <w:tab/>
      </w:r>
      <w:r w:rsidR="00AF3137">
        <w:t xml:space="preserve">Tato smlouva se uzavírá od </w:t>
      </w:r>
      <w:r w:rsidR="00340E95" w:rsidRPr="00340E95">
        <w:rPr>
          <w:b/>
        </w:rPr>
        <w:t>7</w:t>
      </w:r>
      <w:r w:rsidR="003E146D" w:rsidRPr="00340E95">
        <w:rPr>
          <w:b/>
        </w:rPr>
        <w:t>.</w:t>
      </w:r>
      <w:r w:rsidR="003E146D">
        <w:rPr>
          <w:b/>
        </w:rPr>
        <w:t xml:space="preserve"> </w:t>
      </w:r>
      <w:r w:rsidR="00340E95">
        <w:rPr>
          <w:b/>
        </w:rPr>
        <w:t>11</w:t>
      </w:r>
      <w:r w:rsidR="003E146D">
        <w:rPr>
          <w:b/>
        </w:rPr>
        <w:t>. 2016</w:t>
      </w:r>
      <w:r w:rsidRPr="00583D8A">
        <w:rPr>
          <w:bCs/>
          <w:color w:val="FF0000"/>
        </w:rPr>
        <w:t xml:space="preserve"> </w:t>
      </w:r>
      <w:r>
        <w:rPr>
          <w:bCs/>
        </w:rPr>
        <w:t>na dobu neurčitou.</w:t>
      </w:r>
    </w:p>
    <w:p w:rsidR="007C6383" w:rsidRDefault="007C6383" w:rsidP="008915D6">
      <w:pPr>
        <w:tabs>
          <w:tab w:val="left" w:pos="360"/>
          <w:tab w:val="left" w:pos="720"/>
        </w:tabs>
        <w:spacing w:after="80"/>
        <w:jc w:val="both"/>
      </w:pPr>
      <w:r>
        <w:tab/>
        <w:t>2)</w:t>
      </w:r>
      <w:r>
        <w:tab/>
        <w:t>Právní vztah založený touto smlouvou lze ukončit dohodou nebo písemnou výpovědí.</w:t>
      </w:r>
    </w:p>
    <w:p w:rsidR="007C6383" w:rsidRDefault="007C6383" w:rsidP="008915D6">
      <w:pPr>
        <w:tabs>
          <w:tab w:val="left" w:pos="0"/>
          <w:tab w:val="left" w:pos="360"/>
          <w:tab w:val="left" w:pos="720"/>
        </w:tabs>
        <w:spacing w:after="80"/>
        <w:jc w:val="both"/>
      </w:pPr>
      <w:r>
        <w:tab/>
        <w:t>3)</w:t>
      </w:r>
      <w:r>
        <w:tab/>
        <w:t>Pacht lze v souladu s ustanovením §  2347 NOZ vypovědět v dvanáctiměsíční výpovědní době, a to vždy jen k 1. říjnu běžného roku.</w:t>
      </w:r>
    </w:p>
    <w:p w:rsidR="007C6383" w:rsidRDefault="007C6383" w:rsidP="008915D6">
      <w:pPr>
        <w:tabs>
          <w:tab w:val="left" w:pos="0"/>
          <w:tab w:val="left" w:pos="360"/>
          <w:tab w:val="left" w:pos="720"/>
        </w:tabs>
        <w:spacing w:after="80"/>
        <w:jc w:val="both"/>
      </w:pPr>
      <w:r>
        <w:tab/>
        <w:t>4)</w:t>
      </w:r>
      <w:r>
        <w:tab/>
        <w:t>Stane-li se pachtýř ze zdravotních důvodů nezpůsobilý na pozem</w:t>
      </w:r>
      <w:r w:rsidR="0063150F">
        <w:t>cích</w:t>
      </w:r>
      <w:r>
        <w:t xml:space="preserve"> hospodařit, má dle</w:t>
      </w:r>
      <w:r w:rsidR="0078223E">
        <w:t> ustanovení §</w:t>
      </w:r>
      <w:r>
        <w:t> 2348 NOZ </w:t>
      </w:r>
      <w:r w:rsidR="0078223E">
        <w:t>právo v</w:t>
      </w:r>
      <w:r>
        <w:t>ypovědět pacht v </w:t>
      </w:r>
      <w:r w:rsidR="0078223E">
        <w:t>tříměsíční v</w:t>
      </w:r>
      <w:r>
        <w:t>ýpovědní době.</w:t>
      </w:r>
    </w:p>
    <w:p w:rsidR="00583D8A" w:rsidRDefault="007C6383" w:rsidP="00A6071D">
      <w:pPr>
        <w:tabs>
          <w:tab w:val="left" w:pos="0"/>
          <w:tab w:val="left" w:pos="360"/>
          <w:tab w:val="left" w:pos="720"/>
        </w:tabs>
        <w:spacing w:after="240"/>
        <w:jc w:val="both"/>
      </w:pPr>
      <w:r>
        <w:lastRenderedPageBreak/>
        <w:tab/>
        <w:t>5)</w:t>
      </w:r>
      <w:r>
        <w:tab/>
        <w:t>Propachtovatel může v souladu s ustanovením § 2334 NOZ vypovědět pacht bez výpovědní doby, jestliže pachtýř propachtuje propachtovan</w:t>
      </w:r>
      <w:r w:rsidR="0063150F">
        <w:t>é pozemky jinému, přenechá-li je</w:t>
      </w:r>
      <w:r>
        <w:t xml:space="preserve"> k</w:t>
      </w:r>
      <w:r w:rsidR="00583D8A">
        <w:t> </w:t>
      </w:r>
      <w:r>
        <w:t>užívání nebo změ</w:t>
      </w:r>
      <w:r w:rsidR="0063150F">
        <w:t>ní-li hospodářské určení pozemků, anebo způsob jejich</w:t>
      </w:r>
      <w:r>
        <w:t xml:space="preserve"> užívání nebo požívání bez propacht</w:t>
      </w:r>
      <w:r w:rsidR="00DB7532">
        <w:t>ovatelova předchozího</w:t>
      </w:r>
      <w:r w:rsidR="00583D8A">
        <w:t> souhlasu.</w:t>
      </w:r>
    </w:p>
    <w:p w:rsidR="007C6383" w:rsidRDefault="007C6383" w:rsidP="00A6071D">
      <w:pPr>
        <w:tabs>
          <w:tab w:val="left" w:pos="0"/>
          <w:tab w:val="left" w:pos="568"/>
          <w:tab w:val="left" w:pos="900"/>
        </w:tabs>
        <w:spacing w:after="120"/>
        <w:jc w:val="center"/>
        <w:rPr>
          <w:b/>
        </w:rPr>
      </w:pPr>
      <w:r>
        <w:rPr>
          <w:b/>
        </w:rPr>
        <w:t>Čl. V</w:t>
      </w:r>
    </w:p>
    <w:p w:rsidR="007C6383" w:rsidRDefault="007C6383" w:rsidP="00A6071D">
      <w:pPr>
        <w:pStyle w:val="Zkladntext"/>
        <w:tabs>
          <w:tab w:val="clear" w:pos="568"/>
          <w:tab w:val="left" w:pos="360"/>
          <w:tab w:val="left" w:pos="720"/>
          <w:tab w:val="left" w:pos="1620"/>
        </w:tabs>
        <w:spacing w:after="80"/>
        <w:rPr>
          <w:szCs w:val="24"/>
        </w:rPr>
      </w:pPr>
      <w:r>
        <w:rPr>
          <w:szCs w:val="24"/>
        </w:rPr>
        <w:tab/>
        <w:t>1)</w:t>
      </w:r>
      <w:r>
        <w:rPr>
          <w:szCs w:val="24"/>
        </w:rPr>
        <w:tab/>
        <w:t>Pachtýř je povinen platit propachtovateli pachtovné.</w:t>
      </w:r>
    </w:p>
    <w:p w:rsidR="007C6383" w:rsidRDefault="007C6383" w:rsidP="00A6071D">
      <w:pPr>
        <w:tabs>
          <w:tab w:val="left" w:pos="360"/>
          <w:tab w:val="left" w:pos="720"/>
        </w:tabs>
        <w:spacing w:after="80"/>
        <w:jc w:val="both"/>
      </w:pPr>
      <w:r>
        <w:tab/>
        <w:t>2)</w:t>
      </w:r>
      <w:r>
        <w:tab/>
        <w:t>Pachtovné se platí</w:t>
      </w:r>
      <w:r>
        <w:rPr>
          <w:b/>
        </w:rPr>
        <w:t xml:space="preserve"> </w:t>
      </w:r>
      <w:r>
        <w:rPr>
          <w:b/>
          <w:u w:val="single"/>
        </w:rPr>
        <w:t>ročně pozadu</w:t>
      </w:r>
      <w:r>
        <w:t xml:space="preserve"> vždy </w:t>
      </w:r>
      <w:r>
        <w:rPr>
          <w:bCs/>
        </w:rPr>
        <w:t>k 1.</w:t>
      </w:r>
      <w:r w:rsidR="00AF3137">
        <w:rPr>
          <w:bCs/>
        </w:rPr>
        <w:t xml:space="preserve"> </w:t>
      </w:r>
      <w:r>
        <w:rPr>
          <w:bCs/>
        </w:rPr>
        <w:t>10. běžného roku.</w:t>
      </w:r>
    </w:p>
    <w:p w:rsidR="007C6383" w:rsidRDefault="007C6383" w:rsidP="00A6071D">
      <w:pPr>
        <w:tabs>
          <w:tab w:val="left" w:pos="0"/>
          <w:tab w:val="left" w:pos="360"/>
          <w:tab w:val="left" w:pos="720"/>
        </w:tabs>
        <w:spacing w:after="80"/>
        <w:jc w:val="both"/>
      </w:pPr>
      <w:r>
        <w:tab/>
        <w:t>3)</w:t>
      </w:r>
      <w:r>
        <w:tab/>
        <w:t>Roční pachtov</w:t>
      </w:r>
      <w:r w:rsidR="00AF3137">
        <w:t xml:space="preserve">né se stanovuje dohodou ve </w:t>
      </w:r>
      <w:r w:rsidR="00AF3137" w:rsidRPr="00AF3137">
        <w:t>výši</w:t>
      </w:r>
      <w:r w:rsidRPr="00AF3137">
        <w:t xml:space="preserve"> </w:t>
      </w:r>
      <w:r w:rsidR="00340E95">
        <w:rPr>
          <w:b/>
        </w:rPr>
        <w:t>253 327</w:t>
      </w:r>
      <w:r w:rsidRPr="00AF3137">
        <w:rPr>
          <w:b/>
        </w:rPr>
        <w:t>,- </w:t>
      </w:r>
      <w:r>
        <w:rPr>
          <w:b/>
        </w:rPr>
        <w:t xml:space="preserve">Kč </w:t>
      </w:r>
      <w:r w:rsidR="0078223E">
        <w:t>(slovy: </w:t>
      </w:r>
      <w:proofErr w:type="spellStart"/>
      <w:r w:rsidR="00A6071D">
        <w:t>Dvěstěpadesáttřitisíctřistadvacetsedm</w:t>
      </w:r>
      <w:r>
        <w:t>korun</w:t>
      </w:r>
      <w:proofErr w:type="spellEnd"/>
      <w:r>
        <w:t xml:space="preserve"> českých).</w:t>
      </w:r>
    </w:p>
    <w:p w:rsidR="007C6383" w:rsidRDefault="007C6383" w:rsidP="00A6071D">
      <w:pPr>
        <w:tabs>
          <w:tab w:val="left" w:pos="360"/>
          <w:tab w:val="left" w:pos="720"/>
        </w:tabs>
        <w:spacing w:after="80"/>
        <w:jc w:val="both"/>
      </w:pPr>
      <w:r>
        <w:tab/>
        <w:t>4)</w:t>
      </w:r>
      <w:r>
        <w:tab/>
        <w:t xml:space="preserve">Pachtovné bude hrazeno převodem na účet propachtovatele vedený u České národní banky, číslo účtu 170018-3723001/0710, variabilní symbol </w:t>
      </w:r>
      <w:r w:rsidR="00A6071D">
        <w:t>9611622.</w:t>
      </w:r>
    </w:p>
    <w:p w:rsidR="007C6383" w:rsidRPr="00AF3137" w:rsidRDefault="007C6383" w:rsidP="00A6071D">
      <w:pPr>
        <w:pStyle w:val="Zkladntext"/>
        <w:tabs>
          <w:tab w:val="clear" w:pos="568"/>
          <w:tab w:val="left" w:pos="0"/>
          <w:tab w:val="left" w:pos="360"/>
          <w:tab w:val="left" w:pos="720"/>
        </w:tabs>
        <w:spacing w:after="80"/>
      </w:pPr>
      <w:r w:rsidRPr="00AF3137">
        <w:tab/>
        <w:t>5)</w:t>
      </w:r>
      <w:r w:rsidRPr="00AF3137">
        <w:tab/>
        <w:t>Pachtovné za období od účinnosti smlouvy do 30. 9. 201</w:t>
      </w:r>
      <w:r w:rsidR="00A6071D">
        <w:t>7</w:t>
      </w:r>
      <w:r w:rsidRPr="00AF3137">
        <w:t xml:space="preserve"> včetně činí </w:t>
      </w:r>
      <w:r w:rsidR="00A6071D">
        <w:rPr>
          <w:b/>
        </w:rPr>
        <w:t>227 647</w:t>
      </w:r>
      <w:r w:rsidRPr="00757CA7">
        <w:rPr>
          <w:b/>
        </w:rPr>
        <w:t>,-</w:t>
      </w:r>
      <w:r w:rsidRPr="00AF3137">
        <w:rPr>
          <w:b/>
        </w:rPr>
        <w:t xml:space="preserve"> Kč </w:t>
      </w:r>
      <w:r w:rsidRPr="00AF3137">
        <w:t>(sl</w:t>
      </w:r>
      <w:r w:rsidR="00AF3137">
        <w:t>ovy: </w:t>
      </w:r>
      <w:proofErr w:type="spellStart"/>
      <w:r w:rsidR="00A6071D">
        <w:t>Dvěstědvacetsedmtisícšestsetčtyřicetsedm</w:t>
      </w:r>
      <w:r w:rsidR="00757CA7">
        <w:t>korun</w:t>
      </w:r>
      <w:proofErr w:type="spellEnd"/>
      <w:r w:rsidR="00DB7532">
        <w:t xml:space="preserve"> česk</w:t>
      </w:r>
      <w:r w:rsidR="00A6071D">
        <w:t>ých</w:t>
      </w:r>
      <w:r w:rsidR="00AF3137">
        <w:t>) a bude uhrazeno k</w:t>
      </w:r>
      <w:r w:rsidRPr="00AF3137">
        <w:t xml:space="preserve"> 1. 10. 201</w:t>
      </w:r>
      <w:r w:rsidR="008F60A3">
        <w:t>7</w:t>
      </w:r>
      <w:r w:rsidRPr="00AF3137">
        <w:t xml:space="preserve">. </w:t>
      </w:r>
    </w:p>
    <w:p w:rsidR="007C6383" w:rsidRDefault="00AF3137" w:rsidP="00A6071D">
      <w:pPr>
        <w:pStyle w:val="Zkladntext"/>
        <w:tabs>
          <w:tab w:val="left" w:pos="709"/>
        </w:tabs>
        <w:spacing w:after="80"/>
        <w:ind w:hanging="357"/>
      </w:pPr>
      <w:r>
        <w:tab/>
      </w:r>
      <w:r>
        <w:tab/>
      </w:r>
      <w:r>
        <w:tab/>
      </w:r>
      <w:r w:rsidR="007C6383">
        <w:t>Zaplacením se rozumí připsání placené částky na účet propachtovatele.</w:t>
      </w:r>
    </w:p>
    <w:p w:rsidR="007C6383" w:rsidRDefault="007C6383" w:rsidP="00A6071D">
      <w:pPr>
        <w:pStyle w:val="Zkladntext"/>
        <w:tabs>
          <w:tab w:val="clear" w:pos="568"/>
          <w:tab w:val="left" w:pos="0"/>
          <w:tab w:val="left" w:pos="360"/>
          <w:tab w:val="left" w:pos="720"/>
          <w:tab w:val="left" w:pos="900"/>
        </w:tabs>
        <w:spacing w:after="80"/>
      </w:pPr>
      <w:r>
        <w:tab/>
        <w:t>6)</w:t>
      </w:r>
      <w:r>
        <w:tab/>
        <w:t>Nedodrží-li pachtýř lhůtu pro úhradu pachtovného, je p</w:t>
      </w:r>
      <w:r w:rsidR="0078223E">
        <w:t>ovinen podle ustanovení § 1970 </w:t>
      </w:r>
      <w:r>
        <w:t>NOZ zaplatit propachtovateli úrok z prodlení, a to na účet propachtovatele vedený u České národní banky, číslo účtu 180013</w:t>
      </w:r>
      <w:r>
        <w:noBreakHyphen/>
        <w:t xml:space="preserve">3723001/0710, variabilní symbol </w:t>
      </w:r>
      <w:r w:rsidR="00A6071D">
        <w:t>9611622</w:t>
      </w:r>
    </w:p>
    <w:p w:rsidR="007C6383" w:rsidRDefault="007C6383" w:rsidP="00A6071D">
      <w:pPr>
        <w:tabs>
          <w:tab w:val="left" w:pos="0"/>
          <w:tab w:val="left" w:pos="360"/>
          <w:tab w:val="left" w:pos="720"/>
        </w:tabs>
        <w:spacing w:after="80"/>
        <w:jc w:val="both"/>
      </w:pPr>
      <w:r>
        <w:tab/>
        <w:t>7)</w:t>
      </w:r>
      <w:r>
        <w:tab/>
        <w:t>Prodlení pachtýře s úhradou pachtovného delší než 60 dnů se považuje za porušení smlouvy, které zakládá právo propachtovatele smlouvu vypovědět bez výpovědní doby (ustanovení § 2228 odst. 4 NOZ).</w:t>
      </w:r>
    </w:p>
    <w:p w:rsidR="001323BD" w:rsidRDefault="001323BD" w:rsidP="00A6071D">
      <w:pPr>
        <w:tabs>
          <w:tab w:val="left" w:pos="0"/>
          <w:tab w:val="left" w:pos="360"/>
          <w:tab w:val="left" w:pos="720"/>
        </w:tabs>
        <w:spacing w:after="240"/>
        <w:jc w:val="both"/>
      </w:pPr>
      <w:r>
        <w:tab/>
        <w:t>8)</w:t>
      </w:r>
      <w:r>
        <w:tab/>
        <w:t>Smluvní strany sjednávají odlišně od § 2337 NOZ to, že pachtýř nemá právo na slevu z pachtovného nebo prominutí pachtovného ve vazbě na to, že k pozemkům, které jsou předmětem pachtu dle této smlouvy, není zajištěn přístup.</w:t>
      </w:r>
    </w:p>
    <w:p w:rsidR="00757CA7" w:rsidRDefault="00757CA7" w:rsidP="00A6071D">
      <w:pPr>
        <w:tabs>
          <w:tab w:val="left" w:pos="284"/>
          <w:tab w:val="left" w:pos="568"/>
        </w:tabs>
        <w:spacing w:after="120"/>
        <w:jc w:val="center"/>
        <w:rPr>
          <w:b/>
        </w:rPr>
      </w:pPr>
      <w:r>
        <w:rPr>
          <w:b/>
        </w:rPr>
        <w:t>Čl. VI</w:t>
      </w:r>
    </w:p>
    <w:p w:rsidR="00757CA7" w:rsidRDefault="00757CA7" w:rsidP="008915D6">
      <w:pPr>
        <w:tabs>
          <w:tab w:val="left" w:pos="360"/>
          <w:tab w:val="left" w:pos="568"/>
        </w:tabs>
        <w:spacing w:after="120"/>
        <w:jc w:val="both"/>
      </w:pPr>
      <w:r>
        <w:tab/>
        <w:t>Pokud je na propachtovan</w:t>
      </w:r>
      <w:r w:rsidR="00DB7532">
        <w:t>ých pozemcích</w:t>
      </w:r>
      <w:r>
        <w:t xml:space="preserve"> zřízeno meliorační zařízení, pachtýř se zavazuje:</w:t>
      </w:r>
    </w:p>
    <w:p w:rsidR="00757CA7" w:rsidRDefault="00757CA7" w:rsidP="008915D6">
      <w:pPr>
        <w:tabs>
          <w:tab w:val="left" w:pos="360"/>
        </w:tabs>
        <w:spacing w:after="120"/>
        <w:jc w:val="both"/>
      </w:pPr>
      <w:r>
        <w:t xml:space="preserve">–    u melioračních zařízení umístěných pod povrchem půdy zajistit jejich údržbu, </w:t>
      </w:r>
    </w:p>
    <w:p w:rsidR="00757CA7" w:rsidRDefault="00757CA7" w:rsidP="00A6071D">
      <w:pPr>
        <w:tabs>
          <w:tab w:val="left" w:pos="360"/>
        </w:tabs>
        <w:spacing w:after="240"/>
        <w:jc w:val="both"/>
      </w:pPr>
      <w:r>
        <w:t>–    k hlavním melioračním zařízením umožnit přístup za účelem provedení údržby.</w:t>
      </w:r>
    </w:p>
    <w:p w:rsidR="007C6383" w:rsidRDefault="007C6383" w:rsidP="00A6071D">
      <w:pPr>
        <w:tabs>
          <w:tab w:val="left" w:pos="284"/>
          <w:tab w:val="left" w:pos="568"/>
        </w:tabs>
        <w:spacing w:after="120"/>
        <w:jc w:val="center"/>
        <w:rPr>
          <w:b/>
        </w:rPr>
      </w:pPr>
      <w:r>
        <w:rPr>
          <w:b/>
        </w:rPr>
        <w:t>Čl. VII</w:t>
      </w:r>
    </w:p>
    <w:p w:rsidR="001323BD" w:rsidRDefault="007C6383" w:rsidP="00A6071D">
      <w:pPr>
        <w:pStyle w:val="Bezmezer"/>
        <w:numPr>
          <w:ilvl w:val="0"/>
          <w:numId w:val="5"/>
        </w:numPr>
        <w:spacing w:after="80"/>
        <w:ind w:left="0" w:firstLine="426"/>
        <w:jc w:val="both"/>
      </w:pPr>
      <w:r>
        <w:t>Pachtýř bere na vědomí</w:t>
      </w:r>
      <w:r w:rsidR="00DB7532">
        <w:t xml:space="preserve"> a je srozuměn s tím, že pozemky, které jsou</w:t>
      </w:r>
      <w:r>
        <w:t xml:space="preserve"> předmětem pachtu dle  této smlouvy, m</w:t>
      </w:r>
      <w:r w:rsidR="00DB7532">
        <w:t>ohou</w:t>
      </w:r>
      <w:r>
        <w:t xml:space="preserve"> být propachtovatelem převeden</w:t>
      </w:r>
      <w:r w:rsidR="00DB7532">
        <w:t>y</w:t>
      </w:r>
      <w:r>
        <w:t xml:space="preserve"> na třetí osoby v souladu s</w:t>
      </w:r>
      <w:r w:rsidR="00DB7532">
        <w:t> </w:t>
      </w:r>
      <w:r>
        <w:t>je</w:t>
      </w:r>
      <w:r w:rsidR="00DB7532">
        <w:t xml:space="preserve">jich </w:t>
      </w:r>
      <w:r>
        <w:t>dispozičním oprávněním. V případě změny vlastnictví platí ustanovení § 2221 a § 2222 NOZ.</w:t>
      </w:r>
    </w:p>
    <w:p w:rsidR="008915D6" w:rsidRDefault="001323BD" w:rsidP="00A6071D">
      <w:pPr>
        <w:pStyle w:val="Odstavecseseznamem"/>
        <w:numPr>
          <w:ilvl w:val="0"/>
          <w:numId w:val="5"/>
        </w:numPr>
        <w:tabs>
          <w:tab w:val="left" w:pos="0"/>
          <w:tab w:val="left" w:pos="360"/>
        </w:tabs>
        <w:spacing w:after="240"/>
        <w:ind w:left="0" w:firstLine="360"/>
        <w:jc w:val="both"/>
        <w:sectPr w:rsidR="008915D6" w:rsidSect="00A6071D">
          <w:footerReference w:type="default" r:id="rId9"/>
          <w:pgSz w:w="11906" w:h="16838"/>
          <w:pgMar w:top="1417" w:right="1417" w:bottom="1417" w:left="1417" w:header="708" w:footer="740" w:gutter="0"/>
          <w:cols w:space="708"/>
          <w:docGrid w:linePitch="360"/>
        </w:sectPr>
      </w:pPr>
      <w:r>
        <w:t>Pachtýř bere na vědomí a je srozuměn s tím, že k pozemkům, které jsou předmětem pachtu dle této smlouvy, nemá zajištěn přístup a tuto smlouvu uzavírá s tím, že si přístup zajistí bez toho, aby mohl požadovat po propachtovateli jakéko</w:t>
      </w:r>
      <w:r w:rsidR="008915D6">
        <w:t>li plnění.</w:t>
      </w:r>
    </w:p>
    <w:p w:rsidR="007C6383" w:rsidRDefault="007C6383" w:rsidP="00A6071D">
      <w:pPr>
        <w:tabs>
          <w:tab w:val="left" w:pos="284"/>
          <w:tab w:val="left" w:pos="568"/>
        </w:tabs>
        <w:spacing w:after="120"/>
        <w:jc w:val="center"/>
        <w:rPr>
          <w:b/>
        </w:rPr>
      </w:pPr>
      <w:r>
        <w:rPr>
          <w:b/>
        </w:rPr>
        <w:lastRenderedPageBreak/>
        <w:t>Čl. VIII</w:t>
      </w:r>
    </w:p>
    <w:p w:rsidR="007C6383" w:rsidRDefault="007C6383" w:rsidP="00A6071D">
      <w:pPr>
        <w:tabs>
          <w:tab w:val="left" w:pos="360"/>
          <w:tab w:val="left" w:pos="568"/>
        </w:tabs>
        <w:spacing w:after="240"/>
        <w:jc w:val="both"/>
      </w:pPr>
      <w:r>
        <w:tab/>
        <w:t>Pachtýř je oprávněn propachtovan</w:t>
      </w:r>
      <w:r w:rsidR="00DB7532">
        <w:t>é pozemky</w:t>
      </w:r>
      <w:r>
        <w:t xml:space="preserve"> nebo je</w:t>
      </w:r>
      <w:r w:rsidR="00DB7532">
        <w:t>jich</w:t>
      </w:r>
      <w:r>
        <w:t xml:space="preserve"> část propachtovat nebo dát do užívání třetí osobě jen s předchozím písemným souhlasem propachtovatele.</w:t>
      </w:r>
    </w:p>
    <w:p w:rsidR="007C6383" w:rsidRDefault="007C6383" w:rsidP="00A6071D">
      <w:pPr>
        <w:pStyle w:val="Zkladntext"/>
        <w:tabs>
          <w:tab w:val="left" w:pos="360"/>
        </w:tabs>
        <w:spacing w:after="120"/>
        <w:jc w:val="center"/>
        <w:rPr>
          <w:b/>
        </w:rPr>
      </w:pPr>
      <w:r>
        <w:rPr>
          <w:b/>
        </w:rPr>
        <w:lastRenderedPageBreak/>
        <w:t>Čl. X</w:t>
      </w:r>
    </w:p>
    <w:p w:rsidR="007C6383" w:rsidRDefault="007C6383" w:rsidP="00A6071D">
      <w:pPr>
        <w:numPr>
          <w:ilvl w:val="0"/>
          <w:numId w:val="2"/>
        </w:numPr>
        <w:tabs>
          <w:tab w:val="left" w:pos="720"/>
          <w:tab w:val="num" w:pos="900"/>
        </w:tabs>
        <w:spacing w:after="80"/>
        <w:ind w:left="0" w:firstLine="360"/>
        <w:jc w:val="both"/>
      </w:pPr>
      <w:r>
        <w:t>Smluvní strany se dohodly, že jakékoliv změny a doplňky této smlouvy jsou možné pouze písemnou formou dodatku k této smlouvě, a to na základě dohody smluvních stran.</w:t>
      </w:r>
    </w:p>
    <w:p w:rsidR="001323BD" w:rsidRDefault="007C6383" w:rsidP="00A6071D">
      <w:pPr>
        <w:numPr>
          <w:ilvl w:val="0"/>
          <w:numId w:val="2"/>
        </w:numPr>
        <w:tabs>
          <w:tab w:val="left" w:pos="720"/>
          <w:tab w:val="num" w:pos="900"/>
        </w:tabs>
        <w:spacing w:after="240"/>
        <w:ind w:left="0" w:firstLine="357"/>
        <w:jc w:val="both"/>
      </w:pPr>
      <w:r>
        <w:t>Smluvní strany jsou povinny se vzájemně informovat o jakékoli změně údajů týkajících se jejich specifikace jako smluvní strany této smlouvy, a to nejpozději do 30 dnů ode dne změny.</w:t>
      </w:r>
    </w:p>
    <w:p w:rsidR="007C6383" w:rsidRDefault="007C6383" w:rsidP="00A6071D">
      <w:pPr>
        <w:tabs>
          <w:tab w:val="left" w:pos="720"/>
        </w:tabs>
        <w:spacing w:after="120"/>
        <w:jc w:val="center"/>
      </w:pPr>
      <w:r w:rsidRPr="001323BD">
        <w:rPr>
          <w:b/>
        </w:rPr>
        <w:t>Čl. XI</w:t>
      </w:r>
    </w:p>
    <w:p w:rsidR="007C6383" w:rsidRDefault="007C6383" w:rsidP="00A6071D">
      <w:pPr>
        <w:tabs>
          <w:tab w:val="left" w:pos="360"/>
          <w:tab w:val="left" w:pos="568"/>
        </w:tabs>
        <w:spacing w:after="240"/>
        <w:jc w:val="both"/>
      </w:pPr>
      <w:r>
        <w:tab/>
        <w:t xml:space="preserve">Tato smlouva je vyhotovena ve </w:t>
      </w:r>
      <w:r>
        <w:rPr>
          <w:rFonts w:ascii="Times New (W1)" w:hAnsi="Times New (W1)"/>
        </w:rPr>
        <w:t>dvou</w:t>
      </w:r>
      <w:r>
        <w:t xml:space="preserve"> stejnopisech, z nichž každý má platnost originálu. Jeden stejnopis přebírá pachtýř a jeden je určen pro propachtovatele.</w:t>
      </w:r>
    </w:p>
    <w:p w:rsidR="007C6383" w:rsidRDefault="007C6383" w:rsidP="00A6071D">
      <w:pPr>
        <w:tabs>
          <w:tab w:val="left" w:pos="284"/>
          <w:tab w:val="left" w:pos="568"/>
        </w:tabs>
        <w:spacing w:after="120"/>
        <w:jc w:val="center"/>
        <w:rPr>
          <w:b/>
        </w:rPr>
      </w:pPr>
      <w:r>
        <w:rPr>
          <w:b/>
        </w:rPr>
        <w:t>Čl. XII</w:t>
      </w:r>
    </w:p>
    <w:p w:rsidR="007C6383" w:rsidRDefault="007C6383" w:rsidP="00A6071D">
      <w:pPr>
        <w:tabs>
          <w:tab w:val="left" w:pos="360"/>
          <w:tab w:val="left" w:pos="568"/>
        </w:tabs>
        <w:spacing w:after="240"/>
        <w:jc w:val="both"/>
      </w:pPr>
      <w:r>
        <w:rPr>
          <w:b/>
        </w:rPr>
        <w:tab/>
      </w:r>
      <w:r>
        <w:t>Tato smlouva nabývá platnosti dnem jejího podpisu smluvními stranami.</w:t>
      </w:r>
    </w:p>
    <w:p w:rsidR="007C6383" w:rsidRDefault="007C6383" w:rsidP="00A6071D">
      <w:pPr>
        <w:tabs>
          <w:tab w:val="left" w:pos="284"/>
          <w:tab w:val="left" w:pos="568"/>
        </w:tabs>
        <w:spacing w:after="240"/>
        <w:jc w:val="center"/>
      </w:pPr>
      <w:r>
        <w:rPr>
          <w:b/>
        </w:rPr>
        <w:t>Čl. XIII</w:t>
      </w:r>
    </w:p>
    <w:p w:rsidR="007C6383" w:rsidRDefault="007C6383" w:rsidP="00A6071D">
      <w:pPr>
        <w:tabs>
          <w:tab w:val="left" w:pos="360"/>
          <w:tab w:val="left" w:pos="568"/>
        </w:tabs>
        <w:spacing w:after="840"/>
        <w:jc w:val="both"/>
      </w:pPr>
      <w:r>
        <w:tab/>
        <w:t>Smluvní strany po přečtení této smlouvy prohlašují, že s  jejím obsahem souhlasí, a  že  tato smlouva je shodným projevem jejich vážné a svobodné vůle, a na důkaz toho připojují  své  podpisy.</w:t>
      </w:r>
    </w:p>
    <w:p w:rsidR="003E146D" w:rsidRDefault="003E146D" w:rsidP="003E146D">
      <w:pPr>
        <w:tabs>
          <w:tab w:val="left" w:pos="360"/>
          <w:tab w:val="left" w:pos="568"/>
        </w:tabs>
        <w:jc w:val="both"/>
        <w:sectPr w:rsidR="003E146D" w:rsidSect="00A6071D">
          <w:footerReference w:type="default" r:id="rId10"/>
          <w:type w:val="continuous"/>
          <w:pgSz w:w="11906" w:h="16838"/>
          <w:pgMar w:top="1417" w:right="1417" w:bottom="1417" w:left="1417" w:header="708" w:footer="740" w:gutter="0"/>
          <w:cols w:space="708"/>
          <w:docGrid w:linePitch="360"/>
        </w:sectPr>
      </w:pPr>
    </w:p>
    <w:p w:rsidR="007C6383" w:rsidRDefault="007C6383" w:rsidP="001323BD">
      <w:pPr>
        <w:pStyle w:val="adresa"/>
        <w:tabs>
          <w:tab w:val="clear" w:pos="3402"/>
          <w:tab w:val="clear" w:pos="6237"/>
          <w:tab w:val="center" w:pos="2268"/>
          <w:tab w:val="left" w:pos="3960"/>
          <w:tab w:val="left" w:pos="4320"/>
          <w:tab w:val="left" w:pos="4500"/>
          <w:tab w:val="center" w:pos="7088"/>
        </w:tabs>
        <w:rPr>
          <w:bCs/>
          <w:lang w:eastAsia="cs-CZ"/>
        </w:rPr>
      </w:pPr>
      <w:r>
        <w:lastRenderedPageBreak/>
        <w:t xml:space="preserve">V Ostravě dne:  </w:t>
      </w:r>
      <w:r w:rsidR="00954B75">
        <w:rPr>
          <w:bCs/>
          <w:lang w:eastAsia="cs-CZ"/>
        </w:rPr>
        <w:t>24. 10. 2016</w:t>
      </w:r>
      <w:bookmarkStart w:id="0" w:name="_GoBack"/>
      <w:bookmarkEnd w:id="0"/>
    </w:p>
    <w:p w:rsidR="007C6383" w:rsidRDefault="007C6383" w:rsidP="001323BD">
      <w:pPr>
        <w:tabs>
          <w:tab w:val="left" w:pos="284"/>
          <w:tab w:val="left" w:pos="568"/>
          <w:tab w:val="left" w:pos="3960"/>
        </w:tabs>
        <w:jc w:val="both"/>
      </w:pPr>
    </w:p>
    <w:p w:rsidR="007C6383" w:rsidRDefault="007C6383" w:rsidP="001323BD">
      <w:pPr>
        <w:tabs>
          <w:tab w:val="left" w:pos="284"/>
          <w:tab w:val="left" w:pos="568"/>
        </w:tabs>
        <w:jc w:val="both"/>
      </w:pPr>
    </w:p>
    <w:p w:rsidR="007C6383" w:rsidRDefault="007C6383" w:rsidP="001323BD">
      <w:pPr>
        <w:tabs>
          <w:tab w:val="left" w:pos="284"/>
          <w:tab w:val="left" w:pos="568"/>
        </w:tabs>
        <w:jc w:val="both"/>
      </w:pPr>
    </w:p>
    <w:p w:rsidR="007C6383" w:rsidRDefault="007C6383" w:rsidP="001323BD">
      <w:pPr>
        <w:tabs>
          <w:tab w:val="left" w:pos="284"/>
          <w:tab w:val="left" w:pos="568"/>
        </w:tabs>
        <w:jc w:val="both"/>
      </w:pPr>
    </w:p>
    <w:p w:rsidR="007C6383" w:rsidRDefault="007C6383" w:rsidP="001323BD">
      <w:pPr>
        <w:tabs>
          <w:tab w:val="left" w:pos="284"/>
          <w:tab w:val="left" w:pos="568"/>
        </w:tabs>
        <w:jc w:val="both"/>
      </w:pPr>
    </w:p>
    <w:p w:rsidR="007C6383" w:rsidRDefault="007C6383" w:rsidP="001323BD">
      <w:pPr>
        <w:tabs>
          <w:tab w:val="left" w:pos="284"/>
          <w:tab w:val="left" w:pos="568"/>
          <w:tab w:val="left" w:pos="4320"/>
        </w:tabs>
        <w:jc w:val="both"/>
      </w:pPr>
    </w:p>
    <w:p w:rsidR="007C6383" w:rsidRDefault="007C6383" w:rsidP="001323BD">
      <w:pPr>
        <w:tabs>
          <w:tab w:val="left" w:pos="284"/>
          <w:tab w:val="left" w:pos="568"/>
        </w:tabs>
        <w:jc w:val="both"/>
      </w:pPr>
    </w:p>
    <w:p w:rsidR="007C6383" w:rsidRDefault="007C6383" w:rsidP="001323BD">
      <w:pPr>
        <w:tabs>
          <w:tab w:val="left" w:pos="284"/>
          <w:tab w:val="left" w:pos="568"/>
        </w:tabs>
        <w:jc w:val="both"/>
      </w:pPr>
    </w:p>
    <w:p w:rsidR="007C6383" w:rsidRDefault="00A6071D" w:rsidP="001323BD">
      <w:pPr>
        <w:tabs>
          <w:tab w:val="left" w:pos="284"/>
          <w:tab w:val="left" w:pos="568"/>
          <w:tab w:val="left" w:pos="43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D56FDF" wp14:editId="0631983B">
                <wp:simplePos x="0" y="0"/>
                <wp:positionH relativeFrom="column">
                  <wp:posOffset>-42545</wp:posOffset>
                </wp:positionH>
                <wp:positionV relativeFrom="paragraph">
                  <wp:posOffset>56515</wp:posOffset>
                </wp:positionV>
                <wp:extent cx="2700020" cy="1990725"/>
                <wp:effectExtent l="0" t="0" r="0" b="952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99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6383" w:rsidRPr="00A6071D" w:rsidRDefault="007C6383" w:rsidP="007C6383">
                            <w:pPr>
                              <w:pStyle w:val="adresa"/>
                              <w:tabs>
                                <w:tab w:val="clear" w:pos="3402"/>
                                <w:tab w:val="clear" w:pos="6237"/>
                                <w:tab w:val="center" w:pos="2268"/>
                                <w:tab w:val="center" w:pos="7088"/>
                              </w:tabs>
                              <w:jc w:val="center"/>
                              <w:rPr>
                                <w:bCs/>
                                <w:lang w:eastAsia="cs-CZ"/>
                              </w:rPr>
                            </w:pPr>
                            <w:r w:rsidRPr="00A6071D">
                              <w:rPr>
                                <w:bCs/>
                                <w:lang w:eastAsia="cs-CZ"/>
                              </w:rPr>
                              <w:t>…………………….……………………</w:t>
                            </w:r>
                          </w:p>
                          <w:p w:rsidR="00A6071D" w:rsidRPr="00A6071D" w:rsidRDefault="00A6071D" w:rsidP="00A6071D">
                            <w:pPr>
                              <w:rPr>
                                <w:spacing w:val="40"/>
                              </w:rPr>
                            </w:pPr>
                            <w:r w:rsidRPr="00A6071D">
                              <w:t>Ing. Aleš </w:t>
                            </w:r>
                            <w:r w:rsidRPr="00A6071D">
                              <w:rPr>
                                <w:spacing w:val="40"/>
                              </w:rPr>
                              <w:t>Uvíra</w:t>
                            </w:r>
                          </w:p>
                          <w:p w:rsidR="00A6071D" w:rsidRPr="00A6071D" w:rsidRDefault="00A6071D" w:rsidP="00A6071D">
                            <w:pPr>
                              <w:jc w:val="both"/>
                            </w:pPr>
                            <w:r w:rsidRPr="00A6071D">
                              <w:t>ředitel Krajského pozemkového úřadu</w:t>
                            </w:r>
                          </w:p>
                          <w:p w:rsidR="00A6071D" w:rsidRPr="00A6071D" w:rsidRDefault="00A6071D" w:rsidP="00A6071D">
                            <w:pPr>
                              <w:pStyle w:val="Zhlav"/>
                              <w:jc w:val="both"/>
                            </w:pPr>
                            <w:r w:rsidRPr="00A6071D">
                              <w:t>pro Moravskoslezský kraj</w:t>
                            </w:r>
                          </w:p>
                          <w:p w:rsidR="00A6071D" w:rsidRPr="00A6071D" w:rsidRDefault="00A6071D" w:rsidP="00A6071D">
                            <w:pPr>
                              <w:pStyle w:val="Zhlav"/>
                              <w:jc w:val="both"/>
                            </w:pPr>
                            <w:r w:rsidRPr="00A6071D">
                              <w:t>v z. Ing. Bohumil </w:t>
                            </w:r>
                            <w:r w:rsidRPr="00A6071D">
                              <w:rPr>
                                <w:spacing w:val="40"/>
                              </w:rPr>
                              <w:t>Dolanský</w:t>
                            </w:r>
                          </w:p>
                          <w:p w:rsidR="00A6071D" w:rsidRPr="00A6071D" w:rsidRDefault="00A6071D" w:rsidP="00A6071D">
                            <w:pPr>
                              <w:pStyle w:val="Zhlav"/>
                              <w:jc w:val="both"/>
                            </w:pPr>
                            <w:r w:rsidRPr="00A6071D">
                              <w:t>vedoucí oddělení správy majetku</w:t>
                            </w:r>
                          </w:p>
                          <w:p w:rsidR="00A6071D" w:rsidRPr="00A6071D" w:rsidRDefault="00A6071D" w:rsidP="00A6071D">
                            <w:pPr>
                              <w:pStyle w:val="Zhlav"/>
                              <w:jc w:val="both"/>
                            </w:pPr>
                            <w:r w:rsidRPr="00A6071D">
                              <w:t xml:space="preserve">Krajského pozemkového úřadu </w:t>
                            </w:r>
                          </w:p>
                          <w:p w:rsidR="00A6071D" w:rsidRPr="00A6071D" w:rsidRDefault="00A6071D" w:rsidP="00A6071D">
                            <w:pPr>
                              <w:spacing w:after="240"/>
                            </w:pPr>
                            <w:r w:rsidRPr="00A6071D">
                              <w:t>pro Moravskoslezský kraj</w:t>
                            </w:r>
                          </w:p>
                          <w:p w:rsidR="007C6383" w:rsidRDefault="007C6383" w:rsidP="00A6071D">
                            <w:r>
                              <w:t>propachtovatel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3.35pt;margin-top:4.45pt;width:212.6pt;height:15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" filled="f" stroked="f">
                <v:textbox>
                  <w:txbxContent>
                    <w:p w:rsidR="007C6383" w:rsidRPr="00A6071D" w:rsidRDefault="007C6383" w:rsidP="007C6383">
                      <w:pPr>
                        <w:pStyle w:val="adresa"/>
                        <w:tabs>
                          <w:tab w:val="clear" w:pos="3402"/>
                          <w:tab w:val="clear" w:pos="6237"/>
                          <w:tab w:val="center" w:pos="2268"/>
                          <w:tab w:val="center" w:pos="7088"/>
                        </w:tabs>
                        <w:jc w:val="center"/>
                        <w:rPr>
                          <w:bCs/>
                          <w:lang w:eastAsia="cs-CZ"/>
                        </w:rPr>
                      </w:pPr>
                      <w:r w:rsidRPr="00A6071D">
                        <w:rPr>
                          <w:bCs/>
                          <w:lang w:eastAsia="cs-CZ"/>
                        </w:rPr>
                        <w:t>…………………….……………………</w:t>
                      </w:r>
                    </w:p>
                    <w:p w:rsidR="00A6071D" w:rsidRPr="00A6071D" w:rsidRDefault="00A6071D" w:rsidP="00A6071D">
                      <w:pPr>
                        <w:rPr>
                          <w:spacing w:val="40"/>
                        </w:rPr>
                      </w:pPr>
                      <w:r w:rsidRPr="00A6071D">
                        <w:t>Ing. Aleš </w:t>
                      </w:r>
                      <w:r w:rsidRPr="00A6071D">
                        <w:rPr>
                          <w:spacing w:val="40"/>
                        </w:rPr>
                        <w:t>Uvíra</w:t>
                      </w:r>
                    </w:p>
                    <w:p w:rsidR="00A6071D" w:rsidRPr="00A6071D" w:rsidRDefault="00A6071D" w:rsidP="00A6071D">
                      <w:pPr>
                        <w:jc w:val="both"/>
                      </w:pPr>
                      <w:r w:rsidRPr="00A6071D">
                        <w:t>ředitel Krajského pozemkového úřadu</w:t>
                      </w:r>
                    </w:p>
                    <w:p w:rsidR="00A6071D" w:rsidRPr="00A6071D" w:rsidRDefault="00A6071D" w:rsidP="00A6071D">
                      <w:pPr>
                        <w:pStyle w:val="Zhlav"/>
                        <w:jc w:val="both"/>
                      </w:pPr>
                      <w:r w:rsidRPr="00A6071D">
                        <w:t>pro Moravskoslezský kraj</w:t>
                      </w:r>
                    </w:p>
                    <w:p w:rsidR="00A6071D" w:rsidRPr="00A6071D" w:rsidRDefault="00A6071D" w:rsidP="00A6071D">
                      <w:pPr>
                        <w:pStyle w:val="Zhlav"/>
                        <w:jc w:val="both"/>
                      </w:pPr>
                      <w:r w:rsidRPr="00A6071D">
                        <w:t>v z. Ing. Bohumil </w:t>
                      </w:r>
                      <w:r w:rsidRPr="00A6071D">
                        <w:rPr>
                          <w:spacing w:val="40"/>
                        </w:rPr>
                        <w:t>Dolanský</w:t>
                      </w:r>
                    </w:p>
                    <w:p w:rsidR="00A6071D" w:rsidRPr="00A6071D" w:rsidRDefault="00A6071D" w:rsidP="00A6071D">
                      <w:pPr>
                        <w:pStyle w:val="Zhlav"/>
                        <w:jc w:val="both"/>
                      </w:pPr>
                      <w:r w:rsidRPr="00A6071D">
                        <w:t>vedoucí oddělení správy majetku</w:t>
                      </w:r>
                    </w:p>
                    <w:p w:rsidR="00A6071D" w:rsidRPr="00A6071D" w:rsidRDefault="00A6071D" w:rsidP="00A6071D">
                      <w:pPr>
                        <w:pStyle w:val="Zhlav"/>
                        <w:jc w:val="both"/>
                      </w:pPr>
                      <w:r w:rsidRPr="00A6071D">
                        <w:t xml:space="preserve">Krajského pozemkového úřadu </w:t>
                      </w:r>
                    </w:p>
                    <w:p w:rsidR="00A6071D" w:rsidRPr="00A6071D" w:rsidRDefault="00A6071D" w:rsidP="00A6071D">
                      <w:pPr>
                        <w:spacing w:after="240"/>
                      </w:pPr>
                      <w:r w:rsidRPr="00A6071D">
                        <w:t>pro Moravskoslezský kraj</w:t>
                      </w:r>
                    </w:p>
                    <w:p w:rsidR="007C6383" w:rsidRDefault="007C6383" w:rsidP="00A6071D">
                      <w:r>
                        <w:t>propachtovatel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A9B739" wp14:editId="04E6CA7F">
                <wp:simplePos x="0" y="0"/>
                <wp:positionH relativeFrom="column">
                  <wp:posOffset>3100705</wp:posOffset>
                </wp:positionH>
                <wp:positionV relativeFrom="paragraph">
                  <wp:posOffset>56515</wp:posOffset>
                </wp:positionV>
                <wp:extent cx="2834005" cy="1333500"/>
                <wp:effectExtent l="0" t="0" r="0" b="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005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6383" w:rsidRDefault="007C6383" w:rsidP="007C6383">
                            <w:pPr>
                              <w:ind w:left="17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…………………….……………………</w:t>
                            </w:r>
                          </w:p>
                          <w:p w:rsidR="00A6071D" w:rsidRDefault="00A6071D" w:rsidP="007C6383">
                            <w:pPr>
                              <w:spacing w:after="120"/>
                              <w:ind w:left="227"/>
                            </w:pPr>
                            <w:r>
                              <w:t>AGROZEBITOM s.r.o.</w:t>
                            </w:r>
                          </w:p>
                          <w:p w:rsidR="007C6383" w:rsidRDefault="00A6071D" w:rsidP="00A6071D">
                            <w:pPr>
                              <w:spacing w:after="240"/>
                              <w:ind w:left="227"/>
                              <w:rPr>
                                <w:spacing w:val="40"/>
                              </w:rPr>
                            </w:pPr>
                            <w:r>
                              <w:t>Helena</w:t>
                            </w:r>
                            <w:r w:rsidR="008915D6">
                              <w:t xml:space="preserve"> 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40"/>
                              </w:rPr>
                              <w:t>Bitomská</w:t>
                            </w:r>
                            <w:proofErr w:type="spellEnd"/>
                            <w:r>
                              <w:rPr>
                                <w:spacing w:val="40"/>
                              </w:rPr>
                              <w:t xml:space="preserve"> – </w:t>
                            </w:r>
                            <w:r w:rsidRPr="00A6071D">
                              <w:t>jednatel</w:t>
                            </w:r>
                          </w:p>
                          <w:p w:rsidR="007C6383" w:rsidRDefault="007C6383" w:rsidP="007C6383">
                            <w:pPr>
                              <w:ind w:left="227"/>
                            </w:pPr>
                            <w:r>
                              <w:t>pachtýř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ové pole 1" o:spid="_x0000_s1027" type="#_x0000_t202" style="position:absolute;left:0;text-align:left;margin-left:244.15pt;margin-top:4.45pt;width:223.15pt;height:1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" filled="f" stroked="f">
                <v:textbox>
                  <w:txbxContent>
                    <w:p w:rsidR="007C6383" w:rsidRDefault="007C6383" w:rsidP="007C6383">
                      <w:pPr>
                        <w:ind w:left="17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…………………….……………………</w:t>
                      </w:r>
                    </w:p>
                    <w:p w:rsidR="00A6071D" w:rsidRDefault="00A6071D" w:rsidP="007C6383">
                      <w:pPr>
                        <w:spacing w:after="120"/>
                        <w:ind w:left="227"/>
                      </w:pPr>
                      <w:r>
                        <w:t>AGROZEBITOM s.r.o.</w:t>
                      </w:r>
                    </w:p>
                    <w:p w:rsidR="007C6383" w:rsidRDefault="00A6071D" w:rsidP="00A6071D">
                      <w:pPr>
                        <w:spacing w:after="240"/>
                        <w:ind w:left="227"/>
                        <w:rPr>
                          <w:spacing w:val="40"/>
                        </w:rPr>
                      </w:pPr>
                      <w:r>
                        <w:t>Helena</w:t>
                      </w:r>
                      <w:r w:rsidR="008915D6">
                        <w:t xml:space="preserve"> 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40"/>
                        </w:rPr>
                        <w:t>Bitomská</w:t>
                      </w:r>
                      <w:proofErr w:type="spellEnd"/>
                      <w:r>
                        <w:rPr>
                          <w:spacing w:val="40"/>
                        </w:rPr>
                        <w:t xml:space="preserve"> – </w:t>
                      </w:r>
                      <w:r w:rsidRPr="00A6071D">
                        <w:t>jednatel</w:t>
                      </w:r>
                    </w:p>
                    <w:p w:rsidR="007C6383" w:rsidRDefault="007C6383" w:rsidP="007C6383">
                      <w:pPr>
                        <w:ind w:left="227"/>
                      </w:pPr>
                      <w:r>
                        <w:t>pachtýř</w:t>
                      </w:r>
                    </w:p>
                  </w:txbxContent>
                </v:textbox>
              </v:shape>
            </w:pict>
          </mc:Fallback>
        </mc:AlternateContent>
      </w:r>
    </w:p>
    <w:p w:rsidR="0082734A" w:rsidRDefault="00954B75" w:rsidP="001323BD">
      <w:pPr>
        <w:jc w:val="both"/>
      </w:pPr>
    </w:p>
    <w:sectPr w:rsidR="0082734A" w:rsidSect="00A6071D">
      <w:type w:val="continuous"/>
      <w:pgSz w:w="11906" w:h="16838"/>
      <w:pgMar w:top="1417" w:right="1417" w:bottom="1417" w:left="1417" w:header="708" w:footer="3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CA7" w:rsidRDefault="00757CA7" w:rsidP="00757CA7">
      <w:r>
        <w:separator/>
      </w:r>
    </w:p>
  </w:endnote>
  <w:endnote w:type="continuationSeparator" w:id="0">
    <w:p w:rsidR="00757CA7" w:rsidRDefault="00757CA7" w:rsidP="00757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(W1)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E95" w:rsidRPr="00340E95" w:rsidRDefault="00340E95" w:rsidP="00757CA7">
    <w:pPr>
      <w:pStyle w:val="Zpat"/>
      <w:tabs>
        <w:tab w:val="clear" w:pos="4536"/>
      </w:tabs>
      <w:rPr>
        <w:rStyle w:val="slostrnky"/>
        <w:sz w:val="22"/>
        <w:szCs w:val="20"/>
      </w:rPr>
    </w:pPr>
  </w:p>
  <w:p w:rsidR="00340E95" w:rsidRPr="00340E95" w:rsidRDefault="00340E95" w:rsidP="00757CA7">
    <w:pPr>
      <w:pStyle w:val="Zpat"/>
      <w:tabs>
        <w:tab w:val="clear" w:pos="4536"/>
      </w:tabs>
      <w:rPr>
        <w:rStyle w:val="slostrnky"/>
        <w:sz w:val="22"/>
        <w:szCs w:val="20"/>
      </w:rPr>
    </w:pPr>
  </w:p>
  <w:p w:rsidR="00340E95" w:rsidRPr="00340E95" w:rsidRDefault="00340E95" w:rsidP="00757CA7">
    <w:pPr>
      <w:pStyle w:val="Zpat"/>
      <w:tabs>
        <w:tab w:val="clear" w:pos="4536"/>
      </w:tabs>
      <w:rPr>
        <w:rStyle w:val="slostrnky"/>
        <w:sz w:val="22"/>
        <w:szCs w:val="20"/>
      </w:rPr>
    </w:pPr>
  </w:p>
  <w:p w:rsidR="003E146D" w:rsidRPr="00340E95" w:rsidRDefault="003E146D" w:rsidP="00757CA7">
    <w:pPr>
      <w:pStyle w:val="Zpat"/>
      <w:tabs>
        <w:tab w:val="clear" w:pos="4536"/>
      </w:tabs>
      <w:rPr>
        <w:rStyle w:val="slostrnky"/>
        <w:sz w:val="20"/>
        <w:szCs w:val="20"/>
      </w:rPr>
    </w:pPr>
    <w:r w:rsidRPr="00340E95">
      <w:rPr>
        <w:rStyle w:val="slostrnky"/>
        <w:sz w:val="20"/>
        <w:szCs w:val="20"/>
      </w:rPr>
      <w:t>……………….</w:t>
    </w:r>
  </w:p>
  <w:p w:rsidR="002F6EDB" w:rsidRPr="00757CA7" w:rsidRDefault="00340E95" w:rsidP="00757CA7">
    <w:pPr>
      <w:pStyle w:val="Zpat"/>
      <w:tabs>
        <w:tab w:val="clear" w:pos="4536"/>
      </w:tabs>
      <w:rPr>
        <w:sz w:val="20"/>
        <w:szCs w:val="20"/>
      </w:rPr>
    </w:pPr>
    <w:r>
      <w:rPr>
        <w:rStyle w:val="slostrnky"/>
        <w:sz w:val="20"/>
        <w:szCs w:val="20"/>
      </w:rPr>
      <w:t>p</w:t>
    </w:r>
    <w:r w:rsidR="003E146D" w:rsidRPr="00340E95">
      <w:rPr>
        <w:rStyle w:val="slostrnky"/>
        <w:sz w:val="20"/>
        <w:szCs w:val="20"/>
      </w:rPr>
      <w:t>arafa pachtýře</w:t>
    </w:r>
    <w:r w:rsidR="002F6EDB" w:rsidRPr="00757CA7">
      <w:rPr>
        <w:rStyle w:val="slostrnky"/>
        <w:sz w:val="20"/>
        <w:szCs w:val="20"/>
      </w:rPr>
      <w:tab/>
    </w:r>
    <w:r w:rsidR="002F6EDB" w:rsidRPr="00757CA7">
      <w:rPr>
        <w:rStyle w:val="slostrnky"/>
        <w:sz w:val="20"/>
        <w:szCs w:val="20"/>
      </w:rPr>
      <w:fldChar w:fldCharType="begin"/>
    </w:r>
    <w:r w:rsidR="002F6EDB" w:rsidRPr="00757CA7">
      <w:rPr>
        <w:rStyle w:val="slostrnky"/>
        <w:sz w:val="20"/>
        <w:szCs w:val="20"/>
      </w:rPr>
      <w:instrText xml:space="preserve"> PAGE </w:instrText>
    </w:r>
    <w:r w:rsidR="002F6EDB" w:rsidRPr="00757CA7">
      <w:rPr>
        <w:rStyle w:val="slostrnky"/>
        <w:sz w:val="20"/>
        <w:szCs w:val="20"/>
      </w:rPr>
      <w:fldChar w:fldCharType="separate"/>
    </w:r>
    <w:r w:rsidR="00954B75">
      <w:rPr>
        <w:rStyle w:val="slostrnky"/>
        <w:noProof/>
        <w:sz w:val="20"/>
        <w:szCs w:val="20"/>
      </w:rPr>
      <w:t>1</w:t>
    </w:r>
    <w:r w:rsidR="002F6EDB" w:rsidRPr="00757CA7">
      <w:rPr>
        <w:rStyle w:val="slostrnky"/>
        <w:sz w:val="20"/>
        <w:szCs w:val="20"/>
      </w:rPr>
      <w:fldChar w:fldCharType="end"/>
    </w:r>
    <w:r w:rsidR="002F6EDB" w:rsidRPr="00757CA7">
      <w:rPr>
        <w:rStyle w:val="slostrnky"/>
        <w:sz w:val="20"/>
        <w:szCs w:val="20"/>
      </w:rPr>
      <w:t xml:space="preserve"> / </w:t>
    </w:r>
    <w:r w:rsidR="002F6EDB" w:rsidRPr="00757CA7">
      <w:rPr>
        <w:rStyle w:val="slostrnky"/>
        <w:sz w:val="20"/>
        <w:szCs w:val="20"/>
      </w:rPr>
      <w:fldChar w:fldCharType="begin"/>
    </w:r>
    <w:r w:rsidR="002F6EDB" w:rsidRPr="00757CA7">
      <w:rPr>
        <w:rStyle w:val="slostrnky"/>
        <w:sz w:val="20"/>
        <w:szCs w:val="20"/>
      </w:rPr>
      <w:instrText xml:space="preserve"> NUMPAGES </w:instrText>
    </w:r>
    <w:r w:rsidR="002F6EDB" w:rsidRPr="00757CA7">
      <w:rPr>
        <w:rStyle w:val="slostrnky"/>
        <w:sz w:val="20"/>
        <w:szCs w:val="20"/>
      </w:rPr>
      <w:fldChar w:fldCharType="separate"/>
    </w:r>
    <w:r w:rsidR="00954B75">
      <w:rPr>
        <w:rStyle w:val="slostrnky"/>
        <w:noProof/>
        <w:sz w:val="20"/>
        <w:szCs w:val="20"/>
      </w:rPr>
      <w:t>4</w:t>
    </w:r>
    <w:r w:rsidR="002F6EDB" w:rsidRPr="00757CA7">
      <w:rPr>
        <w:rStyle w:val="slostrnky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46D" w:rsidRPr="00A6071D" w:rsidRDefault="00F2085D" w:rsidP="00757CA7">
    <w:pPr>
      <w:pStyle w:val="Zpat"/>
      <w:tabs>
        <w:tab w:val="clear" w:pos="4536"/>
      </w:tabs>
      <w:rPr>
        <w:rStyle w:val="slostrnky"/>
        <w:sz w:val="20"/>
        <w:szCs w:val="20"/>
      </w:rPr>
    </w:pPr>
    <w:r>
      <w:rPr>
        <w:rStyle w:val="slostrnky"/>
        <w:sz w:val="20"/>
        <w:szCs w:val="20"/>
      </w:rPr>
      <w:t>Za správnost: Mgr</w:t>
    </w:r>
    <w:r w:rsidR="003E146D" w:rsidRPr="00A6071D">
      <w:rPr>
        <w:rStyle w:val="slostrnky"/>
        <w:sz w:val="20"/>
        <w:szCs w:val="20"/>
      </w:rPr>
      <w:t>. Tereza Dubcová</w:t>
    </w:r>
  </w:p>
  <w:p w:rsidR="003E146D" w:rsidRDefault="003E146D" w:rsidP="00757CA7">
    <w:pPr>
      <w:pStyle w:val="Zpat"/>
      <w:tabs>
        <w:tab w:val="clear" w:pos="4536"/>
      </w:tabs>
      <w:rPr>
        <w:rStyle w:val="slostrnky"/>
        <w:sz w:val="20"/>
        <w:szCs w:val="20"/>
      </w:rPr>
    </w:pPr>
  </w:p>
  <w:p w:rsidR="00A6071D" w:rsidRPr="00A6071D" w:rsidRDefault="00A6071D" w:rsidP="00757CA7">
    <w:pPr>
      <w:pStyle w:val="Zpat"/>
      <w:tabs>
        <w:tab w:val="clear" w:pos="4536"/>
      </w:tabs>
      <w:rPr>
        <w:rStyle w:val="slostrnky"/>
        <w:sz w:val="20"/>
        <w:szCs w:val="20"/>
      </w:rPr>
    </w:pPr>
  </w:p>
  <w:p w:rsidR="003E146D" w:rsidRPr="00A6071D" w:rsidRDefault="003E146D" w:rsidP="00757CA7">
    <w:pPr>
      <w:pStyle w:val="Zpat"/>
      <w:tabs>
        <w:tab w:val="clear" w:pos="4536"/>
      </w:tabs>
      <w:rPr>
        <w:rStyle w:val="slostrnky"/>
        <w:sz w:val="20"/>
        <w:szCs w:val="20"/>
      </w:rPr>
    </w:pPr>
    <w:r w:rsidRPr="00A6071D">
      <w:rPr>
        <w:rStyle w:val="slostrnky"/>
        <w:sz w:val="20"/>
        <w:szCs w:val="20"/>
      </w:rPr>
      <w:t>…………………………………</w:t>
    </w:r>
  </w:p>
  <w:p w:rsidR="003E146D" w:rsidRPr="00757CA7" w:rsidRDefault="003E146D" w:rsidP="00757CA7">
    <w:pPr>
      <w:pStyle w:val="Zpat"/>
      <w:tabs>
        <w:tab w:val="clear" w:pos="4536"/>
      </w:tabs>
      <w:rPr>
        <w:sz w:val="20"/>
        <w:szCs w:val="20"/>
      </w:rPr>
    </w:pPr>
    <w:r w:rsidRPr="00757CA7">
      <w:rPr>
        <w:rStyle w:val="slostrnky"/>
        <w:sz w:val="20"/>
        <w:szCs w:val="20"/>
      </w:rPr>
      <w:tab/>
    </w:r>
    <w:r w:rsidRPr="00757CA7">
      <w:rPr>
        <w:rStyle w:val="slostrnky"/>
        <w:sz w:val="20"/>
        <w:szCs w:val="20"/>
      </w:rPr>
      <w:fldChar w:fldCharType="begin"/>
    </w:r>
    <w:r w:rsidRPr="00757CA7">
      <w:rPr>
        <w:rStyle w:val="slostrnky"/>
        <w:sz w:val="20"/>
        <w:szCs w:val="20"/>
      </w:rPr>
      <w:instrText xml:space="preserve"> PAGE </w:instrText>
    </w:r>
    <w:r w:rsidRPr="00757CA7">
      <w:rPr>
        <w:rStyle w:val="slostrnky"/>
        <w:sz w:val="20"/>
        <w:szCs w:val="20"/>
      </w:rPr>
      <w:fldChar w:fldCharType="separate"/>
    </w:r>
    <w:r w:rsidR="00954B75">
      <w:rPr>
        <w:rStyle w:val="slostrnky"/>
        <w:noProof/>
        <w:sz w:val="20"/>
        <w:szCs w:val="20"/>
      </w:rPr>
      <w:t>4</w:t>
    </w:r>
    <w:r w:rsidRPr="00757CA7">
      <w:rPr>
        <w:rStyle w:val="slostrnky"/>
        <w:sz w:val="20"/>
        <w:szCs w:val="20"/>
      </w:rPr>
      <w:fldChar w:fldCharType="end"/>
    </w:r>
    <w:r w:rsidRPr="00757CA7">
      <w:rPr>
        <w:rStyle w:val="slostrnky"/>
        <w:sz w:val="20"/>
        <w:szCs w:val="20"/>
      </w:rPr>
      <w:t xml:space="preserve"> / </w:t>
    </w:r>
    <w:r w:rsidRPr="00757CA7">
      <w:rPr>
        <w:rStyle w:val="slostrnky"/>
        <w:sz w:val="20"/>
        <w:szCs w:val="20"/>
      </w:rPr>
      <w:fldChar w:fldCharType="begin"/>
    </w:r>
    <w:r w:rsidRPr="00757CA7">
      <w:rPr>
        <w:rStyle w:val="slostrnky"/>
        <w:sz w:val="20"/>
        <w:szCs w:val="20"/>
      </w:rPr>
      <w:instrText xml:space="preserve"> NUMPAGES </w:instrText>
    </w:r>
    <w:r w:rsidRPr="00757CA7">
      <w:rPr>
        <w:rStyle w:val="slostrnky"/>
        <w:sz w:val="20"/>
        <w:szCs w:val="20"/>
      </w:rPr>
      <w:fldChar w:fldCharType="separate"/>
    </w:r>
    <w:r w:rsidR="00954B75">
      <w:rPr>
        <w:rStyle w:val="slostrnky"/>
        <w:noProof/>
        <w:sz w:val="20"/>
        <w:szCs w:val="20"/>
      </w:rPr>
      <w:t>4</w:t>
    </w:r>
    <w:r w:rsidRPr="00757CA7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CA7" w:rsidRDefault="00757CA7" w:rsidP="00757CA7">
      <w:r>
        <w:separator/>
      </w:r>
    </w:p>
  </w:footnote>
  <w:footnote w:type="continuationSeparator" w:id="0">
    <w:p w:rsidR="00757CA7" w:rsidRDefault="00757CA7" w:rsidP="00757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C02E9"/>
    <w:multiLevelType w:val="hybridMultilevel"/>
    <w:tmpl w:val="1E643B3C"/>
    <w:lvl w:ilvl="0" w:tplc="877E60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FF6B43"/>
    <w:multiLevelType w:val="hybridMultilevel"/>
    <w:tmpl w:val="C13A6E74"/>
    <w:lvl w:ilvl="0" w:tplc="0405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39B4758B"/>
    <w:multiLevelType w:val="hybridMultilevel"/>
    <w:tmpl w:val="7C58B79A"/>
    <w:lvl w:ilvl="0" w:tplc="EEEEE0F4">
      <w:start w:val="2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645E330C"/>
    <w:multiLevelType w:val="hybridMultilevel"/>
    <w:tmpl w:val="54B87CC8"/>
    <w:lvl w:ilvl="0" w:tplc="10F26BDA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7F3F759C"/>
    <w:multiLevelType w:val="hybridMultilevel"/>
    <w:tmpl w:val="0282AF72"/>
    <w:lvl w:ilvl="0" w:tplc="19F64AC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383"/>
    <w:rsid w:val="00015B1C"/>
    <w:rsid w:val="00124F26"/>
    <w:rsid w:val="001323BD"/>
    <w:rsid w:val="001D268A"/>
    <w:rsid w:val="002F6EDB"/>
    <w:rsid w:val="00340E95"/>
    <w:rsid w:val="003E146D"/>
    <w:rsid w:val="003F05EE"/>
    <w:rsid w:val="00435721"/>
    <w:rsid w:val="0049456B"/>
    <w:rsid w:val="004D3D51"/>
    <w:rsid w:val="00583D8A"/>
    <w:rsid w:val="0063150F"/>
    <w:rsid w:val="00757CA7"/>
    <w:rsid w:val="0078223E"/>
    <w:rsid w:val="00792C7C"/>
    <w:rsid w:val="007C6383"/>
    <w:rsid w:val="007C7887"/>
    <w:rsid w:val="008720CF"/>
    <w:rsid w:val="008915D6"/>
    <w:rsid w:val="008F60A3"/>
    <w:rsid w:val="00954B75"/>
    <w:rsid w:val="00A6071D"/>
    <w:rsid w:val="00A6104A"/>
    <w:rsid w:val="00AF3137"/>
    <w:rsid w:val="00D5425C"/>
    <w:rsid w:val="00DB7532"/>
    <w:rsid w:val="00DD483B"/>
    <w:rsid w:val="00EB63E6"/>
    <w:rsid w:val="00F2085D"/>
    <w:rsid w:val="00FA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C6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7C6383"/>
    <w:pPr>
      <w:tabs>
        <w:tab w:val="left" w:pos="568"/>
      </w:tabs>
      <w:jc w:val="both"/>
    </w:pPr>
    <w:rPr>
      <w:szCs w:val="20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7C6383"/>
    <w:rPr>
      <w:rFonts w:ascii="Times New Roman" w:eastAsia="Times New Roman" w:hAnsi="Times New Roman" w:cs="Times New Roman"/>
      <w:sz w:val="24"/>
      <w:szCs w:val="20"/>
    </w:rPr>
  </w:style>
  <w:style w:type="paragraph" w:styleId="Zkladntextodsazen">
    <w:name w:val="Body Text Indent"/>
    <w:basedOn w:val="Normln"/>
    <w:link w:val="ZkladntextodsazenChar"/>
    <w:semiHidden/>
    <w:unhideWhenUsed/>
    <w:rsid w:val="007C6383"/>
    <w:pPr>
      <w:tabs>
        <w:tab w:val="left" w:pos="284"/>
        <w:tab w:val="left" w:pos="568"/>
      </w:tabs>
      <w:spacing w:after="360"/>
      <w:ind w:left="284" w:hanging="284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7C638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adresa">
    <w:name w:val="adresa"/>
    <w:basedOn w:val="Normln"/>
    <w:rsid w:val="007C6383"/>
    <w:pPr>
      <w:tabs>
        <w:tab w:val="left" w:pos="3402"/>
        <w:tab w:val="left" w:pos="6237"/>
      </w:tabs>
      <w:jc w:val="both"/>
    </w:pPr>
    <w:rPr>
      <w:lang w:eastAsia="en-US"/>
    </w:rPr>
  </w:style>
  <w:style w:type="paragraph" w:styleId="Bezmezer">
    <w:name w:val="No Spacing"/>
    <w:uiPriority w:val="1"/>
    <w:qFormat/>
    <w:rsid w:val="007C6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F313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57C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57CA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757C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57CA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757CA7"/>
  </w:style>
  <w:style w:type="paragraph" w:styleId="Textbubliny">
    <w:name w:val="Balloon Text"/>
    <w:basedOn w:val="Normln"/>
    <w:link w:val="TextbublinyChar"/>
    <w:uiPriority w:val="99"/>
    <w:semiHidden/>
    <w:unhideWhenUsed/>
    <w:rsid w:val="00FA45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45A9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C6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7C6383"/>
    <w:pPr>
      <w:tabs>
        <w:tab w:val="left" w:pos="568"/>
      </w:tabs>
      <w:jc w:val="both"/>
    </w:pPr>
    <w:rPr>
      <w:szCs w:val="20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7C6383"/>
    <w:rPr>
      <w:rFonts w:ascii="Times New Roman" w:eastAsia="Times New Roman" w:hAnsi="Times New Roman" w:cs="Times New Roman"/>
      <w:sz w:val="24"/>
      <w:szCs w:val="20"/>
    </w:rPr>
  </w:style>
  <w:style w:type="paragraph" w:styleId="Zkladntextodsazen">
    <w:name w:val="Body Text Indent"/>
    <w:basedOn w:val="Normln"/>
    <w:link w:val="ZkladntextodsazenChar"/>
    <w:semiHidden/>
    <w:unhideWhenUsed/>
    <w:rsid w:val="007C6383"/>
    <w:pPr>
      <w:tabs>
        <w:tab w:val="left" w:pos="284"/>
        <w:tab w:val="left" w:pos="568"/>
      </w:tabs>
      <w:spacing w:after="360"/>
      <w:ind w:left="284" w:hanging="284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7C638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adresa">
    <w:name w:val="adresa"/>
    <w:basedOn w:val="Normln"/>
    <w:rsid w:val="007C6383"/>
    <w:pPr>
      <w:tabs>
        <w:tab w:val="left" w:pos="3402"/>
        <w:tab w:val="left" w:pos="6237"/>
      </w:tabs>
      <w:jc w:val="both"/>
    </w:pPr>
    <w:rPr>
      <w:lang w:eastAsia="en-US"/>
    </w:rPr>
  </w:style>
  <w:style w:type="paragraph" w:styleId="Bezmezer">
    <w:name w:val="No Spacing"/>
    <w:uiPriority w:val="1"/>
    <w:qFormat/>
    <w:rsid w:val="007C6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F313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57CA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57CA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757CA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57CA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757CA7"/>
  </w:style>
  <w:style w:type="paragraph" w:styleId="Textbubliny">
    <w:name w:val="Balloon Text"/>
    <w:basedOn w:val="Normln"/>
    <w:link w:val="TextbublinyChar"/>
    <w:uiPriority w:val="99"/>
    <w:semiHidden/>
    <w:unhideWhenUsed/>
    <w:rsid w:val="00FA45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45A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334FE-1FAA-4FDD-BFFF-FDFF60653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1011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Státní pozemkový úřad</Company>
  <LinksUpToDate>false</LinksUpToDate>
  <CharactersWithSpaces>6966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Dubcová Tereza Bc.</dc:creator>
  <cp:lastModifiedBy>Dubcová Tereza Mgr.</cp:lastModifiedBy>
  <cp:revision>11</cp:revision>
  <cp:lastPrinted>2016-10-24T08:30:00Z</cp:lastPrinted>
  <dcterms:created xsi:type="dcterms:W3CDTF">2016-02-09T09:00:00Z</dcterms:created>
  <dcterms:modified xsi:type="dcterms:W3CDTF">2016-10-27T06:35:00Z</dcterms:modified>
</cp:coreProperties>
</file>