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62" w:rsidRDefault="006A4762" w:rsidP="006A4762">
      <w:pPr>
        <w:tabs>
          <w:tab w:val="left" w:pos="709"/>
          <w:tab w:val="right" w:pos="9072"/>
        </w:tabs>
        <w:ind w:right="-397"/>
        <w:rPr>
          <w:b/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0" distR="0" simplePos="0" relativeHeight="251659264" behindDoc="1" locked="0" layoutInCell="1" allowOverlap="1" wp14:anchorId="3215F0BC" wp14:editId="0EC11BFD">
            <wp:simplePos x="0" y="0"/>
            <wp:positionH relativeFrom="column">
              <wp:posOffset>4652010</wp:posOffset>
            </wp:positionH>
            <wp:positionV relativeFrom="paragraph">
              <wp:posOffset>-168910</wp:posOffset>
            </wp:positionV>
            <wp:extent cx="2043471" cy="660400"/>
            <wp:effectExtent l="0" t="0" r="0" b="6350"/>
            <wp:wrapNone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71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B1C">
        <w:rPr>
          <w:noProof/>
          <w:color w:val="FF0000"/>
          <w:sz w:val="40"/>
          <w:szCs w:val="40"/>
          <w:lang w:eastAsia="cs-CZ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79705" cy="0"/>
                <wp:effectExtent l="7620" t="13970" r="12700" b="508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2A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8.35pt;margin-top:277.85pt;width:14.15pt;height:0;flip:y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>
        <w:rPr>
          <w:b/>
          <w:sz w:val="40"/>
          <w:szCs w:val="40"/>
        </w:rPr>
        <w:t>STÁTNÍ POZEMKOVÝ ÚŘAD</w:t>
      </w:r>
    </w:p>
    <w:p w:rsidR="006A4762" w:rsidRDefault="006A4762" w:rsidP="006A4762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sz w:val="20"/>
          <w:szCs w:val="20"/>
        </w:rPr>
      </w:pPr>
      <w:r>
        <w:rPr>
          <w:sz w:val="20"/>
          <w:szCs w:val="20"/>
        </w:rPr>
        <w:t>Sídlo: Husinecká 1024/11a, 130 00 Praha 3 - Žižkov, IČO: 01312774, DIČ: CZ01312774</w:t>
      </w:r>
    </w:p>
    <w:p w:rsidR="006A4762" w:rsidRDefault="006A4762" w:rsidP="006A4762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</w:pP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DOCVARIABLE  dms_utvar_nazev_do_dopisu </w:instrText>
      </w:r>
      <w:r>
        <w:rPr>
          <w:b/>
          <w:sz w:val="22"/>
        </w:rPr>
        <w:fldChar w:fldCharType="separate"/>
      </w:r>
      <w:r>
        <w:rPr>
          <w:b/>
          <w:sz w:val="22"/>
        </w:rPr>
        <w:t>Krajský pozemkový úřad pro Plzeňský kraj, Pobočka Domažlice</w:t>
      </w:r>
      <w:r>
        <w:rPr>
          <w:b/>
          <w:sz w:val="22"/>
        </w:rPr>
        <w:fldChar w:fldCharType="end"/>
      </w:r>
    </w:p>
    <w:p w:rsidR="006A4762" w:rsidRDefault="006A4762" w:rsidP="006A4762">
      <w:pPr>
        <w:pBdr>
          <w:bottom w:val="single" w:sz="4" w:space="1" w:color="auto"/>
        </w:pBdr>
        <w:tabs>
          <w:tab w:val="left" w:pos="0"/>
          <w:tab w:val="left" w:pos="709"/>
          <w:tab w:val="left" w:pos="1418"/>
          <w:tab w:val="left" w:pos="6096"/>
          <w:tab w:val="right" w:pos="9071"/>
        </w:tabs>
        <w:ind w:right="-397"/>
        <w:rPr>
          <w:b/>
          <w:szCs w:val="24"/>
        </w:rPr>
      </w:pPr>
      <w:r>
        <w:rPr>
          <w:b/>
          <w:sz w:val="22"/>
        </w:rPr>
        <w:t xml:space="preserve">Adresa: </w:t>
      </w:r>
      <w:r>
        <w:rPr>
          <w:b/>
          <w:sz w:val="22"/>
        </w:rPr>
        <w:fldChar w:fldCharType="begin"/>
      </w:r>
      <w:r>
        <w:rPr>
          <w:b/>
          <w:sz w:val="22"/>
        </w:rPr>
        <w:instrText xml:space="preserve"> DOCVARIABLE  dms_utvar_adresa </w:instrText>
      </w:r>
      <w:r>
        <w:rPr>
          <w:b/>
          <w:sz w:val="22"/>
        </w:rPr>
        <w:fldChar w:fldCharType="separate"/>
      </w:r>
      <w:proofErr w:type="spellStart"/>
      <w:r>
        <w:rPr>
          <w:b/>
          <w:sz w:val="22"/>
        </w:rPr>
        <w:t>Haltravská</w:t>
      </w:r>
      <w:proofErr w:type="spellEnd"/>
      <w:r>
        <w:rPr>
          <w:b/>
          <w:sz w:val="22"/>
        </w:rPr>
        <w:t xml:space="preserve"> 438, Týnské Předměstí, 344 01 Domažlice</w:t>
      </w:r>
      <w:r>
        <w:rPr>
          <w:b/>
          <w:sz w:val="22"/>
        </w:rPr>
        <w:fldChar w:fldCharType="end"/>
      </w:r>
    </w:p>
    <w:p w:rsidR="006A4762" w:rsidRDefault="006A4762" w:rsidP="006A4762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after="80"/>
        <w:rPr>
          <w:sz w:val="14"/>
          <w:szCs w:val="14"/>
        </w:rPr>
      </w:pPr>
    </w:p>
    <w:tbl>
      <w:tblPr>
        <w:tblStyle w:val="NormalTable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6A4762" w:rsidTr="00D54E36">
        <w:tc>
          <w:tcPr>
            <w:tcW w:w="5353" w:type="dxa"/>
          </w:tcPr>
          <w:p w:rsidR="006A4762" w:rsidRDefault="006A4762" w:rsidP="00D54E36">
            <w:pPr>
              <w:rPr>
                <w:sz w:val="20"/>
              </w:rPr>
            </w:pPr>
            <w:r>
              <w:rPr>
                <w:sz w:val="20"/>
              </w:rPr>
              <w:t xml:space="preserve">Naše značka: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dms_cj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SPU 587027/2016</w:t>
            </w:r>
            <w:r>
              <w:rPr>
                <w:sz w:val="20"/>
              </w:rPr>
              <w:fldChar w:fldCharType="end"/>
            </w:r>
          </w:p>
          <w:p w:rsidR="006A4762" w:rsidRDefault="006A4762" w:rsidP="00D54E36">
            <w:pPr>
              <w:rPr>
                <w:sz w:val="20"/>
              </w:rPr>
            </w:pPr>
            <w:r>
              <w:rPr>
                <w:sz w:val="20"/>
              </w:rPr>
              <w:t>Spisová zn.: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dms_spisova_znacka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2RP4265/2016-504202</w:t>
            </w:r>
            <w:r>
              <w:rPr>
                <w:sz w:val="20"/>
              </w:rPr>
              <w:fldChar w:fldCharType="end"/>
            </w:r>
          </w:p>
          <w:p w:rsidR="006A4762" w:rsidRDefault="006A4762" w:rsidP="00D54E36">
            <w:pPr>
              <w:rPr>
                <w:caps/>
                <w:spacing w:val="8"/>
                <w:sz w:val="20"/>
              </w:rPr>
            </w:pPr>
          </w:p>
          <w:p w:rsidR="006A4762" w:rsidRDefault="006A4762" w:rsidP="00D54E36">
            <w:pPr>
              <w:rPr>
                <w:sz w:val="20"/>
              </w:rPr>
            </w:pPr>
            <w:r>
              <w:rPr>
                <w:sz w:val="20"/>
              </w:rPr>
              <w:t xml:space="preserve">Vyřizuje: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dms_spravce_jmeno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Ing. Dorota Šandová</w:t>
            </w:r>
            <w:r>
              <w:rPr>
                <w:sz w:val="20"/>
              </w:rPr>
              <w:fldChar w:fldCharType="end"/>
            </w:r>
          </w:p>
          <w:p w:rsidR="006A4762" w:rsidRDefault="006A4762" w:rsidP="00D54E36">
            <w:pPr>
              <w:rPr>
                <w:sz w:val="20"/>
              </w:rPr>
            </w:pPr>
            <w:r>
              <w:rPr>
                <w:sz w:val="20"/>
              </w:rPr>
              <w:t xml:space="preserve">Tel: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dms_spravce_telefon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724269137</w:t>
            </w:r>
            <w:r>
              <w:rPr>
                <w:sz w:val="20"/>
              </w:rPr>
              <w:fldChar w:fldCharType="end"/>
            </w:r>
          </w:p>
          <w:p w:rsidR="006A4762" w:rsidRDefault="006A4762" w:rsidP="00D54E36">
            <w:pPr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DOCVARIABLE  dms_spravce_mail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d.sandova@spucr.cz</w:t>
            </w:r>
            <w:r>
              <w:rPr>
                <w:sz w:val="20"/>
              </w:rPr>
              <w:fldChar w:fldCharType="end"/>
            </w:r>
          </w:p>
          <w:p w:rsidR="006A4762" w:rsidRDefault="006A4762" w:rsidP="00D54E36">
            <w:pPr>
              <w:pStyle w:val="NoList1"/>
              <w:tabs>
                <w:tab w:val="left" w:pos="1418"/>
              </w:tabs>
              <w:jc w:val="both"/>
              <w:rPr>
                <w:caps/>
                <w:spacing w:val="8"/>
                <w:lang w:val="cs-CZ"/>
              </w:rPr>
            </w:pPr>
            <w:r>
              <w:t>ID DS: z49per3</w:t>
            </w:r>
          </w:p>
        </w:tc>
        <w:tc>
          <w:tcPr>
            <w:tcW w:w="4394" w:type="dxa"/>
          </w:tcPr>
          <w:p w:rsidR="006A4762" w:rsidRDefault="006A4762" w:rsidP="00D54E36">
            <w:pPr>
              <w:pStyle w:val="NoList1"/>
              <w:rPr>
                <w:spacing w:val="8"/>
                <w:sz w:val="24"/>
                <w:szCs w:val="24"/>
                <w:lang w:val="cs-CZ"/>
              </w:rPr>
            </w:pPr>
          </w:p>
        </w:tc>
      </w:tr>
    </w:tbl>
    <w:p w:rsidR="006A4762" w:rsidRDefault="006A4762" w:rsidP="006A4762">
      <w:pPr>
        <w:pStyle w:val="NoList1"/>
        <w:rPr>
          <w:caps/>
          <w:spacing w:val="8"/>
          <w:lang w:val="cs-CZ"/>
        </w:rPr>
      </w:pPr>
    </w:p>
    <w:p w:rsidR="006A4762" w:rsidRDefault="006A4762" w:rsidP="006A4762">
      <w:pPr>
        <w:pStyle w:val="NoList1"/>
        <w:rPr>
          <w:caps/>
          <w:spacing w:val="8"/>
          <w:lang w:val="cs-CZ"/>
        </w:rPr>
      </w:pPr>
      <w:r>
        <w:rPr>
          <w:caps/>
          <w:spacing w:val="8"/>
          <w:lang w:val="cs-CZ"/>
        </w:rPr>
        <w:t xml:space="preserve">DATUM: </w:t>
      </w:r>
      <w:r>
        <w:rPr>
          <w:lang w:val="cs-CZ"/>
        </w:rPr>
        <w:fldChar w:fldCharType="begin"/>
      </w:r>
      <w:r>
        <w:rPr>
          <w:lang w:val="cs-CZ"/>
        </w:rPr>
        <w:instrText xml:space="preserve"> DOCVARIABLE  dms_datum </w:instrText>
      </w:r>
      <w:r>
        <w:rPr>
          <w:lang w:val="cs-CZ"/>
        </w:rPr>
        <w:fldChar w:fldCharType="separate"/>
      </w:r>
      <w:proofErr w:type="gramStart"/>
      <w:r w:rsidR="00E82013">
        <w:rPr>
          <w:lang w:val="cs-CZ"/>
        </w:rPr>
        <w:t>04.11</w:t>
      </w:r>
      <w:r>
        <w:rPr>
          <w:lang w:val="cs-CZ"/>
        </w:rPr>
        <w:t>. 2016</w:t>
      </w:r>
      <w:proofErr w:type="gramEnd"/>
      <w:r>
        <w:rPr>
          <w:lang w:val="cs-CZ"/>
        </w:rPr>
        <w:fldChar w:fldCharType="end"/>
      </w:r>
    </w:p>
    <w:p w:rsidR="0080726D" w:rsidRDefault="0080726D" w:rsidP="0080726D"/>
    <w:p w:rsidR="00AA0ADA" w:rsidRDefault="00AA0ADA" w:rsidP="00AA0ADA"/>
    <w:p w:rsidR="0050359D" w:rsidRDefault="0050359D"/>
    <w:p w:rsidR="00CF12BC" w:rsidRDefault="00CF12BC"/>
    <w:p w:rsidR="00CF12BC" w:rsidRDefault="00CF12BC" w:rsidP="00CF12B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Písemný záznam o rozhodnutí n</w:t>
      </w:r>
      <w:r w:rsidRPr="00C46759">
        <w:rPr>
          <w:b/>
          <w:sz w:val="28"/>
          <w:szCs w:val="28"/>
          <w:u w:val="single"/>
        </w:rPr>
        <w:t>erealizovat určitý počet měrných jednotek</w:t>
      </w:r>
      <w:r w:rsidR="00BC4784">
        <w:rPr>
          <w:b/>
          <w:sz w:val="28"/>
          <w:szCs w:val="28"/>
          <w:u w:val="single"/>
        </w:rPr>
        <w:t xml:space="preserve"> (uplatnění </w:t>
      </w:r>
      <w:proofErr w:type="spellStart"/>
      <w:r w:rsidR="00BC4784">
        <w:rPr>
          <w:b/>
          <w:sz w:val="28"/>
          <w:szCs w:val="28"/>
          <w:u w:val="single"/>
        </w:rPr>
        <w:t>méněpráce</w:t>
      </w:r>
      <w:proofErr w:type="spellEnd"/>
      <w:r>
        <w:rPr>
          <w:b/>
          <w:sz w:val="28"/>
          <w:szCs w:val="28"/>
          <w:u w:val="single"/>
        </w:rPr>
        <w:t>)</w:t>
      </w:r>
    </w:p>
    <w:p w:rsidR="00CF12BC" w:rsidRDefault="00CF12BC" w:rsidP="00CF12BC">
      <w:pPr>
        <w:jc w:val="center"/>
      </w:pPr>
    </w:p>
    <w:p w:rsidR="00CF12BC" w:rsidRPr="00D85CA5" w:rsidRDefault="00CF12BC" w:rsidP="00CF12BC">
      <w:r w:rsidRPr="00D85CA5">
        <w:rPr>
          <w:b/>
          <w:bCs/>
          <w:u w:val="single"/>
        </w:rPr>
        <w:t>Smlouva o dílo:</w:t>
      </w:r>
      <w:r w:rsidRPr="00D85CA5">
        <w:rPr>
          <w:b/>
          <w:bCs/>
        </w:rPr>
        <w:t xml:space="preserve"> </w:t>
      </w:r>
      <w:r w:rsidR="00787184" w:rsidRPr="00787184">
        <w:rPr>
          <w:bCs/>
        </w:rPr>
        <w:t>č.</w:t>
      </w:r>
      <w:r w:rsidR="00787184">
        <w:rPr>
          <w:b/>
          <w:bCs/>
        </w:rPr>
        <w:t xml:space="preserve"> </w:t>
      </w:r>
      <w:r w:rsidR="0080726D">
        <w:rPr>
          <w:bCs/>
        </w:rPr>
        <w:t>34/2016</w:t>
      </w:r>
      <w:r w:rsidR="005B1819">
        <w:rPr>
          <w:bCs/>
        </w:rPr>
        <w:t>-</w:t>
      </w:r>
      <w:r w:rsidR="004A3DBB">
        <w:rPr>
          <w:bCs/>
        </w:rPr>
        <w:t>504202</w:t>
      </w:r>
    </w:p>
    <w:p w:rsidR="00CF12BC" w:rsidRDefault="00CF12BC" w:rsidP="00CF12BC"/>
    <w:p w:rsidR="00CF12BC" w:rsidRPr="00E93912" w:rsidRDefault="00CF12BC" w:rsidP="00CF12BC">
      <w:pPr>
        <w:rPr>
          <w:b/>
          <w:bCs/>
          <w:sz w:val="16"/>
          <w:szCs w:val="16"/>
          <w:u w:val="single"/>
        </w:rPr>
      </w:pPr>
      <w:r w:rsidRPr="00D85CA5">
        <w:rPr>
          <w:b/>
          <w:u w:val="single"/>
        </w:rPr>
        <w:t xml:space="preserve">Předmět smlouvy:  </w:t>
      </w:r>
      <w:r>
        <w:rPr>
          <w:b/>
          <w:u w:val="single"/>
        </w:rPr>
        <w:t>Realizace polní</w:t>
      </w:r>
      <w:r w:rsidR="00BC4784">
        <w:rPr>
          <w:b/>
          <w:u w:val="single"/>
        </w:rPr>
        <w:t xml:space="preserve"> </w:t>
      </w:r>
      <w:r>
        <w:rPr>
          <w:b/>
          <w:u w:val="single"/>
        </w:rPr>
        <w:t xml:space="preserve"> cest</w:t>
      </w:r>
      <w:r w:rsidR="0080726D">
        <w:rPr>
          <w:b/>
          <w:u w:val="single"/>
        </w:rPr>
        <w:t xml:space="preserve">y </w:t>
      </w:r>
      <w:r w:rsidR="00BC568E">
        <w:rPr>
          <w:b/>
          <w:u w:val="single"/>
        </w:rPr>
        <w:t xml:space="preserve">VPC </w:t>
      </w:r>
      <w:r w:rsidR="0080726D">
        <w:rPr>
          <w:b/>
          <w:u w:val="single"/>
        </w:rPr>
        <w:t xml:space="preserve">3.3 </w:t>
      </w:r>
      <w:r w:rsidR="00BC568E">
        <w:rPr>
          <w:b/>
          <w:u w:val="single"/>
        </w:rPr>
        <w:t xml:space="preserve"> v </w:t>
      </w:r>
      <w:proofErr w:type="spellStart"/>
      <w:proofErr w:type="gramStart"/>
      <w:r w:rsidR="00BC568E">
        <w:rPr>
          <w:b/>
          <w:u w:val="single"/>
        </w:rPr>
        <w:t>k.ú</w:t>
      </w:r>
      <w:proofErr w:type="spellEnd"/>
      <w:r w:rsidR="00BC568E">
        <w:rPr>
          <w:b/>
          <w:u w:val="single"/>
        </w:rPr>
        <w:t>.</w:t>
      </w:r>
      <w:proofErr w:type="gramEnd"/>
      <w:r w:rsidR="00BC568E">
        <w:rPr>
          <w:b/>
          <w:u w:val="single"/>
        </w:rPr>
        <w:t xml:space="preserve"> </w:t>
      </w:r>
      <w:r w:rsidR="0080726D">
        <w:rPr>
          <w:b/>
          <w:u w:val="single"/>
        </w:rPr>
        <w:t>Hájek u Všerub</w:t>
      </w:r>
    </w:p>
    <w:p w:rsidR="004A3DBB" w:rsidRDefault="004A3DBB" w:rsidP="00CF12BC">
      <w:pPr>
        <w:pStyle w:val="Zkladntext"/>
        <w:rPr>
          <w:bCs/>
        </w:rPr>
      </w:pPr>
    </w:p>
    <w:p w:rsidR="00CF12BC" w:rsidRDefault="00CF12BC" w:rsidP="00CF12BC">
      <w:pPr>
        <w:pStyle w:val="Zkladntext"/>
        <w:rPr>
          <w:bCs/>
        </w:rPr>
      </w:pPr>
      <w:r>
        <w:rPr>
          <w:bCs/>
        </w:rPr>
        <w:t>1.1 Objednatel:</w:t>
      </w:r>
    </w:p>
    <w:p w:rsidR="00CD0604" w:rsidRPr="003204FF" w:rsidRDefault="00CD0604" w:rsidP="00CD0604">
      <w:pPr>
        <w:tabs>
          <w:tab w:val="left" w:pos="0"/>
        </w:tabs>
        <w:rPr>
          <w:b/>
          <w:bCs/>
        </w:rPr>
      </w:pPr>
      <w:r w:rsidRPr="003204FF">
        <w:rPr>
          <w:b/>
          <w:bCs/>
        </w:rPr>
        <w:t>Česká republika - Státní pozemkový úřad</w:t>
      </w:r>
    </w:p>
    <w:p w:rsidR="00CD0604" w:rsidRPr="003204FF" w:rsidRDefault="00CD0604" w:rsidP="00CD0604">
      <w:pPr>
        <w:tabs>
          <w:tab w:val="left" w:pos="0"/>
        </w:tabs>
        <w:rPr>
          <w:b/>
          <w:bCs/>
        </w:rPr>
      </w:pPr>
      <w:r w:rsidRPr="003204FF">
        <w:rPr>
          <w:b/>
          <w:bCs/>
        </w:rPr>
        <w:t>Krajský pozemkový úřad pro Plzeňský kraj</w:t>
      </w:r>
      <w:r w:rsidR="00787184">
        <w:rPr>
          <w:b/>
          <w:bCs/>
        </w:rPr>
        <w:t>, Pobočka Domažlice</w:t>
      </w:r>
    </w:p>
    <w:p w:rsidR="00CD0604" w:rsidRPr="003204FF" w:rsidRDefault="00CD0604" w:rsidP="00CD0604">
      <w:pPr>
        <w:tabs>
          <w:tab w:val="left" w:pos="0"/>
        </w:tabs>
        <w:rPr>
          <w:b/>
          <w:bCs/>
        </w:rPr>
      </w:pPr>
      <w:r w:rsidRPr="003204FF">
        <w:rPr>
          <w:bCs/>
        </w:rPr>
        <w:t xml:space="preserve">Se sídlem: </w:t>
      </w:r>
      <w:proofErr w:type="spellStart"/>
      <w:r w:rsidR="00787184">
        <w:rPr>
          <w:b/>
          <w:bCs/>
        </w:rPr>
        <w:t>Haltravská</w:t>
      </w:r>
      <w:proofErr w:type="spellEnd"/>
      <w:r w:rsidR="00787184">
        <w:rPr>
          <w:b/>
          <w:bCs/>
        </w:rPr>
        <w:t xml:space="preserve"> 438, 344 01 Domažlice</w:t>
      </w:r>
    </w:p>
    <w:p w:rsidR="00CD0604" w:rsidRPr="003204FF" w:rsidRDefault="00CD0604" w:rsidP="00CD0604">
      <w:pPr>
        <w:tabs>
          <w:tab w:val="left" w:pos="0"/>
        </w:tabs>
        <w:rPr>
          <w:color w:val="FF0000"/>
        </w:rPr>
      </w:pPr>
      <w:r w:rsidRPr="003204FF">
        <w:t xml:space="preserve">Ve smluvních záležitostech oprávněn jednat: </w:t>
      </w:r>
      <w:r w:rsidRPr="003204FF">
        <w:rPr>
          <w:b/>
        </w:rPr>
        <w:t xml:space="preserve">Ing. </w:t>
      </w:r>
      <w:r w:rsidR="00787184">
        <w:rPr>
          <w:b/>
        </w:rPr>
        <w:t>Jan Kaiser</w:t>
      </w:r>
      <w:r w:rsidRPr="003204FF">
        <w:rPr>
          <w:b/>
        </w:rPr>
        <w:t>,</w:t>
      </w:r>
      <w:r>
        <w:rPr>
          <w:b/>
        </w:rPr>
        <w:t xml:space="preserve"> </w:t>
      </w:r>
      <w:r w:rsidR="00787184">
        <w:rPr>
          <w:b/>
        </w:rPr>
        <w:t>vedoucí pobočky</w:t>
      </w:r>
    </w:p>
    <w:p w:rsidR="00787184" w:rsidRDefault="00CD0604" w:rsidP="00CD0604">
      <w:pPr>
        <w:tabs>
          <w:tab w:val="left" w:pos="0"/>
        </w:tabs>
        <w:rPr>
          <w:b/>
          <w:bCs/>
        </w:rPr>
      </w:pPr>
      <w:r w:rsidRPr="003204FF">
        <w:rPr>
          <w:bCs/>
        </w:rPr>
        <w:t xml:space="preserve">Tel: </w:t>
      </w:r>
      <w:proofErr w:type="spellStart"/>
      <w:r w:rsidR="00A10596" w:rsidRPr="00A10596">
        <w:rPr>
          <w:b/>
          <w:bCs/>
        </w:rPr>
        <w:t>xxx</w:t>
      </w:r>
      <w:proofErr w:type="spellEnd"/>
    </w:p>
    <w:p w:rsidR="00CD0604" w:rsidRPr="003204FF" w:rsidRDefault="00CD0604" w:rsidP="00CD0604">
      <w:pPr>
        <w:tabs>
          <w:tab w:val="left" w:pos="0"/>
        </w:tabs>
        <w:rPr>
          <w:bCs/>
        </w:rPr>
      </w:pPr>
      <w:r w:rsidRPr="003204FF">
        <w:rPr>
          <w:bCs/>
        </w:rPr>
        <w:t xml:space="preserve">E-mail: </w:t>
      </w:r>
      <w:proofErr w:type="spellStart"/>
      <w:r w:rsidR="00A10596" w:rsidRPr="00A10596">
        <w:rPr>
          <w:b/>
          <w:bCs/>
        </w:rPr>
        <w:t>xxx</w:t>
      </w:r>
      <w:proofErr w:type="spellEnd"/>
    </w:p>
    <w:p w:rsidR="004A3DBB" w:rsidRPr="00C0306E" w:rsidRDefault="004A3DBB" w:rsidP="004A3DBB">
      <w:pPr>
        <w:pStyle w:val="Bezmezer"/>
        <w:rPr>
          <w:b/>
          <w:bCs/>
        </w:rPr>
      </w:pPr>
      <w:r w:rsidRPr="00C0306E">
        <w:rPr>
          <w:bCs/>
        </w:rPr>
        <w:t>Bankovní spojení:</w:t>
      </w:r>
      <w:r w:rsidRPr="00C0306E">
        <w:rPr>
          <w:b/>
          <w:bCs/>
        </w:rPr>
        <w:t xml:space="preserve"> </w:t>
      </w:r>
      <w:proofErr w:type="spellStart"/>
      <w:r w:rsidR="00A10596">
        <w:rPr>
          <w:b/>
          <w:bCs/>
        </w:rPr>
        <w:t>xxx</w:t>
      </w:r>
      <w:proofErr w:type="spellEnd"/>
    </w:p>
    <w:p w:rsidR="004A3DBB" w:rsidRPr="00C0306E" w:rsidRDefault="004A3DBB" w:rsidP="004A3DBB">
      <w:pPr>
        <w:pStyle w:val="Bezmezer"/>
        <w:rPr>
          <w:b/>
          <w:bCs/>
        </w:rPr>
      </w:pPr>
      <w:r>
        <w:rPr>
          <w:bCs/>
        </w:rPr>
        <w:t xml:space="preserve">Číslo účtu: </w:t>
      </w:r>
      <w:proofErr w:type="spellStart"/>
      <w:r w:rsidR="002824F0">
        <w:rPr>
          <w:b/>
          <w:bCs/>
        </w:rPr>
        <w:t>xxx</w:t>
      </w:r>
      <w:proofErr w:type="spellEnd"/>
    </w:p>
    <w:p w:rsidR="004A3DBB" w:rsidRDefault="004A3DBB" w:rsidP="004A3DBB">
      <w:pPr>
        <w:pStyle w:val="Bezmezer"/>
        <w:rPr>
          <w:b/>
          <w:bCs/>
        </w:rPr>
      </w:pPr>
      <w:r w:rsidRPr="00C0306E">
        <w:rPr>
          <w:bCs/>
        </w:rPr>
        <w:t>IČ</w:t>
      </w:r>
      <w:r w:rsidR="006C595B">
        <w:rPr>
          <w:bCs/>
        </w:rPr>
        <w:t>O</w:t>
      </w:r>
      <w:r>
        <w:rPr>
          <w:bCs/>
        </w:rPr>
        <w:t xml:space="preserve">: </w:t>
      </w:r>
      <w:r w:rsidRPr="00AD5970">
        <w:rPr>
          <w:b/>
        </w:rPr>
        <w:t>01312774</w:t>
      </w:r>
    </w:p>
    <w:p w:rsidR="004A3DBB" w:rsidRPr="00C0306E" w:rsidRDefault="004A3DBB" w:rsidP="004A3DBB">
      <w:pPr>
        <w:pStyle w:val="Bezmezer"/>
        <w:rPr>
          <w:b/>
        </w:rPr>
      </w:pPr>
      <w:r w:rsidRPr="00C0306E">
        <w:rPr>
          <w:bCs/>
        </w:rPr>
        <w:t xml:space="preserve">DIČ: </w:t>
      </w:r>
      <w:r w:rsidRPr="00AD5970">
        <w:rPr>
          <w:b/>
        </w:rPr>
        <w:t>CZ01312774</w:t>
      </w:r>
    </w:p>
    <w:p w:rsidR="00CD0604" w:rsidRDefault="00CD0604" w:rsidP="00CF12BC">
      <w:pPr>
        <w:pStyle w:val="Zkladntext"/>
        <w:rPr>
          <w:b/>
          <w:bCs/>
        </w:rPr>
      </w:pPr>
    </w:p>
    <w:p w:rsidR="00CF12BC" w:rsidRPr="00AD5970" w:rsidRDefault="00CF12BC" w:rsidP="004A3DBB">
      <w:pPr>
        <w:pStyle w:val="Bezmezer"/>
      </w:pPr>
      <w:r w:rsidRPr="00AD5970">
        <w:t>1.2 Zhotovitel:</w:t>
      </w:r>
    </w:p>
    <w:p w:rsidR="004A3DBB" w:rsidRPr="00062F0F" w:rsidRDefault="00062F0F" w:rsidP="00AD5970">
      <w:pPr>
        <w:pStyle w:val="Bezmezer"/>
        <w:jc w:val="left"/>
        <w:rPr>
          <w:b/>
          <w:szCs w:val="24"/>
        </w:rPr>
      </w:pPr>
      <w:r>
        <w:rPr>
          <w:b/>
          <w:caps/>
          <w:szCs w:val="24"/>
        </w:rPr>
        <w:t>S</w:t>
      </w:r>
      <w:r>
        <w:rPr>
          <w:b/>
          <w:szCs w:val="24"/>
        </w:rPr>
        <w:t>ilnice Klatovy a.s.</w:t>
      </w:r>
    </w:p>
    <w:p w:rsidR="00CF12BC" w:rsidRPr="00AD5970" w:rsidRDefault="00CF12BC" w:rsidP="00AD5970">
      <w:pPr>
        <w:pStyle w:val="Bezmezer"/>
        <w:jc w:val="left"/>
        <w:rPr>
          <w:b/>
          <w:szCs w:val="24"/>
        </w:rPr>
      </w:pPr>
      <w:r w:rsidRPr="005B1819">
        <w:rPr>
          <w:szCs w:val="24"/>
        </w:rPr>
        <w:t>S</w:t>
      </w:r>
      <w:r w:rsidR="00787184" w:rsidRPr="005B1819">
        <w:rPr>
          <w:szCs w:val="24"/>
        </w:rPr>
        <w:t>e sídlem</w:t>
      </w:r>
      <w:r w:rsidRPr="005B1819">
        <w:rPr>
          <w:szCs w:val="24"/>
        </w:rPr>
        <w:t xml:space="preserve">: </w:t>
      </w:r>
      <w:r w:rsidR="00062F0F">
        <w:rPr>
          <w:b/>
          <w:szCs w:val="24"/>
        </w:rPr>
        <w:t xml:space="preserve">Vídeňská 190/I, 339 01 </w:t>
      </w:r>
      <w:r w:rsidR="006A4762">
        <w:rPr>
          <w:b/>
          <w:szCs w:val="24"/>
        </w:rPr>
        <w:t>K</w:t>
      </w:r>
      <w:r w:rsidR="00062F0F">
        <w:rPr>
          <w:b/>
          <w:szCs w:val="24"/>
        </w:rPr>
        <w:t>latovy</w:t>
      </w:r>
    </w:p>
    <w:p w:rsidR="00787184" w:rsidRPr="00DE7CF2" w:rsidRDefault="00787184" w:rsidP="00AD5970">
      <w:pPr>
        <w:pStyle w:val="Bezmezer"/>
        <w:jc w:val="left"/>
        <w:rPr>
          <w:b/>
          <w:szCs w:val="24"/>
        </w:rPr>
      </w:pPr>
      <w:r>
        <w:rPr>
          <w:szCs w:val="24"/>
        </w:rPr>
        <w:t xml:space="preserve">Zastoupený: </w:t>
      </w:r>
      <w:r w:rsidR="00DE7CF2" w:rsidRPr="00DE7CF2">
        <w:rPr>
          <w:b/>
          <w:szCs w:val="24"/>
        </w:rPr>
        <w:t>Ing. Ladislavem Koláčným, předsedou představenstva a.s</w:t>
      </w:r>
    </w:p>
    <w:p w:rsidR="00062F0F" w:rsidRDefault="00062F0F" w:rsidP="00AD5970">
      <w:pPr>
        <w:pStyle w:val="Bezmezer"/>
        <w:jc w:val="left"/>
        <w:rPr>
          <w:szCs w:val="24"/>
        </w:rPr>
      </w:pPr>
      <w:r>
        <w:rPr>
          <w:szCs w:val="24"/>
        </w:rPr>
        <w:t>V technických záležitostec</w:t>
      </w:r>
      <w:r w:rsidR="005D0194">
        <w:rPr>
          <w:szCs w:val="24"/>
        </w:rPr>
        <w:t xml:space="preserve">h je oprávněn jednat: </w:t>
      </w:r>
      <w:r w:rsidR="005D0194" w:rsidRPr="006C595B">
        <w:rPr>
          <w:b/>
          <w:szCs w:val="24"/>
        </w:rPr>
        <w:t>Miroslav K</w:t>
      </w:r>
      <w:r w:rsidRPr="006C595B">
        <w:rPr>
          <w:b/>
          <w:szCs w:val="24"/>
        </w:rPr>
        <w:t>ubík, výrobní náměstek</w:t>
      </w:r>
    </w:p>
    <w:p w:rsidR="00CF12BC" w:rsidRPr="00AD5970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>IČ</w:t>
      </w:r>
      <w:r w:rsidR="00062F0F">
        <w:rPr>
          <w:szCs w:val="24"/>
        </w:rPr>
        <w:t>O</w:t>
      </w:r>
      <w:r w:rsidRPr="00AD5970">
        <w:rPr>
          <w:szCs w:val="24"/>
        </w:rPr>
        <w:t xml:space="preserve">: </w:t>
      </w:r>
      <w:r w:rsidR="00062F0F" w:rsidRPr="006C595B">
        <w:rPr>
          <w:b/>
          <w:szCs w:val="24"/>
        </w:rPr>
        <w:t>453 57 307</w:t>
      </w:r>
    </w:p>
    <w:p w:rsidR="00062F0F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 xml:space="preserve">DIČ: </w:t>
      </w:r>
      <w:r w:rsidRPr="006C595B">
        <w:rPr>
          <w:b/>
          <w:szCs w:val="24"/>
        </w:rPr>
        <w:t>CZ</w:t>
      </w:r>
      <w:bookmarkStart w:id="0" w:name="_GoBack"/>
      <w:bookmarkEnd w:id="0"/>
      <w:r w:rsidR="00062F0F" w:rsidRPr="006C595B">
        <w:rPr>
          <w:b/>
          <w:szCs w:val="24"/>
        </w:rPr>
        <w:t>45357307</w:t>
      </w:r>
    </w:p>
    <w:p w:rsidR="002824F0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 xml:space="preserve">Bankovní spojení: </w:t>
      </w:r>
      <w:proofErr w:type="spellStart"/>
      <w:r w:rsidR="002824F0">
        <w:rPr>
          <w:b/>
          <w:bCs/>
        </w:rPr>
        <w:t>xxx</w:t>
      </w:r>
      <w:proofErr w:type="spellEnd"/>
      <w:r w:rsidR="002824F0" w:rsidRPr="00AD5970">
        <w:rPr>
          <w:szCs w:val="24"/>
        </w:rPr>
        <w:t xml:space="preserve"> </w:t>
      </w:r>
    </w:p>
    <w:p w:rsidR="002824F0" w:rsidRDefault="00CF12BC" w:rsidP="00AD5970">
      <w:pPr>
        <w:pStyle w:val="Bezmezer"/>
        <w:jc w:val="left"/>
        <w:rPr>
          <w:szCs w:val="24"/>
        </w:rPr>
      </w:pPr>
      <w:r w:rsidRPr="00AD5970">
        <w:rPr>
          <w:szCs w:val="24"/>
        </w:rPr>
        <w:t xml:space="preserve">Číslo účtu: </w:t>
      </w:r>
      <w:proofErr w:type="spellStart"/>
      <w:r w:rsidR="002824F0">
        <w:rPr>
          <w:b/>
          <w:bCs/>
        </w:rPr>
        <w:t>xxx</w:t>
      </w:r>
      <w:proofErr w:type="spellEnd"/>
      <w:r w:rsidR="002824F0" w:rsidRPr="00AD5970">
        <w:rPr>
          <w:szCs w:val="24"/>
        </w:rPr>
        <w:t xml:space="preserve"> </w:t>
      </w:r>
    </w:p>
    <w:p w:rsidR="00CF12BC" w:rsidRPr="006C595B" w:rsidRDefault="00CF12BC" w:rsidP="00AD5970">
      <w:pPr>
        <w:pStyle w:val="Bezmezer"/>
        <w:jc w:val="left"/>
        <w:rPr>
          <w:b/>
          <w:szCs w:val="24"/>
        </w:rPr>
      </w:pPr>
      <w:r w:rsidRPr="00AD5970">
        <w:rPr>
          <w:szCs w:val="24"/>
        </w:rPr>
        <w:t xml:space="preserve">Tel./fax: </w:t>
      </w:r>
      <w:proofErr w:type="spellStart"/>
      <w:r w:rsidR="002824F0">
        <w:rPr>
          <w:b/>
          <w:bCs/>
        </w:rPr>
        <w:t>xxx</w:t>
      </w:r>
      <w:proofErr w:type="spellEnd"/>
    </w:p>
    <w:p w:rsidR="00612194" w:rsidRPr="00AD5970" w:rsidRDefault="00CF12BC" w:rsidP="00787184">
      <w:pPr>
        <w:pStyle w:val="Bezmezer"/>
        <w:jc w:val="left"/>
        <w:rPr>
          <w:spacing w:val="8"/>
          <w:szCs w:val="24"/>
        </w:rPr>
      </w:pPr>
      <w:r w:rsidRPr="00AD5970">
        <w:rPr>
          <w:szCs w:val="24"/>
        </w:rPr>
        <w:t>E-</w:t>
      </w:r>
      <w:r w:rsidRPr="00AA0ADA">
        <w:rPr>
          <w:szCs w:val="24"/>
        </w:rPr>
        <w:t xml:space="preserve">mail: </w:t>
      </w:r>
      <w:proofErr w:type="spellStart"/>
      <w:r w:rsidR="002824F0">
        <w:rPr>
          <w:b/>
          <w:bCs/>
        </w:rPr>
        <w:t>xxx</w:t>
      </w:r>
      <w:proofErr w:type="spellEnd"/>
    </w:p>
    <w:p w:rsidR="00062F0F" w:rsidRDefault="00062F0F" w:rsidP="004A3DBB">
      <w:pPr>
        <w:pStyle w:val="Bezmezer"/>
        <w:rPr>
          <w:szCs w:val="24"/>
        </w:rPr>
      </w:pPr>
    </w:p>
    <w:p w:rsidR="00ED6A26" w:rsidRPr="002824F0" w:rsidRDefault="00CF12BC" w:rsidP="002824F0">
      <w:pPr>
        <w:pStyle w:val="Bezmezer"/>
        <w:rPr>
          <w:szCs w:val="24"/>
        </w:rPr>
      </w:pPr>
      <w:r w:rsidRPr="00AD5970">
        <w:rPr>
          <w:szCs w:val="24"/>
        </w:rPr>
        <w:t>Společnost zapsána v obchodním rejstříku</w:t>
      </w:r>
      <w:r w:rsidR="00062F0F">
        <w:rPr>
          <w:szCs w:val="24"/>
        </w:rPr>
        <w:t xml:space="preserve"> vedeném </w:t>
      </w:r>
      <w:r w:rsidRPr="00AD5970">
        <w:rPr>
          <w:szCs w:val="24"/>
        </w:rPr>
        <w:t xml:space="preserve"> u </w:t>
      </w:r>
      <w:r w:rsidR="00062F0F">
        <w:rPr>
          <w:szCs w:val="24"/>
        </w:rPr>
        <w:t xml:space="preserve">Krajského </w:t>
      </w:r>
      <w:r w:rsidR="005B1819">
        <w:rPr>
          <w:szCs w:val="24"/>
        </w:rPr>
        <w:t xml:space="preserve"> soudu v P</w:t>
      </w:r>
      <w:r w:rsidR="00062F0F">
        <w:rPr>
          <w:szCs w:val="24"/>
        </w:rPr>
        <w:t>lzni</w:t>
      </w:r>
      <w:r w:rsidRPr="00AD5970">
        <w:rPr>
          <w:szCs w:val="24"/>
        </w:rPr>
        <w:t xml:space="preserve">, oddíl B, vložka </w:t>
      </w:r>
      <w:r w:rsidR="00062F0F">
        <w:rPr>
          <w:szCs w:val="24"/>
        </w:rPr>
        <w:t>221</w:t>
      </w:r>
      <w:r w:rsidRPr="00AD5970">
        <w:rPr>
          <w:szCs w:val="24"/>
        </w:rPr>
        <w:t>.</w:t>
      </w:r>
    </w:p>
    <w:p w:rsidR="00CF12BC" w:rsidRPr="00D85CA5" w:rsidRDefault="00CF12BC" w:rsidP="00CF12BC">
      <w:pPr>
        <w:rPr>
          <w:b/>
          <w:bCs/>
          <w:u w:val="single"/>
        </w:rPr>
      </w:pPr>
      <w:r w:rsidRPr="00D85CA5">
        <w:rPr>
          <w:b/>
          <w:bCs/>
          <w:u w:val="single"/>
        </w:rPr>
        <w:lastRenderedPageBreak/>
        <w:t>Písemn</w:t>
      </w:r>
      <w:r w:rsidR="00BC4784">
        <w:rPr>
          <w:b/>
          <w:bCs/>
          <w:u w:val="single"/>
        </w:rPr>
        <w:t xml:space="preserve">ý záznam o uplatnění </w:t>
      </w:r>
      <w:proofErr w:type="spellStart"/>
      <w:r w:rsidR="00BC4784">
        <w:rPr>
          <w:b/>
          <w:bCs/>
          <w:u w:val="single"/>
        </w:rPr>
        <w:t>méněpráce</w:t>
      </w:r>
      <w:proofErr w:type="spellEnd"/>
      <w:r w:rsidR="00D92D27">
        <w:rPr>
          <w:b/>
          <w:bCs/>
          <w:u w:val="single"/>
        </w:rPr>
        <w:t xml:space="preserve"> </w:t>
      </w:r>
    </w:p>
    <w:p w:rsidR="000D7998" w:rsidRDefault="000D7998" w:rsidP="000D7998">
      <w:pPr>
        <w:pStyle w:val="Zkladntext"/>
        <w:tabs>
          <w:tab w:val="left" w:pos="0"/>
        </w:tabs>
      </w:pPr>
    </w:p>
    <w:p w:rsidR="000D7998" w:rsidRDefault="000D7998" w:rsidP="000D7998">
      <w:pPr>
        <w:pStyle w:val="Zkladntext"/>
        <w:tabs>
          <w:tab w:val="left" w:pos="0"/>
        </w:tabs>
      </w:pPr>
      <w:r>
        <w:t xml:space="preserve">Objekt: </w:t>
      </w:r>
    </w:p>
    <w:p w:rsidR="000D7998" w:rsidRDefault="005D0194" w:rsidP="000D7998">
      <w:pPr>
        <w:pStyle w:val="Zkladntext"/>
        <w:tabs>
          <w:tab w:val="left" w:pos="0"/>
        </w:tabs>
        <w:rPr>
          <w:b/>
        </w:rPr>
      </w:pPr>
      <w:r>
        <w:rPr>
          <w:b/>
        </w:rPr>
        <w:t>446-15-</w:t>
      </w:r>
      <w:r w:rsidR="006A4762">
        <w:rPr>
          <w:b/>
        </w:rPr>
        <w:t>1</w:t>
      </w:r>
      <w:r>
        <w:rPr>
          <w:b/>
        </w:rPr>
        <w:t xml:space="preserve"> </w:t>
      </w:r>
      <w:r w:rsidR="006A4762">
        <w:rPr>
          <w:b/>
        </w:rPr>
        <w:t>SO 101 Polní cesta</w:t>
      </w:r>
    </w:p>
    <w:p w:rsidR="00CF12BC" w:rsidRDefault="00CF12BC" w:rsidP="00CF12BC"/>
    <w:p w:rsidR="00FF4027" w:rsidRPr="001D4933" w:rsidRDefault="00CF12BC" w:rsidP="005D0194">
      <w:pPr>
        <w:pStyle w:val="Zkladntext"/>
        <w:tabs>
          <w:tab w:val="left" w:pos="0"/>
        </w:tabs>
      </w:pPr>
      <w:r w:rsidRPr="00075311">
        <w:t xml:space="preserve">Předmětem tohoto záznamu je odpočet měrných jednotek u objektu </w:t>
      </w:r>
      <w:r w:rsidR="005D0194" w:rsidRPr="005D0194">
        <w:t>446-15-</w:t>
      </w:r>
      <w:r w:rsidR="006A4762">
        <w:t>1</w:t>
      </w:r>
      <w:r w:rsidR="005D0194" w:rsidRPr="005D0194">
        <w:t xml:space="preserve"> </w:t>
      </w:r>
      <w:r w:rsidR="006A4762">
        <w:t>SO 101 Polní cesta</w:t>
      </w:r>
      <w:r w:rsidR="005D0194" w:rsidRPr="005D0194">
        <w:t xml:space="preserve"> </w:t>
      </w:r>
      <w:r w:rsidR="006A4762">
        <w:t xml:space="preserve">z důvodu </w:t>
      </w:r>
      <w:proofErr w:type="spellStart"/>
      <w:r w:rsidR="006A4762">
        <w:t>nerealizace</w:t>
      </w:r>
      <w:proofErr w:type="spellEnd"/>
      <w:r w:rsidR="006A4762">
        <w:t xml:space="preserve"> sanačního opatření na pláni. Odpočet měrných jednotek b</w:t>
      </w:r>
      <w:r w:rsidR="005D0194" w:rsidRPr="005D0194">
        <w:t>u</w:t>
      </w:r>
      <w:r w:rsidR="006A4762">
        <w:t xml:space="preserve">de proveden u </w:t>
      </w:r>
      <w:r w:rsidR="005D0194">
        <w:rPr>
          <w:b/>
        </w:rPr>
        <w:t xml:space="preserve"> </w:t>
      </w:r>
      <w:r w:rsidR="006A4762" w:rsidRPr="006A4762">
        <w:t>těchto</w:t>
      </w:r>
      <w:r w:rsidR="006A4762">
        <w:rPr>
          <w:b/>
        </w:rPr>
        <w:t xml:space="preserve"> </w:t>
      </w:r>
      <w:r w:rsidR="005D0194">
        <w:t>polož</w:t>
      </w:r>
      <w:r w:rsidR="006A4762">
        <w:t xml:space="preserve">ek: </w:t>
      </w:r>
      <w:r w:rsidR="005D0194">
        <w:t xml:space="preserve"> </w:t>
      </w:r>
      <w:r w:rsidR="005E3889">
        <w:t>č.</w:t>
      </w:r>
      <w:r w:rsidR="006A4762">
        <w:t xml:space="preserve"> 3 K</w:t>
      </w:r>
      <w:r w:rsidR="005E3889">
        <w:t xml:space="preserve"> </w:t>
      </w:r>
      <w:r w:rsidR="006A4762">
        <w:t>1222</w:t>
      </w:r>
      <w:r w:rsidR="005D0194">
        <w:t>01</w:t>
      </w:r>
      <w:r w:rsidR="006A4762">
        <w:t>101</w:t>
      </w:r>
      <w:r w:rsidR="005E3889">
        <w:t xml:space="preserve"> – </w:t>
      </w:r>
      <w:r w:rsidR="006A4762">
        <w:t>Odkopávky  a prokopávky nezapažené v hornině tř. 3 objem do 100 m</w:t>
      </w:r>
      <w:r w:rsidR="006A4762">
        <w:rPr>
          <w:vertAlign w:val="superscript"/>
        </w:rPr>
        <w:t>3</w:t>
      </w:r>
      <w:r w:rsidR="006A4762">
        <w:t>, počet měrných jednotek u této položky bude snížen o 63,951</w:t>
      </w:r>
      <w:r w:rsidR="00FF4027">
        <w:t xml:space="preserve"> MJ, s</w:t>
      </w:r>
      <w:r w:rsidR="00FF4027" w:rsidRPr="00075311">
        <w:t xml:space="preserve">nížení ceny u této položky činí </w:t>
      </w:r>
      <w:r w:rsidR="00FF4027">
        <w:rPr>
          <w:b/>
        </w:rPr>
        <w:t>1</w:t>
      </w:r>
      <w:r w:rsidR="001D4933">
        <w:rPr>
          <w:b/>
        </w:rPr>
        <w:t>.</w:t>
      </w:r>
      <w:r w:rsidR="005A1A64">
        <w:rPr>
          <w:b/>
        </w:rPr>
        <w:t>918,53</w:t>
      </w:r>
      <w:r w:rsidR="00FF4027" w:rsidRPr="00075311">
        <w:rPr>
          <w:b/>
        </w:rPr>
        <w:t xml:space="preserve"> Kč bez DPH</w:t>
      </w:r>
      <w:r w:rsidR="00FF4027">
        <w:t>;</w:t>
      </w:r>
      <w:r w:rsidR="00FF4027" w:rsidRPr="00075311">
        <w:t xml:space="preserve"> </w:t>
      </w:r>
      <w:r w:rsidR="006A4762">
        <w:t xml:space="preserve">č. 4 K 122201109 – Příplatek za lepivost u odkopávek v hornině tř. 1 až 3, </w:t>
      </w:r>
      <w:r w:rsidR="00FF4027">
        <w:t>počet měrných jednotek u této položky bude snížen o 21,317 MJ,</w:t>
      </w:r>
      <w:r w:rsidR="00FF4027" w:rsidRPr="00FF4027">
        <w:t xml:space="preserve"> </w:t>
      </w:r>
      <w:r w:rsidR="00FF4027">
        <w:t>s</w:t>
      </w:r>
      <w:r w:rsidR="00FF4027" w:rsidRPr="00075311">
        <w:t xml:space="preserve">nížení ceny u této položky činí </w:t>
      </w:r>
      <w:r w:rsidR="005A1A64">
        <w:rPr>
          <w:b/>
        </w:rPr>
        <w:t>319,76</w:t>
      </w:r>
      <w:r w:rsidR="00FF4027">
        <w:t xml:space="preserve"> </w:t>
      </w:r>
      <w:r w:rsidR="00FF4027" w:rsidRPr="00075311">
        <w:rPr>
          <w:b/>
        </w:rPr>
        <w:t>Kč bez DPH</w:t>
      </w:r>
      <w:r w:rsidR="00FF4027">
        <w:t>;</w:t>
      </w:r>
      <w:r w:rsidR="00FF4027" w:rsidRPr="00075311">
        <w:t xml:space="preserve"> </w:t>
      </w:r>
      <w:r w:rsidR="00FF4027">
        <w:t xml:space="preserve"> č. 11 K</w:t>
      </w:r>
      <w:r w:rsidR="001D4933">
        <w:t> </w:t>
      </w:r>
      <w:r w:rsidR="00FF4027">
        <w:t>564681111</w:t>
      </w:r>
      <w:r w:rsidR="001D4933">
        <w:t xml:space="preserve"> - </w:t>
      </w:r>
      <w:r w:rsidR="00FF4027">
        <w:t xml:space="preserve"> Podklad z kameniva hrubého drceného vel. 63 – 125 mm </w:t>
      </w:r>
      <w:proofErr w:type="spellStart"/>
      <w:r w:rsidR="00FF4027">
        <w:t>tl</w:t>
      </w:r>
      <w:proofErr w:type="spellEnd"/>
      <w:r w:rsidR="00FF4027">
        <w:t>. 300 mm, počet měrných jednotek u této položky bude snížen o 213,170 MJ, s</w:t>
      </w:r>
      <w:r w:rsidR="00FF4027" w:rsidRPr="00075311">
        <w:t xml:space="preserve">nížení ceny u této položky činí </w:t>
      </w:r>
      <w:r w:rsidR="001D4933">
        <w:rPr>
          <w:b/>
        </w:rPr>
        <w:t>24.301,</w:t>
      </w:r>
      <w:r w:rsidR="005A1A64">
        <w:rPr>
          <w:b/>
        </w:rPr>
        <w:t>38</w:t>
      </w:r>
      <w:r w:rsidR="00FF4027" w:rsidRPr="00075311">
        <w:rPr>
          <w:b/>
        </w:rPr>
        <w:t xml:space="preserve"> </w:t>
      </w:r>
      <w:r w:rsidR="00145736">
        <w:rPr>
          <w:b/>
        </w:rPr>
        <w:t xml:space="preserve">Kč </w:t>
      </w:r>
      <w:r w:rsidR="00FF4027" w:rsidRPr="00075311">
        <w:rPr>
          <w:b/>
        </w:rPr>
        <w:t>bez DPH</w:t>
      </w:r>
      <w:r w:rsidR="001D4933">
        <w:rPr>
          <w:b/>
        </w:rPr>
        <w:t xml:space="preserve"> </w:t>
      </w:r>
      <w:r w:rsidR="001D4933" w:rsidRPr="001D4933">
        <w:t>a</w:t>
      </w:r>
      <w:r w:rsidR="001D4933">
        <w:rPr>
          <w:b/>
        </w:rPr>
        <w:t xml:space="preserve"> </w:t>
      </w:r>
      <w:r w:rsidR="001D4933" w:rsidRPr="001D4933">
        <w:t xml:space="preserve">č. 21 </w:t>
      </w:r>
      <w:r w:rsidR="001D4933">
        <w:t xml:space="preserve">K 919726123 – </w:t>
      </w:r>
      <w:proofErr w:type="spellStart"/>
      <w:r w:rsidR="001D4933">
        <w:t>Geotextilie</w:t>
      </w:r>
      <w:proofErr w:type="spellEnd"/>
      <w:r w:rsidR="001D4933">
        <w:t xml:space="preserve"> pro ochranu, separaci a filtraci netkaná měrná hmotnost do 500 g/m</w:t>
      </w:r>
      <w:r w:rsidR="001D4933">
        <w:rPr>
          <w:vertAlign w:val="superscript"/>
        </w:rPr>
        <w:t>2</w:t>
      </w:r>
      <w:r w:rsidR="001D4933">
        <w:t>, počet měrných jednotek u této položky bude snížen o 281,391 MJ, s</w:t>
      </w:r>
      <w:r w:rsidR="001D4933" w:rsidRPr="00075311">
        <w:t xml:space="preserve">nížení ceny u této položky činí </w:t>
      </w:r>
      <w:r w:rsidR="00145736">
        <w:rPr>
          <w:b/>
        </w:rPr>
        <w:t>11.25</w:t>
      </w:r>
      <w:r w:rsidR="005A1A64">
        <w:rPr>
          <w:b/>
        </w:rPr>
        <w:t>5</w:t>
      </w:r>
      <w:r w:rsidR="00145736">
        <w:rPr>
          <w:b/>
        </w:rPr>
        <w:t>,</w:t>
      </w:r>
      <w:r w:rsidR="005A1A64">
        <w:rPr>
          <w:b/>
        </w:rPr>
        <w:t>64</w:t>
      </w:r>
      <w:r w:rsidR="00145736">
        <w:rPr>
          <w:b/>
        </w:rPr>
        <w:t xml:space="preserve"> Kč</w:t>
      </w:r>
      <w:r w:rsidR="001D4933" w:rsidRPr="00075311">
        <w:rPr>
          <w:b/>
        </w:rPr>
        <w:t xml:space="preserve"> bez DPH</w:t>
      </w:r>
      <w:r w:rsidR="00145736">
        <w:rPr>
          <w:b/>
        </w:rPr>
        <w:t>.</w:t>
      </w:r>
    </w:p>
    <w:p w:rsidR="001D4933" w:rsidRDefault="001D4933" w:rsidP="005D0194">
      <w:pPr>
        <w:pStyle w:val="Zkladntext"/>
        <w:tabs>
          <w:tab w:val="left" w:pos="0"/>
        </w:tabs>
      </w:pPr>
    </w:p>
    <w:p w:rsidR="00DC5851" w:rsidRPr="006C595B" w:rsidRDefault="00145736" w:rsidP="00145736">
      <w:pPr>
        <w:pStyle w:val="Zkladntext"/>
        <w:tabs>
          <w:tab w:val="left" w:pos="0"/>
        </w:tabs>
      </w:pPr>
      <w:r>
        <w:t xml:space="preserve">Vzhledem k tomu, že </w:t>
      </w:r>
      <w:r w:rsidR="006C595B">
        <w:t xml:space="preserve">podloží bylo dostatečně únosné v celé trase stavby (modul </w:t>
      </w:r>
      <w:proofErr w:type="spellStart"/>
      <w:r w:rsidR="006C595B">
        <w:t>přetvárnosti</w:t>
      </w:r>
      <w:proofErr w:type="spellEnd"/>
      <w:r w:rsidR="006C595B">
        <w:t xml:space="preserve"> na zemní pláni překročil projektem požadovanou hodnotu   E</w:t>
      </w:r>
      <w:r w:rsidR="006C595B">
        <w:rPr>
          <w:vertAlign w:val="subscript"/>
        </w:rPr>
        <w:t>def,2</w:t>
      </w:r>
      <w:r w:rsidR="006C595B">
        <w:t xml:space="preserve"> = 30 </w:t>
      </w:r>
      <w:proofErr w:type="spellStart"/>
      <w:r w:rsidR="006C595B">
        <w:t>MPa</w:t>
      </w:r>
      <w:proofErr w:type="spellEnd"/>
      <w:r w:rsidR="006C595B">
        <w:t xml:space="preserve">), dohodly se smluvní strany na </w:t>
      </w:r>
      <w:proofErr w:type="spellStart"/>
      <w:r w:rsidR="006C595B">
        <w:t>nerealizaci</w:t>
      </w:r>
      <w:proofErr w:type="spellEnd"/>
      <w:r w:rsidR="006C595B">
        <w:t xml:space="preserve"> sanačního opatření.</w:t>
      </w:r>
    </w:p>
    <w:p w:rsidR="00624EE3" w:rsidRDefault="00DC5851" w:rsidP="00624EE3">
      <w:r w:rsidRPr="00DC5851">
        <w:t>S</w:t>
      </w:r>
      <w:r w:rsidR="00624EE3" w:rsidRPr="00075311">
        <w:t>hora uvedené změny budou ošetřeny dodatkem ke smlouvě, jehož přílohou bude upravený nabídkový rozpočet.</w:t>
      </w:r>
      <w:r w:rsidR="00624EE3">
        <w:t xml:space="preserve"> </w:t>
      </w:r>
    </w:p>
    <w:p w:rsidR="009A32D6" w:rsidRDefault="009A32D6" w:rsidP="009A32D6"/>
    <w:p w:rsidR="00CF12BC" w:rsidRDefault="00612194" w:rsidP="00CF12BC">
      <w:pPr>
        <w:pStyle w:val="Zkladntext"/>
      </w:pPr>
      <w:r>
        <w:t xml:space="preserve">V Domažlicích dne </w:t>
      </w:r>
      <w:proofErr w:type="gramStart"/>
      <w:r w:rsidR="00E82013">
        <w:t>04.</w:t>
      </w:r>
      <w:r w:rsidR="001D4933">
        <w:t>11</w:t>
      </w:r>
      <w:r w:rsidR="000935A3">
        <w:t>.2016</w:t>
      </w:r>
      <w:proofErr w:type="gramEnd"/>
    </w:p>
    <w:p w:rsidR="00CF12BC" w:rsidRDefault="00CF12BC" w:rsidP="00CF12BC">
      <w:pPr>
        <w:pStyle w:val="Zkladntext"/>
        <w:rPr>
          <w:b/>
        </w:rPr>
      </w:pPr>
    </w:p>
    <w:p w:rsidR="00624EE3" w:rsidRPr="00D64FD0" w:rsidRDefault="00624EE3" w:rsidP="00CF12BC">
      <w:pPr>
        <w:pStyle w:val="Zkladntext"/>
        <w:rPr>
          <w:b/>
        </w:rPr>
      </w:pPr>
    </w:p>
    <w:p w:rsidR="00CF12BC" w:rsidRDefault="00CF12BC" w:rsidP="00CF12BC">
      <w:pPr>
        <w:tabs>
          <w:tab w:val="center" w:pos="1701"/>
          <w:tab w:val="center" w:pos="7655"/>
        </w:tabs>
        <w:rPr>
          <w:b/>
          <w:bCs/>
          <w:snapToGrid w:val="0"/>
        </w:rPr>
      </w:pPr>
      <w:r>
        <w:rPr>
          <w:b/>
          <w:bCs/>
          <w:snapToGrid w:val="0"/>
        </w:rPr>
        <w:t xml:space="preserve">Z a  o b j e d n a t e l e: </w:t>
      </w:r>
      <w:r>
        <w:rPr>
          <w:b/>
          <w:bCs/>
          <w:snapToGrid w:val="0"/>
        </w:rPr>
        <w:tab/>
        <w:t>Z a   z h o t o v i t e l e:</w:t>
      </w:r>
    </w:p>
    <w:p w:rsidR="00CF12BC" w:rsidRDefault="00CF12BC" w:rsidP="00CF12BC">
      <w:pPr>
        <w:rPr>
          <w:snapToGrid w:val="0"/>
        </w:rPr>
      </w:pPr>
    </w:p>
    <w:p w:rsidR="00CF12BC" w:rsidRDefault="00CF12BC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</w:p>
    <w:p w:rsidR="000D7998" w:rsidRDefault="000D7998" w:rsidP="00CF12BC">
      <w:pPr>
        <w:rPr>
          <w:snapToGrid w:val="0"/>
        </w:rPr>
      </w:pPr>
      <w:r>
        <w:rPr>
          <w:snapToGrid w:val="0"/>
        </w:rPr>
        <w:t>…………………………………..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…………………………</w:t>
      </w:r>
    </w:p>
    <w:tbl>
      <w:tblPr>
        <w:tblStyle w:val="NormalTable"/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CF12BC" w:rsidTr="00302876">
        <w:tc>
          <w:tcPr>
            <w:tcW w:w="5920" w:type="dxa"/>
          </w:tcPr>
          <w:p w:rsidR="00CF12BC" w:rsidRDefault="00F00295" w:rsidP="00302876">
            <w:pPr>
              <w:jc w:val="left"/>
            </w:pPr>
            <w:r>
              <w:fldChar w:fldCharType="begin"/>
            </w:r>
            <w:r w:rsidR="00CF12BC">
              <w:instrText xml:space="preserve"> DOCVARIABLE  dms_podpisova_dolozka  \* MERGEFORMAT </w:instrText>
            </w:r>
            <w:r>
              <w:fldChar w:fldCharType="separate"/>
            </w:r>
            <w:r w:rsidR="00CF12BC">
              <w:rPr>
                <w:bCs/>
              </w:rPr>
              <w:t xml:space="preserve">Ing. </w:t>
            </w:r>
            <w:r w:rsidR="00624EE3">
              <w:rPr>
                <w:bCs/>
              </w:rPr>
              <w:t>Jan Kaiser</w:t>
            </w:r>
          </w:p>
          <w:p w:rsidR="00624EE3" w:rsidRDefault="00612194" w:rsidP="00624EE3">
            <w:r>
              <w:t>vedoucí</w:t>
            </w:r>
            <w:r w:rsidR="00624EE3">
              <w:t xml:space="preserve"> Pobočky Domažlice</w:t>
            </w:r>
          </w:p>
          <w:p w:rsidR="00CF12BC" w:rsidRDefault="00624EE3" w:rsidP="00624EE3">
            <w:pPr>
              <w:jc w:val="left"/>
            </w:pPr>
            <w:r>
              <w:t xml:space="preserve">Státní pozemkový úřad </w:t>
            </w:r>
            <w:r w:rsidR="00F00295">
              <w:fldChar w:fldCharType="end"/>
            </w:r>
            <w:r w:rsidR="00CF12BC">
              <w:t xml:space="preserve">          </w:t>
            </w:r>
          </w:p>
        </w:tc>
        <w:tc>
          <w:tcPr>
            <w:tcW w:w="3827" w:type="dxa"/>
          </w:tcPr>
          <w:p w:rsidR="00CF12BC" w:rsidRPr="005B7DF6" w:rsidRDefault="003932D4" w:rsidP="003932D4">
            <w:r>
              <w:t xml:space="preserve">        </w:t>
            </w:r>
            <w:r w:rsidR="000935A3">
              <w:t>Miroslav Kubík</w:t>
            </w:r>
            <w:r w:rsidR="005B7DF6" w:rsidRPr="005B7DF6">
              <w:t xml:space="preserve"> </w:t>
            </w:r>
          </w:p>
          <w:p w:rsidR="003932D4" w:rsidRPr="003932D4" w:rsidRDefault="00CF12BC" w:rsidP="000935A3">
            <w:r w:rsidRPr="005B7DF6">
              <w:t xml:space="preserve">        </w:t>
            </w:r>
            <w:r w:rsidR="000935A3">
              <w:t>výrobní náměstek</w:t>
            </w:r>
          </w:p>
          <w:p w:rsidR="00CF12BC" w:rsidRDefault="00CF12BC" w:rsidP="00302876">
            <w:r>
              <w:t xml:space="preserve">                         </w:t>
            </w:r>
          </w:p>
        </w:tc>
      </w:tr>
      <w:tr w:rsidR="00CF12BC" w:rsidTr="00302876">
        <w:tc>
          <w:tcPr>
            <w:tcW w:w="5920" w:type="dxa"/>
          </w:tcPr>
          <w:p w:rsidR="00CF12BC" w:rsidRDefault="00CF12BC" w:rsidP="00302876">
            <w:pPr>
              <w:jc w:val="left"/>
            </w:pPr>
          </w:p>
          <w:p w:rsidR="00CF12BC" w:rsidRDefault="00CF12BC" w:rsidP="00302876">
            <w:pPr>
              <w:jc w:val="left"/>
            </w:pPr>
          </w:p>
          <w:p w:rsidR="00145736" w:rsidRDefault="00145736" w:rsidP="00302876">
            <w:pPr>
              <w:jc w:val="left"/>
            </w:pPr>
          </w:p>
          <w:p w:rsidR="00145736" w:rsidRDefault="00145736" w:rsidP="00302876">
            <w:pPr>
              <w:jc w:val="left"/>
            </w:pPr>
            <w:r>
              <w:t>……………………………………</w:t>
            </w:r>
          </w:p>
          <w:p w:rsidR="00145736" w:rsidRDefault="00145736" w:rsidP="00302876">
            <w:pPr>
              <w:jc w:val="left"/>
            </w:pPr>
            <w:r>
              <w:t>Ing. Vojtěch Plachý</w:t>
            </w:r>
          </w:p>
          <w:p w:rsidR="003D26DB" w:rsidRDefault="00145736" w:rsidP="00302876">
            <w:pPr>
              <w:jc w:val="left"/>
            </w:pPr>
            <w:r>
              <w:t>TDS</w:t>
            </w:r>
          </w:p>
        </w:tc>
        <w:tc>
          <w:tcPr>
            <w:tcW w:w="3827" w:type="dxa"/>
          </w:tcPr>
          <w:p w:rsidR="00CF12BC" w:rsidRDefault="00CF12BC" w:rsidP="00302876">
            <w:pPr>
              <w:jc w:val="center"/>
            </w:pPr>
          </w:p>
        </w:tc>
      </w:tr>
    </w:tbl>
    <w:p w:rsidR="00CF12BC" w:rsidRDefault="00CF12BC" w:rsidP="00CF12BC">
      <w:pPr>
        <w:pStyle w:val="NoList1"/>
        <w:jc w:val="both"/>
        <w:rPr>
          <w:sz w:val="24"/>
          <w:szCs w:val="24"/>
          <w:lang w:val="cs-CZ"/>
        </w:rPr>
      </w:pPr>
    </w:p>
    <w:sectPr w:rsidR="00CF12BC" w:rsidSect="00A8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6673"/>
    <w:multiLevelType w:val="hybridMultilevel"/>
    <w:tmpl w:val="25E2B4C2"/>
    <w:lvl w:ilvl="0" w:tplc="50121D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BC"/>
    <w:rsid w:val="00062F0F"/>
    <w:rsid w:val="00075311"/>
    <w:rsid w:val="000935A3"/>
    <w:rsid w:val="000B3FE4"/>
    <w:rsid w:val="000D7998"/>
    <w:rsid w:val="00145736"/>
    <w:rsid w:val="00193B53"/>
    <w:rsid w:val="001D4933"/>
    <w:rsid w:val="001D53BE"/>
    <w:rsid w:val="00205181"/>
    <w:rsid w:val="002625A6"/>
    <w:rsid w:val="002824F0"/>
    <w:rsid w:val="003932D4"/>
    <w:rsid w:val="003D26DB"/>
    <w:rsid w:val="003F2E25"/>
    <w:rsid w:val="00446DCE"/>
    <w:rsid w:val="004A3DBB"/>
    <w:rsid w:val="004F5C33"/>
    <w:rsid w:val="0050359D"/>
    <w:rsid w:val="0050491E"/>
    <w:rsid w:val="005A1A64"/>
    <w:rsid w:val="005B1819"/>
    <w:rsid w:val="005B7DF6"/>
    <w:rsid w:val="005D0194"/>
    <w:rsid w:val="005D0F61"/>
    <w:rsid w:val="005E3889"/>
    <w:rsid w:val="00612194"/>
    <w:rsid w:val="00623C11"/>
    <w:rsid w:val="00624EE3"/>
    <w:rsid w:val="00671DD4"/>
    <w:rsid w:val="006A4762"/>
    <w:rsid w:val="006B643D"/>
    <w:rsid w:val="006C595B"/>
    <w:rsid w:val="0074650C"/>
    <w:rsid w:val="00787184"/>
    <w:rsid w:val="007D67F5"/>
    <w:rsid w:val="0080726D"/>
    <w:rsid w:val="00822C8F"/>
    <w:rsid w:val="00830B83"/>
    <w:rsid w:val="0085192A"/>
    <w:rsid w:val="0087082B"/>
    <w:rsid w:val="00904875"/>
    <w:rsid w:val="0096049E"/>
    <w:rsid w:val="009A32D6"/>
    <w:rsid w:val="00A10596"/>
    <w:rsid w:val="00A35DF3"/>
    <w:rsid w:val="00A62912"/>
    <w:rsid w:val="00A81DA1"/>
    <w:rsid w:val="00A8605B"/>
    <w:rsid w:val="00AA0ADA"/>
    <w:rsid w:val="00AD5970"/>
    <w:rsid w:val="00AD5B1C"/>
    <w:rsid w:val="00BC4784"/>
    <w:rsid w:val="00BC568E"/>
    <w:rsid w:val="00BD17DD"/>
    <w:rsid w:val="00BE3CB8"/>
    <w:rsid w:val="00CD0604"/>
    <w:rsid w:val="00CF12BC"/>
    <w:rsid w:val="00D4684A"/>
    <w:rsid w:val="00D92D27"/>
    <w:rsid w:val="00DC5851"/>
    <w:rsid w:val="00DE6182"/>
    <w:rsid w:val="00DE7CF2"/>
    <w:rsid w:val="00E43AC1"/>
    <w:rsid w:val="00E82013"/>
    <w:rsid w:val="00E8412B"/>
    <w:rsid w:val="00ED6A26"/>
    <w:rsid w:val="00EE1719"/>
    <w:rsid w:val="00F00295"/>
    <w:rsid w:val="00F16F42"/>
    <w:rsid w:val="00FE6E5F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B321E-4A65-4324-B066-7001BBBD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2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A3DBB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">
    <w:name w:val="NormalTable"/>
    <w:semiHidden/>
    <w:unhideWhenUsed/>
    <w:qFormat/>
    <w:rsid w:val="00CF12BC"/>
    <w:pPr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List1">
    <w:name w:val="No List1"/>
    <w:semiHidden/>
    <w:rsid w:val="00CF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zseznamu1">
    <w:name w:val="Bez seznamu1"/>
    <w:semiHidden/>
    <w:rsid w:val="00CF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CF12BC"/>
    <w:rPr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12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12B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16F4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4A3DBB"/>
    <w:rPr>
      <w:rFonts w:ascii="Arial" w:eastAsia="Times New Roman" w:hAnsi="Arial" w:cs="Arial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4A3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Dorota Ing.</dc:creator>
  <cp:lastModifiedBy>Gebauer Marek Ing.</cp:lastModifiedBy>
  <cp:revision>5</cp:revision>
  <cp:lastPrinted>2016-11-15T07:44:00Z</cp:lastPrinted>
  <dcterms:created xsi:type="dcterms:W3CDTF">2016-11-21T10:52:00Z</dcterms:created>
  <dcterms:modified xsi:type="dcterms:W3CDTF">2016-11-21T11:13:00Z</dcterms:modified>
</cp:coreProperties>
</file>