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459" w:rsidRDefault="00C01EA2">
      <w:pPr>
        <w:spacing w:after="0"/>
        <w:jc w:val="right"/>
      </w:pPr>
      <w:bookmarkStart w:id="0" w:name="_GoBack"/>
      <w:bookmarkEnd w:id="0"/>
      <w:r>
        <w:rPr>
          <w:sz w:val="32"/>
        </w:rPr>
        <w:t>RÁMCOVÁ NÁKUPNÍ OBJEDNÁVKA HNI 8000094</w:t>
      </w:r>
    </w:p>
    <w:p w:rsidR="004A7459" w:rsidRDefault="00C01EA2">
      <w:pPr>
        <w:spacing w:after="0"/>
        <w:ind w:right="29"/>
        <w:jc w:val="right"/>
      </w:pPr>
      <w:r>
        <w:rPr>
          <w:sz w:val="20"/>
        </w:rPr>
        <w:t>Strana 1</w:t>
      </w:r>
    </w:p>
    <w:tbl>
      <w:tblPr>
        <w:tblStyle w:val="TableGrid"/>
        <w:tblW w:w="9785" w:type="dxa"/>
        <w:tblInd w:w="-1288" w:type="dxa"/>
        <w:tblCellMar>
          <w:top w:w="6" w:type="dxa"/>
          <w:left w:w="0" w:type="dxa"/>
          <w:bottom w:w="15" w:type="dxa"/>
          <w:right w:w="65" w:type="dxa"/>
        </w:tblCellMar>
        <w:tblLook w:val="04A0" w:firstRow="1" w:lastRow="0" w:firstColumn="1" w:lastColumn="0" w:noHBand="0" w:noVBand="1"/>
      </w:tblPr>
      <w:tblGrid>
        <w:gridCol w:w="1935"/>
        <w:gridCol w:w="1706"/>
        <w:gridCol w:w="1291"/>
        <w:gridCol w:w="429"/>
        <w:gridCol w:w="1474"/>
        <w:gridCol w:w="871"/>
        <w:gridCol w:w="2079"/>
      </w:tblGrid>
      <w:tr w:rsidR="004A7459">
        <w:trPr>
          <w:trHeight w:val="3878"/>
        </w:trPr>
        <w:tc>
          <w:tcPr>
            <w:tcW w:w="493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7459" w:rsidRDefault="00C01EA2">
            <w:pPr>
              <w:spacing w:after="353"/>
              <w:ind w:left="58"/>
            </w:pPr>
            <w:r>
              <w:rPr>
                <w:sz w:val="16"/>
              </w:rPr>
              <w:t xml:space="preserve">Schwan Cosmetics CR, s.r.o., Průmyslová 176, 381 01 český Krumlov, DIČ </w:t>
            </w:r>
          </w:p>
          <w:p w:rsidR="004A7459" w:rsidRDefault="00C01EA2">
            <w:pPr>
              <w:spacing w:after="0"/>
              <w:ind w:left="50"/>
            </w:pPr>
            <w:r>
              <w:t>Zdravotní ústav se sídlem v Ústí nad Labem</w:t>
            </w:r>
          </w:p>
          <w:p w:rsidR="004A7459" w:rsidRDefault="00C01EA2">
            <w:pPr>
              <w:spacing w:after="3"/>
              <w:ind w:left="50"/>
            </w:pPr>
            <w:r>
              <w:rPr>
                <w:sz w:val="20"/>
              </w:rPr>
              <w:t>Bednářová Radka</w:t>
            </w:r>
          </w:p>
          <w:p w:rsidR="004A7459" w:rsidRDefault="00C01EA2">
            <w:pPr>
              <w:spacing w:after="27"/>
              <w:ind w:left="58"/>
            </w:pPr>
            <w:r>
              <w:rPr>
                <w:sz w:val="20"/>
              </w:rPr>
              <w:t>L.B. Schneidera 32</w:t>
            </w:r>
          </w:p>
          <w:p w:rsidR="004A7459" w:rsidRDefault="00C01EA2">
            <w:pPr>
              <w:spacing w:after="0"/>
              <w:ind w:left="50"/>
            </w:pPr>
            <w:r>
              <w:rPr>
                <w:sz w:val="20"/>
              </w:rPr>
              <w:t>371 22 České Budějovice</w:t>
            </w:r>
          </w:p>
          <w:p w:rsidR="004A7459" w:rsidRDefault="00C01EA2">
            <w:pPr>
              <w:spacing w:after="222"/>
              <w:ind w:left="50"/>
            </w:pPr>
            <w:r>
              <w:rPr>
                <w:sz w:val="20"/>
              </w:rPr>
              <w:t>Czech Republic</w:t>
            </w:r>
          </w:p>
          <w:p w:rsidR="004A7459" w:rsidRDefault="00C01EA2">
            <w:pPr>
              <w:spacing w:after="86"/>
              <w:ind w:left="58"/>
            </w:pPr>
            <w:r>
              <w:rPr>
                <w:sz w:val="14"/>
              </w:rPr>
              <w:t>Dodavatel</w:t>
            </w:r>
          </w:p>
          <w:p w:rsidR="004A7459" w:rsidRDefault="00C01EA2">
            <w:pPr>
              <w:spacing w:after="1"/>
              <w:ind w:left="43"/>
            </w:pPr>
            <w:r>
              <w:rPr>
                <w:sz w:val="16"/>
              </w:rPr>
              <w:t>Zdravotní ústav se sídlem v ústí nad Labem</w:t>
            </w:r>
          </w:p>
          <w:p w:rsidR="004A7459" w:rsidRDefault="00C01EA2">
            <w:pPr>
              <w:spacing w:after="43"/>
              <w:ind w:left="50"/>
            </w:pPr>
            <w:r>
              <w:rPr>
                <w:sz w:val="16"/>
              </w:rPr>
              <w:t>Bednářová Radka</w:t>
            </w:r>
          </w:p>
          <w:p w:rsidR="004A7459" w:rsidRDefault="00C01EA2">
            <w:pPr>
              <w:spacing w:after="22"/>
              <w:ind w:left="50"/>
            </w:pPr>
            <w:r>
              <w:rPr>
                <w:sz w:val="16"/>
              </w:rPr>
              <w:t>L.B. Schneidera 32</w:t>
            </w:r>
          </w:p>
          <w:p w:rsidR="004A7459" w:rsidRDefault="00C01EA2">
            <w:pPr>
              <w:spacing w:after="16"/>
              <w:ind w:left="43"/>
            </w:pPr>
            <w:r>
              <w:rPr>
                <w:sz w:val="14"/>
              </w:rPr>
              <w:t>371 22 české Budějovice</w:t>
            </w:r>
          </w:p>
          <w:p w:rsidR="004A7459" w:rsidRDefault="00C01EA2">
            <w:pPr>
              <w:spacing w:after="0"/>
              <w:ind w:left="50"/>
            </w:pPr>
            <w:r>
              <w:rPr>
                <w:sz w:val="16"/>
              </w:rPr>
              <w:t>Czech Republic</w:t>
            </w:r>
          </w:p>
        </w:tc>
        <w:tc>
          <w:tcPr>
            <w:tcW w:w="485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7459" w:rsidRDefault="00C01EA2">
            <w:pPr>
              <w:spacing w:after="25"/>
              <w:ind w:left="-363"/>
            </w:pPr>
            <w:r>
              <w:rPr>
                <w:sz w:val="16"/>
              </w:rPr>
              <w:t>CZ26036835, IC 26036835</w:t>
            </w:r>
          </w:p>
          <w:p w:rsidR="004A7459" w:rsidRDefault="00C01EA2">
            <w:pPr>
              <w:spacing w:after="109"/>
              <w:ind w:left="4"/>
            </w:pPr>
            <w:r>
              <w:rPr>
                <w:sz w:val="16"/>
              </w:rPr>
              <w:t>Věřitel</w:t>
            </w:r>
          </w:p>
          <w:p w:rsidR="004A7459" w:rsidRDefault="00C01EA2">
            <w:pPr>
              <w:spacing w:after="0"/>
              <w:ind w:left="4"/>
            </w:pPr>
            <w:r>
              <w:t>Zdravotní ústav se sídlem v ústí nad Labem</w:t>
            </w:r>
          </w:p>
          <w:p w:rsidR="004A7459" w:rsidRDefault="00C01EA2">
            <w:pPr>
              <w:spacing w:after="0"/>
              <w:ind w:left="11"/>
            </w:pPr>
            <w:r>
              <w:rPr>
                <w:sz w:val="20"/>
              </w:rPr>
              <w:t>Bednářová Radka</w:t>
            </w:r>
          </w:p>
          <w:p w:rsidR="004A7459" w:rsidRDefault="00C01EA2">
            <w:pPr>
              <w:spacing w:after="22"/>
              <w:ind w:left="18"/>
            </w:pPr>
            <w:r>
              <w:rPr>
                <w:sz w:val="20"/>
              </w:rPr>
              <w:t>L.B. Schneidera 32</w:t>
            </w:r>
          </w:p>
          <w:p w:rsidR="004A7459" w:rsidRDefault="00C01EA2">
            <w:pPr>
              <w:spacing w:after="0"/>
              <w:ind w:left="11"/>
            </w:pPr>
            <w:r>
              <w:rPr>
                <w:sz w:val="20"/>
              </w:rPr>
              <w:t>371 22 české Budějovice</w:t>
            </w:r>
          </w:p>
          <w:p w:rsidR="004A7459" w:rsidRDefault="00C01EA2">
            <w:pPr>
              <w:spacing w:after="215"/>
              <w:ind w:left="4"/>
            </w:pPr>
            <w:r>
              <w:rPr>
                <w:sz w:val="20"/>
              </w:rPr>
              <w:t>Czech Republic</w:t>
            </w:r>
          </w:p>
          <w:p w:rsidR="004A7459" w:rsidRDefault="00C01EA2">
            <w:pPr>
              <w:spacing w:after="56"/>
              <w:ind w:left="18"/>
            </w:pPr>
            <w:r>
              <w:rPr>
                <w:sz w:val="16"/>
              </w:rPr>
              <w:t>Příjemce</w:t>
            </w:r>
          </w:p>
          <w:p w:rsidR="004A7459" w:rsidRDefault="00C01EA2">
            <w:pPr>
              <w:spacing w:after="12"/>
              <w:ind w:left="4"/>
            </w:pPr>
            <w:r>
              <w:rPr>
                <w:sz w:val="16"/>
              </w:rPr>
              <w:t>Schwan Cosmetics CR, s.r.o.</w:t>
            </w:r>
          </w:p>
          <w:p w:rsidR="004A7459" w:rsidRDefault="00C01EA2">
            <w:pPr>
              <w:spacing w:after="0" w:line="328" w:lineRule="auto"/>
              <w:ind w:left="11" w:right="3453"/>
              <w:jc w:val="both"/>
            </w:pPr>
            <w:r>
              <w:rPr>
                <w:sz w:val="14"/>
              </w:rPr>
              <w:t>Průmyslová 176 381 OI Český Krumlov</w:t>
            </w:r>
          </w:p>
          <w:p w:rsidR="004A7459" w:rsidRDefault="00C01EA2">
            <w:pPr>
              <w:spacing w:after="0"/>
              <w:ind w:left="4"/>
            </w:pPr>
            <w:r>
              <w:rPr>
                <w:sz w:val="16"/>
              </w:rPr>
              <w:t>Czech Republic</w:t>
            </w:r>
          </w:p>
        </w:tc>
      </w:tr>
      <w:tr w:rsidR="004A7459">
        <w:trPr>
          <w:trHeight w:val="1680"/>
        </w:trPr>
        <w:tc>
          <w:tcPr>
            <w:tcW w:w="19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7459" w:rsidRDefault="00C01EA2">
            <w:pPr>
              <w:spacing w:after="0"/>
              <w:ind w:left="50"/>
            </w:pPr>
            <w:r>
              <w:rPr>
                <w:sz w:val="20"/>
              </w:rPr>
              <w:t>Číslo bankovního účtu</w:t>
            </w:r>
          </w:p>
          <w:p w:rsidR="004A7459" w:rsidRDefault="00C01EA2">
            <w:pPr>
              <w:spacing w:after="0"/>
              <w:ind w:left="58"/>
            </w:pPr>
            <w:r>
              <w:t>'BAN</w:t>
            </w:r>
          </w:p>
          <w:p w:rsidR="004A7459" w:rsidRDefault="00C01EA2">
            <w:pPr>
              <w:spacing w:after="0"/>
              <w:ind w:left="50"/>
            </w:pPr>
            <w:r>
              <w:t>Kód SWIFT</w:t>
            </w:r>
          </w:p>
          <w:p w:rsidR="004A7459" w:rsidRDefault="00C01EA2">
            <w:pPr>
              <w:spacing w:after="16"/>
              <w:ind w:left="50"/>
            </w:pPr>
            <w:r>
              <w:rPr>
                <w:sz w:val="20"/>
              </w:rPr>
              <w:t>Platební podmínka</w:t>
            </w:r>
          </w:p>
          <w:p w:rsidR="004A7459" w:rsidRDefault="00C01EA2">
            <w:pPr>
              <w:spacing w:after="0"/>
              <w:ind w:left="36"/>
            </w:pPr>
            <w:r>
              <w:rPr>
                <w:sz w:val="20"/>
              </w:rPr>
              <w:t>Způsob platby</w:t>
            </w:r>
          </w:p>
        </w:tc>
        <w:tc>
          <w:tcPr>
            <w:tcW w:w="29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7459" w:rsidRDefault="00C01EA2">
            <w:pPr>
              <w:spacing w:after="556"/>
              <w:ind w:left="7"/>
            </w:pPr>
            <w:r>
              <w:rPr>
                <w:sz w:val="20"/>
              </w:rPr>
              <w:t>010006-0041936411/0710</w:t>
            </w:r>
          </w:p>
          <w:p w:rsidR="004A7459" w:rsidRDefault="00C01EA2">
            <w:pPr>
              <w:spacing w:after="0"/>
              <w:ind w:right="817" w:firstLine="7"/>
              <w:jc w:val="both"/>
            </w:pPr>
            <w:r>
              <w:rPr>
                <w:sz w:val="20"/>
              </w:rPr>
              <w:t>Splatnost 30 dní bankovním převodem</w:t>
            </w:r>
          </w:p>
        </w:tc>
        <w:tc>
          <w:tcPr>
            <w:tcW w:w="190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7459" w:rsidRDefault="00C01EA2">
            <w:pPr>
              <w:spacing w:after="254"/>
              <w:ind w:left="11"/>
            </w:pPr>
            <w:r>
              <w:rPr>
                <w:sz w:val="24"/>
              </w:rPr>
              <w:t>Dič</w:t>
            </w:r>
          </w:p>
          <w:p w:rsidR="004A7459" w:rsidRDefault="00C01EA2">
            <w:pPr>
              <w:spacing w:after="6"/>
              <w:ind w:left="4"/>
            </w:pPr>
            <w:r>
              <w:rPr>
                <w:sz w:val="20"/>
              </w:rPr>
              <w:t>Číslo dodavatele</w:t>
            </w:r>
          </w:p>
          <w:p w:rsidR="004A7459" w:rsidRDefault="00C01EA2">
            <w:pPr>
              <w:spacing w:after="23"/>
              <w:ind w:left="11"/>
            </w:pPr>
            <w:r>
              <w:rPr>
                <w:sz w:val="20"/>
              </w:rPr>
              <w:t>Datum dokladu</w:t>
            </w:r>
          </w:p>
          <w:p w:rsidR="004A7459" w:rsidRDefault="00C01EA2">
            <w:pPr>
              <w:spacing w:after="0"/>
              <w:ind w:left="3" w:hanging="7"/>
            </w:pPr>
            <w:r>
              <w:rPr>
                <w:sz w:val="20"/>
              </w:rPr>
              <w:t>Očekávané datum příjmu</w:t>
            </w:r>
          </w:p>
        </w:tc>
        <w:tc>
          <w:tcPr>
            <w:tcW w:w="29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7459" w:rsidRDefault="00C01EA2">
            <w:pPr>
              <w:spacing w:after="10"/>
            </w:pPr>
            <w:r>
              <w:rPr>
                <w:sz w:val="20"/>
              </w:rPr>
              <w:t>CZ71009361</w:t>
            </w:r>
          </w:p>
          <w:p w:rsidR="004A7459" w:rsidRDefault="00C01EA2">
            <w:pPr>
              <w:spacing w:after="10"/>
            </w:pPr>
            <w:r>
              <w:rPr>
                <w:sz w:val="20"/>
              </w:rPr>
              <w:t>71009361</w:t>
            </w:r>
          </w:p>
          <w:p w:rsidR="004A7459" w:rsidRDefault="00C01EA2">
            <w:pPr>
              <w:spacing w:after="15"/>
            </w:pPr>
            <w:r>
              <w:rPr>
                <w:sz w:val="20"/>
              </w:rPr>
              <w:t>DOD0003239</w:t>
            </w:r>
          </w:p>
          <w:p w:rsidR="004A7459" w:rsidRDefault="00C01EA2">
            <w:pPr>
              <w:spacing w:after="0"/>
            </w:pPr>
            <w:r>
              <w:rPr>
                <w:sz w:val="20"/>
              </w:rPr>
              <w:t>31. 8. 2018</w:t>
            </w:r>
          </w:p>
        </w:tc>
      </w:tr>
      <w:tr w:rsidR="004A7459">
        <w:trPr>
          <w:trHeight w:val="1540"/>
        </w:trPr>
        <w:tc>
          <w:tcPr>
            <w:tcW w:w="19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7459" w:rsidRDefault="00C01EA2">
            <w:pPr>
              <w:spacing w:after="8"/>
              <w:ind w:left="36"/>
            </w:pPr>
            <w:r>
              <w:rPr>
                <w:sz w:val="18"/>
              </w:rPr>
              <w:t>Vaše reference</w:t>
            </w:r>
          </w:p>
          <w:p w:rsidR="004A7459" w:rsidRDefault="00C01EA2">
            <w:pPr>
              <w:spacing w:after="42"/>
              <w:ind w:left="43"/>
            </w:pPr>
            <w:r>
              <w:rPr>
                <w:sz w:val="20"/>
              </w:rPr>
              <w:t>Rámcová objednávka</w:t>
            </w:r>
          </w:p>
          <w:p w:rsidR="004A7459" w:rsidRDefault="00C01EA2">
            <w:pPr>
              <w:spacing w:after="205"/>
              <w:ind w:left="43"/>
            </w:pPr>
            <w:r>
              <w:rPr>
                <w:sz w:val="20"/>
              </w:rPr>
              <w:t>Č. obj.dodavatele</w:t>
            </w:r>
          </w:p>
          <w:p w:rsidR="004A7459" w:rsidRDefault="00C01EA2">
            <w:pPr>
              <w:spacing w:after="0"/>
              <w:ind w:left="36"/>
            </w:pPr>
            <w:r>
              <w:rPr>
                <w:sz w:val="20"/>
              </w:rPr>
              <w:t>Způsob dodávky</w:t>
            </w:r>
          </w:p>
        </w:tc>
        <w:tc>
          <w:tcPr>
            <w:tcW w:w="29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7459" w:rsidRDefault="00C01EA2">
            <w:pPr>
              <w:spacing w:after="0"/>
            </w:pPr>
            <w:r>
              <w:rPr>
                <w:sz w:val="20"/>
              </w:rPr>
              <w:t>HN18000094</w:t>
            </w:r>
          </w:p>
        </w:tc>
        <w:tc>
          <w:tcPr>
            <w:tcW w:w="190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7459" w:rsidRDefault="00C01EA2">
            <w:pPr>
              <w:spacing w:after="0"/>
              <w:ind w:left="11"/>
            </w:pPr>
            <w:r>
              <w:rPr>
                <w:sz w:val="20"/>
              </w:rPr>
              <w:t>Nákupčí</w:t>
            </w:r>
          </w:p>
        </w:tc>
        <w:tc>
          <w:tcPr>
            <w:tcW w:w="29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7459" w:rsidRDefault="00C01EA2">
            <w:pPr>
              <w:spacing w:after="254"/>
              <w:ind w:left="7"/>
            </w:pPr>
            <w:r>
              <w:rPr>
                <w:sz w:val="20"/>
              </w:rPr>
              <w:t>Michaela Manová</w:t>
            </w:r>
          </w:p>
          <w:p w:rsidR="004A7459" w:rsidRDefault="00C01EA2">
            <w:pPr>
              <w:spacing w:after="0"/>
            </w:pPr>
            <w:r>
              <w:rPr>
                <w:sz w:val="16"/>
              </w:rPr>
              <w:t>michaela.manova@schwancosmetics.cz</w:t>
            </w:r>
          </w:p>
        </w:tc>
      </w:tr>
      <w:tr w:rsidR="004A7459">
        <w:trPr>
          <w:trHeight w:val="489"/>
        </w:trPr>
        <w:tc>
          <w:tcPr>
            <w:tcW w:w="36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7459" w:rsidRDefault="00C01EA2">
            <w:pPr>
              <w:spacing w:after="0"/>
            </w:pPr>
            <w:r>
              <w:rPr>
                <w:sz w:val="24"/>
              </w:rPr>
              <w:t>číslo 1</w:t>
            </w:r>
          </w:p>
          <w:p w:rsidR="004A7459" w:rsidRDefault="00C01EA2">
            <w:pPr>
              <w:tabs>
                <w:tab w:val="center" w:pos="2047"/>
              </w:tabs>
              <w:spacing w:after="0"/>
            </w:pPr>
            <w:r>
              <w:t>Varianta</w:t>
            </w:r>
            <w:r>
              <w:tab/>
              <w:t>Č.zb.dodav. I Popis</w:t>
            </w: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4A7459" w:rsidRDefault="00C01EA2">
            <w:pPr>
              <w:spacing w:after="0"/>
            </w:pPr>
            <w:r>
              <w:rPr>
                <w:sz w:val="20"/>
              </w:rPr>
              <w:t>Množství MJ</w:t>
            </w:r>
          </w:p>
        </w:tc>
        <w:tc>
          <w:tcPr>
            <w:tcW w:w="234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4A7459" w:rsidRDefault="00C01EA2">
            <w:pPr>
              <w:spacing w:after="0"/>
            </w:pPr>
            <w:r>
              <w:rPr>
                <w:sz w:val="24"/>
              </w:rPr>
              <w:t>Kus. cena Měna Za</w:t>
            </w:r>
          </w:p>
        </w:tc>
        <w:tc>
          <w:tcPr>
            <w:tcW w:w="20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7459" w:rsidRDefault="00C01EA2">
            <w:pPr>
              <w:spacing w:after="0"/>
            </w:pPr>
            <w:r>
              <w:t>Datum dodávky</w:t>
            </w:r>
            <w:r>
              <w:tab/>
              <w:t>Částka KC</w:t>
            </w:r>
          </w:p>
        </w:tc>
      </w:tr>
    </w:tbl>
    <w:p w:rsidR="004A7459" w:rsidRDefault="00C01EA2">
      <w:pPr>
        <w:tabs>
          <w:tab w:val="center" w:pos="3076"/>
          <w:tab w:val="center" w:pos="4641"/>
          <w:tab w:val="center" w:pos="5468"/>
          <w:tab w:val="center" w:pos="6943"/>
          <w:tab w:val="right" w:pos="8461"/>
        </w:tabs>
        <w:spacing w:after="0" w:line="265" w:lineRule="auto"/>
        <w:ind w:left="-15"/>
      </w:pPr>
      <w:r>
        <w:rPr>
          <w:sz w:val="16"/>
        </w:rPr>
        <w:t>Mikrobiologický monitoring Wroby</w:t>
      </w:r>
      <w:r>
        <w:rPr>
          <w:sz w:val="16"/>
        </w:rPr>
        <w:tab/>
        <w:t>1,00 ks</w:t>
      </w:r>
      <w:r>
        <w:rPr>
          <w:sz w:val="16"/>
        </w:rPr>
        <w:tab/>
      </w:r>
      <w:r>
        <w:rPr>
          <w:sz w:val="16"/>
        </w:rPr>
        <w:t>700000</w:t>
      </w:r>
      <w:r>
        <w:rPr>
          <w:sz w:val="16"/>
        </w:rPr>
        <w:tab/>
      </w:r>
      <w:r>
        <w:rPr>
          <w:sz w:val="16"/>
        </w:rPr>
        <w:t>Kč ks</w:t>
      </w:r>
      <w:r>
        <w:rPr>
          <w:sz w:val="16"/>
        </w:rPr>
        <w:tab/>
      </w:r>
      <w:r>
        <w:rPr>
          <w:sz w:val="16"/>
        </w:rPr>
        <w:t>31.07.18</w:t>
      </w:r>
      <w:r>
        <w:rPr>
          <w:sz w:val="16"/>
        </w:rPr>
        <w:tab/>
      </w:r>
      <w:r>
        <w:rPr>
          <w:sz w:val="16"/>
        </w:rPr>
        <w:t>700 ooo,oo</w:t>
      </w:r>
    </w:p>
    <w:p w:rsidR="004A7459" w:rsidRDefault="00C01EA2">
      <w:pPr>
        <w:spacing w:after="1201" w:line="265" w:lineRule="auto"/>
        <w:ind w:left="-5" w:hanging="10"/>
      </w:pPr>
      <w:r>
        <w:rPr>
          <w:sz w:val="16"/>
        </w:rPr>
        <w:t>HR2018/2019</w:t>
      </w:r>
    </w:p>
    <w:p w:rsidR="004A7459" w:rsidRDefault="00C01EA2">
      <w:pPr>
        <w:spacing w:after="0"/>
        <w:ind w:left="570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3823936</wp:posOffset>
                </wp:positionH>
                <wp:positionV relativeFrom="paragraph">
                  <wp:posOffset>-359998</wp:posOffset>
                </wp:positionV>
                <wp:extent cx="1219822" cy="968481"/>
                <wp:effectExtent l="0" t="0" r="0" b="0"/>
                <wp:wrapSquare wrapText="bothSides"/>
                <wp:docPr id="4038" name="Group 4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822" cy="968481"/>
                          <a:chOff x="0" y="0"/>
                          <a:chExt cx="1219822" cy="968481"/>
                        </a:xfrm>
                      </wpg:grpSpPr>
                      <pic:pic xmlns:pic="http://schemas.openxmlformats.org/drawingml/2006/picture">
                        <pic:nvPicPr>
                          <pic:cNvPr id="4123" name="Picture 4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5078" y="0"/>
                            <a:ext cx="1114744" cy="9684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8" name="Rectangle 168"/>
                        <wps:cNvSpPr/>
                        <wps:spPr>
                          <a:xfrm>
                            <a:off x="0" y="146186"/>
                            <a:ext cx="1014736" cy="157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7459" w:rsidRDefault="00C01EA2">
                              <w:r>
                                <w:rPr>
                                  <w:rFonts w:ascii="Courier New" w:eastAsia="Courier New" w:hAnsi="Courier New" w:cs="Courier New"/>
                                  <w:sz w:val="26"/>
                                </w:rPr>
                                <w:t>cosmotic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38" style="width:96.049pt;height:76.2584pt;position:absolute;mso-position-horizontal-relative:text;mso-position-horizontal:absolute;margin-left:301.097pt;mso-position-vertical-relative:text;margin-top:-28.3464pt;" coordsize="12198,9684">
                <v:shape id="Picture 4123" style="position:absolute;width:11147;height:9684;left:1050;top:0;" filled="f">
                  <v:imagedata r:id="rId5"/>
                </v:shape>
                <v:rect id="Rectangle 168" style="position:absolute;width:10147;height:1579;left:0;top:14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sz w:val="26"/>
                          </w:rPr>
                          <w:t xml:space="preserve">cosmotic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14"/>
        </w:rPr>
        <w:t>Schwan Cosmetics C</w:t>
      </w:r>
    </w:p>
    <w:p w:rsidR="004A7459" w:rsidRDefault="00C01EA2">
      <w:pPr>
        <w:spacing w:after="0"/>
        <w:ind w:left="5312" w:hanging="10"/>
      </w:pPr>
      <w:r>
        <w:rPr>
          <w:sz w:val="14"/>
        </w:rPr>
        <w:t xml:space="preserve">Průmyslová 176 CZ-381 0 </w:t>
      </w:r>
    </w:p>
    <w:p w:rsidR="004A7459" w:rsidRDefault="00C01EA2">
      <w:pPr>
        <w:pStyle w:val="Nadpis1"/>
        <w:ind w:left="3705"/>
      </w:pPr>
      <w:r>
        <w:t xml:space="preserve">IC: 26036835 PI </w:t>
      </w:r>
    </w:p>
    <w:sectPr w:rsidR="004A7459">
      <w:pgSz w:w="11900" w:h="16820"/>
      <w:pgMar w:top="1440" w:right="1079" w:bottom="1440" w:left="2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459"/>
    <w:rsid w:val="004A7459"/>
    <w:rsid w:val="00C0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9BA0A-1FA4-49D8-8742-3D03F587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5691"/>
      <w:jc w:val="center"/>
      <w:outlineLvl w:val="0"/>
    </w:pPr>
    <w:rPr>
      <w:rFonts w:ascii="Calibri" w:eastAsia="Calibri" w:hAnsi="Calibri" w:cs="Calibri"/>
      <w:color w:val="000000"/>
      <w:sz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1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3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KM_C284e-20180904100948</dc:title>
  <dc:subject/>
  <dc:creator>Kurzweilová Dana</dc:creator>
  <cp:keywords/>
  <cp:lastModifiedBy>Kurzweilová Dana</cp:lastModifiedBy>
  <cp:revision>2</cp:revision>
  <dcterms:created xsi:type="dcterms:W3CDTF">2018-09-06T10:24:00Z</dcterms:created>
  <dcterms:modified xsi:type="dcterms:W3CDTF">2018-09-06T10:24:00Z</dcterms:modified>
</cp:coreProperties>
</file>