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6138EC" w:rsidRDefault="006138EC" w:rsidP="00E148B5">
      <w:pPr>
        <w:pStyle w:val="RLnzevsmlouvy"/>
        <w:spacing w:after="0"/>
        <w:rPr>
          <w:rFonts w:ascii="Arial" w:hAnsi="Arial"/>
          <w:b w:val="0"/>
          <w:sz w:val="22"/>
          <w:szCs w:val="22"/>
        </w:rPr>
      </w:pPr>
      <w:r w:rsidRPr="006138EC">
        <w:rPr>
          <w:rFonts w:ascii="Arial" w:hAnsi="Arial"/>
          <w:b w:val="0"/>
          <w:sz w:val="22"/>
          <w:szCs w:val="22"/>
        </w:rPr>
        <w:t>NOTEBOOKY</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F86725" w:rsidRDefault="009C6D4A" w:rsidP="00EA1082">
      <w:pPr>
        <w:keepNext/>
        <w:keepLines/>
        <w:spacing w:after="0" w:line="240" w:lineRule="auto"/>
        <w:jc w:val="center"/>
        <w:rPr>
          <w:rFonts w:ascii="Arial" w:hAnsi="Arial" w:cs="Arial"/>
          <w:color w:val="000000"/>
          <w:szCs w:val="22"/>
        </w:rPr>
      </w:pPr>
      <w:proofErr w:type="spellStart"/>
      <w:r>
        <w:rPr>
          <w:rFonts w:ascii="Arial" w:hAnsi="Arial" w:cs="Arial"/>
          <w:color w:val="000000"/>
          <w:szCs w:val="22"/>
        </w:rPr>
        <w:t>ev</w:t>
      </w:r>
      <w:proofErr w:type="spellEnd"/>
      <w:r>
        <w:rPr>
          <w:rFonts w:ascii="Arial" w:hAnsi="Arial" w:cs="Arial"/>
          <w:color w:val="000000"/>
          <w:szCs w:val="22"/>
        </w:rPr>
        <w:t>. č. kupujícího</w:t>
      </w:r>
      <w:r w:rsidR="00E63721" w:rsidRPr="00F86725">
        <w:rPr>
          <w:rFonts w:ascii="Arial" w:hAnsi="Arial" w:cs="Arial"/>
          <w:color w:val="000000"/>
          <w:szCs w:val="22"/>
        </w:rPr>
        <w:t xml:space="preserve">: </w:t>
      </w:r>
      <w:r w:rsidRPr="009C6D4A">
        <w:rPr>
          <w:rFonts w:ascii="Arial" w:hAnsi="Arial" w:cs="Arial"/>
          <w:b/>
          <w:color w:val="000000"/>
          <w:szCs w:val="22"/>
        </w:rPr>
        <w:t>OVm1918/0165</w:t>
      </w: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CB6D6D" w:rsidRPr="002D0052" w:rsidRDefault="00CB6D6D" w:rsidP="00CB6D6D">
      <w:pPr>
        <w:pStyle w:val="RLdajeosmluvnstran"/>
        <w:rPr>
          <w:rFonts w:ascii="Arial" w:hAnsi="Arial" w:cs="Arial"/>
          <w:szCs w:val="22"/>
        </w:rPr>
      </w:pPr>
    </w:p>
    <w:p w:rsidR="00CB6D6D" w:rsidRPr="0069214C" w:rsidRDefault="00CB6D6D" w:rsidP="00CB6D6D">
      <w:pPr>
        <w:pStyle w:val="RLProhlensmluvnchstran"/>
        <w:rPr>
          <w:rFonts w:ascii="Arial" w:hAnsi="Arial" w:cs="Arial"/>
          <w:szCs w:val="22"/>
        </w:rPr>
      </w:pPr>
      <w:r w:rsidRPr="0069214C">
        <w:rPr>
          <w:rFonts w:ascii="Arial" w:hAnsi="Arial" w:cs="Arial"/>
          <w:szCs w:val="22"/>
        </w:rPr>
        <w:t>Povodí Odry, státní podnik</w:t>
      </w:r>
    </w:p>
    <w:p w:rsidR="00CB6D6D" w:rsidRDefault="00CB6D6D" w:rsidP="00CB6D6D">
      <w:pPr>
        <w:pStyle w:val="RLProhlensmluvnchstran"/>
        <w:rPr>
          <w:rFonts w:ascii="Arial" w:hAnsi="Arial" w:cs="Arial"/>
          <w:szCs w:val="22"/>
        </w:rPr>
      </w:pPr>
      <w:r w:rsidRPr="0069214C">
        <w:rPr>
          <w:rFonts w:ascii="Arial" w:hAnsi="Arial" w:cs="Arial"/>
          <w:szCs w:val="22"/>
        </w:rPr>
        <w:t>se sídlem</w:t>
      </w:r>
      <w:r w:rsidRPr="002727AA">
        <w:rPr>
          <w:rFonts w:ascii="Arial" w:hAnsi="Arial" w:cs="Arial"/>
          <w:szCs w:val="22"/>
        </w:rPr>
        <w:t>:</w:t>
      </w:r>
      <w:r w:rsidR="002727AA">
        <w:rPr>
          <w:rFonts w:ascii="Arial" w:hAnsi="Arial" w:cs="Arial"/>
          <w:szCs w:val="22"/>
        </w:rPr>
        <w:t>Varenská 3101/49, Moravská Ostrava, 702 00 Ostrava</w:t>
      </w:r>
    </w:p>
    <w:p w:rsidR="002727AA" w:rsidRPr="0069214C" w:rsidRDefault="002727AA" w:rsidP="00CB6D6D">
      <w:pPr>
        <w:pStyle w:val="RLProhlensmluvnchstran"/>
        <w:rPr>
          <w:rFonts w:ascii="Arial" w:hAnsi="Arial" w:cs="Arial"/>
          <w:b w:val="0"/>
          <w:szCs w:val="22"/>
          <w:highlight w:val="yellow"/>
        </w:rPr>
      </w:pPr>
      <w:r>
        <w:rPr>
          <w:rFonts w:ascii="Arial" w:hAnsi="Arial" w:cs="Arial"/>
          <w:szCs w:val="22"/>
        </w:rPr>
        <w:t>Doručovací číslo: 701 26</w:t>
      </w:r>
    </w:p>
    <w:p w:rsidR="00CB6D6D" w:rsidRPr="0069214C" w:rsidRDefault="00CB6D6D" w:rsidP="00CB6D6D">
      <w:pPr>
        <w:jc w:val="center"/>
        <w:rPr>
          <w:rFonts w:ascii="Arial" w:hAnsi="Arial" w:cs="Arial"/>
          <w:i/>
          <w:iCs/>
          <w:color w:val="000000"/>
          <w:szCs w:val="22"/>
        </w:rPr>
      </w:pPr>
      <w:r w:rsidRPr="0069214C">
        <w:rPr>
          <w:rFonts w:ascii="Arial" w:hAnsi="Arial" w:cs="Arial"/>
          <w:szCs w:val="22"/>
        </w:rPr>
        <w:t xml:space="preserve">IČO: </w:t>
      </w:r>
      <w:r w:rsidRPr="0069214C">
        <w:rPr>
          <w:rFonts w:ascii="Arial" w:hAnsi="Arial" w:cs="Arial"/>
          <w:iCs/>
          <w:color w:val="000000"/>
          <w:szCs w:val="22"/>
        </w:rPr>
        <w:t>70890021</w:t>
      </w:r>
    </w:p>
    <w:p w:rsidR="00CB6D6D" w:rsidRPr="00BF5389" w:rsidRDefault="00CB6D6D" w:rsidP="00CB6D6D">
      <w:pPr>
        <w:jc w:val="center"/>
        <w:rPr>
          <w:rFonts w:ascii="Arial" w:hAnsi="Arial" w:cs="Arial"/>
          <w:szCs w:val="22"/>
        </w:rPr>
      </w:pPr>
      <w:r w:rsidRPr="00BF5389">
        <w:rPr>
          <w:rFonts w:ascii="Arial" w:hAnsi="Arial" w:cs="Arial"/>
          <w:szCs w:val="22"/>
        </w:rPr>
        <w:t>společnost zapsaná v </w:t>
      </w:r>
      <w:r w:rsidRPr="00BF5389">
        <w:rPr>
          <w:rFonts w:ascii="Arial" w:hAnsi="Arial" w:cs="Arial"/>
          <w:color w:val="000000"/>
          <w:szCs w:val="22"/>
        </w:rPr>
        <w:t xml:space="preserve">OR KS Ostrava, oddíl A XIV, </w:t>
      </w:r>
      <w:proofErr w:type="spellStart"/>
      <w:r w:rsidRPr="00BF5389">
        <w:rPr>
          <w:rFonts w:ascii="Arial" w:hAnsi="Arial" w:cs="Arial"/>
          <w:color w:val="000000"/>
          <w:szCs w:val="22"/>
        </w:rPr>
        <w:t>vl</w:t>
      </w:r>
      <w:proofErr w:type="spellEnd"/>
      <w:r w:rsidRPr="00BF5389">
        <w:rPr>
          <w:rFonts w:ascii="Arial" w:hAnsi="Arial" w:cs="Arial"/>
          <w:color w:val="000000"/>
          <w:szCs w:val="22"/>
        </w:rPr>
        <w:t>. 584</w:t>
      </w:r>
    </w:p>
    <w:p w:rsidR="00CB6D6D" w:rsidRPr="00BF5389" w:rsidRDefault="00CB6D6D" w:rsidP="00CB6D6D">
      <w:pPr>
        <w:jc w:val="center"/>
        <w:rPr>
          <w:rFonts w:ascii="Arial" w:hAnsi="Arial" w:cs="Arial"/>
          <w:color w:val="000000"/>
          <w:szCs w:val="22"/>
        </w:rPr>
      </w:pPr>
      <w:r w:rsidRPr="00BF5389">
        <w:rPr>
          <w:rFonts w:ascii="Arial" w:hAnsi="Arial" w:cs="Arial"/>
          <w:szCs w:val="22"/>
        </w:rPr>
        <w:t>statutární zástupce: Ing</w:t>
      </w:r>
      <w:r>
        <w:rPr>
          <w:rFonts w:ascii="Arial" w:hAnsi="Arial" w:cs="Arial"/>
          <w:szCs w:val="22"/>
        </w:rPr>
        <w:t xml:space="preserve">. </w:t>
      </w:r>
      <w:r w:rsidRPr="00BF5389">
        <w:rPr>
          <w:rFonts w:ascii="Arial" w:hAnsi="Arial" w:cs="Arial"/>
          <w:color w:val="000000"/>
          <w:szCs w:val="22"/>
        </w:rPr>
        <w:t xml:space="preserve">Jiří </w:t>
      </w:r>
      <w:proofErr w:type="spellStart"/>
      <w:r>
        <w:rPr>
          <w:rFonts w:ascii="Arial" w:hAnsi="Arial" w:cs="Arial"/>
          <w:color w:val="000000"/>
          <w:szCs w:val="22"/>
        </w:rPr>
        <w:t>Pagáč</w:t>
      </w:r>
      <w:proofErr w:type="spellEnd"/>
      <w:r>
        <w:rPr>
          <w:rFonts w:ascii="Arial" w:hAnsi="Arial" w:cs="Arial"/>
          <w:color w:val="000000"/>
          <w:szCs w:val="22"/>
        </w:rPr>
        <w:t>, generální ředitel</w:t>
      </w:r>
    </w:p>
    <w:p w:rsidR="00CB6D6D" w:rsidRPr="00F86725" w:rsidRDefault="00CB6D6D" w:rsidP="00CB6D6D">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r>
        <w:rPr>
          <w:rFonts w:ascii="Arial" w:hAnsi="Arial" w:cs="Arial"/>
          <w:color w:val="000000"/>
          <w:szCs w:val="22"/>
        </w:rPr>
        <w:t xml:space="preserve">KB Ostrava, č. </w:t>
      </w:r>
      <w:proofErr w:type="spellStart"/>
      <w:r>
        <w:rPr>
          <w:rFonts w:ascii="Arial" w:hAnsi="Arial" w:cs="Arial"/>
          <w:color w:val="000000"/>
          <w:szCs w:val="22"/>
        </w:rPr>
        <w:t>ú</w:t>
      </w:r>
      <w:proofErr w:type="spellEnd"/>
      <w:r>
        <w:rPr>
          <w:rFonts w:ascii="Arial" w:hAnsi="Arial" w:cs="Arial"/>
          <w:color w:val="000000"/>
          <w:szCs w:val="22"/>
        </w:rPr>
        <w:t>. 97104761/0100</w:t>
      </w:r>
    </w:p>
    <w:p w:rsidR="00E63721" w:rsidRPr="00F86725" w:rsidRDefault="00E63721" w:rsidP="00C9680C">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E63721" w:rsidRPr="0039426F" w:rsidRDefault="0039426F" w:rsidP="00EA1082">
      <w:pPr>
        <w:pStyle w:val="RLProhlensmluvnchstran"/>
        <w:rPr>
          <w:rFonts w:ascii="Arial" w:hAnsi="Arial" w:cs="Arial"/>
          <w:b w:val="0"/>
          <w:szCs w:val="22"/>
        </w:rPr>
      </w:pPr>
      <w:proofErr w:type="spellStart"/>
      <w:r w:rsidRPr="0039426F">
        <w:rPr>
          <w:rStyle w:val="doplnuchazeChar"/>
          <w:rFonts w:ascii="Arial" w:hAnsi="Arial" w:cs="Arial"/>
          <w:b/>
          <w:szCs w:val="22"/>
        </w:rPr>
        <w:t>Azenet</w:t>
      </w:r>
      <w:proofErr w:type="spellEnd"/>
      <w:r w:rsidRPr="0039426F">
        <w:rPr>
          <w:rStyle w:val="doplnuchazeChar"/>
          <w:rFonts w:ascii="Arial" w:hAnsi="Arial" w:cs="Arial"/>
          <w:b/>
          <w:szCs w:val="22"/>
        </w:rPr>
        <w:t xml:space="preserve"> s.r.o.</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se sídlem: </w:t>
      </w:r>
      <w:r w:rsidR="0039426F">
        <w:rPr>
          <w:rStyle w:val="doplnuchazeChar"/>
          <w:rFonts w:ascii="Arial" w:hAnsi="Arial" w:cs="Arial"/>
          <w:b w:val="0"/>
          <w:szCs w:val="22"/>
        </w:rPr>
        <w:t>Plánská 403/5, 301 00 Plzeň</w:t>
      </w:r>
    </w:p>
    <w:p w:rsidR="0039426F" w:rsidRDefault="00E63721" w:rsidP="00EA1082">
      <w:pPr>
        <w:pStyle w:val="RLdajeosmluvnstran"/>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39426F">
        <w:rPr>
          <w:rFonts w:ascii="Arial" w:hAnsi="Arial" w:cs="Arial"/>
          <w:szCs w:val="22"/>
        </w:rPr>
        <w:t>02562014</w:t>
      </w:r>
      <w:r w:rsidRPr="00F86725">
        <w:rPr>
          <w:rFonts w:ascii="Arial" w:hAnsi="Arial" w:cs="Arial"/>
          <w:szCs w:val="22"/>
        </w:rPr>
        <w:t xml:space="preserve">, DIČ: </w:t>
      </w:r>
      <w:r w:rsidR="0039426F">
        <w:rPr>
          <w:rStyle w:val="doplnuchazeChar"/>
          <w:rFonts w:ascii="Arial" w:hAnsi="Arial" w:cs="Arial"/>
          <w:b w:val="0"/>
          <w:szCs w:val="22"/>
        </w:rPr>
        <w:t>CZ02562014</w:t>
      </w:r>
    </w:p>
    <w:p w:rsidR="00E63721" w:rsidRPr="00F86725" w:rsidRDefault="00E63721" w:rsidP="00EA1082">
      <w:pPr>
        <w:pStyle w:val="RLdajeosmluvnstran"/>
        <w:rPr>
          <w:rFonts w:ascii="Arial" w:hAnsi="Arial" w:cs="Arial"/>
          <w:szCs w:val="22"/>
        </w:rPr>
      </w:pPr>
      <w:r w:rsidRPr="00F86725">
        <w:rPr>
          <w:rFonts w:ascii="Arial" w:hAnsi="Arial" w:cs="Arial"/>
          <w:szCs w:val="22"/>
        </w:rPr>
        <w:t>společnost zapsaná v obchodním rejstříku vedeném</w:t>
      </w:r>
      <w:r w:rsidR="0039426F">
        <w:rPr>
          <w:rFonts w:ascii="Arial" w:hAnsi="Arial" w:cs="Arial"/>
          <w:szCs w:val="22"/>
        </w:rPr>
        <w:t xml:space="preserve"> Krajským</w:t>
      </w:r>
      <w:r w:rsidRPr="00F86725">
        <w:rPr>
          <w:rFonts w:ascii="Arial" w:hAnsi="Arial" w:cs="Arial"/>
          <w:szCs w:val="22"/>
        </w:rPr>
        <w:t xml:space="preserve"> soudem v</w:t>
      </w:r>
      <w:r w:rsidR="0039426F">
        <w:rPr>
          <w:rFonts w:ascii="Arial" w:hAnsi="Arial" w:cs="Arial"/>
          <w:szCs w:val="22"/>
        </w:rPr>
        <w:t> </w:t>
      </w:r>
      <w:r w:rsidR="0039426F">
        <w:rPr>
          <w:rStyle w:val="doplnuchazeChar"/>
          <w:rFonts w:ascii="Arial" w:hAnsi="Arial" w:cs="Arial"/>
          <w:b w:val="0"/>
          <w:szCs w:val="22"/>
        </w:rPr>
        <w:t>Plzni, oddíl C, spisová značka 31315</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sidR="0039426F">
        <w:rPr>
          <w:rFonts w:ascii="Arial" w:hAnsi="Arial" w:cs="Arial"/>
          <w:szCs w:val="22"/>
        </w:rPr>
        <w:t xml:space="preserve"> </w:t>
      </w:r>
      <w:proofErr w:type="spellStart"/>
      <w:r w:rsidR="0039426F">
        <w:rPr>
          <w:rFonts w:ascii="Arial" w:hAnsi="Arial" w:cs="Arial"/>
          <w:szCs w:val="22"/>
        </w:rPr>
        <w:t>Raiffeisenbank</w:t>
      </w:r>
      <w:proofErr w:type="spellEnd"/>
      <w:r w:rsidRPr="00F86725">
        <w:rPr>
          <w:rFonts w:ascii="Arial" w:hAnsi="Arial" w:cs="Arial"/>
          <w:szCs w:val="22"/>
        </w:rPr>
        <w:t xml:space="preserve">, č. účtu: </w:t>
      </w:r>
      <w:r w:rsidR="0039426F">
        <w:rPr>
          <w:rStyle w:val="doplnuchazeChar"/>
          <w:rFonts w:ascii="Arial" w:hAnsi="Arial" w:cs="Arial"/>
          <w:b w:val="0"/>
          <w:szCs w:val="22"/>
        </w:rPr>
        <w:t>7997089001/5500</w:t>
      </w:r>
    </w:p>
    <w:p w:rsidR="00E63721" w:rsidRPr="00F86725" w:rsidRDefault="00E63721" w:rsidP="00EA1082">
      <w:pPr>
        <w:pStyle w:val="RLdajeosmluvnstran"/>
        <w:rPr>
          <w:rStyle w:val="doplnuchazeChar"/>
          <w:rFonts w:ascii="Arial" w:hAnsi="Arial" w:cs="Arial"/>
          <w:b w:val="0"/>
          <w:szCs w:val="22"/>
        </w:rPr>
      </w:pPr>
      <w:r w:rsidRPr="00F86725">
        <w:rPr>
          <w:rFonts w:ascii="Arial" w:hAnsi="Arial" w:cs="Arial"/>
          <w:szCs w:val="22"/>
        </w:rPr>
        <w:t>zastoupená:</w:t>
      </w:r>
      <w:r w:rsidR="0039426F">
        <w:rPr>
          <w:rFonts w:ascii="Arial" w:hAnsi="Arial" w:cs="Arial"/>
          <w:szCs w:val="22"/>
        </w:rPr>
        <w:t xml:space="preserve"> </w:t>
      </w:r>
      <w:proofErr w:type="spellStart"/>
      <w:r w:rsidR="004768A7">
        <w:rPr>
          <w:rFonts w:ascii="Arial" w:hAnsi="Arial" w:cs="Arial"/>
          <w:szCs w:val="22"/>
        </w:rPr>
        <w:t>xxx</w:t>
      </w:r>
      <w:proofErr w:type="spellEnd"/>
    </w:p>
    <w:p w:rsidR="00E63721" w:rsidRPr="00F86725" w:rsidRDefault="00E63721" w:rsidP="00EA1082">
      <w:pPr>
        <w:pStyle w:val="RLdajeosmluvnstran"/>
        <w:rPr>
          <w:rFonts w:ascii="Arial" w:hAnsi="Arial" w:cs="Arial"/>
          <w:szCs w:val="22"/>
        </w:rPr>
      </w:pPr>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CB2968">
        <w:rPr>
          <w:rFonts w:ascii="Arial" w:hAnsi="Arial" w:cs="Arial"/>
          <w:szCs w:val="22"/>
        </w:rPr>
        <w:t>9</w:t>
      </w:r>
      <w:r w:rsidRPr="00F86725">
        <w:rPr>
          <w:rFonts w:ascii="Arial" w:hAnsi="Arial" w:cs="Arial"/>
          <w:szCs w:val="22"/>
        </w:rPr>
        <w:t>. KOLO</w:t>
      </w:r>
      <w:r w:rsidR="00C11314">
        <w:rPr>
          <w:rFonts w:ascii="Arial" w:hAnsi="Arial" w:cs="Arial"/>
          <w:szCs w:val="22"/>
        </w:rPr>
        <w:t xml:space="preserve"> </w:t>
      </w:r>
      <w:r w:rsidR="00D31D3A">
        <w:rPr>
          <w:rFonts w:ascii="Arial" w:hAnsi="Arial" w:cs="Arial"/>
          <w:szCs w:val="22"/>
        </w:rPr>
        <w:t>- NOTEBOOKY</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v 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xml:space="preserve">, ve 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lastRenderedPageBreak/>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35771D">
        <w:rPr>
          <w:rFonts w:ascii="Arial" w:hAnsi="Arial" w:cs="Arial"/>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upujícího bezodkladně informovat o všech skutečnostech, které mohou mít dopad na pravdivost, úplnost nebo přesnost předmětného prohlášení a o 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lastRenderedPageBreak/>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145C55"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w:t>
      </w:r>
      <w:r w:rsidRPr="00145C55">
        <w:rPr>
          <w:rFonts w:ascii="Arial" w:hAnsi="Arial" w:cs="Arial"/>
          <w:szCs w:val="22"/>
        </w:rPr>
        <w:t>nejvýše</w:t>
      </w:r>
      <w:r w:rsidR="0008739E" w:rsidRPr="00145C55">
        <w:rPr>
          <w:rFonts w:ascii="Arial" w:hAnsi="Arial" w:cs="Arial"/>
          <w:szCs w:val="22"/>
        </w:rPr>
        <w:t xml:space="preserve"> </w:t>
      </w:r>
      <w:r w:rsidR="0008739E" w:rsidRPr="00145C55">
        <w:rPr>
          <w:rFonts w:ascii="Arial" w:hAnsi="Arial" w:cs="Arial"/>
          <w:b/>
          <w:szCs w:val="22"/>
        </w:rPr>
        <w:t>178.166,02</w:t>
      </w:r>
      <w:r w:rsidRPr="00145C55">
        <w:rPr>
          <w:rFonts w:ascii="Arial" w:hAnsi="Arial" w:cs="Arial"/>
          <w:b/>
          <w:szCs w:val="22"/>
        </w:rPr>
        <w:t xml:space="preserve"> Kč</w:t>
      </w:r>
      <w:r w:rsidRPr="00145C55">
        <w:rPr>
          <w:rFonts w:ascii="Arial" w:hAnsi="Arial" w:cs="Arial"/>
          <w:szCs w:val="22"/>
        </w:rPr>
        <w:t xml:space="preserve"> (</w:t>
      </w:r>
      <w:r w:rsidR="00DF52B6" w:rsidRPr="00145C55">
        <w:rPr>
          <w:rFonts w:ascii="Arial" w:hAnsi="Arial" w:cs="Arial"/>
          <w:szCs w:val="22"/>
        </w:rPr>
        <w:t>sto</w:t>
      </w:r>
      <w:r w:rsidR="00933C06">
        <w:rPr>
          <w:rFonts w:ascii="Arial" w:hAnsi="Arial" w:cs="Arial"/>
          <w:szCs w:val="22"/>
        </w:rPr>
        <w:t xml:space="preserve"> </w:t>
      </w:r>
      <w:r w:rsidR="00DF52B6" w:rsidRPr="00145C55">
        <w:rPr>
          <w:rFonts w:ascii="Arial" w:hAnsi="Arial" w:cs="Arial"/>
          <w:szCs w:val="22"/>
        </w:rPr>
        <w:t>sedmdesát</w:t>
      </w:r>
      <w:r w:rsidR="00933C06">
        <w:rPr>
          <w:rFonts w:ascii="Arial" w:hAnsi="Arial" w:cs="Arial"/>
          <w:szCs w:val="22"/>
        </w:rPr>
        <w:t xml:space="preserve"> </w:t>
      </w:r>
      <w:r w:rsidR="00DF52B6" w:rsidRPr="00145C55">
        <w:rPr>
          <w:rFonts w:ascii="Arial" w:hAnsi="Arial" w:cs="Arial"/>
          <w:szCs w:val="22"/>
        </w:rPr>
        <w:t>osm</w:t>
      </w:r>
      <w:r w:rsidR="00933C06">
        <w:rPr>
          <w:rFonts w:ascii="Arial" w:hAnsi="Arial" w:cs="Arial"/>
          <w:szCs w:val="22"/>
        </w:rPr>
        <w:t xml:space="preserve"> </w:t>
      </w:r>
      <w:r w:rsidR="00DF52B6" w:rsidRPr="00145C55">
        <w:rPr>
          <w:rFonts w:ascii="Arial" w:hAnsi="Arial" w:cs="Arial"/>
          <w:szCs w:val="22"/>
        </w:rPr>
        <w:t>tisíc</w:t>
      </w:r>
      <w:r w:rsidR="00933C06">
        <w:rPr>
          <w:rFonts w:ascii="Arial" w:hAnsi="Arial" w:cs="Arial"/>
          <w:szCs w:val="22"/>
        </w:rPr>
        <w:t xml:space="preserve"> </w:t>
      </w:r>
      <w:r w:rsidR="00DF52B6" w:rsidRPr="00145C55">
        <w:rPr>
          <w:rFonts w:ascii="Arial" w:hAnsi="Arial" w:cs="Arial"/>
          <w:szCs w:val="22"/>
        </w:rPr>
        <w:t>sto</w:t>
      </w:r>
      <w:r w:rsidR="00933C06">
        <w:rPr>
          <w:rFonts w:ascii="Arial" w:hAnsi="Arial" w:cs="Arial"/>
          <w:szCs w:val="22"/>
        </w:rPr>
        <w:t xml:space="preserve"> </w:t>
      </w:r>
      <w:r w:rsidR="00DF52B6" w:rsidRPr="00145C55">
        <w:rPr>
          <w:rFonts w:ascii="Arial" w:hAnsi="Arial" w:cs="Arial"/>
          <w:szCs w:val="22"/>
        </w:rPr>
        <w:t>šedesát</w:t>
      </w:r>
      <w:r w:rsidR="00933C06">
        <w:rPr>
          <w:rFonts w:ascii="Arial" w:hAnsi="Arial" w:cs="Arial"/>
          <w:szCs w:val="22"/>
        </w:rPr>
        <w:t xml:space="preserve"> </w:t>
      </w:r>
      <w:proofErr w:type="gramStart"/>
      <w:r w:rsidR="00DF52B6" w:rsidRPr="00145C55">
        <w:rPr>
          <w:rFonts w:ascii="Arial" w:hAnsi="Arial" w:cs="Arial"/>
          <w:szCs w:val="22"/>
        </w:rPr>
        <w:t>šest</w:t>
      </w:r>
      <w:r w:rsidR="00145C55" w:rsidRPr="00145C55">
        <w:rPr>
          <w:rFonts w:ascii="Arial" w:hAnsi="Arial" w:cs="Arial"/>
          <w:szCs w:val="22"/>
        </w:rPr>
        <w:t>,02</w:t>
      </w:r>
      <w:proofErr w:type="gramEnd"/>
      <w:r w:rsidR="00DF52B6" w:rsidRPr="00145C55">
        <w:rPr>
          <w:rFonts w:ascii="Arial" w:hAnsi="Arial" w:cs="Arial"/>
          <w:szCs w:val="22"/>
        </w:rPr>
        <w:t xml:space="preserve"> </w:t>
      </w:r>
      <w:r w:rsidRPr="00145C55">
        <w:rPr>
          <w:rFonts w:ascii="Arial" w:hAnsi="Arial" w:cs="Arial"/>
          <w:szCs w:val="22"/>
        </w:rPr>
        <w:t>korun českých) bez DPH</w:t>
      </w:r>
      <w:r w:rsidR="005B19F5">
        <w:rPr>
          <w:rFonts w:ascii="Arial" w:hAnsi="Arial" w:cs="Arial"/>
          <w:szCs w:val="22"/>
        </w:rPr>
        <w:t xml:space="preserve">. Plnění bude uskutečněno v režimu přenesené daňové povinnosti dle zák. č. 235/2004 Sb., o DPH, v platném znění. </w:t>
      </w:r>
    </w:p>
    <w:p w:rsidR="00E63721" w:rsidRPr="00A74290" w:rsidRDefault="00E63721" w:rsidP="00A74290">
      <w:pPr>
        <w:pStyle w:val="RLTextlnkuslovan"/>
        <w:rPr>
          <w:rFonts w:ascii="Arial" w:hAnsi="Arial" w:cs="Arial"/>
          <w:szCs w:val="22"/>
        </w:rPr>
      </w:pPr>
      <w:r w:rsidRPr="00A74290">
        <w:rPr>
          <w:rFonts w:ascii="Arial" w:hAnsi="Arial" w:cs="Arial"/>
          <w:szCs w:val="22"/>
        </w:rPr>
        <w:t>Celková cena je cenou maximální, konečnou a nepřekročitelnou, ledaže jde o změnu zákonné výše DPH, a jsou v ní zahrnuty veškeré náklady Prodávajícího spojené s plněním této Smlouvy, zejména, nikoli však výlučně, náklady na zajištění Záručního servisu (tak jak je tento pojem specifikován v 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Podmínkou pro fakturaci je protokol o předání a převzetí Zboží, podepsaný oběma stranami smlouvy.</w:t>
      </w:r>
    </w:p>
    <w:p w:rsidR="00E63721" w:rsidRPr="00511929" w:rsidRDefault="00E63721" w:rsidP="0052170E">
      <w:pPr>
        <w:pStyle w:val="RLTextlnkuslovan"/>
        <w:rPr>
          <w:rFonts w:ascii="Arial" w:hAnsi="Arial" w:cs="Arial"/>
          <w:szCs w:val="22"/>
          <w:lang w:eastAsia="en-US"/>
        </w:rPr>
      </w:pPr>
      <w:r w:rsidRPr="00511929">
        <w:rPr>
          <w:rFonts w:ascii="Arial" w:hAnsi="Arial" w:cs="Arial"/>
          <w:szCs w:val="22"/>
        </w:rPr>
        <w:t>Celková cena bude Kupujícím zaplacena na základě Prodávajícím řádně vystaveného a Kupujícímu doručeného daňového dokladu (dále jen „</w:t>
      </w:r>
      <w:r w:rsidRPr="00511929">
        <w:rPr>
          <w:rFonts w:ascii="Arial" w:hAnsi="Arial" w:cs="Arial"/>
          <w:b/>
          <w:szCs w:val="22"/>
        </w:rPr>
        <w:t>Faktura</w:t>
      </w:r>
      <w:r w:rsidRPr="00511929">
        <w:rPr>
          <w:rFonts w:ascii="Arial" w:hAnsi="Arial" w:cs="Arial"/>
          <w:szCs w:val="22"/>
        </w:rPr>
        <w:t xml:space="preserve">“). Prodávající je oprávněn Fakturu vystavit po dodání veškerého Zboží. Prodávající bude fakturovat Kupujícímu DPH v sazbě platné v den zdanitelného plnění.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Faktura musí obsahovat odkaz na tuto Smlouvu (číslo této Smlouvy) a dále náležitosti stanovené příslušnými právními předpisy, zejména </w:t>
      </w:r>
      <w:proofErr w:type="gramStart"/>
      <w:r w:rsidRPr="00F86725">
        <w:rPr>
          <w:rFonts w:ascii="Arial" w:hAnsi="Arial" w:cs="Arial"/>
          <w:szCs w:val="22"/>
        </w:rPr>
        <w:t>zákonem</w:t>
      </w:r>
      <w:r>
        <w:rPr>
          <w:rFonts w:ascii="Arial" w:hAnsi="Arial" w:cs="Arial"/>
          <w:szCs w:val="22"/>
        </w:rPr>
        <w:t xml:space="preserve">                </w:t>
      </w:r>
      <w:r w:rsidRPr="00F86725">
        <w:rPr>
          <w:rFonts w:ascii="Arial" w:hAnsi="Arial" w:cs="Arial"/>
          <w:szCs w:val="22"/>
        </w:rPr>
        <w:t xml:space="preserve"> č.</w:t>
      </w:r>
      <w:proofErr w:type="gramEnd"/>
      <w:r w:rsidRPr="00F86725">
        <w:rPr>
          <w:rFonts w:ascii="Arial" w:hAnsi="Arial" w:cs="Arial"/>
          <w:szCs w:val="22"/>
        </w:rPr>
        <w:t xml:space="preserve"> 235/2004 Sb., o dani z přidané hodnoty, ve znění pozdějších předpisů a </w:t>
      </w:r>
      <w:r>
        <w:rPr>
          <w:rFonts w:ascii="Arial" w:hAnsi="Arial" w:cs="Arial"/>
          <w:szCs w:val="22"/>
        </w:rPr>
        <w:t xml:space="preserve">              </w:t>
      </w:r>
      <w:r w:rsidRPr="00F86725">
        <w:rPr>
          <w:rFonts w:ascii="Arial" w:hAnsi="Arial" w:cs="Arial"/>
          <w:szCs w:val="22"/>
        </w:rPr>
        <w:t xml:space="preserve">§ 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Platby peněžitých částek se provádí v českých korunách bezhotovostním převodem na bankovní účet druhé Smluvní strany uvedený v záhlaví této </w:t>
      </w:r>
      <w:r w:rsidRPr="00F86725">
        <w:rPr>
          <w:rFonts w:ascii="Arial" w:hAnsi="Arial" w:cs="Arial"/>
          <w:szCs w:val="22"/>
        </w:rPr>
        <w:lastRenderedPageBreak/>
        <w:t>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Pr="00F86725">
        <w:rPr>
          <w:rFonts w:ascii="Arial" w:hAnsi="Arial" w:cs="Arial"/>
          <w:szCs w:val="22"/>
        </w:rPr>
        <w:t>na 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proofErr w:type="gramStart"/>
      <w:r w:rsidRPr="00F86725">
        <w:rPr>
          <w:rFonts w:ascii="Arial" w:hAnsi="Arial" w:cs="Arial"/>
          <w:szCs w:val="22"/>
        </w:rPr>
        <w:t>této</w:t>
      </w:r>
      <w:proofErr w:type="gramEnd"/>
      <w:r w:rsidRPr="00F86725">
        <w:rPr>
          <w:rFonts w:ascii="Arial" w:hAnsi="Arial" w:cs="Arial"/>
          <w:szCs w:val="22"/>
        </w:rPr>
        <w:t xml:space="preserve"> Smlouvy.</w:t>
      </w:r>
      <w:bookmarkEnd w:id="2"/>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lastRenderedPageBreak/>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 xml:space="preserve">Prodávající je dále povinen zaručit dostupnost kompatibilních baterií a napájecích zdrojů a </w:t>
      </w:r>
      <w:r w:rsidRPr="00EA563D">
        <w:rPr>
          <w:rFonts w:ascii="Arial" w:hAnsi="Arial" w:cs="Arial"/>
          <w:szCs w:val="22"/>
        </w:rPr>
        <w:t xml:space="preserve">rovněž klávesnice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o právu autorském, o 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oprávnění k výkonu práva duševního vlastnictví v ujednaném rozsahu), a to formou licenčního ujednání v této Smlouvě. Prodávající prohlašuje, že se jedná o 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je ve vztahu ke 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finanční kontrole ve veřejné správě a o změně některých zákonů (zákon o finanční kontrole), ve znění pozdějších předpisů, osobou povinnou spolupůsobit při výkonu finanční kontroly prováděné souvislosti s úhradou </w:t>
      </w:r>
      <w:r w:rsidR="00764C0A">
        <w:rPr>
          <w:rFonts w:ascii="Arial" w:hAnsi="Arial" w:cs="Arial"/>
          <w:bCs/>
          <w:szCs w:val="22"/>
        </w:rPr>
        <w:lastRenderedPageBreak/>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zaplatit Prodávajícímu Celkovou cenu na základě Faktury vystavené Prodávajícím a 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přechází na 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odpovídá za vadu, kterou má Zboží v okamžiku, kdy přechází nebezpečí škody na Zboží na Kupujícího, i když se vada stane zjevnou až po 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w:t>
      </w:r>
      <w:r w:rsidRPr="00F86725">
        <w:rPr>
          <w:rFonts w:ascii="Arial" w:hAnsi="Arial" w:cs="Arial"/>
          <w:szCs w:val="22"/>
        </w:rPr>
        <w:lastRenderedPageBreak/>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Prodávající je povinen zajistit Kupujícímu technickou podporu výrobce (či jiného původce) či jeho servisních partnerů po uplynutí záruční doby dle odstavce</w:t>
      </w:r>
      <w:r w:rsidR="00B36F0C">
        <w:rPr>
          <w:rFonts w:ascii="Arial" w:hAnsi="Arial" w:cs="Arial"/>
          <w:szCs w:val="22"/>
        </w:rPr>
        <w:t xml:space="preserve"> 9.4 </w:t>
      </w:r>
      <w:r w:rsidRPr="00F86725">
        <w:rPr>
          <w:rFonts w:ascii="Arial" w:hAnsi="Arial" w:cs="Arial"/>
          <w:szCs w:val="22"/>
        </w:rPr>
        <w:t>tohoto článku, a to minimálně po dobu 2 (dv</w:t>
      </w:r>
      <w:r w:rsidR="001A0397">
        <w:rPr>
          <w:rFonts w:ascii="Arial" w:hAnsi="Arial" w:cs="Arial"/>
          <w:szCs w:val="22"/>
        </w:rPr>
        <w:t>ou) let od ukončení záruční lhůty</w:t>
      </w:r>
      <w:r w:rsidRPr="00F86725">
        <w:rPr>
          <w:rFonts w:ascii="Arial" w:hAnsi="Arial" w:cs="Arial"/>
          <w:szCs w:val="22"/>
        </w:rPr>
        <w:t>. 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proofErr w:type="gramStart"/>
      <w:r w:rsidRPr="00F86725">
        <w:rPr>
          <w:rFonts w:ascii="Arial" w:hAnsi="Arial" w:cs="Arial"/>
          <w:szCs w:val="22"/>
        </w:rPr>
        <w:t>si</w:t>
      </w:r>
      <w:proofErr w:type="gramEnd"/>
      <w:r w:rsidRPr="00F86725">
        <w:rPr>
          <w:rFonts w:ascii="Arial" w:hAnsi="Arial" w:cs="Arial"/>
          <w:szCs w:val="22"/>
        </w:rPr>
        <w:t xml:space="preserve">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lastRenderedPageBreak/>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proofErr w:type="gramStart"/>
      <w:r w:rsidRPr="00F86725">
        <w:rPr>
          <w:rFonts w:ascii="Arial" w:hAnsi="Arial" w:cs="Arial"/>
          <w:szCs w:val="22"/>
        </w:rPr>
        <w:t>se staly</w:t>
      </w:r>
      <w:proofErr w:type="gramEnd"/>
      <w:r w:rsidRPr="00F86725">
        <w:rPr>
          <w:rFonts w:ascii="Arial" w:hAnsi="Arial" w:cs="Arial"/>
          <w:szCs w:val="22"/>
        </w:rPr>
        <w:t xml:space="preserve">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měla Smluvní strana prokazatelně legálně k dispozici před uzavřením této Smlouvy, pokud se na ně nevztahuje povinnost mlčenlivosti dle 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Povinnost mlčenlivosti dle tohoto článku trvá po dobu trvání této Smlouvy i po 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w:t>
      </w:r>
      <w:r>
        <w:rPr>
          <w:rFonts w:ascii="Arial" w:hAnsi="Arial" w:cs="Arial"/>
          <w:szCs w:val="22"/>
        </w:rPr>
        <w:lastRenderedPageBreak/>
        <w:t>(zákon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každý i započatý den prodlení. Tím není dotčeno právo Kupujícího na náhradu škody a nemajetkové újmy v plném rozsahu</w:t>
      </w:r>
      <w:r w:rsidRPr="00A666E4">
        <w:rPr>
          <w:rFonts w:ascii="Arial" w:hAnsi="Arial" w:cs="Arial"/>
          <w:bCs/>
          <w:szCs w:val="22"/>
        </w:rPr>
        <w:t>.</w:t>
      </w:r>
    </w:p>
    <w:p w:rsidR="00E63721" w:rsidRPr="005B19F5" w:rsidRDefault="00FD777E" w:rsidP="00FD777E">
      <w:pPr>
        <w:pStyle w:val="RLTextlnkuslovan"/>
        <w:rPr>
          <w:rFonts w:ascii="Arial" w:hAnsi="Arial" w:cs="Arial"/>
          <w:szCs w:val="22"/>
        </w:rPr>
      </w:pPr>
      <w:r>
        <w:rPr>
          <w:rFonts w:ascii="Arial" w:hAnsi="Arial" w:cs="Arial"/>
          <w:szCs w:val="22"/>
        </w:rPr>
        <w:t xml:space="preserve">V případě, že Prodávající poruší kteroukoli povinnost dle článku 6. odst. </w:t>
      </w:r>
      <w:proofErr w:type="gramStart"/>
      <w:r>
        <w:rPr>
          <w:rFonts w:ascii="Arial" w:hAnsi="Arial" w:cs="Arial"/>
          <w:szCs w:val="22"/>
        </w:rPr>
        <w:t>6.3. této</w:t>
      </w:r>
      <w:proofErr w:type="gramEnd"/>
      <w:r>
        <w:rPr>
          <w:rFonts w:ascii="Arial" w:hAnsi="Arial" w:cs="Arial"/>
          <w:szCs w:val="22"/>
        </w:rPr>
        <w:t xml:space="preserve"> Smlouvy, je Prodávající povinen zaplatit Kupujícímu smluvní pokutu ve výši</w:t>
      </w:r>
      <w:r w:rsidR="005B19F5">
        <w:rPr>
          <w:rFonts w:ascii="Arial" w:hAnsi="Arial" w:cs="Arial"/>
          <w:szCs w:val="22"/>
        </w:rPr>
        <w:t xml:space="preserve"> </w:t>
      </w:r>
      <w:r w:rsidR="005B19F5" w:rsidRPr="009D7920">
        <w:rPr>
          <w:rFonts w:ascii="Arial" w:hAnsi="Arial" w:cs="Arial"/>
          <w:szCs w:val="22"/>
        </w:rPr>
        <w:t>50.000,- Kč (slovy: padesát tisíc korun českých)</w:t>
      </w:r>
      <w:r w:rsidRPr="005B19F5">
        <w:rPr>
          <w:rFonts w:ascii="Arial" w:hAnsi="Arial" w:cs="Arial"/>
          <w:szCs w:val="22"/>
        </w:rPr>
        <w:t>,</w:t>
      </w:r>
      <w:r w:rsidRPr="005B19F5">
        <w:rPr>
          <w:rFonts w:ascii="Arial" w:hAnsi="Arial" w:cs="Arial"/>
        </w:rPr>
        <w:t xml:space="preserve"> a to za každé jednotlivé porušení smluvní povinnosti.</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lastRenderedPageBreak/>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5B19F5" w:rsidRPr="009D7920">
        <w:rPr>
          <w:rFonts w:ascii="Arial" w:hAnsi="Arial" w:cs="Arial"/>
          <w:szCs w:val="22"/>
        </w:rPr>
        <w:t>50.000,- Kč (slovy: padesát tisíc korun českých</w:t>
      </w:r>
      <w:r w:rsidR="005B19F5" w:rsidRPr="005B19F5">
        <w:rPr>
          <w:rFonts w:ascii="Arial" w:hAnsi="Arial" w:cs="Arial"/>
          <w:szCs w:val="22"/>
        </w:rPr>
        <w:t>)</w:t>
      </w:r>
      <w:r w:rsidRPr="009D7920">
        <w:rPr>
          <w:rFonts w:ascii="Arial" w:hAnsi="Arial" w:cs="Arial"/>
          <w:szCs w:val="22"/>
        </w:rPr>
        <w:t>,</w:t>
      </w:r>
      <w:r>
        <w:rPr>
          <w:rFonts w:ascii="Arial" w:hAnsi="Arial" w:cs="Arial"/>
          <w:szCs w:val="22"/>
        </w:rPr>
        <w:t xml:space="preserve"> a to za každé jednotlivé porušení povinnosti. Smluvní pokuty dle 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straně Kupujícího v důsledku jednání nebo opomenutí Prodávajícího ke 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proofErr w:type="gramStart"/>
      <w:r w:rsidRPr="00092135">
        <w:rPr>
          <w:rFonts w:ascii="Arial" w:hAnsi="Arial" w:cs="Arial"/>
          <w:szCs w:val="22"/>
        </w:rPr>
        <w:t>12.3</w:t>
      </w:r>
      <w:proofErr w:type="gramEnd"/>
      <w:r w:rsidRPr="00092135">
        <w:rPr>
          <w:rFonts w:ascii="Arial" w:hAnsi="Arial" w:cs="Arial"/>
          <w:szCs w:val="22"/>
        </w:rPr>
        <w:t>.</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stejných důvodů, z jakých je oprávněn od této Smlouvy odstoupit, a to bez výpovědní lhůty. </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12.5</w:t>
      </w:r>
      <w:proofErr w:type="gramEnd"/>
      <w:r>
        <w:rPr>
          <w:rFonts w:ascii="Arial" w:hAnsi="Arial" w:cs="Arial"/>
          <w:szCs w:val="22"/>
        </w:rPr>
        <w:t>.</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w:t>
      </w:r>
      <w:r w:rsidR="0048382E">
        <w:rPr>
          <w:rFonts w:ascii="Arial" w:hAnsi="Arial" w:cs="Arial"/>
          <w:szCs w:val="22"/>
          <w:lang w:eastAsia="en-US"/>
        </w:rPr>
        <w:t>.6</w:t>
      </w:r>
      <w:proofErr w:type="gramEnd"/>
      <w:r w:rsidR="0048382E">
        <w:rPr>
          <w:rFonts w:ascii="Arial" w:hAnsi="Arial" w:cs="Arial"/>
          <w:szCs w:val="22"/>
          <w:lang w:eastAsia="en-US"/>
        </w:rPr>
        <w:t>.</w:t>
      </w:r>
      <w:r w:rsidR="0048382E">
        <w:rPr>
          <w:rFonts w:ascii="Arial" w:hAnsi="Arial" w:cs="Arial"/>
          <w:szCs w:val="22"/>
          <w:lang w:eastAsia="en-US"/>
        </w:rPr>
        <w:tab/>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12.7</w:t>
      </w:r>
      <w:proofErr w:type="gramEnd"/>
      <w:r>
        <w:rPr>
          <w:rFonts w:ascii="Arial" w:hAnsi="Arial" w:cs="Arial"/>
          <w:szCs w:val="22"/>
        </w:rPr>
        <w:t>.</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4768A7" w:rsidRDefault="004768A7" w:rsidP="004768A7">
      <w:pPr>
        <w:pStyle w:val="RLlneksmlouvy"/>
        <w:numPr>
          <w:ilvl w:val="0"/>
          <w:numId w:val="0"/>
        </w:numPr>
        <w:rPr>
          <w:rFonts w:ascii="Arial" w:hAnsi="Arial" w:cs="Arial"/>
          <w:szCs w:val="22"/>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ve věcech smluvních a obchodních a pro převzetí Zboží</w:t>
      </w:r>
      <w:r w:rsidR="009C6D4A">
        <w:rPr>
          <w:rFonts w:ascii="Arial" w:hAnsi="Arial" w:cs="Arial"/>
          <w:szCs w:val="22"/>
          <w:lang w:eastAsia="en-US"/>
        </w:rPr>
        <w:t xml:space="preserve">: Petr Skulina, tel. </w:t>
      </w:r>
      <w:proofErr w:type="spellStart"/>
      <w:r w:rsidR="004768A7">
        <w:rPr>
          <w:rFonts w:ascii="Arial" w:hAnsi="Arial" w:cs="Arial"/>
          <w:szCs w:val="22"/>
          <w:lang w:eastAsia="en-US"/>
        </w:rPr>
        <w:t>xxx</w:t>
      </w:r>
      <w:proofErr w:type="spellEnd"/>
      <w:r w:rsidR="009C6D4A">
        <w:rPr>
          <w:rFonts w:ascii="Arial" w:hAnsi="Arial" w:cs="Arial"/>
          <w:szCs w:val="22"/>
          <w:lang w:eastAsia="en-US"/>
        </w:rPr>
        <w:t xml:space="preserve">, e-mail: </w:t>
      </w:r>
      <w:hyperlink r:id="rId8" w:history="1">
        <w:proofErr w:type="spellStart"/>
        <w:proofErr w:type="gramStart"/>
        <w:r w:rsidR="004768A7">
          <w:rPr>
            <w:rStyle w:val="Hypertextovodkaz"/>
            <w:rFonts w:ascii="Arial" w:hAnsi="Arial" w:cs="Arial"/>
            <w:szCs w:val="22"/>
            <w:lang w:eastAsia="en-US"/>
          </w:rPr>
          <w:t>xxx</w:t>
        </w:r>
        <w:proofErr w:type="spellEnd"/>
      </w:hyperlink>
      <w:r w:rsidR="009C6D4A">
        <w:rPr>
          <w:rFonts w:ascii="Arial" w:hAnsi="Arial" w:cs="Arial"/>
          <w:szCs w:val="22"/>
          <w:lang w:eastAsia="en-US"/>
        </w:rPr>
        <w:t xml:space="preserve"> ,</w:t>
      </w:r>
      <w:proofErr w:type="gramEnd"/>
    </w:p>
    <w:p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v otázkách technických a v otázkách týkajících se podmínek záruky a převzetí Zboží</w:t>
      </w:r>
      <w:r w:rsidR="009C6D4A">
        <w:rPr>
          <w:rFonts w:ascii="Arial" w:hAnsi="Arial" w:cs="Arial"/>
          <w:szCs w:val="22"/>
          <w:lang w:eastAsia="en-US"/>
        </w:rPr>
        <w:t xml:space="preserve">: Petr Skulina, tel. </w:t>
      </w:r>
      <w:proofErr w:type="spellStart"/>
      <w:r w:rsidR="004768A7">
        <w:rPr>
          <w:rFonts w:ascii="Arial" w:hAnsi="Arial" w:cs="Arial"/>
          <w:szCs w:val="22"/>
          <w:lang w:eastAsia="en-US"/>
        </w:rPr>
        <w:t>xxx</w:t>
      </w:r>
      <w:proofErr w:type="spellEnd"/>
      <w:r w:rsidR="009C6D4A">
        <w:rPr>
          <w:rFonts w:ascii="Arial" w:hAnsi="Arial" w:cs="Arial"/>
          <w:szCs w:val="22"/>
          <w:lang w:eastAsia="en-US"/>
        </w:rPr>
        <w:t xml:space="preserve">, e-mail: </w:t>
      </w:r>
      <w:hyperlink r:id="rId9" w:history="1">
        <w:proofErr w:type="spellStart"/>
        <w:proofErr w:type="gramStart"/>
        <w:r w:rsidR="004768A7">
          <w:rPr>
            <w:rStyle w:val="Hypertextovodkaz"/>
            <w:rFonts w:ascii="Arial" w:hAnsi="Arial" w:cs="Arial"/>
            <w:szCs w:val="22"/>
            <w:lang w:eastAsia="en-US"/>
          </w:rPr>
          <w:t>xxx</w:t>
        </w:r>
        <w:proofErr w:type="spellEnd"/>
      </w:hyperlink>
      <w:r w:rsidR="009C6D4A">
        <w:rPr>
          <w:rFonts w:ascii="Arial" w:hAnsi="Arial" w:cs="Arial"/>
          <w:szCs w:val="22"/>
          <w:lang w:eastAsia="en-US"/>
        </w:rPr>
        <w:t xml:space="preserve"> ,</w:t>
      </w:r>
      <w:proofErr w:type="gramEnd"/>
    </w:p>
    <w:p w:rsidR="00E63721" w:rsidRPr="00D919AC" w:rsidRDefault="00E63721" w:rsidP="00D919AC">
      <w:pPr>
        <w:pStyle w:val="RLTextlnkuslovan"/>
        <w:numPr>
          <w:ilvl w:val="2"/>
          <w:numId w:val="1"/>
        </w:numPr>
        <w:rPr>
          <w:rFonts w:ascii="Arial" w:hAnsi="Arial" w:cs="Arial"/>
          <w:szCs w:val="22"/>
          <w:lang w:eastAsia="en-US"/>
        </w:rPr>
      </w:pPr>
      <w:r w:rsidRPr="006138EC">
        <w:rPr>
          <w:rFonts w:ascii="Arial" w:hAnsi="Arial" w:cs="Arial"/>
          <w:szCs w:val="22"/>
          <w:lang w:eastAsia="en-US"/>
        </w:rPr>
        <w:t>v otázkách technických a v otázkách registrace servisních požadavků</w:t>
      </w:r>
      <w:r w:rsidR="009C6D4A">
        <w:rPr>
          <w:rFonts w:ascii="Arial" w:hAnsi="Arial" w:cs="Arial"/>
          <w:szCs w:val="22"/>
          <w:lang w:eastAsia="en-US"/>
        </w:rPr>
        <w:t xml:space="preserve">: Petr Skulina, tel. </w:t>
      </w:r>
      <w:proofErr w:type="spellStart"/>
      <w:r w:rsidR="004768A7">
        <w:rPr>
          <w:rFonts w:ascii="Arial" w:hAnsi="Arial" w:cs="Arial"/>
          <w:szCs w:val="22"/>
          <w:lang w:eastAsia="en-US"/>
        </w:rPr>
        <w:t>xxx</w:t>
      </w:r>
      <w:proofErr w:type="spellEnd"/>
      <w:r w:rsidR="009C6D4A">
        <w:rPr>
          <w:rFonts w:ascii="Arial" w:hAnsi="Arial" w:cs="Arial"/>
          <w:szCs w:val="22"/>
          <w:lang w:eastAsia="en-US"/>
        </w:rPr>
        <w:t xml:space="preserve">, e-mail: </w:t>
      </w:r>
      <w:proofErr w:type="spellStart"/>
      <w:r w:rsidR="004768A7">
        <w:t>xxx</w:t>
      </w:r>
      <w:proofErr w:type="spellEnd"/>
      <w:r w:rsidRPr="006138EC">
        <w:rPr>
          <w:rFonts w:ascii="Arial" w:hAnsi="Arial" w:cs="Arial"/>
          <w:szCs w:val="22"/>
          <w:lang w:eastAsia="en-US"/>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7803F2">
        <w:rPr>
          <w:rFonts w:ascii="Arial" w:hAnsi="Arial" w:cs="Arial"/>
          <w:szCs w:val="22"/>
          <w:lang w:eastAsia="en-US"/>
        </w:rPr>
        <w:t xml:space="preserve">: </w:t>
      </w:r>
      <w:proofErr w:type="spellStart"/>
      <w:r w:rsidR="004768A7">
        <w:rPr>
          <w:rFonts w:ascii="Arial" w:hAnsi="Arial" w:cs="Arial"/>
          <w:szCs w:val="22"/>
          <w:lang w:eastAsia="en-US"/>
        </w:rPr>
        <w:t>xxx</w:t>
      </w:r>
      <w:proofErr w:type="spellEnd"/>
      <w:r w:rsidR="007803F2">
        <w:rPr>
          <w:rFonts w:ascii="Arial" w:hAnsi="Arial" w:cs="Arial"/>
          <w:szCs w:val="22"/>
          <w:lang w:eastAsia="en-US"/>
        </w:rPr>
        <w:t xml:space="preserve">, tel: </w:t>
      </w:r>
      <w:proofErr w:type="spellStart"/>
      <w:r w:rsidR="004768A7">
        <w:rPr>
          <w:rFonts w:ascii="Arial" w:hAnsi="Arial" w:cs="Arial"/>
          <w:szCs w:val="22"/>
          <w:lang w:eastAsia="en-US"/>
        </w:rPr>
        <w:t>xxx</w:t>
      </w:r>
      <w:proofErr w:type="spellEnd"/>
      <w:r w:rsidR="007803F2">
        <w:rPr>
          <w:rFonts w:ascii="Arial" w:hAnsi="Arial" w:cs="Arial"/>
          <w:szCs w:val="22"/>
          <w:lang w:eastAsia="en-US"/>
        </w:rPr>
        <w:t xml:space="preserve">, e-mail: </w:t>
      </w:r>
      <w:proofErr w:type="spellStart"/>
      <w:r w:rsidR="004768A7">
        <w:rPr>
          <w:rFonts w:ascii="Arial" w:hAnsi="Arial" w:cs="Arial"/>
          <w:szCs w:val="22"/>
          <w:lang w:eastAsia="en-US"/>
        </w:rPr>
        <w:t>xxx</w:t>
      </w:r>
      <w:proofErr w:type="spellEnd"/>
      <w:r w:rsidRPr="00092135">
        <w:rPr>
          <w:rStyle w:val="doplnuchazeChar"/>
          <w:rFonts w:ascii="Arial" w:hAnsi="Arial" w:cs="Arial"/>
          <w:b w:val="0"/>
          <w:szCs w:val="22"/>
        </w:rPr>
        <w:t>;</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007803F2">
        <w:rPr>
          <w:rStyle w:val="doplnuchazeChar"/>
          <w:rFonts w:ascii="Arial" w:hAnsi="Arial" w:cs="Arial"/>
          <w:szCs w:val="22"/>
        </w:rPr>
        <w:t xml:space="preserve">: </w:t>
      </w:r>
      <w:proofErr w:type="spellStart"/>
      <w:r w:rsidR="004768A7">
        <w:rPr>
          <w:rFonts w:ascii="Arial" w:hAnsi="Arial" w:cs="Arial"/>
          <w:szCs w:val="22"/>
          <w:lang w:eastAsia="en-US"/>
        </w:rPr>
        <w:t>xxx</w:t>
      </w:r>
      <w:proofErr w:type="spellEnd"/>
      <w:r w:rsidR="007803F2">
        <w:rPr>
          <w:rFonts w:ascii="Arial" w:hAnsi="Arial" w:cs="Arial"/>
          <w:szCs w:val="22"/>
          <w:lang w:eastAsia="en-US"/>
        </w:rPr>
        <w:t xml:space="preserve">, tel: </w:t>
      </w:r>
      <w:proofErr w:type="spellStart"/>
      <w:r w:rsidR="004768A7">
        <w:rPr>
          <w:rFonts w:ascii="Arial" w:hAnsi="Arial" w:cs="Arial"/>
          <w:szCs w:val="22"/>
          <w:lang w:eastAsia="en-US"/>
        </w:rPr>
        <w:t>xxx</w:t>
      </w:r>
      <w:proofErr w:type="spellEnd"/>
      <w:r w:rsidR="007803F2">
        <w:rPr>
          <w:rFonts w:ascii="Arial" w:hAnsi="Arial" w:cs="Arial"/>
          <w:szCs w:val="22"/>
          <w:lang w:eastAsia="en-US"/>
        </w:rPr>
        <w:t xml:space="preserve">, e-mail: </w:t>
      </w:r>
      <w:proofErr w:type="spellStart"/>
      <w:r w:rsidR="004768A7">
        <w:rPr>
          <w:rFonts w:ascii="Arial" w:hAnsi="Arial" w:cs="Arial"/>
          <w:szCs w:val="22"/>
          <w:lang w:eastAsia="en-US"/>
        </w:rPr>
        <w:t>xxx</w:t>
      </w:r>
      <w:proofErr w:type="spellEnd"/>
      <w:r w:rsidRPr="00F86725">
        <w:rPr>
          <w:rStyle w:val="doplnuchazeChar"/>
          <w:rFonts w:ascii="Arial" w:hAnsi="Arial" w:cs="Arial"/>
          <w:b w:val="0"/>
          <w:szCs w:val="22"/>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a to písemným oznámením druhé Smluvní straně. Změna kontaktní osoby je vůči druhé Smluvní straně účinná okamžikem doručení písemného oznámení dle 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7803F2">
        <w:rPr>
          <w:rStyle w:val="doplnuchazeChar"/>
          <w:rFonts w:ascii="Arial" w:hAnsi="Arial" w:cs="Arial"/>
          <w:b w:val="0"/>
          <w:szCs w:val="22"/>
        </w:rPr>
        <w:t>+420 373 034 144 a na e-mailové adrese: servis</w:t>
      </w:r>
      <w:r w:rsidR="007803F2">
        <w:rPr>
          <w:rStyle w:val="doplnuchazeChar"/>
          <w:rFonts w:cs="Arial"/>
          <w:b w:val="0"/>
          <w:szCs w:val="22"/>
        </w:rPr>
        <w:t>@</w:t>
      </w:r>
      <w:r w:rsidR="007803F2">
        <w:rPr>
          <w:rStyle w:val="doplnuchazeChar"/>
          <w:rFonts w:ascii="Arial" w:hAnsi="Arial" w:cs="Arial"/>
          <w:b w:val="0"/>
          <w:szCs w:val="22"/>
        </w:rPr>
        <w:t>azenet.cz</w:t>
      </w:r>
      <w:r w:rsidRPr="00F86725">
        <w:rPr>
          <w:rStyle w:val="doplnuchazeChar"/>
          <w:rFonts w:ascii="Arial" w:hAnsi="Arial" w:cs="Arial"/>
          <w:b w:val="0"/>
          <w:szCs w:val="22"/>
        </w:rPr>
        <w:t>, 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lastRenderedPageBreak/>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tblPr>
      <w:tblGrid>
        <w:gridCol w:w="3772"/>
        <w:gridCol w:w="5514"/>
      </w:tblGrid>
      <w:tr w:rsidR="00E63721" w:rsidRPr="00F86725" w:rsidTr="0028773D">
        <w:trPr>
          <w:jc w:val="center"/>
        </w:trPr>
        <w:tc>
          <w:tcPr>
            <w:tcW w:w="2031" w:type="pct"/>
          </w:tcPr>
          <w:p w:rsidR="00E63721"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p w:rsidR="007539FD" w:rsidRPr="00EF584C" w:rsidRDefault="007539FD" w:rsidP="0028773D">
            <w:pPr>
              <w:pStyle w:val="Seznamploh"/>
              <w:rPr>
                <w:rFonts w:ascii="Arial" w:hAnsi="Arial" w:cs="Arial"/>
                <w:b/>
                <w:szCs w:val="22"/>
              </w:rPr>
            </w:pPr>
            <w:r>
              <w:rPr>
                <w:rFonts w:ascii="Arial" w:hAnsi="Arial" w:cs="Arial"/>
                <w:b/>
                <w:szCs w:val="22"/>
              </w:rPr>
              <w:t>Příloha č. 1:</w:t>
            </w:r>
          </w:p>
        </w:tc>
        <w:tc>
          <w:tcPr>
            <w:tcW w:w="2969" w:type="pct"/>
          </w:tcPr>
          <w:p w:rsidR="00E63721" w:rsidRDefault="007539FD" w:rsidP="007539FD">
            <w:pPr>
              <w:rPr>
                <w:rFonts w:ascii="Arial" w:hAnsi="Arial" w:cs="Arial"/>
                <w:szCs w:val="22"/>
              </w:rPr>
            </w:pPr>
            <w:r>
              <w:rPr>
                <w:rFonts w:ascii="Arial" w:hAnsi="Arial" w:cs="Arial"/>
                <w:szCs w:val="22"/>
              </w:rPr>
              <w:t xml:space="preserve">A </w:t>
            </w:r>
            <w:r w:rsidR="000B696D">
              <w:rPr>
                <w:rFonts w:ascii="Arial" w:hAnsi="Arial" w:cs="Arial"/>
                <w:szCs w:val="22"/>
              </w:rPr>
              <w:t>Technická s</w:t>
            </w:r>
            <w:r w:rsidR="00E63721" w:rsidRPr="00F86725">
              <w:rPr>
                <w:rFonts w:ascii="Arial" w:hAnsi="Arial" w:cs="Arial"/>
                <w:szCs w:val="22"/>
              </w:rPr>
              <w:t>pecifikace Zboží</w:t>
            </w:r>
            <w:r>
              <w:rPr>
                <w:rFonts w:ascii="Arial" w:hAnsi="Arial" w:cs="Arial"/>
                <w:szCs w:val="22"/>
              </w:rPr>
              <w:t xml:space="preserve"> </w:t>
            </w:r>
          </w:p>
          <w:p w:rsidR="007539FD" w:rsidRPr="00F86725" w:rsidRDefault="007539FD" w:rsidP="007539FD">
            <w:pPr>
              <w:rPr>
                <w:rFonts w:ascii="Arial" w:hAnsi="Arial" w:cs="Arial"/>
              </w:rPr>
            </w:pPr>
            <w:r>
              <w:rPr>
                <w:rFonts w:ascii="Arial" w:hAnsi="Arial" w:cs="Arial"/>
                <w:szCs w:val="22"/>
              </w:rPr>
              <w:t>B Technická specifikace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Smlouva je vyhotovena ve 4 (čtyřech) stejnopisech, z nichž každá ze 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7463F3" w:rsidRDefault="0077125F" w:rsidP="0077125F">
      <w:pPr>
        <w:pStyle w:val="RLTextlnkuslovan"/>
        <w:numPr>
          <w:ilvl w:val="0"/>
          <w:numId w:val="0"/>
        </w:numPr>
        <w:rPr>
          <w:rFonts w:ascii="Arial" w:hAnsi="Arial" w:cs="Arial"/>
          <w:szCs w:val="22"/>
          <w:lang w:eastAsia="en-US"/>
        </w:rPr>
      </w:pPr>
      <w:r>
        <w:rPr>
          <w:rFonts w:ascii="Arial" w:hAnsi="Arial" w:cs="Arial"/>
          <w:szCs w:val="22"/>
          <w:lang w:eastAsia="en-US"/>
        </w:rPr>
        <w:t xml:space="preserve">V Ostravě dne </w:t>
      </w:r>
      <w:proofErr w:type="gramStart"/>
      <w:r w:rsidR="004768A7">
        <w:rPr>
          <w:rFonts w:ascii="Arial" w:hAnsi="Arial" w:cs="Arial"/>
          <w:szCs w:val="22"/>
          <w:lang w:eastAsia="en-US"/>
        </w:rPr>
        <w:t>30.8.2018</w:t>
      </w:r>
      <w:proofErr w:type="gramEnd"/>
      <w:r w:rsidR="004768A7">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t xml:space="preserve">V Plzni dne </w:t>
      </w:r>
      <w:r w:rsidR="004768A7">
        <w:rPr>
          <w:rFonts w:ascii="Arial" w:hAnsi="Arial" w:cs="Arial"/>
          <w:szCs w:val="22"/>
          <w:lang w:eastAsia="en-US"/>
        </w:rPr>
        <w:t>3.9.2018</w:t>
      </w:r>
    </w:p>
    <w:p w:rsidR="0077125F" w:rsidRDefault="0077125F" w:rsidP="0077125F">
      <w:pPr>
        <w:pStyle w:val="RLTextlnkuslovan"/>
        <w:numPr>
          <w:ilvl w:val="0"/>
          <w:numId w:val="0"/>
        </w:numPr>
        <w:rPr>
          <w:rFonts w:ascii="Arial" w:hAnsi="Arial" w:cs="Arial"/>
          <w:szCs w:val="22"/>
          <w:lang w:eastAsia="en-US"/>
        </w:rPr>
      </w:pPr>
    </w:p>
    <w:p w:rsidR="0077125F" w:rsidRDefault="0077125F" w:rsidP="0077125F">
      <w:pPr>
        <w:pStyle w:val="RLTextlnkuslovan"/>
        <w:numPr>
          <w:ilvl w:val="0"/>
          <w:numId w:val="0"/>
        </w:numPr>
        <w:rPr>
          <w:rFonts w:ascii="Arial" w:hAnsi="Arial" w:cs="Arial"/>
          <w:szCs w:val="22"/>
          <w:lang w:eastAsia="en-US"/>
        </w:rPr>
      </w:pPr>
      <w:r>
        <w:rPr>
          <w:rFonts w:ascii="Arial" w:hAnsi="Arial" w:cs="Arial"/>
          <w:szCs w:val="22"/>
          <w:lang w:eastAsia="en-US"/>
        </w:rPr>
        <w:tab/>
        <w:t>Povodí Odry, státní podnik</w:t>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proofErr w:type="spellStart"/>
      <w:r>
        <w:rPr>
          <w:rFonts w:ascii="Arial" w:hAnsi="Arial" w:cs="Arial"/>
          <w:szCs w:val="22"/>
          <w:lang w:eastAsia="en-US"/>
        </w:rPr>
        <w:t>Azenet</w:t>
      </w:r>
      <w:proofErr w:type="spellEnd"/>
      <w:r>
        <w:rPr>
          <w:rFonts w:ascii="Arial" w:hAnsi="Arial" w:cs="Arial"/>
          <w:szCs w:val="22"/>
          <w:lang w:eastAsia="en-US"/>
        </w:rPr>
        <w:t xml:space="preserve"> s.r.o.</w:t>
      </w:r>
    </w:p>
    <w:p w:rsidR="0077125F" w:rsidRDefault="0077125F" w:rsidP="0077125F">
      <w:pPr>
        <w:pStyle w:val="RLTextlnkuslovan"/>
        <w:numPr>
          <w:ilvl w:val="0"/>
          <w:numId w:val="0"/>
        </w:numPr>
        <w:rPr>
          <w:rFonts w:ascii="Arial" w:hAnsi="Arial" w:cs="Arial"/>
          <w:szCs w:val="22"/>
          <w:lang w:eastAsia="en-US"/>
        </w:rPr>
      </w:pPr>
    </w:p>
    <w:p w:rsidR="0077125F" w:rsidRDefault="0077125F" w:rsidP="0077125F">
      <w:pPr>
        <w:pStyle w:val="RLTextlnkuslovan"/>
        <w:numPr>
          <w:ilvl w:val="0"/>
          <w:numId w:val="0"/>
        </w:numPr>
        <w:rPr>
          <w:rFonts w:ascii="Arial" w:hAnsi="Arial" w:cs="Arial"/>
          <w:szCs w:val="22"/>
          <w:lang w:eastAsia="en-US"/>
        </w:rPr>
      </w:pPr>
    </w:p>
    <w:p w:rsidR="0077125F" w:rsidRDefault="0077125F" w:rsidP="0077125F">
      <w:pPr>
        <w:pStyle w:val="RLTextlnkuslovan"/>
        <w:numPr>
          <w:ilvl w:val="0"/>
          <w:numId w:val="0"/>
        </w:numPr>
        <w:rPr>
          <w:rFonts w:ascii="Arial" w:hAnsi="Arial" w:cs="Arial"/>
          <w:szCs w:val="22"/>
          <w:lang w:eastAsia="en-US"/>
        </w:rPr>
      </w:pPr>
    </w:p>
    <w:p w:rsidR="0077125F" w:rsidRDefault="0077125F" w:rsidP="0077125F">
      <w:pPr>
        <w:pStyle w:val="RLTextlnkuslovan"/>
        <w:numPr>
          <w:ilvl w:val="0"/>
          <w:numId w:val="0"/>
        </w:numPr>
        <w:rPr>
          <w:rFonts w:ascii="Arial" w:hAnsi="Arial" w:cs="Arial"/>
          <w:szCs w:val="22"/>
          <w:lang w:eastAsia="en-US"/>
        </w:rPr>
      </w:pPr>
      <w:r>
        <w:rPr>
          <w:rFonts w:ascii="Arial" w:hAnsi="Arial" w:cs="Arial"/>
          <w:szCs w:val="22"/>
          <w:lang w:eastAsia="en-US"/>
        </w:rPr>
        <w:t>………………………………………</w:t>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t>……………………………………….</w:t>
      </w:r>
    </w:p>
    <w:p w:rsidR="0077125F" w:rsidRDefault="0077125F" w:rsidP="0077125F">
      <w:pPr>
        <w:pStyle w:val="RLTextlnkuslovan"/>
        <w:numPr>
          <w:ilvl w:val="0"/>
          <w:numId w:val="0"/>
        </w:numPr>
        <w:rPr>
          <w:rFonts w:ascii="Arial" w:hAnsi="Arial" w:cs="Arial"/>
          <w:szCs w:val="22"/>
          <w:lang w:eastAsia="en-US"/>
        </w:rPr>
      </w:pPr>
      <w:r>
        <w:rPr>
          <w:rFonts w:ascii="Arial" w:hAnsi="Arial" w:cs="Arial"/>
          <w:szCs w:val="22"/>
          <w:lang w:eastAsia="en-US"/>
        </w:rPr>
        <w:tab/>
      </w:r>
      <w:r>
        <w:rPr>
          <w:rFonts w:ascii="Arial" w:hAnsi="Arial" w:cs="Arial"/>
          <w:szCs w:val="22"/>
          <w:lang w:eastAsia="en-US"/>
        </w:rPr>
        <w:tab/>
      </w:r>
      <w:r w:rsidR="004768A7">
        <w:rPr>
          <w:rFonts w:ascii="Arial" w:hAnsi="Arial" w:cs="Arial"/>
          <w:szCs w:val="22"/>
          <w:lang w:eastAsia="en-US"/>
        </w:rPr>
        <w:t xml:space="preserve">Ing. Jiří </w:t>
      </w:r>
      <w:proofErr w:type="spellStart"/>
      <w:r w:rsidR="004768A7">
        <w:rPr>
          <w:rFonts w:ascii="Arial" w:hAnsi="Arial" w:cs="Arial"/>
          <w:szCs w:val="22"/>
          <w:lang w:eastAsia="en-US"/>
        </w:rPr>
        <w:t>Pagáč</w:t>
      </w:r>
      <w:proofErr w:type="spellEnd"/>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t xml:space="preserve">     </w:t>
      </w:r>
      <w:r w:rsidR="004768A7">
        <w:rPr>
          <w:rFonts w:ascii="Arial" w:hAnsi="Arial" w:cs="Arial"/>
          <w:szCs w:val="22"/>
          <w:lang w:eastAsia="en-US"/>
        </w:rPr>
        <w:tab/>
      </w:r>
      <w:r w:rsidR="004768A7">
        <w:rPr>
          <w:rFonts w:ascii="Arial" w:hAnsi="Arial" w:cs="Arial"/>
          <w:szCs w:val="22"/>
          <w:lang w:eastAsia="en-US"/>
        </w:rPr>
        <w:tab/>
      </w:r>
      <w:proofErr w:type="spellStart"/>
      <w:r w:rsidR="004768A7">
        <w:rPr>
          <w:rFonts w:ascii="Arial" w:hAnsi="Arial" w:cs="Arial"/>
          <w:szCs w:val="22"/>
          <w:lang w:eastAsia="en-US"/>
        </w:rPr>
        <w:t>xxx</w:t>
      </w:r>
      <w:proofErr w:type="spellEnd"/>
    </w:p>
    <w:p w:rsidR="0077125F" w:rsidRDefault="0077125F" w:rsidP="0077125F">
      <w:pPr>
        <w:pStyle w:val="RLTextlnkuslovan"/>
        <w:numPr>
          <w:ilvl w:val="0"/>
          <w:numId w:val="0"/>
        </w:numPr>
        <w:rPr>
          <w:rFonts w:ascii="Arial" w:hAnsi="Arial" w:cs="Arial"/>
          <w:szCs w:val="22"/>
          <w:lang w:eastAsia="en-US"/>
        </w:rPr>
      </w:pPr>
      <w:r>
        <w:rPr>
          <w:rFonts w:ascii="Arial" w:hAnsi="Arial" w:cs="Arial"/>
          <w:szCs w:val="22"/>
          <w:lang w:eastAsia="en-US"/>
        </w:rPr>
        <w:tab/>
      </w:r>
      <w:r>
        <w:rPr>
          <w:rFonts w:ascii="Arial" w:hAnsi="Arial" w:cs="Arial"/>
          <w:szCs w:val="22"/>
          <w:lang w:eastAsia="en-US"/>
        </w:rPr>
        <w:tab/>
      </w:r>
      <w:r w:rsidR="004768A7">
        <w:rPr>
          <w:rFonts w:ascii="Arial" w:hAnsi="Arial" w:cs="Arial"/>
          <w:szCs w:val="22"/>
          <w:lang w:eastAsia="en-US"/>
        </w:rPr>
        <w:t>generální ředitel</w:t>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r>
      <w:r>
        <w:rPr>
          <w:rFonts w:ascii="Arial" w:hAnsi="Arial" w:cs="Arial"/>
          <w:szCs w:val="22"/>
          <w:lang w:eastAsia="en-US"/>
        </w:rPr>
        <w:tab/>
        <w:t xml:space="preserve"> </w:t>
      </w:r>
      <w:r w:rsidR="004768A7">
        <w:rPr>
          <w:rFonts w:ascii="Arial" w:hAnsi="Arial" w:cs="Arial"/>
          <w:szCs w:val="22"/>
          <w:lang w:eastAsia="en-US"/>
        </w:rPr>
        <w:tab/>
      </w:r>
      <w:proofErr w:type="spellStart"/>
      <w:r w:rsidR="004768A7">
        <w:rPr>
          <w:rFonts w:ascii="Arial" w:hAnsi="Arial" w:cs="Arial"/>
          <w:szCs w:val="22"/>
          <w:lang w:eastAsia="en-US"/>
        </w:rPr>
        <w:t>xxx</w:t>
      </w:r>
      <w:proofErr w:type="spellEnd"/>
    </w:p>
    <w:p w:rsidR="0077125F" w:rsidRDefault="0077125F" w:rsidP="0077125F">
      <w:pPr>
        <w:pStyle w:val="RLTextlnkuslovan"/>
        <w:numPr>
          <w:ilvl w:val="0"/>
          <w:numId w:val="0"/>
        </w:numPr>
        <w:rPr>
          <w:rFonts w:ascii="Arial" w:hAnsi="Arial" w:cs="Arial"/>
          <w:szCs w:val="22"/>
          <w:lang w:eastAsia="en-US"/>
        </w:rPr>
      </w:pPr>
    </w:p>
    <w:p w:rsidR="0077125F" w:rsidRDefault="0077125F" w:rsidP="0077125F">
      <w:pPr>
        <w:pStyle w:val="RLTextlnkuslovan"/>
        <w:numPr>
          <w:ilvl w:val="0"/>
          <w:numId w:val="0"/>
        </w:numPr>
        <w:rPr>
          <w:rFonts w:ascii="Arial" w:hAnsi="Arial" w:cs="Arial"/>
          <w:szCs w:val="22"/>
          <w:lang w:eastAsia="en-US"/>
        </w:rPr>
      </w:pPr>
    </w:p>
    <w:p w:rsidR="00E63721" w:rsidRPr="00F86725" w:rsidRDefault="00E63721" w:rsidP="008820AF">
      <w:pPr>
        <w:pStyle w:val="RLProhlensmluvnchstran"/>
        <w:rPr>
          <w:rFonts w:ascii="Arial" w:hAnsi="Arial" w:cs="Arial"/>
          <w:szCs w:val="22"/>
          <w:lang w:eastAsia="en-US"/>
        </w:rPr>
      </w:pPr>
    </w:p>
    <w:sectPr w:rsidR="00E63721" w:rsidRPr="00F86725" w:rsidSect="00D611C2">
      <w:footerReference w:type="default" r:id="rId10"/>
      <w:pgSz w:w="11906" w:h="16838" w:code="9"/>
      <w:pgMar w:top="709" w:right="1418" w:bottom="1418" w:left="141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F5" w:rsidRDefault="00724DF5">
      <w:r>
        <w:separator/>
      </w:r>
    </w:p>
  </w:endnote>
  <w:endnote w:type="continuationSeparator" w:id="0">
    <w:p w:rsidR="00724DF5" w:rsidRDefault="00724DF5">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21" w:rsidRDefault="00E63721">
    <w:pPr>
      <w:pStyle w:val="Zpat"/>
    </w:pPr>
    <w:r>
      <w:t xml:space="preserve">Stránka </w:t>
    </w:r>
    <w:r w:rsidR="00577648">
      <w:rPr>
        <w:b/>
      </w:rPr>
      <w:fldChar w:fldCharType="begin"/>
    </w:r>
    <w:r>
      <w:rPr>
        <w:b/>
      </w:rPr>
      <w:instrText>PAGE</w:instrText>
    </w:r>
    <w:r w:rsidR="00577648">
      <w:rPr>
        <w:b/>
      </w:rPr>
      <w:fldChar w:fldCharType="separate"/>
    </w:r>
    <w:r w:rsidR="004768A7">
      <w:rPr>
        <w:b/>
        <w:noProof/>
      </w:rPr>
      <w:t>2</w:t>
    </w:r>
    <w:r w:rsidR="00577648">
      <w:rPr>
        <w:b/>
      </w:rPr>
      <w:fldChar w:fldCharType="end"/>
    </w:r>
    <w:r>
      <w:t xml:space="preserve"> z </w:t>
    </w:r>
    <w:r w:rsidR="00577648">
      <w:rPr>
        <w:b/>
      </w:rPr>
      <w:fldChar w:fldCharType="begin"/>
    </w:r>
    <w:r>
      <w:rPr>
        <w:b/>
      </w:rPr>
      <w:instrText>NUMPAGES</w:instrText>
    </w:r>
    <w:r w:rsidR="00577648">
      <w:rPr>
        <w:b/>
      </w:rPr>
      <w:fldChar w:fldCharType="separate"/>
    </w:r>
    <w:r w:rsidR="004768A7">
      <w:rPr>
        <w:b/>
        <w:noProof/>
      </w:rPr>
      <w:t>12</w:t>
    </w:r>
    <w:r w:rsidR="00577648">
      <w:rPr>
        <w:b/>
      </w:rPr>
      <w:fldChar w:fldCharType="end"/>
    </w:r>
  </w:p>
  <w:p w:rsidR="00E63721" w:rsidRDefault="00E637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F5" w:rsidRDefault="00724DF5">
      <w:r>
        <w:separator/>
      </w:r>
    </w:p>
  </w:footnote>
  <w:footnote w:type="continuationSeparator" w:id="0">
    <w:p w:rsidR="00724DF5" w:rsidRDefault="0072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1C99"/>
    <w:rsid w:val="0006294E"/>
    <w:rsid w:val="000629B5"/>
    <w:rsid w:val="00063947"/>
    <w:rsid w:val="00071201"/>
    <w:rsid w:val="00073EAC"/>
    <w:rsid w:val="000770EE"/>
    <w:rsid w:val="00077409"/>
    <w:rsid w:val="00077EF0"/>
    <w:rsid w:val="000809B7"/>
    <w:rsid w:val="00085CCF"/>
    <w:rsid w:val="0008739E"/>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5C55"/>
    <w:rsid w:val="001479CD"/>
    <w:rsid w:val="001522BF"/>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4608"/>
    <w:rsid w:val="001F5E7C"/>
    <w:rsid w:val="001F5FDA"/>
    <w:rsid w:val="00201985"/>
    <w:rsid w:val="00202B3D"/>
    <w:rsid w:val="002040A1"/>
    <w:rsid w:val="0020575F"/>
    <w:rsid w:val="00206AA8"/>
    <w:rsid w:val="00207315"/>
    <w:rsid w:val="002123A0"/>
    <w:rsid w:val="00212875"/>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4094"/>
    <w:rsid w:val="00255F29"/>
    <w:rsid w:val="00257C4C"/>
    <w:rsid w:val="00261FB4"/>
    <w:rsid w:val="00262624"/>
    <w:rsid w:val="00263808"/>
    <w:rsid w:val="00264D19"/>
    <w:rsid w:val="002652C4"/>
    <w:rsid w:val="00265635"/>
    <w:rsid w:val="00266235"/>
    <w:rsid w:val="002673EE"/>
    <w:rsid w:val="0026740E"/>
    <w:rsid w:val="002727AA"/>
    <w:rsid w:val="00277208"/>
    <w:rsid w:val="0027774C"/>
    <w:rsid w:val="00280848"/>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71D"/>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26F"/>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68A7"/>
    <w:rsid w:val="0047718C"/>
    <w:rsid w:val="00480D00"/>
    <w:rsid w:val="00481D5D"/>
    <w:rsid w:val="0048382E"/>
    <w:rsid w:val="00483D6A"/>
    <w:rsid w:val="0049038C"/>
    <w:rsid w:val="00491DCE"/>
    <w:rsid w:val="00492E12"/>
    <w:rsid w:val="00492FD5"/>
    <w:rsid w:val="00494050"/>
    <w:rsid w:val="00494EF9"/>
    <w:rsid w:val="0049588A"/>
    <w:rsid w:val="004973BA"/>
    <w:rsid w:val="00497DA2"/>
    <w:rsid w:val="004A3649"/>
    <w:rsid w:val="004A3C08"/>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76CC8"/>
    <w:rsid w:val="00577648"/>
    <w:rsid w:val="00577BCB"/>
    <w:rsid w:val="00580C5B"/>
    <w:rsid w:val="0059080A"/>
    <w:rsid w:val="00591378"/>
    <w:rsid w:val="00594F1B"/>
    <w:rsid w:val="00595847"/>
    <w:rsid w:val="005A5E6F"/>
    <w:rsid w:val="005B1181"/>
    <w:rsid w:val="005B166F"/>
    <w:rsid w:val="005B19F5"/>
    <w:rsid w:val="005B2678"/>
    <w:rsid w:val="005B3629"/>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C2E81"/>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4DF5"/>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9FD"/>
    <w:rsid w:val="00753C40"/>
    <w:rsid w:val="00753C49"/>
    <w:rsid w:val="00755336"/>
    <w:rsid w:val="007575EC"/>
    <w:rsid w:val="00757F0E"/>
    <w:rsid w:val="00763B5C"/>
    <w:rsid w:val="00764C0A"/>
    <w:rsid w:val="00767B54"/>
    <w:rsid w:val="0077125F"/>
    <w:rsid w:val="00774EC4"/>
    <w:rsid w:val="007754D6"/>
    <w:rsid w:val="007803F2"/>
    <w:rsid w:val="007822F4"/>
    <w:rsid w:val="00783DC8"/>
    <w:rsid w:val="00786306"/>
    <w:rsid w:val="00786D28"/>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3C06"/>
    <w:rsid w:val="009365D1"/>
    <w:rsid w:val="009402DC"/>
    <w:rsid w:val="00940935"/>
    <w:rsid w:val="00941582"/>
    <w:rsid w:val="0094275F"/>
    <w:rsid w:val="0094351E"/>
    <w:rsid w:val="0094380D"/>
    <w:rsid w:val="009446D2"/>
    <w:rsid w:val="00945D61"/>
    <w:rsid w:val="00946D97"/>
    <w:rsid w:val="00954762"/>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C6D4A"/>
    <w:rsid w:val="009D4387"/>
    <w:rsid w:val="009D7920"/>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10F3"/>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31CE"/>
    <w:rsid w:val="00BF3DF4"/>
    <w:rsid w:val="00BF498E"/>
    <w:rsid w:val="00C00CEB"/>
    <w:rsid w:val="00C01B78"/>
    <w:rsid w:val="00C020C0"/>
    <w:rsid w:val="00C025C1"/>
    <w:rsid w:val="00C03982"/>
    <w:rsid w:val="00C05266"/>
    <w:rsid w:val="00C07EE7"/>
    <w:rsid w:val="00C10DD5"/>
    <w:rsid w:val="00C11314"/>
    <w:rsid w:val="00C12AE7"/>
    <w:rsid w:val="00C12DDA"/>
    <w:rsid w:val="00C134B1"/>
    <w:rsid w:val="00C14B4C"/>
    <w:rsid w:val="00C169BF"/>
    <w:rsid w:val="00C17630"/>
    <w:rsid w:val="00C23DEA"/>
    <w:rsid w:val="00C2512F"/>
    <w:rsid w:val="00C257C5"/>
    <w:rsid w:val="00C3178C"/>
    <w:rsid w:val="00C347FB"/>
    <w:rsid w:val="00C402C5"/>
    <w:rsid w:val="00C4089C"/>
    <w:rsid w:val="00C41D21"/>
    <w:rsid w:val="00C41DBB"/>
    <w:rsid w:val="00C4508D"/>
    <w:rsid w:val="00C472E9"/>
    <w:rsid w:val="00C505C3"/>
    <w:rsid w:val="00C53327"/>
    <w:rsid w:val="00C57AF5"/>
    <w:rsid w:val="00C61769"/>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6D6D"/>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11C2"/>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DF52B6"/>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47F2D"/>
    <w:rsid w:val="00E5110A"/>
    <w:rsid w:val="00E52304"/>
    <w:rsid w:val="00E52950"/>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A3D"/>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419B"/>
    <w:rsid w:val="00F86725"/>
    <w:rsid w:val="00F86C5A"/>
    <w:rsid w:val="00F904D2"/>
    <w:rsid w:val="00F9279D"/>
    <w:rsid w:val="00F934E7"/>
    <w:rsid w:val="00F96AB5"/>
    <w:rsid w:val="00F96F39"/>
    <w:rsid w:val="00FA0546"/>
    <w:rsid w:val="00FA23EC"/>
    <w:rsid w:val="00FA282C"/>
    <w:rsid w:val="00FA2910"/>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uiPriority w:val="99"/>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vrendokumentu">
    <w:name w:val="Document Map"/>
    <w:basedOn w:val="Normln"/>
    <w:link w:val="RozvrendokumentuChar"/>
    <w:uiPriority w:val="99"/>
    <w:semiHidden/>
    <w:rsid w:val="004F2887"/>
    <w:pPr>
      <w:shd w:val="clear" w:color="auto" w:fill="000080"/>
    </w:pPr>
    <w:rPr>
      <w:rFonts w:ascii="Tahoma" w:hAnsi="Tahoma" w:cs="Tahoma"/>
      <w:sz w:val="20"/>
      <w:szCs w:val="20"/>
    </w:rPr>
  </w:style>
  <w:style w:type="character" w:customStyle="1" w:styleId="RozvrendokumentuChar">
    <w:name w:val="Rozvržení dokumentu Char"/>
    <w:link w:val="Rozvrendokumentu"/>
    <w:uiPriority w:val="99"/>
    <w:semiHidden/>
    <w:locked/>
    <w:rsid w:val="00F934E7"/>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uiPriority w:val="99"/>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r="http://schemas.openxmlformats.org/officeDocument/2006/relationships" xmlns:w="http://schemas.openxmlformats.org/wordprocessingml/2006/main">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kulina@p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skulina@pod.cz"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006A-42DE-4348-9DEC-4213D048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4301</Words>
  <Characters>25376</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2018-08-28T06:00:00Z</dcterms:created>
  <dcterms:modified xsi:type="dcterms:W3CDTF">2018-09-06T07:52:00Z</dcterms:modified>
</cp:coreProperties>
</file>