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FB5A3A">
        <w:rPr>
          <w:rFonts w:ascii="Tahoma" w:hAnsi="Tahoma" w:cs="Tahoma"/>
          <w:sz w:val="40"/>
          <w:szCs w:val="40"/>
        </w:rPr>
        <w:t>1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="00FB5A3A">
        <w:rPr>
          <w:rFonts w:ascii="Tahoma" w:hAnsi="Tahoma" w:cs="Tahoma"/>
          <w:i/>
          <w:sz w:val="20"/>
          <w:szCs w:val="20"/>
        </w:rPr>
        <w:t>19</w:t>
      </w:r>
      <w:r w:rsidRPr="00980AA8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FB5A3A">
        <w:rPr>
          <w:rFonts w:ascii="Tahoma" w:hAnsi="Tahoma" w:cs="Tahoma"/>
          <w:i/>
          <w:sz w:val="20"/>
          <w:szCs w:val="20"/>
        </w:rPr>
        <w:t>4</w:t>
      </w:r>
      <w:r w:rsidRPr="00980AA8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</w:t>
      </w:r>
      <w:r w:rsidR="00FB5A3A">
        <w:rPr>
          <w:rFonts w:ascii="Tahoma" w:hAnsi="Tahoma" w:cs="Tahoma"/>
          <w:i/>
          <w:sz w:val="20"/>
          <w:szCs w:val="20"/>
        </w:rPr>
        <w:t>8</w:t>
      </w:r>
      <w:r w:rsidRPr="00980AA8">
        <w:rPr>
          <w:rFonts w:ascii="Tahoma" w:hAnsi="Tahoma" w:cs="Tahoma"/>
          <w:i/>
          <w:sz w:val="20"/>
          <w:szCs w:val="20"/>
        </w:rPr>
        <w:t xml:space="preserve"> (</w:t>
      </w:r>
      <w:r>
        <w:rPr>
          <w:rFonts w:ascii="Tahoma" w:hAnsi="Tahoma" w:cs="Tahoma"/>
          <w:i/>
          <w:sz w:val="20"/>
          <w:szCs w:val="20"/>
        </w:rPr>
        <w:t xml:space="preserve">číslo smlouvy objednatele: </w:t>
      </w:r>
      <w:r w:rsidR="00FB5A3A">
        <w:rPr>
          <w:rFonts w:ascii="Tahoma" w:hAnsi="Tahoma" w:cs="Tahoma"/>
          <w:i/>
          <w:sz w:val="20"/>
          <w:szCs w:val="20"/>
        </w:rPr>
        <w:t>13</w:t>
      </w:r>
      <w:r w:rsidR="0061371C">
        <w:rPr>
          <w:rFonts w:ascii="Tahoma" w:hAnsi="Tahoma" w:cs="Tahoma"/>
          <w:i/>
          <w:sz w:val="20"/>
          <w:szCs w:val="20"/>
        </w:rPr>
        <w:t>/</w:t>
      </w:r>
      <w:r w:rsidR="00FB5A3A">
        <w:rPr>
          <w:rFonts w:ascii="Tahoma" w:hAnsi="Tahoma" w:cs="Tahoma"/>
          <w:i/>
          <w:sz w:val="20"/>
          <w:szCs w:val="20"/>
        </w:rPr>
        <w:t>KM</w:t>
      </w:r>
      <w:r w:rsidR="0061371C">
        <w:rPr>
          <w:rFonts w:ascii="Tahoma" w:hAnsi="Tahoma" w:cs="Tahoma"/>
          <w:i/>
          <w:sz w:val="20"/>
          <w:szCs w:val="20"/>
        </w:rPr>
        <w:t>/201</w:t>
      </w:r>
      <w:r w:rsidR="00FB5A3A">
        <w:rPr>
          <w:rFonts w:ascii="Tahoma" w:hAnsi="Tahoma" w:cs="Tahoma"/>
          <w:i/>
          <w:sz w:val="20"/>
          <w:szCs w:val="20"/>
        </w:rPr>
        <w:t>8</w:t>
      </w:r>
      <w:r>
        <w:rPr>
          <w:rFonts w:ascii="Tahoma" w:hAnsi="Tahoma" w:cs="Tahoma"/>
          <w:i/>
          <w:sz w:val="20"/>
          <w:szCs w:val="20"/>
        </w:rPr>
        <w:t xml:space="preserve">) pro zakázku s názvem </w:t>
      </w:r>
      <w:r w:rsidR="0061371C" w:rsidRPr="0061371C">
        <w:rPr>
          <w:rFonts w:ascii="Tahoma" w:hAnsi="Tahoma" w:cs="Tahoma"/>
          <w:b/>
          <w:sz w:val="20"/>
          <w:szCs w:val="20"/>
        </w:rPr>
        <w:t>„</w:t>
      </w:r>
      <w:r w:rsidR="00FB5A3A" w:rsidRPr="00813E54">
        <w:rPr>
          <w:rFonts w:ascii="Tahoma" w:hAnsi="Tahoma" w:cs="Tahoma"/>
          <w:b/>
          <w:sz w:val="20"/>
          <w:szCs w:val="20"/>
        </w:rPr>
        <w:t>Energetické úspory budovy Magistrátu města Teplice, Mírové náměstí</w:t>
      </w:r>
      <w:r w:rsidR="0061371C" w:rsidRPr="0061371C">
        <w:rPr>
          <w:rFonts w:ascii="Tahoma" w:hAnsi="Tahoma" w:cs="Tahoma"/>
          <w:b/>
          <w:sz w:val="20"/>
          <w:szCs w:val="20"/>
        </w:rPr>
        <w:t>“</w:t>
      </w:r>
    </w:p>
    <w:p w:rsidR="00B5500F" w:rsidRDefault="00E905B9"/>
    <w:p w:rsidR="0061371C" w:rsidRDefault="0061371C" w:rsidP="0061371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</w:t>
      </w:r>
    </w:p>
    <w:p w:rsidR="0061371C" w:rsidRDefault="0061371C" w:rsidP="0061371C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b j e d n a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00266621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CZ00266624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+420 417 510 930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Komerční banka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226 – 501/0100</w:t>
      </w:r>
    </w:p>
    <w:p w:rsidR="0061371C" w:rsidRDefault="0061371C" w:rsidP="0061371C">
      <w:pPr>
        <w:spacing w:after="60"/>
        <w:ind w:left="3540" w:hanging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 w:rsidR="00FB5A3A" w:rsidRPr="00BB6A27">
        <w:rPr>
          <w:rFonts w:ascii="Tahoma" w:hAnsi="Tahoma" w:cs="Tahoma"/>
          <w:sz w:val="20"/>
          <w:szCs w:val="20"/>
        </w:rPr>
        <w:t>na základě vnitřních předpisů: Ing. Marek Fujdiak, tajemník Magistrátu města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oprávnění k jednání:</w:t>
      </w:r>
    </w:p>
    <w:p w:rsidR="00B33B46" w:rsidRPr="00C4438F" w:rsidRDefault="0061371C" w:rsidP="00FB5A3A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</w:r>
      <w:r w:rsidR="00FB5A3A">
        <w:rPr>
          <w:rFonts w:ascii="Tahoma" w:hAnsi="Tahoma" w:cs="Tahoma"/>
          <w:sz w:val="20"/>
          <w:szCs w:val="20"/>
        </w:rPr>
        <w:t xml:space="preserve">Ing. Marek Fujdiak, </w:t>
      </w:r>
      <w:r w:rsidR="00FB5A3A" w:rsidRPr="00BB6A27">
        <w:rPr>
          <w:rFonts w:ascii="Tahoma" w:hAnsi="Tahoma" w:cs="Tahoma"/>
          <w:sz w:val="20"/>
          <w:szCs w:val="20"/>
        </w:rPr>
        <w:t>tajemník Magistrátu města Teplice</w:t>
      </w:r>
    </w:p>
    <w:p w:rsidR="0061371C" w:rsidRPr="00C4438F" w:rsidRDefault="0061371C" w:rsidP="00C4438F">
      <w:pPr>
        <w:spacing w:after="60"/>
        <w:ind w:left="3540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 w:rsidR="00C4438F" w:rsidRPr="00C4438F">
        <w:rPr>
          <w:rFonts w:ascii="Tahoma" w:hAnsi="Tahoma" w:cs="Tahoma"/>
          <w:sz w:val="20"/>
          <w:szCs w:val="20"/>
        </w:rPr>
        <w:t>Šárka Marešová, vedoucí oddělení investic a realizací Magistrátu města Teplice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Ing. </w:t>
      </w:r>
      <w:r w:rsidR="00FB5A3A">
        <w:rPr>
          <w:rFonts w:ascii="Tahoma" w:hAnsi="Tahoma" w:cs="Tahoma"/>
          <w:sz w:val="20"/>
          <w:szCs w:val="20"/>
        </w:rPr>
        <w:t>Martin Toman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shd w:val="clear" w:color="auto" w:fill="C0C0C0"/>
        </w:rPr>
        <w:t xml:space="preserve"> </w:t>
      </w:r>
    </w:p>
    <w:p w:rsidR="0061371C" w:rsidRDefault="0061371C" w:rsidP="0061371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FB5A3A" w:rsidRPr="00D411BA" w:rsidRDefault="00FB5A3A" w:rsidP="00FB5A3A">
      <w:pPr>
        <w:spacing w:after="60"/>
        <w:rPr>
          <w:rFonts w:ascii="Tahoma" w:hAnsi="Tahoma" w:cs="Tahoma"/>
          <w:b/>
          <w:sz w:val="20"/>
          <w:szCs w:val="20"/>
        </w:rPr>
      </w:pPr>
      <w:r w:rsidRPr="00D411BA">
        <w:rPr>
          <w:rFonts w:ascii="Tahoma" w:hAnsi="Tahoma" w:cs="Tahoma"/>
          <w:b/>
          <w:sz w:val="20"/>
          <w:szCs w:val="20"/>
        </w:rPr>
        <w:t>Z h o t o v i t e l :</w:t>
      </w:r>
      <w:r w:rsidRPr="00D411BA">
        <w:rPr>
          <w:rFonts w:ascii="Tahoma" w:hAnsi="Tahoma" w:cs="Tahoma"/>
          <w:b/>
          <w:sz w:val="20"/>
          <w:szCs w:val="20"/>
        </w:rPr>
        <w:tab/>
      </w:r>
      <w:r w:rsidRPr="00D411BA">
        <w:rPr>
          <w:rFonts w:ascii="Tahoma" w:hAnsi="Tahoma" w:cs="Tahoma"/>
          <w:b/>
          <w:sz w:val="20"/>
          <w:szCs w:val="20"/>
        </w:rPr>
        <w:tab/>
      </w:r>
      <w:r w:rsidRPr="00D411B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Subterra a.s.</w:t>
      </w:r>
    </w:p>
    <w:p w:rsidR="00FB5A3A" w:rsidRPr="00D411BA" w:rsidRDefault="00FB5A3A" w:rsidP="00FB5A3A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FB5A3A" w:rsidRPr="00D411BA" w:rsidRDefault="00FB5A3A" w:rsidP="00FB5A3A">
      <w:pPr>
        <w:spacing w:after="60"/>
        <w:ind w:left="3540"/>
        <w:jc w:val="both"/>
        <w:rPr>
          <w:rFonts w:ascii="Tahoma" w:hAnsi="Tahoma" w:cs="Tahoma"/>
          <w:i/>
          <w:sz w:val="20"/>
          <w:szCs w:val="20"/>
          <w:shd w:val="clear" w:color="auto" w:fill="C0C0C0"/>
        </w:rPr>
      </w:pPr>
      <w:r w:rsidRPr="00D411BA">
        <w:rPr>
          <w:rFonts w:ascii="Tahoma" w:hAnsi="Tahoma" w:cs="Tahoma"/>
          <w:i/>
          <w:sz w:val="20"/>
          <w:szCs w:val="20"/>
        </w:rPr>
        <w:t xml:space="preserve">subjekt zapsaný v Obchodním rejstříku u </w:t>
      </w:r>
      <w:r w:rsidRPr="00411CC9">
        <w:rPr>
          <w:rFonts w:ascii="Tahoma" w:hAnsi="Tahoma" w:cs="Tahoma"/>
          <w:i/>
          <w:sz w:val="20"/>
          <w:szCs w:val="20"/>
        </w:rPr>
        <w:t>Městského</w:t>
      </w:r>
      <w:r w:rsidRPr="00D411BA">
        <w:rPr>
          <w:rFonts w:ascii="Tahoma" w:hAnsi="Tahoma" w:cs="Tahoma"/>
          <w:i/>
          <w:sz w:val="20"/>
          <w:szCs w:val="20"/>
        </w:rPr>
        <w:t xml:space="preserve"> soudu</w:t>
      </w:r>
      <w:r>
        <w:rPr>
          <w:rFonts w:ascii="Tahoma" w:hAnsi="Tahoma" w:cs="Tahoma"/>
          <w:i/>
          <w:sz w:val="20"/>
          <w:szCs w:val="20"/>
        </w:rPr>
        <w:t xml:space="preserve"> v Praze </w:t>
      </w:r>
      <w:r w:rsidRPr="00D411BA">
        <w:rPr>
          <w:rFonts w:ascii="Tahoma" w:hAnsi="Tahoma" w:cs="Tahoma"/>
          <w:i/>
          <w:sz w:val="20"/>
          <w:szCs w:val="20"/>
        </w:rPr>
        <w:t>oddíl</w:t>
      </w:r>
      <w:r w:rsidRPr="00411CC9">
        <w:rPr>
          <w:rFonts w:ascii="Tahoma" w:hAnsi="Tahoma" w:cs="Tahoma"/>
          <w:i/>
          <w:sz w:val="20"/>
          <w:szCs w:val="20"/>
        </w:rPr>
        <w:t xml:space="preserve"> B</w:t>
      </w:r>
      <w:r w:rsidRPr="00D411BA">
        <w:rPr>
          <w:rFonts w:ascii="Tahoma" w:hAnsi="Tahoma" w:cs="Tahoma"/>
          <w:i/>
          <w:sz w:val="20"/>
          <w:szCs w:val="20"/>
        </w:rPr>
        <w:t xml:space="preserve">, vložka </w:t>
      </w:r>
      <w:r w:rsidRPr="00411CC9">
        <w:rPr>
          <w:rFonts w:ascii="Tahoma" w:hAnsi="Tahoma" w:cs="Tahoma"/>
          <w:i/>
          <w:sz w:val="20"/>
          <w:szCs w:val="20"/>
        </w:rPr>
        <w:t>1383</w:t>
      </w:r>
    </w:p>
    <w:p w:rsidR="00FB5A3A" w:rsidRPr="00D411BA" w:rsidRDefault="00FB5A3A" w:rsidP="00FB5A3A">
      <w:pPr>
        <w:spacing w:after="60"/>
        <w:rPr>
          <w:rFonts w:ascii="Tahoma" w:hAnsi="Tahoma" w:cs="Tahoma"/>
          <w:sz w:val="20"/>
          <w:szCs w:val="20"/>
        </w:rPr>
      </w:pP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se sídlem: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Koželužská 2246/5, 180 00 Praha 8 - Libeň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kontaktní adresa: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Koželužská 2246/5, 180 00 Praha 8 - Libeň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Pr="00D411BA">
        <w:rPr>
          <w:rFonts w:ascii="Tahoma" w:hAnsi="Tahoma" w:cs="Tahoma"/>
          <w:sz w:val="20"/>
          <w:szCs w:val="20"/>
        </w:rPr>
        <w:t>: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453 09 612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DIČ: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 453 09 612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lastRenderedPageBreak/>
        <w:t>telefon: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244 062 670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bankovní spojení: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ČSOB, a.s., Praha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číslo účtu:           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4001-0816021103/0300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zastoupený: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Petrem Kajerem, ředitelem Divize 2</w:t>
      </w:r>
    </w:p>
    <w:p w:rsidR="00FB5A3A" w:rsidRPr="00EA75D4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EA75D4">
        <w:rPr>
          <w:rFonts w:ascii="Tahoma" w:hAnsi="Tahoma" w:cs="Tahoma"/>
          <w:sz w:val="20"/>
          <w:szCs w:val="20"/>
        </w:rPr>
        <w:t>oprávnění k jednání:</w:t>
      </w:r>
    </w:p>
    <w:p w:rsidR="00FB5A3A" w:rsidRPr="00EA75D4" w:rsidRDefault="00FB5A3A" w:rsidP="00FB5A3A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ve věcech smluvních:</w:t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>Ing. Petr Kajer</w:t>
      </w:r>
    </w:p>
    <w:p w:rsidR="00FB5A3A" w:rsidRPr="00EA75D4" w:rsidRDefault="00FB5A3A" w:rsidP="00FB5A3A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ve věcech technických:</w:t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>Ing. Jan Šunka</w:t>
      </w:r>
    </w:p>
    <w:p w:rsidR="0097150F" w:rsidRPr="00F63071" w:rsidRDefault="00FB5A3A" w:rsidP="00FB5A3A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stavební dozor:</w:t>
      </w:r>
      <w:r w:rsidRPr="00EA75D4">
        <w:rPr>
          <w:rFonts w:ascii="Tahoma" w:hAnsi="Tahoma" w:cs="Tahoma"/>
          <w:sz w:val="20"/>
          <w:szCs w:val="20"/>
        </w:rPr>
        <w:tab/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>Ing. Josef Mihalko</w:t>
      </w:r>
    </w:p>
    <w:p w:rsidR="0097150F" w:rsidRDefault="0097150F"/>
    <w:p w:rsidR="00FB5A3A" w:rsidRPr="00F63071" w:rsidRDefault="00FB5A3A" w:rsidP="00FB5A3A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  <w:r>
        <w:rPr>
          <w:rFonts w:ascii="Tahoma" w:hAnsi="Tahoma" w:cs="Tahoma"/>
        </w:rPr>
        <w:t>I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FB5A3A" w:rsidRPr="00D1008A" w:rsidRDefault="00FB5A3A" w:rsidP="00FB5A3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19. 4. 20187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FB5A3A">
        <w:rPr>
          <w:rFonts w:ascii="Tahoma" w:hAnsi="Tahoma" w:cs="Tahoma"/>
          <w:sz w:val="20"/>
          <w:szCs w:val="20"/>
        </w:rPr>
        <w:t>Energetické úspory budovy Magistrátu města Teplice, Mírové náměstí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méněprací. Smluvní strany tak v souladu s ustanovením § 222 odst. 4 zákona č. 134/2016 Sb., o zadávání veřejných zakázek přistoupily k uzavření tohoto dodatku. </w:t>
      </w:r>
    </w:p>
    <w:p w:rsidR="00FB5A3A" w:rsidRDefault="00FB5A3A" w:rsidP="00FB5A3A">
      <w:pPr>
        <w:jc w:val="both"/>
        <w:rPr>
          <w:rFonts w:ascii="Garamond" w:hAnsi="Garamond"/>
        </w:rPr>
      </w:pPr>
    </w:p>
    <w:p w:rsidR="00FB5A3A" w:rsidRPr="00F63071" w:rsidRDefault="00FB5A3A" w:rsidP="00FB5A3A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FB5A3A" w:rsidRPr="0097150F" w:rsidRDefault="00FB5A3A" w:rsidP="00FB5A3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FB5A3A" w:rsidRPr="000C3DA6" w:rsidRDefault="00FB5A3A" w:rsidP="00FB5A3A">
      <w:pPr>
        <w:jc w:val="both"/>
        <w:rPr>
          <w:rFonts w:ascii="Garamond" w:hAnsi="Garamond"/>
        </w:rPr>
      </w:pPr>
    </w:p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Méněpráce</w:t>
      </w:r>
    </w:p>
    <w:p w:rsidR="00FB5A3A" w:rsidRPr="0097150F" w:rsidRDefault="00FB5A3A" w:rsidP="00FB5A3A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potřeba j</w:t>
      </w:r>
      <w:r>
        <w:rPr>
          <w:rFonts w:ascii="Tahoma" w:hAnsi="Tahoma" w:cs="Tahoma"/>
          <w:sz w:val="20"/>
        </w:rPr>
        <w:t xml:space="preserve">ejichž 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. </w:t>
      </w:r>
    </w:p>
    <w:p w:rsidR="00FB5A3A" w:rsidRDefault="00FB5A3A" w:rsidP="00FB5A3A"/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FB5A3A" w:rsidRPr="000C3DA6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víceprací a méněprací</w:t>
      </w:r>
    </w:p>
    <w:p w:rsidR="00FB5A3A" w:rsidRPr="00C536AE" w:rsidRDefault="00FB5A3A" w:rsidP="00FB5A3A">
      <w:pPr>
        <w:pStyle w:val="Odstavecseseznamem"/>
        <w:numPr>
          <w:ilvl w:val="1"/>
          <w:numId w:val="17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r w:rsidR="004D1124">
        <w:rPr>
          <w:rFonts w:ascii="Tahoma" w:hAnsi="Tahoma" w:cs="Tahoma"/>
          <w:sz w:val="20"/>
        </w:rPr>
        <w:t>víceprací</w:t>
      </w:r>
      <w:r w:rsidRPr="00C536AE">
        <w:rPr>
          <w:rFonts w:ascii="Tahoma" w:hAnsi="Tahoma" w:cs="Tahoma"/>
          <w:sz w:val="20"/>
        </w:rPr>
        <w:t xml:space="preserve"> specifikovaných v tomto dodatku č. </w:t>
      </w:r>
      <w:r>
        <w:rPr>
          <w:rFonts w:ascii="Tahoma" w:hAnsi="Tahoma" w:cs="Tahoma"/>
          <w:sz w:val="20"/>
        </w:rPr>
        <w:t>1</w:t>
      </w:r>
      <w:r w:rsidRPr="00C536AE">
        <w:rPr>
          <w:rFonts w:ascii="Tahoma" w:hAnsi="Tahoma" w:cs="Tahoma"/>
          <w:sz w:val="20"/>
        </w:rPr>
        <w:t xml:space="preserve"> činí </w:t>
      </w:r>
      <w:r w:rsidRPr="004D1124">
        <w:rPr>
          <w:rFonts w:ascii="Tahoma" w:hAnsi="Tahoma" w:cs="Tahoma"/>
          <w:sz w:val="20"/>
        </w:rPr>
        <w:t xml:space="preserve">částku: </w:t>
      </w:r>
      <w:r w:rsidR="004D1124" w:rsidRPr="004D1124">
        <w:rPr>
          <w:rFonts w:ascii="Tahoma" w:hAnsi="Tahoma" w:cs="Tahoma"/>
          <w:b/>
          <w:sz w:val="20"/>
        </w:rPr>
        <w:t>2 172 366,00</w:t>
      </w:r>
      <w:r w:rsidRPr="004D1124">
        <w:rPr>
          <w:rFonts w:ascii="Tahoma" w:hAnsi="Tahoma" w:cs="Tahoma"/>
          <w:b/>
          <w:sz w:val="20"/>
        </w:rPr>
        <w:t xml:space="preserve"> Kč bez DPH</w:t>
      </w:r>
      <w:r w:rsidRPr="004D1124">
        <w:rPr>
          <w:rFonts w:ascii="Tahoma" w:hAnsi="Tahoma" w:cs="Tahoma"/>
          <w:sz w:val="20"/>
        </w:rPr>
        <w:t>, přičemž</w:t>
      </w:r>
      <w:r w:rsidRPr="00C536AE">
        <w:rPr>
          <w:rFonts w:ascii="Tahoma" w:hAnsi="Tahoma" w:cs="Tahoma"/>
          <w:sz w:val="20"/>
        </w:rPr>
        <w:t xml:space="preserve"> o tuto částku se </w:t>
      </w:r>
      <w:r w:rsidR="004D1124">
        <w:rPr>
          <w:rFonts w:ascii="Tahoma" w:hAnsi="Tahoma" w:cs="Tahoma"/>
          <w:b/>
          <w:sz w:val="20"/>
        </w:rPr>
        <w:t>navyšuje</w:t>
      </w:r>
      <w:r w:rsidRPr="00C536AE">
        <w:rPr>
          <w:rFonts w:ascii="Tahoma" w:hAnsi="Tahoma" w:cs="Tahoma"/>
          <w:sz w:val="20"/>
        </w:rPr>
        <w:t xml:space="preserve"> cena za dílo sjednaná ve Smlouvě.</w:t>
      </w:r>
    </w:p>
    <w:p w:rsidR="00FB5A3A" w:rsidRDefault="00FB5A3A" w:rsidP="00FB5A3A">
      <w:pPr>
        <w:jc w:val="both"/>
        <w:rPr>
          <w:rFonts w:ascii="Tahoma" w:hAnsi="Tahoma" w:cs="Tahoma"/>
          <w:sz w:val="18"/>
        </w:rPr>
      </w:pPr>
    </w:p>
    <w:p w:rsidR="00FB5A3A" w:rsidRDefault="00FB5A3A" w:rsidP="00FB5A3A">
      <w:pPr>
        <w:jc w:val="both"/>
        <w:rPr>
          <w:rFonts w:ascii="Tahoma" w:hAnsi="Tahoma" w:cs="Tahoma"/>
          <w:sz w:val="18"/>
        </w:rPr>
      </w:pPr>
    </w:p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VI</w:t>
      </w:r>
    </w:p>
    <w:p w:rsidR="00FB5A3A" w:rsidRPr="00C536AE" w:rsidRDefault="00FB5A3A" w:rsidP="00FB5A3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FB5A3A" w:rsidRPr="000C3DA6" w:rsidRDefault="00FB5A3A" w:rsidP="00FB5A3A">
      <w:pPr>
        <w:pStyle w:val="Odstavecseseznamem"/>
        <w:numPr>
          <w:ilvl w:val="1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:rsidR="00FB5A3A" w:rsidRPr="00C536AE" w:rsidRDefault="00FB5A3A" w:rsidP="00FB5A3A">
      <w:pPr>
        <w:jc w:val="both"/>
        <w:rPr>
          <w:rFonts w:ascii="Tahoma" w:hAnsi="Tahoma" w:cs="Tahoma"/>
          <w:sz w:val="20"/>
          <w:szCs w:val="20"/>
        </w:rPr>
      </w:pP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lastRenderedPageBreak/>
        <w:t xml:space="preserve">Celková cena bez DPH dle </w:t>
      </w:r>
      <w:r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...................................................</w:t>
      </w:r>
      <w:r>
        <w:rPr>
          <w:rFonts w:ascii="Tahoma" w:hAnsi="Tahoma" w:cs="Tahoma"/>
          <w:sz w:val="20"/>
          <w:szCs w:val="20"/>
        </w:rPr>
        <w:t>............</w:t>
      </w:r>
      <w:r w:rsidR="004D1124">
        <w:rPr>
          <w:rFonts w:ascii="Tahoma" w:hAnsi="Tahoma" w:cs="Tahoma"/>
          <w:sz w:val="20"/>
          <w:szCs w:val="20"/>
        </w:rPr>
        <w:t>31 572 599</w:t>
      </w:r>
      <w:r>
        <w:rPr>
          <w:rFonts w:ascii="Tahoma" w:hAnsi="Tahoma" w:cs="Tahoma"/>
          <w:sz w:val="20"/>
          <w:szCs w:val="20"/>
        </w:rPr>
        <w:t xml:space="preserve">,00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r w:rsidR="004D1124">
        <w:rPr>
          <w:rFonts w:ascii="Tahoma" w:hAnsi="Tahoma" w:cs="Tahoma"/>
          <w:sz w:val="20"/>
          <w:szCs w:val="20"/>
        </w:rPr>
        <w:t>vícepráce</w:t>
      </w:r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</w:t>
      </w:r>
      <w:r w:rsidR="004D1124">
        <w:rPr>
          <w:rFonts w:ascii="Tahoma" w:hAnsi="Tahoma" w:cs="Tahoma"/>
          <w:sz w:val="20"/>
          <w:szCs w:val="20"/>
        </w:rPr>
        <w:t>....</w:t>
      </w:r>
      <w:r w:rsidRPr="00A77D49">
        <w:rPr>
          <w:rFonts w:ascii="Tahoma" w:hAnsi="Tahoma" w:cs="Tahoma"/>
          <w:sz w:val="20"/>
          <w:szCs w:val="20"/>
        </w:rPr>
        <w:t>.</w:t>
      </w:r>
      <w:r w:rsidR="004D1124">
        <w:rPr>
          <w:rFonts w:ascii="Tahoma" w:hAnsi="Tahoma" w:cs="Tahoma"/>
          <w:sz w:val="20"/>
          <w:szCs w:val="20"/>
        </w:rPr>
        <w:t>........................2 172 366,00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>......................</w:t>
      </w:r>
      <w:r w:rsidR="004D1124">
        <w:rPr>
          <w:rFonts w:ascii="Tahoma" w:hAnsi="Tahoma" w:cs="Tahoma"/>
          <w:b/>
          <w:sz w:val="20"/>
          <w:szCs w:val="20"/>
        </w:rPr>
        <w:t>33 744 965,00</w:t>
      </w:r>
      <w:r w:rsidRPr="00A77D49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A77D49" w:rsidRDefault="00FB5A3A" w:rsidP="00FB5A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dle </w:t>
      </w:r>
      <w:r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</w:t>
      </w:r>
      <w:r w:rsidR="003239B2">
        <w:rPr>
          <w:rFonts w:ascii="Tahoma" w:hAnsi="Tahoma" w:cs="Tahoma"/>
          <w:sz w:val="20"/>
          <w:szCs w:val="20"/>
        </w:rPr>
        <w:t>6 630 246,00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za </w:t>
      </w:r>
      <w:r w:rsidR="003239B2">
        <w:rPr>
          <w:rFonts w:ascii="Tahoma" w:hAnsi="Tahoma" w:cs="Tahoma"/>
          <w:sz w:val="20"/>
          <w:szCs w:val="20"/>
        </w:rPr>
        <w:t>vícepráce</w:t>
      </w:r>
      <w:r w:rsidRPr="00A77D49">
        <w:rPr>
          <w:rFonts w:ascii="Tahoma" w:hAnsi="Tahoma" w:cs="Tahoma"/>
          <w:sz w:val="20"/>
          <w:szCs w:val="20"/>
        </w:rPr>
        <w:t>......................................................................</w:t>
      </w:r>
      <w:r w:rsidR="003239B2">
        <w:rPr>
          <w:rFonts w:ascii="Tahoma" w:hAnsi="Tahoma" w:cs="Tahoma"/>
          <w:sz w:val="20"/>
          <w:szCs w:val="20"/>
        </w:rPr>
        <w:t>.....</w:t>
      </w:r>
      <w:r w:rsidRPr="00A77D49">
        <w:rPr>
          <w:rFonts w:ascii="Tahoma" w:hAnsi="Tahoma" w:cs="Tahoma"/>
          <w:sz w:val="20"/>
          <w:szCs w:val="20"/>
        </w:rPr>
        <w:t>.</w:t>
      </w:r>
      <w:r w:rsidR="003239B2">
        <w:rPr>
          <w:rFonts w:ascii="Tahoma" w:hAnsi="Tahoma" w:cs="Tahoma"/>
          <w:sz w:val="20"/>
          <w:szCs w:val="20"/>
        </w:rPr>
        <w:t xml:space="preserve"> 456 196,86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>Celkem DPH (21 %) dle Smlouvy a Dodatku č.</w:t>
      </w:r>
      <w:r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 xml:space="preserve"> ………………..…..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3239B2">
        <w:rPr>
          <w:rFonts w:ascii="Tahoma" w:hAnsi="Tahoma" w:cs="Tahoma"/>
          <w:b/>
          <w:sz w:val="20"/>
          <w:szCs w:val="20"/>
        </w:rPr>
        <w:t>7 086 442,86</w:t>
      </w:r>
      <w:r w:rsidRPr="00A77D49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A77D49" w:rsidRDefault="00FB5A3A" w:rsidP="00FB5A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včetně DPH dle </w:t>
      </w:r>
      <w:r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.............................................</w:t>
      </w:r>
      <w:r w:rsidR="003239B2">
        <w:rPr>
          <w:rFonts w:ascii="Tahoma" w:hAnsi="Tahoma" w:cs="Tahoma"/>
          <w:sz w:val="20"/>
          <w:szCs w:val="20"/>
        </w:rPr>
        <w:t>...............38 202 845,00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r w:rsidR="003239B2">
        <w:rPr>
          <w:rFonts w:ascii="Tahoma" w:hAnsi="Tahoma" w:cs="Tahoma"/>
          <w:sz w:val="20"/>
          <w:szCs w:val="20"/>
        </w:rPr>
        <w:t>vícepráce</w:t>
      </w:r>
      <w:r w:rsidRPr="00A77D49">
        <w:rPr>
          <w:rFonts w:ascii="Tahoma" w:hAnsi="Tahoma" w:cs="Tahoma"/>
          <w:sz w:val="20"/>
          <w:szCs w:val="20"/>
        </w:rPr>
        <w:t xml:space="preserve"> včetně DPH ..............................................................</w:t>
      </w:r>
      <w:r>
        <w:rPr>
          <w:rFonts w:ascii="Tahoma" w:hAnsi="Tahoma" w:cs="Tahoma"/>
          <w:sz w:val="20"/>
          <w:szCs w:val="20"/>
        </w:rPr>
        <w:t>....</w:t>
      </w:r>
      <w:r w:rsidR="003239B2">
        <w:rPr>
          <w:rFonts w:ascii="Tahoma" w:hAnsi="Tahoma" w:cs="Tahoma"/>
          <w:sz w:val="20"/>
          <w:szCs w:val="20"/>
        </w:rPr>
        <w:t>.2 628 562,86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FB5A3A" w:rsidRDefault="00FB5A3A" w:rsidP="00FB5A3A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3239B2">
        <w:rPr>
          <w:rFonts w:ascii="Tahoma" w:hAnsi="Tahoma" w:cs="Tahoma"/>
          <w:b/>
          <w:sz w:val="20"/>
          <w:szCs w:val="20"/>
        </w:rPr>
        <w:t>40 831 407,86</w:t>
      </w:r>
      <w:r w:rsidRPr="00A77D49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CB02FE" w:rsidRDefault="00FB5A3A" w:rsidP="00FB5A3A">
      <w:pPr>
        <w:tabs>
          <w:tab w:val="left" w:pos="7230"/>
        </w:tabs>
        <w:jc w:val="both"/>
        <w:rPr>
          <w:rFonts w:ascii="Garamond" w:hAnsi="Garamond"/>
          <w:b/>
          <w:color w:val="FF000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</w:p>
    <w:p w:rsidR="00FB5A3A" w:rsidRPr="00BE7BF8" w:rsidRDefault="00FB5A3A" w:rsidP="00FB5A3A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VII</w:t>
      </w:r>
    </w:p>
    <w:p w:rsidR="00FB5A3A" w:rsidRPr="00BE7BF8" w:rsidRDefault="00FB5A3A" w:rsidP="00FB5A3A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FB5A3A" w:rsidRPr="0051591C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FB5A3A" w:rsidRDefault="00FB5A3A" w:rsidP="00FB5A3A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3239B2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39B2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3239B2" w:rsidRPr="003239B2" w:rsidRDefault="003239B2" w:rsidP="003239B2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Pr="003239B2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39B2">
        <w:rPr>
          <w:rFonts w:ascii="Tahoma" w:hAnsi="Tahoma" w:cs="Tahoma"/>
          <w:sz w:val="20"/>
          <w:szCs w:val="20"/>
        </w:rPr>
        <w:t>Ostatní ustanovení Smlouvy o dílo nedotčená tímto Dodatkem č. 1 zůstávají v platnosti beze změny.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FB5A3A" w:rsidRPr="008A5D76" w:rsidRDefault="00FB5A3A" w:rsidP="00FB5A3A">
      <w:pPr>
        <w:pStyle w:val="Odstavecseseznamem"/>
        <w:numPr>
          <w:ilvl w:val="1"/>
          <w:numId w:val="22"/>
        </w:numPr>
        <w:ind w:left="360" w:hanging="426"/>
        <w:jc w:val="both"/>
        <w:rPr>
          <w:rFonts w:ascii="Tahoma" w:hAnsi="Tahoma" w:cs="Tahoma"/>
          <w:sz w:val="20"/>
          <w:szCs w:val="20"/>
        </w:rPr>
      </w:pPr>
      <w:r w:rsidRPr="008A5D76">
        <w:rPr>
          <w:rFonts w:ascii="Tahoma" w:hAnsi="Tahoma" w:cs="Tahoma"/>
          <w:sz w:val="20"/>
          <w:szCs w:val="20"/>
        </w:rPr>
        <w:t xml:space="preserve">Tento dodatek je uzavřen na základě usnesení Rady města Teplice č. </w:t>
      </w:r>
      <w:r w:rsidR="008A5D76">
        <w:rPr>
          <w:rFonts w:ascii="Tahoma" w:hAnsi="Tahoma" w:cs="Tahoma"/>
          <w:sz w:val="20"/>
          <w:szCs w:val="20"/>
        </w:rPr>
        <w:t>0718/18 ze dne 24.8.2018.</w:t>
      </w:r>
    </w:p>
    <w:p w:rsidR="00FB5A3A" w:rsidRPr="00D01BFD" w:rsidRDefault="00FB5A3A" w:rsidP="00FB5A3A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FB5A3A" w:rsidRDefault="00FB5A3A" w:rsidP="00FB5A3A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A5E9F">
        <w:rPr>
          <w:rFonts w:ascii="Tahoma" w:hAnsi="Tahoma" w:cs="Tahoma"/>
          <w:sz w:val="20"/>
          <w:szCs w:val="20"/>
        </w:rPr>
        <w:t>Kopie - Změnový list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B5A3A" w:rsidRPr="00D01BFD" w:rsidRDefault="00FB5A3A" w:rsidP="00FB5A3A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151F7B" w:rsidRPr="00577F60" w:rsidRDefault="00151F7B" w:rsidP="00151F7B">
      <w:pPr>
        <w:spacing w:after="60"/>
        <w:rPr>
          <w:rFonts w:ascii="Tahoma" w:hAnsi="Tahoma" w:cs="Tahoma"/>
          <w:sz w:val="20"/>
          <w:szCs w:val="20"/>
          <w:shd w:val="clear" w:color="auto" w:fill="C0C0C0"/>
        </w:rPr>
      </w:pPr>
      <w:r w:rsidRPr="00577F60">
        <w:rPr>
          <w:rFonts w:ascii="Tahoma" w:hAnsi="Tahoma" w:cs="Tahoma"/>
          <w:sz w:val="20"/>
          <w:szCs w:val="20"/>
        </w:rPr>
        <w:t>V Teplicích, dne</w:t>
      </w:r>
      <w:r w:rsidR="008A5D76">
        <w:rPr>
          <w:rFonts w:ascii="Tahoma" w:hAnsi="Tahoma" w:cs="Tahoma"/>
          <w:sz w:val="20"/>
          <w:szCs w:val="20"/>
        </w:rPr>
        <w:tab/>
      </w:r>
      <w:r w:rsidR="007A65B9">
        <w:rPr>
          <w:rFonts w:ascii="Tahoma" w:hAnsi="Tahoma" w:cs="Tahoma"/>
          <w:sz w:val="20"/>
          <w:szCs w:val="20"/>
        </w:rPr>
        <w:t>05.09.2018</w:t>
      </w:r>
      <w:r w:rsidR="008A5D76">
        <w:rPr>
          <w:rFonts w:ascii="Tahoma" w:hAnsi="Tahoma" w:cs="Tahoma"/>
          <w:sz w:val="20"/>
          <w:szCs w:val="20"/>
        </w:rPr>
        <w:tab/>
      </w:r>
      <w:r w:rsidR="007A65B9">
        <w:rPr>
          <w:rFonts w:ascii="Tahoma" w:hAnsi="Tahoma" w:cs="Tahoma"/>
          <w:sz w:val="20"/>
          <w:szCs w:val="20"/>
        </w:rPr>
        <w:tab/>
      </w:r>
      <w:r w:rsidR="007A65B9">
        <w:rPr>
          <w:rFonts w:ascii="Tahoma" w:hAnsi="Tahoma" w:cs="Tahoma"/>
          <w:sz w:val="20"/>
          <w:szCs w:val="20"/>
        </w:rPr>
        <w:tab/>
      </w:r>
      <w:r w:rsidR="007A65B9">
        <w:rPr>
          <w:rFonts w:ascii="Tahoma" w:hAnsi="Tahoma" w:cs="Tahoma"/>
          <w:sz w:val="20"/>
          <w:szCs w:val="20"/>
        </w:rPr>
        <w:tab/>
      </w:r>
      <w:r w:rsidRPr="00577F60">
        <w:rPr>
          <w:rFonts w:ascii="Tahoma" w:hAnsi="Tahoma" w:cs="Tahoma"/>
          <w:sz w:val="20"/>
          <w:szCs w:val="20"/>
        </w:rPr>
        <w:t>V </w:t>
      </w:r>
      <w:r w:rsidRPr="00373840">
        <w:rPr>
          <w:rFonts w:ascii="Tahoma" w:hAnsi="Tahoma" w:cs="Tahoma"/>
          <w:sz w:val="20"/>
          <w:szCs w:val="20"/>
        </w:rPr>
        <w:t>Praze</w:t>
      </w:r>
      <w:r w:rsidRPr="00577F60">
        <w:rPr>
          <w:rFonts w:ascii="Tahoma" w:hAnsi="Tahoma" w:cs="Tahoma"/>
          <w:sz w:val="20"/>
          <w:szCs w:val="20"/>
        </w:rPr>
        <w:t xml:space="preserve">, dne </w:t>
      </w:r>
      <w:r w:rsidR="005E1723">
        <w:rPr>
          <w:rFonts w:ascii="Tahoma" w:hAnsi="Tahoma" w:cs="Tahoma"/>
          <w:sz w:val="20"/>
          <w:szCs w:val="20"/>
        </w:rPr>
        <w:t>03.09.2018</w:t>
      </w:r>
      <w:bookmarkStart w:id="0" w:name="_GoBack"/>
      <w:bookmarkEnd w:id="0"/>
    </w:p>
    <w:p w:rsidR="00151F7B" w:rsidRPr="00577F60" w:rsidRDefault="00151F7B" w:rsidP="00151F7B">
      <w:pPr>
        <w:spacing w:after="60"/>
        <w:rPr>
          <w:rFonts w:ascii="Tahoma" w:hAnsi="Tahoma" w:cs="Tahoma"/>
          <w:b/>
          <w:i/>
          <w:sz w:val="20"/>
          <w:szCs w:val="20"/>
        </w:rPr>
      </w:pPr>
    </w:p>
    <w:p w:rsidR="00151F7B" w:rsidRPr="00577F60" w:rsidRDefault="00151F7B" w:rsidP="00151F7B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577F60">
        <w:rPr>
          <w:rFonts w:ascii="Tahoma" w:hAnsi="Tahoma" w:cs="Tahoma"/>
          <w:b/>
          <w:i/>
          <w:sz w:val="20"/>
          <w:szCs w:val="20"/>
        </w:rPr>
        <w:t>Za objednatele:</w:t>
      </w:r>
      <w:r w:rsidRPr="00577F60">
        <w:rPr>
          <w:rFonts w:ascii="Tahoma" w:hAnsi="Tahoma" w:cs="Tahoma"/>
          <w:b/>
          <w:i/>
          <w:sz w:val="20"/>
          <w:szCs w:val="20"/>
        </w:rPr>
        <w:tab/>
      </w:r>
      <w:r w:rsidRPr="00577F60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577F60">
        <w:rPr>
          <w:rFonts w:ascii="Tahoma" w:hAnsi="Tahoma" w:cs="Tahoma"/>
          <w:b/>
          <w:i/>
          <w:sz w:val="20"/>
          <w:szCs w:val="20"/>
        </w:rPr>
        <w:tab/>
      </w:r>
    </w:p>
    <w:p w:rsidR="00151F7B" w:rsidRPr="00577F60" w:rsidRDefault="00151F7B" w:rsidP="00151F7B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151F7B" w:rsidRDefault="00151F7B" w:rsidP="00151F7B">
      <w:pPr>
        <w:spacing w:after="0"/>
        <w:rPr>
          <w:rFonts w:ascii="Tahoma" w:hAnsi="Tahoma" w:cs="Tahoma"/>
          <w:sz w:val="20"/>
          <w:szCs w:val="20"/>
        </w:rPr>
      </w:pPr>
    </w:p>
    <w:p w:rsidR="00151F7B" w:rsidRPr="00577F60" w:rsidRDefault="00151F7B" w:rsidP="00151F7B">
      <w:pPr>
        <w:spacing w:after="0"/>
        <w:rPr>
          <w:rFonts w:ascii="Tahoma" w:hAnsi="Tahoma" w:cs="Tahoma"/>
          <w:sz w:val="20"/>
          <w:szCs w:val="20"/>
        </w:rPr>
      </w:pPr>
      <w:r w:rsidRPr="00577F60">
        <w:rPr>
          <w:rFonts w:ascii="Tahoma" w:hAnsi="Tahoma" w:cs="Tahoma"/>
          <w:sz w:val="20"/>
          <w:szCs w:val="20"/>
        </w:rPr>
        <w:t>..................................................</w:t>
      </w:r>
      <w:r w:rsidRPr="00577F60">
        <w:rPr>
          <w:rFonts w:ascii="Tahoma" w:hAnsi="Tahoma" w:cs="Tahoma"/>
          <w:sz w:val="20"/>
          <w:szCs w:val="20"/>
        </w:rPr>
        <w:tab/>
      </w:r>
      <w:r w:rsidRPr="00577F60">
        <w:rPr>
          <w:rFonts w:ascii="Tahoma" w:hAnsi="Tahoma" w:cs="Tahoma"/>
          <w:sz w:val="20"/>
          <w:szCs w:val="20"/>
        </w:rPr>
        <w:tab/>
      </w:r>
      <w:r w:rsidRPr="00577F60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151F7B" w:rsidRDefault="00151F7B" w:rsidP="00151F7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Ing. Marek Fujdiak,</w:t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Ing. Petr Kajer, </w:t>
      </w:r>
    </w:p>
    <w:p w:rsidR="0097150F" w:rsidRDefault="00151F7B" w:rsidP="00151F7B">
      <w:r>
        <w:rPr>
          <w:rFonts w:ascii="Tahoma" w:hAnsi="Tahoma" w:cs="Tahoma"/>
          <w:b/>
          <w:sz w:val="20"/>
          <w:szCs w:val="20"/>
        </w:rPr>
        <w:t xml:space="preserve">tajemník Magistrátu města Teplice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ředitel Divize 2, Subterra a.s.</w:t>
      </w:r>
    </w:p>
    <w:sectPr w:rsidR="0097150F" w:rsidSect="00D1008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B9" w:rsidRDefault="00E905B9" w:rsidP="00F93E45">
      <w:pPr>
        <w:spacing w:after="0" w:line="240" w:lineRule="auto"/>
      </w:pPr>
      <w:r>
        <w:separator/>
      </w:r>
    </w:p>
  </w:endnote>
  <w:endnote w:type="continuationSeparator" w:id="0">
    <w:p w:rsidR="00E905B9" w:rsidRDefault="00E905B9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228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3F2B8D" w:rsidRDefault="003F2B8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172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172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B9" w:rsidRDefault="00E905B9" w:rsidP="00F93E45">
      <w:pPr>
        <w:spacing w:after="0" w:line="240" w:lineRule="auto"/>
      </w:pPr>
      <w:r>
        <w:separator/>
      </w:r>
    </w:p>
  </w:footnote>
  <w:footnote w:type="continuationSeparator" w:id="0">
    <w:p w:rsidR="00E905B9" w:rsidRDefault="00E905B9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45" w:rsidRDefault="00F93E45">
    <w:pPr>
      <w:pStyle w:val="Zhlav"/>
    </w:pPr>
    <w:r>
      <w:rPr>
        <w:i/>
        <w:noProof/>
        <w:lang w:eastAsia="cs-CZ"/>
      </w:rPr>
      <w:drawing>
        <wp:inline distT="0" distB="0" distL="0" distR="0">
          <wp:extent cx="2895600" cy="64008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8546D"/>
    <w:multiLevelType w:val="multilevel"/>
    <w:tmpl w:val="56705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3"/>
  </w:num>
  <w:num w:numId="14">
    <w:abstractNumId w:val="13"/>
  </w:num>
  <w:num w:numId="15">
    <w:abstractNumId w:val="18"/>
  </w:num>
  <w:num w:numId="16">
    <w:abstractNumId w:val="20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55938"/>
    <w:rsid w:val="0007024B"/>
    <w:rsid w:val="000C3DA6"/>
    <w:rsid w:val="00100936"/>
    <w:rsid w:val="001144A7"/>
    <w:rsid w:val="00151F7B"/>
    <w:rsid w:val="00195343"/>
    <w:rsid w:val="002319A1"/>
    <w:rsid w:val="002C02A1"/>
    <w:rsid w:val="0031384E"/>
    <w:rsid w:val="003239B2"/>
    <w:rsid w:val="00324D4C"/>
    <w:rsid w:val="00356514"/>
    <w:rsid w:val="00361950"/>
    <w:rsid w:val="00365C88"/>
    <w:rsid w:val="00375E99"/>
    <w:rsid w:val="00396152"/>
    <w:rsid w:val="003F2B8D"/>
    <w:rsid w:val="00461DED"/>
    <w:rsid w:val="004D1124"/>
    <w:rsid w:val="004D2B4D"/>
    <w:rsid w:val="004D44F2"/>
    <w:rsid w:val="0051591C"/>
    <w:rsid w:val="00584534"/>
    <w:rsid w:val="00597250"/>
    <w:rsid w:val="005E1723"/>
    <w:rsid w:val="00605F46"/>
    <w:rsid w:val="006117C5"/>
    <w:rsid w:val="0061371C"/>
    <w:rsid w:val="00667D55"/>
    <w:rsid w:val="006D535B"/>
    <w:rsid w:val="00730F80"/>
    <w:rsid w:val="007834A8"/>
    <w:rsid w:val="007A65B9"/>
    <w:rsid w:val="008223BC"/>
    <w:rsid w:val="008610E5"/>
    <w:rsid w:val="00862EA8"/>
    <w:rsid w:val="008A5D76"/>
    <w:rsid w:val="008B0A4D"/>
    <w:rsid w:val="00937054"/>
    <w:rsid w:val="0095418A"/>
    <w:rsid w:val="0097150F"/>
    <w:rsid w:val="00972A23"/>
    <w:rsid w:val="00980AA8"/>
    <w:rsid w:val="009A5E9F"/>
    <w:rsid w:val="009D0018"/>
    <w:rsid w:val="00A77D49"/>
    <w:rsid w:val="00AE7F5B"/>
    <w:rsid w:val="00B33B46"/>
    <w:rsid w:val="00B64325"/>
    <w:rsid w:val="00BA31DE"/>
    <w:rsid w:val="00C001B0"/>
    <w:rsid w:val="00C4438F"/>
    <w:rsid w:val="00C536AE"/>
    <w:rsid w:val="00C96177"/>
    <w:rsid w:val="00CB02FE"/>
    <w:rsid w:val="00D1008A"/>
    <w:rsid w:val="00D2400E"/>
    <w:rsid w:val="00D371AC"/>
    <w:rsid w:val="00E8230B"/>
    <w:rsid w:val="00E905B9"/>
    <w:rsid w:val="00F53FCD"/>
    <w:rsid w:val="00F60804"/>
    <w:rsid w:val="00F67594"/>
    <w:rsid w:val="00F93E45"/>
    <w:rsid w:val="00FB5A3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8</cp:revision>
  <cp:lastPrinted>2018-02-26T14:07:00Z</cp:lastPrinted>
  <dcterms:created xsi:type="dcterms:W3CDTF">2018-07-13T09:13:00Z</dcterms:created>
  <dcterms:modified xsi:type="dcterms:W3CDTF">2018-09-05T14:44:00Z</dcterms:modified>
</cp:coreProperties>
</file>