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2D" w:rsidRPr="00AF5D52" w:rsidRDefault="00B1692D" w:rsidP="00B1692D">
      <w:pPr>
        <w:pStyle w:val="Nzev"/>
        <w:outlineLvl w:val="0"/>
        <w:rPr>
          <w:rFonts w:ascii="Arial" w:hAnsi="Arial" w:cs="Arial"/>
          <w:sz w:val="22"/>
          <w:szCs w:val="22"/>
        </w:rPr>
      </w:pPr>
      <w:proofErr w:type="gramStart"/>
      <w:r w:rsidRPr="00AF5D52">
        <w:rPr>
          <w:rFonts w:ascii="Arial" w:hAnsi="Arial" w:cs="Arial"/>
          <w:sz w:val="22"/>
          <w:szCs w:val="22"/>
        </w:rPr>
        <w:t>SMLOUVA  O  DÍLO</w:t>
      </w:r>
      <w:proofErr w:type="gramEnd"/>
    </w:p>
    <w:p w:rsidR="00B1692D" w:rsidRPr="00AF5D52" w:rsidRDefault="00B1692D" w:rsidP="00B1692D">
      <w:pPr>
        <w:pStyle w:val="Nzev"/>
        <w:outlineLvl w:val="0"/>
        <w:rPr>
          <w:rFonts w:ascii="Arial" w:hAnsi="Arial" w:cs="Arial"/>
          <w:sz w:val="22"/>
          <w:szCs w:val="22"/>
        </w:rPr>
      </w:pPr>
      <w:r w:rsidRPr="00AF5D52">
        <w:rPr>
          <w:rFonts w:ascii="Arial" w:hAnsi="Arial" w:cs="Arial"/>
          <w:sz w:val="22"/>
          <w:szCs w:val="22"/>
        </w:rPr>
        <w:t xml:space="preserve">č. </w:t>
      </w:r>
      <w:r>
        <w:rPr>
          <w:rFonts w:ascii="Arial" w:hAnsi="Arial" w:cs="Arial"/>
          <w:sz w:val="22"/>
          <w:szCs w:val="22"/>
        </w:rPr>
        <w:t>9876</w:t>
      </w:r>
      <w:r w:rsidRPr="00AF5D52">
        <w:rPr>
          <w:rFonts w:ascii="Arial" w:hAnsi="Arial" w:cs="Arial"/>
          <w:sz w:val="22"/>
          <w:szCs w:val="22"/>
        </w:rPr>
        <w:t>/2018</w:t>
      </w:r>
    </w:p>
    <w:p w:rsidR="00B1692D" w:rsidRPr="00AF5D52" w:rsidRDefault="00B1692D" w:rsidP="00B1692D">
      <w:pPr>
        <w:pStyle w:val="Nzev"/>
        <w:ind w:left="708" w:hanging="708"/>
        <w:outlineLvl w:val="0"/>
        <w:rPr>
          <w:rFonts w:ascii="Arial" w:hAnsi="Arial" w:cs="Arial"/>
          <w:b w:val="0"/>
          <w:sz w:val="22"/>
          <w:szCs w:val="22"/>
        </w:rPr>
      </w:pPr>
      <w:r w:rsidRPr="00AF5D52">
        <w:rPr>
          <w:rFonts w:ascii="Arial" w:hAnsi="Arial" w:cs="Arial"/>
          <w:sz w:val="22"/>
          <w:szCs w:val="22"/>
        </w:rPr>
        <w:t>č.</w:t>
      </w:r>
      <w:r>
        <w:rPr>
          <w:rFonts w:ascii="Arial" w:hAnsi="Arial" w:cs="Arial"/>
          <w:sz w:val="22"/>
          <w:szCs w:val="22"/>
        </w:rPr>
        <w:t xml:space="preserve"> </w:t>
      </w:r>
      <w:proofErr w:type="spellStart"/>
      <w:r>
        <w:rPr>
          <w:rFonts w:ascii="Arial" w:hAnsi="Arial" w:cs="Arial"/>
          <w:sz w:val="22"/>
          <w:szCs w:val="22"/>
        </w:rPr>
        <w:t>Tendermarketu</w:t>
      </w:r>
      <w:proofErr w:type="spellEnd"/>
      <w:r>
        <w:rPr>
          <w:rFonts w:ascii="Arial" w:hAnsi="Arial" w:cs="Arial"/>
          <w:sz w:val="22"/>
          <w:szCs w:val="22"/>
        </w:rPr>
        <w:t xml:space="preserve"> T004/18V/0000</w:t>
      </w:r>
      <w:r w:rsidR="006A158D">
        <w:rPr>
          <w:rFonts w:ascii="Arial" w:hAnsi="Arial" w:cs="Arial"/>
          <w:sz w:val="22"/>
          <w:szCs w:val="22"/>
        </w:rPr>
        <w:t>9229</w:t>
      </w:r>
    </w:p>
    <w:p w:rsidR="00B1692D" w:rsidRPr="00AF5D52" w:rsidRDefault="00B1692D" w:rsidP="00B1692D">
      <w:pPr>
        <w:jc w:val="both"/>
        <w:rPr>
          <w:rFonts w:ascii="Arial" w:hAnsi="Arial" w:cs="Arial"/>
          <w:sz w:val="22"/>
          <w:szCs w:val="22"/>
        </w:rPr>
      </w:pPr>
    </w:p>
    <w:p w:rsidR="00B1692D" w:rsidRPr="00AF5D52" w:rsidRDefault="00B1692D" w:rsidP="00B1692D">
      <w:pPr>
        <w:autoSpaceDE w:val="0"/>
        <w:autoSpaceDN w:val="0"/>
        <w:adjustRightInd w:val="0"/>
        <w:ind w:left="1418" w:hanging="1418"/>
        <w:jc w:val="both"/>
        <w:rPr>
          <w:rFonts w:ascii="Arial" w:hAnsi="Arial" w:cs="Arial"/>
          <w:b/>
          <w:sz w:val="22"/>
          <w:szCs w:val="22"/>
        </w:rPr>
      </w:pPr>
      <w:r w:rsidRPr="00AF5D52">
        <w:rPr>
          <w:rFonts w:ascii="Arial" w:hAnsi="Arial" w:cs="Arial"/>
          <w:b/>
          <w:sz w:val="22"/>
          <w:szCs w:val="22"/>
        </w:rPr>
        <w:t>Název akce:</w:t>
      </w:r>
      <w:r w:rsidRPr="00AF5D52">
        <w:rPr>
          <w:rFonts w:ascii="Arial" w:hAnsi="Arial" w:cs="Arial"/>
          <w:b/>
          <w:sz w:val="22"/>
          <w:szCs w:val="22"/>
        </w:rPr>
        <w:tab/>
      </w:r>
      <w:r w:rsidR="006A158D">
        <w:rPr>
          <w:rFonts w:ascii="Arial" w:hAnsi="Arial" w:cs="Arial"/>
          <w:b/>
          <w:sz w:val="22"/>
          <w:szCs w:val="22"/>
        </w:rPr>
        <w:t xml:space="preserve">Výpomoc při </w:t>
      </w:r>
      <w:r w:rsidRPr="00AF5D52">
        <w:rPr>
          <w:rFonts w:ascii="Arial" w:hAnsi="Arial" w:cs="Arial"/>
          <w:b/>
          <w:sz w:val="22"/>
          <w:szCs w:val="22"/>
        </w:rPr>
        <w:t xml:space="preserve">zajištění repertoáru v HB </w:t>
      </w:r>
      <w:r>
        <w:rPr>
          <w:rFonts w:ascii="Arial" w:hAnsi="Arial" w:cs="Arial"/>
          <w:b/>
          <w:sz w:val="22"/>
          <w:szCs w:val="22"/>
        </w:rPr>
        <w:t>v červnu 2018</w:t>
      </w:r>
    </w:p>
    <w:p w:rsidR="00B1692D" w:rsidRPr="00AF5D52" w:rsidRDefault="00B1692D" w:rsidP="00B1692D">
      <w:pPr>
        <w:jc w:val="both"/>
        <w:rPr>
          <w:rFonts w:ascii="Arial" w:hAnsi="Arial" w:cs="Arial"/>
          <w:sz w:val="22"/>
          <w:szCs w:val="22"/>
        </w:rPr>
      </w:pPr>
    </w:p>
    <w:p w:rsidR="00B1692D" w:rsidRPr="00AF5D52" w:rsidRDefault="00B1692D" w:rsidP="00B1692D">
      <w:pPr>
        <w:tabs>
          <w:tab w:val="left" w:pos="426"/>
        </w:tabs>
        <w:jc w:val="center"/>
        <w:outlineLvl w:val="0"/>
        <w:rPr>
          <w:rFonts w:ascii="Arial" w:hAnsi="Arial" w:cs="Arial"/>
          <w:sz w:val="22"/>
          <w:szCs w:val="22"/>
          <w:u w:val="single"/>
        </w:rPr>
      </w:pPr>
      <w:r w:rsidRPr="00AF5D52">
        <w:rPr>
          <w:rFonts w:ascii="Arial" w:hAnsi="Arial" w:cs="Arial"/>
          <w:sz w:val="22"/>
          <w:szCs w:val="22"/>
        </w:rPr>
        <w:t>I.</w:t>
      </w:r>
      <w:r w:rsidRPr="00AF5D52">
        <w:rPr>
          <w:rFonts w:ascii="Arial" w:hAnsi="Arial" w:cs="Arial"/>
          <w:sz w:val="22"/>
          <w:szCs w:val="22"/>
        </w:rPr>
        <w:tab/>
      </w:r>
      <w:r w:rsidRPr="00AF5D52">
        <w:rPr>
          <w:rFonts w:ascii="Arial" w:hAnsi="Arial" w:cs="Arial"/>
          <w:sz w:val="22"/>
          <w:szCs w:val="22"/>
          <w:u w:val="single"/>
        </w:rPr>
        <w:t>Účastníci smluvního vztahu</w:t>
      </w:r>
    </w:p>
    <w:p w:rsidR="00B1692D" w:rsidRPr="00AF5D52" w:rsidRDefault="00B1692D" w:rsidP="00B1692D">
      <w:pPr>
        <w:jc w:val="both"/>
        <w:rPr>
          <w:rFonts w:ascii="Arial" w:hAnsi="Arial" w:cs="Arial"/>
          <w:sz w:val="22"/>
          <w:szCs w:val="22"/>
        </w:rPr>
      </w:pPr>
    </w:p>
    <w:p w:rsidR="00B1692D" w:rsidRPr="00AF5D52" w:rsidRDefault="00B1692D" w:rsidP="00B1692D">
      <w:pPr>
        <w:jc w:val="both"/>
        <w:outlineLvl w:val="0"/>
        <w:rPr>
          <w:rFonts w:ascii="Arial" w:hAnsi="Arial" w:cs="Arial"/>
          <w:sz w:val="22"/>
          <w:szCs w:val="22"/>
        </w:rPr>
      </w:pPr>
      <w:r w:rsidRPr="00AF5D52">
        <w:rPr>
          <w:rFonts w:ascii="Arial" w:hAnsi="Arial" w:cs="Arial"/>
          <w:b/>
          <w:sz w:val="22"/>
          <w:szCs w:val="22"/>
        </w:rPr>
        <w:t>Objednatel</w:t>
      </w:r>
      <w:r w:rsidRPr="00AF5D52">
        <w:rPr>
          <w:rFonts w:ascii="Arial" w:hAnsi="Arial" w:cs="Arial"/>
          <w:b/>
          <w:sz w:val="22"/>
          <w:szCs w:val="22"/>
        </w:rPr>
        <w:tab/>
      </w:r>
      <w:r w:rsidRPr="00AF5D52">
        <w:rPr>
          <w:rFonts w:ascii="Arial" w:hAnsi="Arial" w:cs="Arial"/>
          <w:b/>
          <w:sz w:val="22"/>
          <w:szCs w:val="22"/>
        </w:rPr>
        <w:tab/>
      </w:r>
      <w:r w:rsidRPr="00AF5D52">
        <w:rPr>
          <w:rFonts w:ascii="Arial" w:hAnsi="Arial" w:cs="Arial"/>
          <w:sz w:val="22"/>
          <w:szCs w:val="22"/>
        </w:rPr>
        <w:t xml:space="preserve">: </w:t>
      </w:r>
      <w:r w:rsidRPr="00AF5D52">
        <w:rPr>
          <w:rFonts w:ascii="Arial" w:hAnsi="Arial" w:cs="Arial"/>
          <w:b/>
          <w:sz w:val="22"/>
          <w:szCs w:val="22"/>
        </w:rPr>
        <w:t xml:space="preserve">Národní divadlo </w:t>
      </w:r>
    </w:p>
    <w:p w:rsidR="00B1692D" w:rsidRPr="00AF5D52" w:rsidRDefault="00B1692D" w:rsidP="00B1692D">
      <w:pPr>
        <w:tabs>
          <w:tab w:val="left" w:pos="284"/>
          <w:tab w:val="left" w:pos="1701"/>
        </w:tabs>
        <w:jc w:val="both"/>
        <w:rPr>
          <w:rFonts w:ascii="Arial" w:hAnsi="Arial" w:cs="Arial"/>
          <w:sz w:val="22"/>
          <w:szCs w:val="22"/>
        </w:rPr>
      </w:pPr>
      <w:r w:rsidRPr="00AF5D52">
        <w:rPr>
          <w:rFonts w:ascii="Arial" w:hAnsi="Arial" w:cs="Arial"/>
          <w:sz w:val="22"/>
          <w:szCs w:val="22"/>
        </w:rPr>
        <w:t>se sídlem</w:t>
      </w:r>
      <w:r w:rsidRPr="00AF5D52">
        <w:rPr>
          <w:rFonts w:ascii="Arial" w:hAnsi="Arial" w:cs="Arial"/>
          <w:sz w:val="22"/>
          <w:szCs w:val="22"/>
        </w:rPr>
        <w:tab/>
      </w:r>
      <w:r w:rsidRPr="00AF5D52">
        <w:rPr>
          <w:rFonts w:ascii="Arial" w:hAnsi="Arial" w:cs="Arial"/>
          <w:sz w:val="22"/>
          <w:szCs w:val="22"/>
        </w:rPr>
        <w:tab/>
        <w:t xml:space="preserve">: Ostrovní 1, </w:t>
      </w:r>
      <w:proofErr w:type="gramStart"/>
      <w:r w:rsidRPr="00AF5D52">
        <w:rPr>
          <w:rFonts w:ascii="Arial" w:hAnsi="Arial" w:cs="Arial"/>
          <w:sz w:val="22"/>
          <w:szCs w:val="22"/>
        </w:rPr>
        <w:t>112 30  Praha</w:t>
      </w:r>
      <w:proofErr w:type="gramEnd"/>
      <w:r w:rsidRPr="00AF5D52">
        <w:rPr>
          <w:rFonts w:ascii="Arial" w:hAnsi="Arial" w:cs="Arial"/>
          <w:sz w:val="22"/>
          <w:szCs w:val="22"/>
        </w:rPr>
        <w:t xml:space="preserve"> 1</w:t>
      </w:r>
    </w:p>
    <w:p w:rsidR="00B1692D" w:rsidRPr="00AF5D52" w:rsidRDefault="00B1692D" w:rsidP="00B1692D">
      <w:pPr>
        <w:jc w:val="both"/>
        <w:rPr>
          <w:rFonts w:ascii="Arial" w:hAnsi="Arial" w:cs="Arial"/>
          <w:sz w:val="22"/>
          <w:szCs w:val="22"/>
        </w:rPr>
      </w:pPr>
      <w:r w:rsidRPr="00AF5D52">
        <w:rPr>
          <w:rFonts w:ascii="Arial" w:hAnsi="Arial" w:cs="Arial"/>
          <w:sz w:val="22"/>
          <w:szCs w:val="22"/>
        </w:rPr>
        <w:t>zastoupené</w:t>
      </w:r>
      <w:r w:rsidRPr="00AF5D52">
        <w:rPr>
          <w:rFonts w:ascii="Arial" w:hAnsi="Arial" w:cs="Arial"/>
          <w:sz w:val="22"/>
          <w:szCs w:val="22"/>
        </w:rPr>
        <w:tab/>
      </w:r>
      <w:r w:rsidRPr="00AF5D52">
        <w:rPr>
          <w:rFonts w:ascii="Arial" w:hAnsi="Arial" w:cs="Arial"/>
          <w:sz w:val="22"/>
          <w:szCs w:val="22"/>
        </w:rPr>
        <w:tab/>
        <w:t xml:space="preserve">: </w:t>
      </w:r>
      <w:proofErr w:type="spellStart"/>
      <w:r w:rsidR="00724A55">
        <w:rPr>
          <w:rFonts w:ascii="Arial" w:hAnsi="Arial" w:cs="Arial"/>
          <w:sz w:val="22"/>
          <w:szCs w:val="22"/>
        </w:rPr>
        <w:t>xxxxxxxxxxxxxxxxxxxxxxxxxxxxxxxxxxxxxxxxxxxxxxxxxxx</w:t>
      </w:r>
      <w:proofErr w:type="spellEnd"/>
    </w:p>
    <w:p w:rsidR="00B1692D" w:rsidRPr="00AF5D52" w:rsidRDefault="00B1692D" w:rsidP="00B1692D">
      <w:pPr>
        <w:jc w:val="both"/>
        <w:rPr>
          <w:rFonts w:ascii="Arial" w:hAnsi="Arial" w:cs="Arial"/>
          <w:sz w:val="22"/>
          <w:szCs w:val="22"/>
        </w:rPr>
      </w:pPr>
      <w:r w:rsidRPr="00AF5D52">
        <w:rPr>
          <w:rFonts w:ascii="Arial" w:hAnsi="Arial" w:cs="Arial"/>
          <w:sz w:val="22"/>
          <w:szCs w:val="22"/>
        </w:rPr>
        <w:t xml:space="preserve">Bankovní spojení </w:t>
      </w:r>
      <w:r w:rsidRPr="00AF5D52">
        <w:rPr>
          <w:rFonts w:ascii="Arial" w:hAnsi="Arial" w:cs="Arial"/>
          <w:sz w:val="22"/>
          <w:szCs w:val="22"/>
        </w:rPr>
        <w:tab/>
        <w:t xml:space="preserve">: Česká národní banka, </w:t>
      </w:r>
    </w:p>
    <w:p w:rsidR="00B1692D" w:rsidRPr="00AF5D52" w:rsidRDefault="00B1692D" w:rsidP="00B1692D">
      <w:pPr>
        <w:jc w:val="both"/>
        <w:rPr>
          <w:rFonts w:ascii="Arial" w:hAnsi="Arial" w:cs="Arial"/>
          <w:sz w:val="22"/>
          <w:szCs w:val="22"/>
        </w:rPr>
      </w:pPr>
      <w:r w:rsidRPr="00AF5D52">
        <w:rPr>
          <w:rFonts w:ascii="Arial" w:hAnsi="Arial" w:cs="Arial"/>
          <w:sz w:val="22"/>
          <w:szCs w:val="22"/>
        </w:rPr>
        <w:t xml:space="preserve">č. </w:t>
      </w:r>
      <w:proofErr w:type="spellStart"/>
      <w:r w:rsidRPr="00AF5D52">
        <w:rPr>
          <w:rFonts w:ascii="Arial" w:hAnsi="Arial" w:cs="Arial"/>
          <w:sz w:val="22"/>
          <w:szCs w:val="22"/>
        </w:rPr>
        <w:t>ú.</w:t>
      </w:r>
      <w:proofErr w:type="spellEnd"/>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hAnsi="Arial" w:cs="Arial"/>
          <w:bCs/>
          <w:color w:val="000000"/>
          <w:sz w:val="22"/>
          <w:szCs w:val="22"/>
        </w:rPr>
        <w:t>2832011/0710</w:t>
      </w:r>
    </w:p>
    <w:p w:rsidR="00B1692D" w:rsidRPr="00AF5D52" w:rsidRDefault="00B1692D" w:rsidP="00B1692D">
      <w:pPr>
        <w:jc w:val="both"/>
        <w:rPr>
          <w:rFonts w:ascii="Arial" w:hAnsi="Arial" w:cs="Arial"/>
          <w:sz w:val="22"/>
          <w:szCs w:val="22"/>
        </w:rPr>
      </w:pPr>
      <w:r w:rsidRPr="00AF5D52">
        <w:rPr>
          <w:rFonts w:ascii="Arial" w:hAnsi="Arial" w:cs="Arial"/>
          <w:sz w:val="22"/>
          <w:szCs w:val="22"/>
        </w:rPr>
        <w:t xml:space="preserve">IČ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00023337</w:t>
      </w:r>
    </w:p>
    <w:p w:rsidR="00B1692D" w:rsidRPr="00AF5D52" w:rsidRDefault="00B1692D" w:rsidP="00B1692D">
      <w:pPr>
        <w:jc w:val="both"/>
        <w:rPr>
          <w:rFonts w:ascii="Arial" w:hAnsi="Arial" w:cs="Arial"/>
          <w:sz w:val="22"/>
          <w:szCs w:val="22"/>
        </w:rPr>
      </w:pPr>
      <w:r w:rsidRPr="00AF5D52">
        <w:rPr>
          <w:rFonts w:ascii="Arial" w:hAnsi="Arial" w:cs="Arial"/>
          <w:sz w:val="22"/>
          <w:szCs w:val="22"/>
        </w:rPr>
        <w:t xml:space="preserve">DIČ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CZ00023337</w:t>
      </w:r>
    </w:p>
    <w:p w:rsidR="00B1692D" w:rsidRPr="00AF5D52" w:rsidRDefault="00B1692D" w:rsidP="00B1692D">
      <w:pPr>
        <w:jc w:val="both"/>
        <w:rPr>
          <w:rFonts w:ascii="Arial" w:hAnsi="Arial" w:cs="Arial"/>
          <w:sz w:val="22"/>
          <w:szCs w:val="22"/>
        </w:rPr>
      </w:pPr>
      <w:r w:rsidRPr="00AF5D52">
        <w:rPr>
          <w:rFonts w:ascii="Arial" w:hAnsi="Arial" w:cs="Arial"/>
          <w:sz w:val="22"/>
          <w:szCs w:val="22"/>
        </w:rPr>
        <w:t>(dále jen objednatel)</w:t>
      </w:r>
    </w:p>
    <w:p w:rsidR="00B1692D" w:rsidRPr="00AF5D52" w:rsidRDefault="00B1692D" w:rsidP="00B1692D">
      <w:pPr>
        <w:tabs>
          <w:tab w:val="left" w:pos="284"/>
          <w:tab w:val="left" w:pos="2127"/>
        </w:tabs>
        <w:jc w:val="both"/>
        <w:rPr>
          <w:rFonts w:ascii="Arial" w:hAnsi="Arial" w:cs="Arial"/>
          <w:sz w:val="22"/>
          <w:szCs w:val="22"/>
        </w:rPr>
      </w:pPr>
    </w:p>
    <w:p w:rsidR="00B1692D" w:rsidRPr="00AF5D52" w:rsidRDefault="00B1692D" w:rsidP="00B1692D">
      <w:pPr>
        <w:tabs>
          <w:tab w:val="left" w:pos="284"/>
          <w:tab w:val="left" w:pos="2127"/>
        </w:tabs>
        <w:jc w:val="both"/>
        <w:rPr>
          <w:rFonts w:ascii="Arial" w:hAnsi="Arial" w:cs="Arial"/>
          <w:sz w:val="22"/>
          <w:szCs w:val="22"/>
        </w:rPr>
      </w:pPr>
      <w:r w:rsidRPr="00AF5D52">
        <w:rPr>
          <w:rFonts w:ascii="Arial" w:hAnsi="Arial" w:cs="Arial"/>
          <w:sz w:val="22"/>
          <w:szCs w:val="22"/>
        </w:rPr>
        <w:t>a</w:t>
      </w:r>
    </w:p>
    <w:p w:rsidR="00B1692D" w:rsidRPr="00AF5D52" w:rsidRDefault="00B1692D" w:rsidP="00B1692D">
      <w:pPr>
        <w:tabs>
          <w:tab w:val="left" w:pos="284"/>
          <w:tab w:val="left" w:pos="2127"/>
        </w:tabs>
        <w:jc w:val="both"/>
        <w:rPr>
          <w:rFonts w:ascii="Arial" w:hAnsi="Arial" w:cs="Arial"/>
          <w:sz w:val="22"/>
          <w:szCs w:val="22"/>
        </w:rPr>
      </w:pPr>
    </w:p>
    <w:p w:rsidR="00B1692D" w:rsidRPr="00AF5D52" w:rsidRDefault="00B1692D" w:rsidP="00B1692D">
      <w:pPr>
        <w:pStyle w:val="Prosttext"/>
        <w:rPr>
          <w:rFonts w:ascii="Arial" w:eastAsiaTheme="minorHAnsi" w:hAnsi="Arial" w:cs="Arial"/>
          <w:sz w:val="22"/>
          <w:szCs w:val="22"/>
          <w:lang w:eastAsia="en-US"/>
        </w:rPr>
      </w:pPr>
      <w:r w:rsidRPr="00AF5D52">
        <w:rPr>
          <w:rFonts w:ascii="Arial" w:hAnsi="Arial" w:cs="Arial"/>
          <w:b/>
          <w:sz w:val="22"/>
          <w:szCs w:val="22"/>
        </w:rPr>
        <w:t>Zhotovitel</w:t>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b/>
          <w:sz w:val="22"/>
          <w:szCs w:val="22"/>
          <w:lang w:eastAsia="en-US"/>
        </w:rPr>
        <w:t>M.P.K. STAGE SERVICE, s.r.o.</w:t>
      </w:r>
      <w:r w:rsidRPr="00AF5D52">
        <w:rPr>
          <w:rFonts w:ascii="Arial" w:eastAsiaTheme="minorHAnsi" w:hAnsi="Arial" w:cs="Arial"/>
          <w:sz w:val="22"/>
          <w:szCs w:val="22"/>
          <w:lang w:eastAsia="en-US"/>
        </w:rPr>
        <w:t xml:space="preserve"> </w:t>
      </w:r>
    </w:p>
    <w:p w:rsidR="00B1692D" w:rsidRPr="00AF5D52" w:rsidRDefault="00B1692D" w:rsidP="00B1692D">
      <w:pPr>
        <w:pStyle w:val="Zkladntext"/>
        <w:spacing w:after="0"/>
        <w:rPr>
          <w:rFonts w:ascii="Arial" w:hAnsi="Arial" w:cs="Arial"/>
          <w:sz w:val="22"/>
          <w:szCs w:val="22"/>
        </w:rPr>
      </w:pPr>
      <w:r w:rsidRPr="00AF5D52">
        <w:rPr>
          <w:rFonts w:ascii="Arial" w:hAnsi="Arial" w:cs="Arial"/>
          <w:sz w:val="22"/>
          <w:szCs w:val="22"/>
        </w:rPr>
        <w:t>se sídlem</w:t>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Legerova 57/75, 110 00 Praha 1</w:t>
      </w:r>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pStyle w:val="Zkladntext"/>
        <w:spacing w:after="0"/>
        <w:rPr>
          <w:rFonts w:ascii="Arial" w:hAnsi="Arial" w:cs="Arial"/>
          <w:sz w:val="22"/>
          <w:szCs w:val="22"/>
        </w:rPr>
      </w:pPr>
      <w:r w:rsidRPr="00AF5D52">
        <w:rPr>
          <w:rFonts w:ascii="Arial" w:hAnsi="Arial" w:cs="Arial"/>
          <w:sz w:val="22"/>
          <w:szCs w:val="22"/>
        </w:rPr>
        <w:t>zastoupený</w:t>
      </w:r>
      <w:r w:rsidRPr="00AF5D52">
        <w:rPr>
          <w:rFonts w:ascii="Arial" w:hAnsi="Arial" w:cs="Arial"/>
          <w:sz w:val="22"/>
          <w:szCs w:val="22"/>
        </w:rPr>
        <w:tab/>
      </w:r>
      <w:r w:rsidRPr="00AF5D52">
        <w:rPr>
          <w:rFonts w:ascii="Arial" w:hAnsi="Arial" w:cs="Arial"/>
          <w:sz w:val="22"/>
          <w:szCs w:val="22"/>
        </w:rPr>
        <w:tab/>
        <w:t xml:space="preserve">:  </w:t>
      </w:r>
      <w:proofErr w:type="spellStart"/>
      <w:r w:rsidR="00724A55">
        <w:rPr>
          <w:rFonts w:ascii="Arial" w:hAnsi="Arial" w:cs="Arial"/>
          <w:bCs/>
          <w:sz w:val="22"/>
          <w:szCs w:val="22"/>
        </w:rPr>
        <w:t>xxxxxxxxxxxxxxxxxxxxxxxxxxxxxxxxxxxxxxxxxxxxxxxxxxxx</w:t>
      </w:r>
      <w:proofErr w:type="spellEnd"/>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pStyle w:val="Zkladntext"/>
        <w:spacing w:after="0"/>
        <w:rPr>
          <w:rFonts w:ascii="Arial" w:hAnsi="Arial" w:cs="Arial"/>
          <w:sz w:val="22"/>
          <w:szCs w:val="22"/>
        </w:rPr>
      </w:pPr>
      <w:r w:rsidRPr="00AF5D52">
        <w:rPr>
          <w:rFonts w:ascii="Arial" w:hAnsi="Arial" w:cs="Arial"/>
          <w:sz w:val="22"/>
          <w:szCs w:val="22"/>
        </w:rPr>
        <w:t>Bankovní spojení</w:t>
      </w:r>
      <w:r w:rsidRPr="00AF5D52">
        <w:rPr>
          <w:rFonts w:ascii="Arial" w:hAnsi="Arial" w:cs="Arial"/>
          <w:sz w:val="22"/>
          <w:szCs w:val="22"/>
        </w:rPr>
        <w:tab/>
        <w:t>:  ČSOB</w:t>
      </w:r>
      <w:r w:rsidRPr="00AF5D52">
        <w:rPr>
          <w:rFonts w:ascii="Arial" w:hAnsi="Arial" w:cs="Arial"/>
          <w:sz w:val="22"/>
          <w:szCs w:val="22"/>
        </w:rPr>
        <w:tab/>
      </w:r>
    </w:p>
    <w:p w:rsidR="00B1692D" w:rsidRPr="00AF5D52" w:rsidRDefault="00B1692D" w:rsidP="00B1692D">
      <w:pPr>
        <w:pStyle w:val="Zkladntext"/>
        <w:spacing w:after="0"/>
        <w:rPr>
          <w:rFonts w:ascii="Arial" w:hAnsi="Arial" w:cs="Arial"/>
          <w:sz w:val="22"/>
          <w:szCs w:val="22"/>
        </w:rPr>
      </w:pPr>
      <w:proofErr w:type="gramStart"/>
      <w:r w:rsidRPr="00AF5D52">
        <w:rPr>
          <w:rFonts w:ascii="Arial" w:hAnsi="Arial" w:cs="Arial"/>
          <w:sz w:val="22"/>
          <w:szCs w:val="22"/>
        </w:rPr>
        <w:t>č .</w:t>
      </w:r>
      <w:proofErr w:type="spellStart"/>
      <w:r w:rsidRPr="00AF5D52">
        <w:rPr>
          <w:rFonts w:ascii="Arial" w:hAnsi="Arial" w:cs="Arial"/>
          <w:sz w:val="22"/>
          <w:szCs w:val="22"/>
        </w:rPr>
        <w:t>ú.</w:t>
      </w:r>
      <w:proofErr w:type="spellEnd"/>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w:t>
      </w:r>
      <w:r w:rsidRPr="00AF5D52">
        <w:rPr>
          <w:rFonts w:ascii="Arial" w:hAnsi="Arial" w:cs="Arial"/>
          <w:bCs/>
          <w:sz w:val="22"/>
          <w:szCs w:val="22"/>
        </w:rPr>
        <w:t xml:space="preserve">  134480927/0300</w:t>
      </w:r>
      <w:proofErr w:type="gramEnd"/>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pStyle w:val="Zkladntext"/>
        <w:spacing w:after="0"/>
        <w:rPr>
          <w:rFonts w:ascii="Arial" w:hAnsi="Arial" w:cs="Arial"/>
          <w:sz w:val="22"/>
          <w:szCs w:val="22"/>
        </w:rPr>
      </w:pPr>
      <w:r w:rsidRPr="00AF5D52">
        <w:rPr>
          <w:rFonts w:ascii="Arial" w:hAnsi="Arial" w:cs="Arial"/>
          <w:sz w:val="22"/>
          <w:szCs w:val="22"/>
        </w:rPr>
        <w:t>IČ</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25703811</w:t>
      </w:r>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pStyle w:val="Zkladntext"/>
        <w:spacing w:after="0"/>
        <w:rPr>
          <w:rFonts w:ascii="Arial" w:hAnsi="Arial" w:cs="Arial"/>
          <w:sz w:val="22"/>
          <w:szCs w:val="22"/>
        </w:rPr>
      </w:pPr>
      <w:r w:rsidRPr="00AF5D52">
        <w:rPr>
          <w:rFonts w:ascii="Arial" w:hAnsi="Arial" w:cs="Arial"/>
          <w:sz w:val="22"/>
          <w:szCs w:val="22"/>
        </w:rPr>
        <w:t>DIČ</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 xml:space="preserve">:  </w:t>
      </w:r>
      <w:r w:rsidRPr="00AF5D52">
        <w:rPr>
          <w:rFonts w:ascii="Arial" w:eastAsiaTheme="minorHAnsi" w:hAnsi="Arial" w:cs="Arial"/>
          <w:sz w:val="22"/>
          <w:szCs w:val="22"/>
          <w:lang w:eastAsia="en-US"/>
        </w:rPr>
        <w:t>CZ25703811</w:t>
      </w: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jc w:val="both"/>
        <w:rPr>
          <w:rFonts w:ascii="Arial" w:hAnsi="Arial" w:cs="Arial"/>
          <w:sz w:val="22"/>
          <w:szCs w:val="22"/>
        </w:rPr>
      </w:pPr>
      <w:r w:rsidRPr="00AF5D52">
        <w:rPr>
          <w:rFonts w:ascii="Arial" w:hAnsi="Arial" w:cs="Arial"/>
          <w:sz w:val="22"/>
          <w:szCs w:val="22"/>
        </w:rPr>
        <w:t>(dále jen zhotovitel)</w:t>
      </w:r>
    </w:p>
    <w:p w:rsidR="00B1692D" w:rsidRPr="00AF5D52" w:rsidRDefault="00B1692D" w:rsidP="00B1692D">
      <w:pPr>
        <w:tabs>
          <w:tab w:val="left" w:pos="284"/>
          <w:tab w:val="left" w:pos="2127"/>
        </w:tabs>
        <w:jc w:val="both"/>
        <w:rPr>
          <w:rFonts w:ascii="Arial" w:hAnsi="Arial" w:cs="Arial"/>
          <w:sz w:val="22"/>
          <w:szCs w:val="22"/>
        </w:rPr>
      </w:pPr>
    </w:p>
    <w:p w:rsidR="00B1692D" w:rsidRPr="00AF5D52" w:rsidRDefault="00B1692D" w:rsidP="00B1692D">
      <w:pPr>
        <w:pStyle w:val="Zkladntextodsazen"/>
        <w:jc w:val="center"/>
        <w:rPr>
          <w:rFonts w:ascii="Arial" w:hAnsi="Arial" w:cs="Arial"/>
          <w:sz w:val="22"/>
          <w:szCs w:val="22"/>
        </w:rPr>
      </w:pPr>
      <w:r w:rsidRPr="00AF5D52">
        <w:rPr>
          <w:rFonts w:ascii="Arial" w:hAnsi="Arial" w:cs="Arial"/>
          <w:sz w:val="22"/>
          <w:szCs w:val="22"/>
        </w:rPr>
        <w:t xml:space="preserve">Uvedení účastníci smluvního vztahu uzavírají tuto smlouvu podle </w:t>
      </w:r>
      <w:proofErr w:type="gramStart"/>
      <w:r w:rsidRPr="00AF5D52">
        <w:rPr>
          <w:rFonts w:ascii="Arial" w:hAnsi="Arial" w:cs="Arial"/>
          <w:sz w:val="22"/>
          <w:szCs w:val="22"/>
        </w:rPr>
        <w:t>ustanovení  § 2586</w:t>
      </w:r>
      <w:proofErr w:type="gramEnd"/>
      <w:r w:rsidRPr="00AF5D52">
        <w:rPr>
          <w:rFonts w:ascii="Arial" w:hAnsi="Arial" w:cs="Arial"/>
          <w:sz w:val="22"/>
          <w:szCs w:val="22"/>
        </w:rPr>
        <w:t xml:space="preserve"> a násl. občanského zákona č. 89/2012 Sb.</w:t>
      </w:r>
    </w:p>
    <w:p w:rsidR="00B1692D" w:rsidRPr="00AF5D52" w:rsidRDefault="00B1692D" w:rsidP="00B1692D">
      <w:pPr>
        <w:tabs>
          <w:tab w:val="left" w:pos="284"/>
          <w:tab w:val="left" w:pos="2127"/>
        </w:tabs>
        <w:jc w:val="both"/>
        <w:rPr>
          <w:rFonts w:ascii="Arial" w:hAnsi="Arial" w:cs="Arial"/>
          <w:sz w:val="22"/>
          <w:szCs w:val="22"/>
        </w:rPr>
      </w:pPr>
    </w:p>
    <w:p w:rsidR="00B1692D" w:rsidRPr="00AF5D52" w:rsidRDefault="00B1692D" w:rsidP="00B1692D">
      <w:pPr>
        <w:tabs>
          <w:tab w:val="left" w:pos="426"/>
          <w:tab w:val="left" w:pos="2127"/>
        </w:tabs>
        <w:jc w:val="center"/>
        <w:rPr>
          <w:rFonts w:ascii="Arial" w:hAnsi="Arial" w:cs="Arial"/>
          <w:sz w:val="22"/>
          <w:szCs w:val="22"/>
          <w:u w:val="single"/>
        </w:rPr>
      </w:pPr>
      <w:r w:rsidRPr="00AF5D52">
        <w:rPr>
          <w:rFonts w:ascii="Arial" w:hAnsi="Arial" w:cs="Arial"/>
          <w:sz w:val="22"/>
          <w:szCs w:val="22"/>
        </w:rPr>
        <w:t xml:space="preserve">II. </w:t>
      </w:r>
      <w:r w:rsidRPr="00AF5D52">
        <w:rPr>
          <w:rFonts w:ascii="Arial" w:hAnsi="Arial" w:cs="Arial"/>
          <w:sz w:val="22"/>
          <w:szCs w:val="22"/>
        </w:rPr>
        <w:tab/>
      </w:r>
      <w:r w:rsidRPr="00AF5D52">
        <w:rPr>
          <w:rFonts w:ascii="Arial" w:hAnsi="Arial" w:cs="Arial"/>
          <w:sz w:val="22"/>
          <w:szCs w:val="22"/>
          <w:u w:val="single"/>
        </w:rPr>
        <w:t>Předmět smlouvy</w:t>
      </w:r>
    </w:p>
    <w:p w:rsidR="00B1692D" w:rsidRPr="00AF5D52" w:rsidRDefault="00B1692D" w:rsidP="00B1692D">
      <w:pPr>
        <w:numPr>
          <w:ilvl w:val="0"/>
          <w:numId w:val="6"/>
        </w:numPr>
        <w:tabs>
          <w:tab w:val="left" w:pos="426"/>
        </w:tabs>
        <w:autoSpaceDE w:val="0"/>
        <w:autoSpaceDN w:val="0"/>
        <w:adjustRightInd w:val="0"/>
        <w:ind w:left="426" w:hanging="426"/>
        <w:jc w:val="both"/>
        <w:rPr>
          <w:rFonts w:ascii="Arial" w:hAnsi="Arial" w:cs="Arial"/>
          <w:sz w:val="22"/>
          <w:szCs w:val="22"/>
        </w:rPr>
      </w:pPr>
      <w:r w:rsidRPr="00AF5D52">
        <w:rPr>
          <w:rFonts w:ascii="Arial" w:hAnsi="Arial" w:cs="Arial"/>
          <w:sz w:val="22"/>
          <w:szCs w:val="22"/>
        </w:rPr>
        <w:t xml:space="preserve">Předmětem smlouvy je závazek zhotovitele vykonávat pracovní úkoly spojené </w:t>
      </w:r>
      <w:proofErr w:type="gramStart"/>
      <w:r w:rsidRPr="00AF5D52">
        <w:rPr>
          <w:rFonts w:ascii="Arial" w:hAnsi="Arial" w:cs="Arial"/>
          <w:sz w:val="22"/>
          <w:szCs w:val="22"/>
        </w:rPr>
        <w:t>se  stavbou</w:t>
      </w:r>
      <w:proofErr w:type="gramEnd"/>
      <w:r w:rsidRPr="00AF5D52">
        <w:rPr>
          <w:rFonts w:ascii="Arial" w:hAnsi="Arial" w:cs="Arial"/>
          <w:sz w:val="22"/>
          <w:szCs w:val="22"/>
        </w:rPr>
        <w:t xml:space="preserve"> a demontáží dekorací týkající se představení a zkoušek v Historické budově Národního divadla. </w:t>
      </w:r>
    </w:p>
    <w:p w:rsidR="00B1692D" w:rsidRPr="00AF5D52" w:rsidRDefault="00B1692D" w:rsidP="00B1692D">
      <w:pPr>
        <w:tabs>
          <w:tab w:val="left" w:pos="426"/>
        </w:tabs>
        <w:autoSpaceDE w:val="0"/>
        <w:autoSpaceDN w:val="0"/>
        <w:adjustRightInd w:val="0"/>
        <w:ind w:left="426"/>
        <w:jc w:val="both"/>
        <w:rPr>
          <w:rFonts w:ascii="Arial" w:hAnsi="Arial" w:cs="Arial"/>
          <w:sz w:val="22"/>
          <w:szCs w:val="22"/>
        </w:rPr>
      </w:pPr>
      <w:r w:rsidRPr="00AF5D52">
        <w:rPr>
          <w:rFonts w:ascii="Arial" w:hAnsi="Arial" w:cs="Arial"/>
          <w:sz w:val="22"/>
          <w:szCs w:val="22"/>
        </w:rPr>
        <w:t xml:space="preserve">(dále i jen „dílo“). </w:t>
      </w:r>
    </w:p>
    <w:p w:rsidR="00B1692D" w:rsidRPr="00AF5D52" w:rsidRDefault="00B1692D" w:rsidP="00B1692D">
      <w:pPr>
        <w:tabs>
          <w:tab w:val="left" w:pos="426"/>
        </w:tabs>
        <w:autoSpaceDE w:val="0"/>
        <w:autoSpaceDN w:val="0"/>
        <w:adjustRightInd w:val="0"/>
        <w:jc w:val="both"/>
        <w:rPr>
          <w:rFonts w:ascii="Arial" w:hAnsi="Arial" w:cs="Arial"/>
          <w:sz w:val="22"/>
          <w:szCs w:val="22"/>
        </w:rPr>
      </w:pPr>
    </w:p>
    <w:p w:rsidR="00B1692D" w:rsidRPr="00AF5D52" w:rsidRDefault="00B1692D" w:rsidP="00B1692D">
      <w:pPr>
        <w:pStyle w:val="Odstavecseseznamem"/>
        <w:tabs>
          <w:tab w:val="left" w:pos="426"/>
        </w:tabs>
        <w:autoSpaceDE w:val="0"/>
        <w:autoSpaceDN w:val="0"/>
        <w:adjustRightInd w:val="0"/>
        <w:ind w:left="360"/>
        <w:jc w:val="both"/>
        <w:rPr>
          <w:rFonts w:ascii="Arial" w:hAnsi="Arial" w:cs="Arial"/>
          <w:sz w:val="22"/>
          <w:szCs w:val="22"/>
        </w:rPr>
      </w:pPr>
      <w:r w:rsidRPr="00AF5D52">
        <w:rPr>
          <w:rFonts w:ascii="Arial" w:hAnsi="Arial" w:cs="Arial"/>
          <w:sz w:val="22"/>
          <w:szCs w:val="22"/>
        </w:rPr>
        <w:t>Specifikace jednoho pracovního úkolu:</w:t>
      </w:r>
    </w:p>
    <w:p w:rsidR="00B1692D" w:rsidRPr="00AF5D52" w:rsidRDefault="00B1692D" w:rsidP="00B1692D">
      <w:pPr>
        <w:pStyle w:val="Odstavecseseznamem"/>
        <w:numPr>
          <w:ilvl w:val="0"/>
          <w:numId w:val="9"/>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přesun dekorací ze skladu nebo dekoračního výtahu na jeviště a zpět</w:t>
      </w:r>
    </w:p>
    <w:p w:rsidR="00B1692D" w:rsidRPr="00AF5D52" w:rsidRDefault="00B1692D" w:rsidP="00B1692D">
      <w:pPr>
        <w:pStyle w:val="Odstavecseseznamem"/>
        <w:numPr>
          <w:ilvl w:val="0"/>
          <w:numId w:val="9"/>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montáž dekorace</w:t>
      </w:r>
    </w:p>
    <w:p w:rsidR="00B1692D" w:rsidRPr="00AF5D52" w:rsidRDefault="00B1692D" w:rsidP="00B1692D">
      <w:pPr>
        <w:pStyle w:val="Odstavecseseznamem"/>
        <w:numPr>
          <w:ilvl w:val="0"/>
          <w:numId w:val="9"/>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demontáž dekorace</w:t>
      </w:r>
    </w:p>
    <w:p w:rsidR="00B1692D" w:rsidRPr="00AF5D52" w:rsidRDefault="00B1692D" w:rsidP="00B1692D">
      <w:pPr>
        <w:pStyle w:val="Odstavecseseznamem"/>
        <w:numPr>
          <w:ilvl w:val="0"/>
          <w:numId w:val="9"/>
        </w:numPr>
        <w:tabs>
          <w:tab w:val="left" w:pos="426"/>
        </w:tabs>
        <w:autoSpaceDE w:val="0"/>
        <w:autoSpaceDN w:val="0"/>
        <w:adjustRightInd w:val="0"/>
        <w:jc w:val="both"/>
        <w:rPr>
          <w:rFonts w:ascii="Arial" w:hAnsi="Arial" w:cs="Arial"/>
          <w:sz w:val="22"/>
          <w:szCs w:val="22"/>
        </w:rPr>
      </w:pPr>
      <w:r w:rsidRPr="00AF5D52">
        <w:rPr>
          <w:rFonts w:ascii="Arial" w:hAnsi="Arial" w:cs="Arial"/>
          <w:sz w:val="22"/>
          <w:szCs w:val="22"/>
        </w:rPr>
        <w:t>maximální délka pracovního úkolu je 5 hodin a nebude trvat déle než do 03:00 h.</w:t>
      </w:r>
    </w:p>
    <w:p w:rsidR="00B1692D" w:rsidRPr="00AF5D52" w:rsidRDefault="00B1692D" w:rsidP="00B1692D">
      <w:pPr>
        <w:tabs>
          <w:tab w:val="left" w:pos="426"/>
          <w:tab w:val="left" w:pos="2127"/>
        </w:tabs>
        <w:jc w:val="both"/>
        <w:rPr>
          <w:rFonts w:ascii="Arial" w:hAnsi="Arial" w:cs="Arial"/>
          <w:sz w:val="22"/>
          <w:szCs w:val="22"/>
        </w:rPr>
      </w:pPr>
    </w:p>
    <w:p w:rsidR="00B1692D" w:rsidRPr="00AF5D52" w:rsidRDefault="00B1692D" w:rsidP="00B1692D">
      <w:pPr>
        <w:tabs>
          <w:tab w:val="left" w:pos="426"/>
          <w:tab w:val="left" w:pos="2127"/>
        </w:tabs>
        <w:ind w:left="426" w:hanging="284"/>
        <w:jc w:val="both"/>
        <w:rPr>
          <w:rFonts w:ascii="Arial" w:hAnsi="Arial" w:cs="Arial"/>
          <w:sz w:val="22"/>
          <w:szCs w:val="22"/>
        </w:rPr>
      </w:pPr>
      <w:r w:rsidRPr="00AF5D52">
        <w:rPr>
          <w:rFonts w:ascii="Arial" w:hAnsi="Arial" w:cs="Arial"/>
          <w:sz w:val="22"/>
          <w:szCs w:val="22"/>
        </w:rPr>
        <w:tab/>
        <w:t>Dále je předmětem smlouvy závazek objednatele dílo převzít a zaplatit zhotoviteli za provedení díla dle této smlouvy sjednanou cenu podle čl. VI. smlouvy.</w:t>
      </w:r>
    </w:p>
    <w:p w:rsidR="00B1692D" w:rsidRPr="00AF5D52" w:rsidRDefault="00B1692D" w:rsidP="00B1692D">
      <w:pPr>
        <w:tabs>
          <w:tab w:val="left" w:pos="426"/>
        </w:tabs>
        <w:jc w:val="both"/>
        <w:rPr>
          <w:rFonts w:ascii="Arial" w:hAnsi="Arial" w:cs="Arial"/>
          <w:sz w:val="22"/>
          <w:szCs w:val="22"/>
        </w:rPr>
      </w:pPr>
    </w:p>
    <w:p w:rsidR="00B1692D" w:rsidRPr="00AF5D52" w:rsidRDefault="00B1692D" w:rsidP="00B1692D">
      <w:pPr>
        <w:tabs>
          <w:tab w:val="left" w:pos="426"/>
        </w:tabs>
        <w:jc w:val="center"/>
        <w:rPr>
          <w:rFonts w:ascii="Arial" w:hAnsi="Arial" w:cs="Arial"/>
          <w:sz w:val="22"/>
          <w:szCs w:val="22"/>
          <w:u w:val="single"/>
        </w:rPr>
      </w:pPr>
      <w:r w:rsidRPr="00AF5D52">
        <w:rPr>
          <w:rFonts w:ascii="Arial" w:hAnsi="Arial" w:cs="Arial"/>
          <w:sz w:val="22"/>
          <w:szCs w:val="22"/>
        </w:rPr>
        <w:t>III.</w:t>
      </w:r>
      <w:r w:rsidRPr="00AF5D52">
        <w:rPr>
          <w:rFonts w:ascii="Arial" w:hAnsi="Arial" w:cs="Arial"/>
          <w:sz w:val="22"/>
          <w:szCs w:val="22"/>
        </w:rPr>
        <w:tab/>
      </w:r>
      <w:r w:rsidRPr="00AF5D52">
        <w:rPr>
          <w:rFonts w:ascii="Arial" w:hAnsi="Arial" w:cs="Arial"/>
          <w:sz w:val="22"/>
          <w:szCs w:val="22"/>
          <w:u w:val="single"/>
        </w:rPr>
        <w:t>Místo plnění</w:t>
      </w:r>
    </w:p>
    <w:p w:rsidR="00B1692D" w:rsidRPr="00AF5D52" w:rsidRDefault="00B1692D" w:rsidP="00B1692D">
      <w:pPr>
        <w:ind w:left="426"/>
        <w:jc w:val="both"/>
        <w:rPr>
          <w:rFonts w:ascii="Arial" w:hAnsi="Arial" w:cs="Arial"/>
          <w:sz w:val="22"/>
          <w:szCs w:val="22"/>
        </w:rPr>
      </w:pPr>
      <w:r w:rsidRPr="00AF5D52">
        <w:rPr>
          <w:rFonts w:ascii="Arial" w:hAnsi="Arial" w:cs="Arial"/>
          <w:sz w:val="22"/>
          <w:szCs w:val="22"/>
        </w:rPr>
        <w:t xml:space="preserve">Historická budova Národního divadla, Divadelní </w:t>
      </w:r>
      <w:proofErr w:type="gramStart"/>
      <w:r w:rsidRPr="00AF5D52">
        <w:rPr>
          <w:rFonts w:ascii="Arial" w:hAnsi="Arial" w:cs="Arial"/>
          <w:sz w:val="22"/>
          <w:szCs w:val="22"/>
        </w:rPr>
        <w:t>223/1,  Praha</w:t>
      </w:r>
      <w:proofErr w:type="gramEnd"/>
      <w:r w:rsidRPr="00AF5D52">
        <w:rPr>
          <w:rFonts w:ascii="Arial" w:hAnsi="Arial" w:cs="Arial"/>
          <w:sz w:val="22"/>
          <w:szCs w:val="22"/>
        </w:rPr>
        <w:t xml:space="preserve"> 1, 110 00.</w:t>
      </w:r>
    </w:p>
    <w:p w:rsidR="00B1692D" w:rsidRPr="00AF5D52" w:rsidRDefault="00B1692D" w:rsidP="00B1692D">
      <w:pPr>
        <w:tabs>
          <w:tab w:val="num" w:pos="426"/>
        </w:tabs>
        <w:ind w:left="426" w:hanging="426"/>
        <w:jc w:val="both"/>
        <w:rPr>
          <w:rFonts w:ascii="Arial" w:hAnsi="Arial" w:cs="Arial"/>
          <w:sz w:val="22"/>
          <w:szCs w:val="22"/>
        </w:rPr>
      </w:pPr>
      <w:r w:rsidRPr="00AF5D52">
        <w:rPr>
          <w:rFonts w:ascii="Arial" w:hAnsi="Arial" w:cs="Arial"/>
          <w:sz w:val="22"/>
          <w:szCs w:val="22"/>
        </w:rPr>
        <w:tab/>
        <w:t>(dále také jen „pracoviště“)</w:t>
      </w:r>
    </w:p>
    <w:p w:rsidR="00B1692D" w:rsidRPr="00AF5D52" w:rsidRDefault="00B1692D" w:rsidP="00B1692D">
      <w:pPr>
        <w:tabs>
          <w:tab w:val="left" w:pos="284"/>
          <w:tab w:val="left" w:pos="1418"/>
        </w:tabs>
        <w:jc w:val="both"/>
        <w:rPr>
          <w:rFonts w:ascii="Arial" w:hAnsi="Arial" w:cs="Arial"/>
          <w:b/>
          <w:sz w:val="22"/>
          <w:szCs w:val="22"/>
        </w:rPr>
      </w:pPr>
    </w:p>
    <w:p w:rsidR="00B1692D" w:rsidRPr="00AF5D52" w:rsidRDefault="00B1692D" w:rsidP="00B1692D">
      <w:pPr>
        <w:tabs>
          <w:tab w:val="left" w:pos="426"/>
          <w:tab w:val="left" w:pos="1418"/>
        </w:tabs>
        <w:jc w:val="center"/>
        <w:rPr>
          <w:rFonts w:ascii="Arial" w:hAnsi="Arial" w:cs="Arial"/>
          <w:sz w:val="22"/>
          <w:szCs w:val="22"/>
          <w:u w:val="single"/>
        </w:rPr>
      </w:pPr>
      <w:r w:rsidRPr="00AF5D52">
        <w:rPr>
          <w:rFonts w:ascii="Arial" w:hAnsi="Arial" w:cs="Arial"/>
          <w:sz w:val="22"/>
          <w:szCs w:val="22"/>
        </w:rPr>
        <w:t>IV.</w:t>
      </w:r>
      <w:r w:rsidRPr="00AF5D52">
        <w:rPr>
          <w:rFonts w:ascii="Arial" w:hAnsi="Arial" w:cs="Arial"/>
          <w:sz w:val="22"/>
          <w:szCs w:val="22"/>
        </w:rPr>
        <w:tab/>
      </w:r>
      <w:r w:rsidRPr="00AF5D52">
        <w:rPr>
          <w:rFonts w:ascii="Arial" w:hAnsi="Arial" w:cs="Arial"/>
          <w:sz w:val="22"/>
          <w:szCs w:val="22"/>
          <w:u w:val="single"/>
        </w:rPr>
        <w:t>Ujednání o provádění díla</w:t>
      </w:r>
    </w:p>
    <w:p w:rsidR="00B1692D" w:rsidRPr="00AF5D52" w:rsidRDefault="00B1692D" w:rsidP="00B1692D">
      <w:pPr>
        <w:pStyle w:val="Odstavecseseznamem"/>
        <w:numPr>
          <w:ilvl w:val="0"/>
          <w:numId w:val="2"/>
        </w:numPr>
        <w:tabs>
          <w:tab w:val="clear" w:pos="785"/>
          <w:tab w:val="left" w:pos="0"/>
          <w:tab w:val="left" w:pos="426"/>
        </w:tabs>
        <w:ind w:left="426" w:hanging="426"/>
        <w:rPr>
          <w:rFonts w:ascii="Arial" w:hAnsi="Arial" w:cs="Arial"/>
          <w:sz w:val="22"/>
          <w:szCs w:val="22"/>
        </w:rPr>
      </w:pPr>
      <w:r w:rsidRPr="00AF5D52">
        <w:rPr>
          <w:rFonts w:ascii="Arial" w:hAnsi="Arial" w:cs="Arial"/>
          <w:sz w:val="22"/>
          <w:szCs w:val="22"/>
        </w:rPr>
        <w:t>Zhotovitel bude vykonávat pracovní úkoly dle rozpisu termínů objednatele</w:t>
      </w:r>
      <w:r w:rsidR="00F92E49">
        <w:rPr>
          <w:rFonts w:ascii="Arial" w:hAnsi="Arial" w:cs="Arial"/>
          <w:sz w:val="22"/>
          <w:szCs w:val="22"/>
        </w:rPr>
        <w:t>. T</w:t>
      </w:r>
      <w:r w:rsidRPr="00AF5D52">
        <w:rPr>
          <w:rFonts w:ascii="Arial" w:hAnsi="Arial" w:cs="Arial"/>
          <w:sz w:val="22"/>
          <w:szCs w:val="22"/>
        </w:rPr>
        <w:t xml:space="preserve">ento rozpis bude odsouhlasen oběma stranami. Rozpis termínů obdrží zhotovitel od pověřeného zástupce objednatele pana </w:t>
      </w:r>
      <w:proofErr w:type="spellStart"/>
      <w:r w:rsidR="00724A55">
        <w:rPr>
          <w:rFonts w:ascii="Arial" w:hAnsi="Arial" w:cs="Arial"/>
          <w:sz w:val="22"/>
          <w:szCs w:val="22"/>
        </w:rPr>
        <w:t>xxxxxxxxxxxxxxxxxxxxxxxxxxxxxxxxxxxxxxxxxxxx</w:t>
      </w:r>
      <w:proofErr w:type="spellEnd"/>
      <w:r w:rsidRPr="00AF5D52">
        <w:rPr>
          <w:rFonts w:ascii="Arial" w:hAnsi="Arial" w:cs="Arial"/>
          <w:sz w:val="22"/>
          <w:szCs w:val="22"/>
        </w:rPr>
        <w:t xml:space="preserve">. Případné změny v rozpisu termínů budou zhotoviteli nahlášeny minimálně 48 hod dopředu. </w:t>
      </w:r>
    </w:p>
    <w:p w:rsidR="00B1692D" w:rsidRPr="00AF5D52" w:rsidRDefault="00B1692D" w:rsidP="00B1692D">
      <w:pPr>
        <w:pStyle w:val="Odstavecseseznamem"/>
        <w:numPr>
          <w:ilvl w:val="0"/>
          <w:numId w:val="2"/>
        </w:numPr>
        <w:tabs>
          <w:tab w:val="clear" w:pos="785"/>
          <w:tab w:val="left" w:pos="-6096"/>
          <w:tab w:val="num" w:pos="426"/>
        </w:tabs>
        <w:ind w:hanging="785"/>
        <w:jc w:val="both"/>
        <w:rPr>
          <w:rFonts w:ascii="Arial" w:hAnsi="Arial" w:cs="Arial"/>
          <w:sz w:val="22"/>
          <w:szCs w:val="22"/>
        </w:rPr>
      </w:pPr>
      <w:r w:rsidRPr="00AF5D52">
        <w:rPr>
          <w:rFonts w:ascii="Arial" w:hAnsi="Arial" w:cs="Arial"/>
          <w:sz w:val="22"/>
          <w:szCs w:val="22"/>
        </w:rPr>
        <w:t>Zhotovitel přebírá v plném rozsahu odpovědnost za vlastní řízení postupu prací.</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lastRenderedPageBreak/>
        <w:t>Zhotovitel obstará vše, co je k provedení díla potřeba.</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je povinen udržovat na pracovišti pořádek a čistotu, odstraňovat odpady a nečistoty, vzniklé jeho pracemi, a to i mimo pracoviště.</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 xml:space="preserve">Provozní zařízení pracoviště kompletně zajišťuje a hradí objednatel. Náklady na el. </w:t>
      </w:r>
      <w:proofErr w:type="gramStart"/>
      <w:r w:rsidRPr="00AF5D52">
        <w:rPr>
          <w:rFonts w:ascii="Arial" w:hAnsi="Arial" w:cs="Arial"/>
          <w:sz w:val="22"/>
          <w:szCs w:val="22"/>
        </w:rPr>
        <w:t>energii</w:t>
      </w:r>
      <w:proofErr w:type="gramEnd"/>
      <w:r w:rsidRPr="00AF5D52">
        <w:rPr>
          <w:rFonts w:ascii="Arial" w:hAnsi="Arial" w:cs="Arial"/>
          <w:sz w:val="22"/>
          <w:szCs w:val="22"/>
        </w:rPr>
        <w:t>, spotřebovanou zhotovitelem při realizaci díla, dále vodné a stočné hradí objednatel.</w:t>
      </w:r>
    </w:p>
    <w:p w:rsidR="00B1692D" w:rsidRPr="00AF5D52" w:rsidRDefault="00B1692D" w:rsidP="00B1692D">
      <w:pPr>
        <w:pStyle w:val="Odstavecseseznamem"/>
        <w:numPr>
          <w:ilvl w:val="0"/>
          <w:numId w:val="2"/>
        </w:numPr>
        <w:tabs>
          <w:tab w:val="clear" w:pos="785"/>
          <w:tab w:val="left" w:pos="-6096"/>
        </w:tabs>
        <w:ind w:left="426" w:hanging="426"/>
        <w:jc w:val="both"/>
        <w:rPr>
          <w:rFonts w:ascii="Arial" w:hAnsi="Arial" w:cs="Arial"/>
          <w:sz w:val="22"/>
          <w:szCs w:val="22"/>
        </w:rPr>
      </w:pPr>
      <w:r w:rsidRPr="00AF5D52">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odpovídá za škody a ztráty, které vzniknou na materiálech a pracích až do doby předání díla objednateli, a to i za všechnu újmu, která vznikne v důsledku provádění prací třetím, na pracovišti nezúčastněným osobám.</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Konečné vyklizení pracoviště provede zhotovitel v dohodnutém termínu.</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rsidR="00B1692D" w:rsidRPr="00AF5D52" w:rsidRDefault="00B1692D" w:rsidP="00B1692D">
      <w:pPr>
        <w:numPr>
          <w:ilvl w:val="0"/>
          <w:numId w:val="2"/>
        </w:numPr>
        <w:tabs>
          <w:tab w:val="num" w:pos="-6096"/>
          <w:tab w:val="left" w:pos="426"/>
        </w:tabs>
        <w:ind w:left="426" w:hanging="426"/>
        <w:jc w:val="both"/>
        <w:rPr>
          <w:rFonts w:ascii="Arial" w:hAnsi="Arial" w:cs="Arial"/>
          <w:sz w:val="22"/>
          <w:szCs w:val="22"/>
        </w:rPr>
      </w:pPr>
      <w:r w:rsidRPr="00AF5D52">
        <w:rPr>
          <w:rFonts w:ascii="Arial" w:hAnsi="Arial" w:cs="Arial"/>
          <w:sz w:val="22"/>
          <w:szCs w:val="22"/>
        </w:rPr>
        <w:t>Zhotovitel se zavazuje, že seznámí všechny svoje zaměstnance a  další osoby, které se budou podílet na realizaci předmětného díla se vstupní instruktáží o požární ochraně a bezpečnosti práce, která je dostupná na webové stránce:</w:t>
      </w:r>
      <w:r w:rsidRPr="00AF5D52">
        <w:rPr>
          <w:rFonts w:ascii="Arial" w:hAnsi="Arial" w:cs="Arial"/>
          <w:bCs/>
          <w:sz w:val="22"/>
          <w:szCs w:val="22"/>
        </w:rPr>
        <w:t> </w:t>
      </w:r>
      <w:hyperlink r:id="rId7" w:tooltip="ftp://90.182.97.247/infond" w:history="1">
        <w:r w:rsidRPr="00AF5D52">
          <w:rPr>
            <w:rStyle w:val="Hypertextovodkaz"/>
            <w:rFonts w:ascii="Arial" w:hAnsi="Arial" w:cs="Arial"/>
            <w:bCs/>
            <w:sz w:val="22"/>
            <w:szCs w:val="22"/>
          </w:rPr>
          <w:t>ftp://90.182.97.247/infond</w:t>
        </w:r>
      </w:hyperlink>
      <w:r w:rsidRPr="00AF5D52">
        <w:rPr>
          <w:rFonts w:ascii="Arial" w:hAnsi="Arial" w:cs="Arial"/>
          <w:bCs/>
          <w:sz w:val="22"/>
          <w:szCs w:val="22"/>
        </w:rPr>
        <w:t>, jméno a heslo pro vstup na stránku je oboje „</w:t>
      </w:r>
      <w:proofErr w:type="spellStart"/>
      <w:r w:rsidRPr="00AF5D52">
        <w:rPr>
          <w:rFonts w:ascii="Arial" w:hAnsi="Arial" w:cs="Arial"/>
          <w:bCs/>
          <w:sz w:val="22"/>
          <w:szCs w:val="22"/>
        </w:rPr>
        <w:t>infond</w:t>
      </w:r>
      <w:proofErr w:type="spellEnd"/>
      <w:r w:rsidRPr="00AF5D52">
        <w:rPr>
          <w:rFonts w:ascii="Arial" w:hAnsi="Arial" w:cs="Arial"/>
          <w:bCs/>
          <w:sz w:val="22"/>
          <w:szCs w:val="22"/>
        </w:rPr>
        <w:t>“.</w:t>
      </w:r>
    </w:p>
    <w:p w:rsidR="00B1692D" w:rsidRPr="00AF5D52" w:rsidRDefault="00B1692D" w:rsidP="00B1692D">
      <w:pPr>
        <w:numPr>
          <w:ilvl w:val="0"/>
          <w:numId w:val="2"/>
        </w:numPr>
        <w:tabs>
          <w:tab w:val="num" w:pos="-6096"/>
          <w:tab w:val="left" w:pos="426"/>
        </w:tabs>
        <w:ind w:left="426" w:hanging="426"/>
        <w:jc w:val="both"/>
        <w:rPr>
          <w:rFonts w:ascii="Arial" w:hAnsi="Arial" w:cs="Arial"/>
          <w:sz w:val="22"/>
          <w:szCs w:val="22"/>
        </w:rPr>
      </w:pPr>
      <w:r w:rsidRPr="00AF5D52">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w:t>
      </w:r>
    </w:p>
    <w:p w:rsidR="00B1692D" w:rsidRPr="00AF5D52" w:rsidRDefault="00B1692D" w:rsidP="00B1692D">
      <w:pPr>
        <w:pStyle w:val="Odstavecseseznamem"/>
        <w:numPr>
          <w:ilvl w:val="0"/>
          <w:numId w:val="2"/>
        </w:numPr>
        <w:tabs>
          <w:tab w:val="clear" w:pos="785"/>
          <w:tab w:val="left" w:pos="-6096"/>
          <w:tab w:val="num" w:pos="426"/>
        </w:tabs>
        <w:ind w:left="426" w:hanging="426"/>
        <w:jc w:val="both"/>
        <w:rPr>
          <w:rFonts w:ascii="Arial" w:hAnsi="Arial" w:cs="Arial"/>
          <w:sz w:val="22"/>
          <w:szCs w:val="22"/>
        </w:rPr>
      </w:pPr>
      <w:r w:rsidRPr="00AF5D52">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B1692D" w:rsidRPr="00AF5D52" w:rsidRDefault="00B1692D" w:rsidP="00B1692D">
      <w:pPr>
        <w:numPr>
          <w:ilvl w:val="0"/>
          <w:numId w:val="2"/>
        </w:numPr>
        <w:tabs>
          <w:tab w:val="left" w:pos="-6096"/>
          <w:tab w:val="num" w:pos="426"/>
        </w:tabs>
        <w:ind w:left="426" w:hanging="426"/>
        <w:jc w:val="both"/>
        <w:rPr>
          <w:rFonts w:ascii="Arial" w:hAnsi="Arial" w:cs="Arial"/>
          <w:sz w:val="22"/>
          <w:szCs w:val="22"/>
        </w:rPr>
      </w:pPr>
      <w:r w:rsidRPr="00AF5D52">
        <w:rPr>
          <w:rFonts w:ascii="Arial" w:hAnsi="Arial" w:cs="Arial"/>
          <w:sz w:val="22"/>
          <w:szCs w:val="22"/>
        </w:rPr>
        <w:t>Plní-li zhotovitel pomocí jiné osoby, odpovídá tak, jako by plnil sám.</w:t>
      </w:r>
    </w:p>
    <w:p w:rsidR="00B1692D" w:rsidRPr="00AF5D52" w:rsidRDefault="00B1692D" w:rsidP="00B1692D">
      <w:pPr>
        <w:tabs>
          <w:tab w:val="left" w:pos="-6096"/>
          <w:tab w:val="num" w:pos="426"/>
        </w:tabs>
        <w:ind w:left="426"/>
        <w:jc w:val="both"/>
        <w:rPr>
          <w:rFonts w:ascii="Arial" w:hAnsi="Arial" w:cs="Arial"/>
          <w:sz w:val="22"/>
          <w:szCs w:val="22"/>
        </w:rPr>
      </w:pPr>
    </w:p>
    <w:p w:rsidR="00B1692D" w:rsidRPr="00AF5D52" w:rsidRDefault="00B1692D" w:rsidP="00B1692D">
      <w:pPr>
        <w:tabs>
          <w:tab w:val="left" w:pos="426"/>
          <w:tab w:val="left" w:pos="1418"/>
        </w:tabs>
        <w:jc w:val="center"/>
        <w:outlineLvl w:val="0"/>
        <w:rPr>
          <w:rFonts w:ascii="Arial" w:hAnsi="Arial" w:cs="Arial"/>
          <w:sz w:val="22"/>
          <w:szCs w:val="22"/>
          <w:u w:val="single"/>
        </w:rPr>
      </w:pPr>
      <w:r w:rsidRPr="00AF5D52">
        <w:rPr>
          <w:rFonts w:ascii="Arial" w:hAnsi="Arial" w:cs="Arial"/>
          <w:sz w:val="22"/>
          <w:szCs w:val="22"/>
        </w:rPr>
        <w:t>V.</w:t>
      </w:r>
      <w:r w:rsidRPr="00AF5D52">
        <w:rPr>
          <w:rFonts w:ascii="Arial" w:hAnsi="Arial" w:cs="Arial"/>
          <w:sz w:val="22"/>
          <w:szCs w:val="22"/>
        </w:rPr>
        <w:tab/>
      </w:r>
      <w:r w:rsidRPr="00AF5D52">
        <w:rPr>
          <w:rFonts w:ascii="Arial" w:hAnsi="Arial" w:cs="Arial"/>
          <w:sz w:val="22"/>
          <w:szCs w:val="22"/>
          <w:u w:val="single"/>
        </w:rPr>
        <w:t>Doba plnění díla</w:t>
      </w:r>
    </w:p>
    <w:p w:rsidR="00B1692D" w:rsidRPr="00AF5D52" w:rsidRDefault="00B1692D" w:rsidP="00B1692D">
      <w:pPr>
        <w:numPr>
          <w:ilvl w:val="0"/>
          <w:numId w:val="5"/>
        </w:numPr>
        <w:tabs>
          <w:tab w:val="clear" w:pos="360"/>
          <w:tab w:val="num" w:pos="-6096"/>
        </w:tabs>
        <w:ind w:left="426" w:hanging="426"/>
        <w:rPr>
          <w:rFonts w:ascii="Arial" w:hAnsi="Arial" w:cs="Arial"/>
          <w:sz w:val="22"/>
          <w:szCs w:val="22"/>
        </w:rPr>
      </w:pPr>
      <w:r w:rsidRPr="00AF5D52">
        <w:rPr>
          <w:rFonts w:ascii="Arial" w:hAnsi="Arial" w:cs="Arial"/>
          <w:sz w:val="22"/>
          <w:szCs w:val="22"/>
        </w:rPr>
        <w:t xml:space="preserve">Zahájení prací: dne  </w:t>
      </w:r>
      <w:proofErr w:type="gramStart"/>
      <w:r>
        <w:rPr>
          <w:rFonts w:ascii="Arial" w:hAnsi="Arial" w:cs="Arial"/>
          <w:b/>
          <w:sz w:val="22"/>
          <w:szCs w:val="22"/>
        </w:rPr>
        <w:t>22.6.2018</w:t>
      </w:r>
      <w:proofErr w:type="gramEnd"/>
    </w:p>
    <w:p w:rsidR="00B1692D" w:rsidRPr="00AF5D52" w:rsidRDefault="00B1692D" w:rsidP="00B1692D">
      <w:pPr>
        <w:numPr>
          <w:ilvl w:val="0"/>
          <w:numId w:val="5"/>
        </w:numPr>
        <w:tabs>
          <w:tab w:val="clear" w:pos="360"/>
          <w:tab w:val="num" w:pos="-6096"/>
        </w:tabs>
        <w:ind w:left="426" w:hanging="426"/>
        <w:rPr>
          <w:rFonts w:ascii="Arial" w:hAnsi="Arial" w:cs="Arial"/>
          <w:sz w:val="22"/>
          <w:szCs w:val="22"/>
        </w:rPr>
      </w:pPr>
      <w:r w:rsidRPr="00AF5D52">
        <w:rPr>
          <w:rFonts w:ascii="Arial" w:hAnsi="Arial" w:cs="Arial"/>
          <w:sz w:val="22"/>
          <w:szCs w:val="22"/>
        </w:rPr>
        <w:t xml:space="preserve">Dokončení a předání díla objednateli: nejpozději dne </w:t>
      </w:r>
      <w:proofErr w:type="gramStart"/>
      <w:r w:rsidRPr="00AF5D52">
        <w:rPr>
          <w:rFonts w:ascii="Arial" w:hAnsi="Arial" w:cs="Arial"/>
          <w:b/>
          <w:sz w:val="22"/>
          <w:szCs w:val="22"/>
        </w:rPr>
        <w:t>4.7. 201</w:t>
      </w:r>
      <w:r>
        <w:rPr>
          <w:rFonts w:ascii="Arial" w:hAnsi="Arial" w:cs="Arial"/>
          <w:b/>
          <w:sz w:val="22"/>
          <w:szCs w:val="22"/>
        </w:rPr>
        <w:t>8</w:t>
      </w:r>
      <w:proofErr w:type="gramEnd"/>
    </w:p>
    <w:p w:rsidR="00B1692D" w:rsidRPr="00AF5D52" w:rsidRDefault="00B1692D" w:rsidP="00B1692D">
      <w:pPr>
        <w:tabs>
          <w:tab w:val="left" w:pos="426"/>
          <w:tab w:val="left" w:pos="1843"/>
        </w:tabs>
        <w:jc w:val="both"/>
        <w:outlineLvl w:val="0"/>
        <w:rPr>
          <w:rFonts w:ascii="Arial" w:hAnsi="Arial" w:cs="Arial"/>
          <w:sz w:val="22"/>
          <w:szCs w:val="22"/>
        </w:rPr>
      </w:pPr>
    </w:p>
    <w:p w:rsidR="00B1692D" w:rsidRPr="00AF5D52" w:rsidRDefault="00B1692D" w:rsidP="00B1692D">
      <w:pPr>
        <w:tabs>
          <w:tab w:val="left" w:pos="426"/>
          <w:tab w:val="left" w:pos="1843"/>
        </w:tabs>
        <w:jc w:val="center"/>
        <w:outlineLvl w:val="0"/>
        <w:rPr>
          <w:rFonts w:ascii="Arial" w:hAnsi="Arial" w:cs="Arial"/>
          <w:sz w:val="22"/>
          <w:szCs w:val="22"/>
          <w:u w:val="single"/>
        </w:rPr>
      </w:pPr>
      <w:r w:rsidRPr="00AF5D52">
        <w:rPr>
          <w:rFonts w:ascii="Arial" w:hAnsi="Arial" w:cs="Arial"/>
          <w:sz w:val="22"/>
          <w:szCs w:val="22"/>
        </w:rPr>
        <w:t>VI.</w:t>
      </w:r>
      <w:r w:rsidRPr="00AF5D52">
        <w:rPr>
          <w:rFonts w:ascii="Arial" w:hAnsi="Arial" w:cs="Arial"/>
          <w:sz w:val="22"/>
          <w:szCs w:val="22"/>
        </w:rPr>
        <w:tab/>
      </w:r>
      <w:r w:rsidRPr="00AF5D52">
        <w:rPr>
          <w:rFonts w:ascii="Arial" w:hAnsi="Arial" w:cs="Arial"/>
          <w:sz w:val="22"/>
          <w:szCs w:val="22"/>
          <w:u w:val="single"/>
        </w:rPr>
        <w:t>Cena za dílo</w:t>
      </w:r>
    </w:p>
    <w:p w:rsidR="00B1692D" w:rsidRPr="00AF5D52" w:rsidRDefault="00B1692D" w:rsidP="00B1692D">
      <w:pPr>
        <w:pStyle w:val="Odstavecseseznamem"/>
        <w:numPr>
          <w:ilvl w:val="0"/>
          <w:numId w:val="8"/>
        </w:numPr>
        <w:tabs>
          <w:tab w:val="left" w:pos="-6096"/>
        </w:tabs>
        <w:jc w:val="both"/>
        <w:rPr>
          <w:rFonts w:ascii="Arial" w:hAnsi="Arial" w:cs="Arial"/>
          <w:sz w:val="22"/>
          <w:szCs w:val="22"/>
        </w:rPr>
      </w:pPr>
      <w:r w:rsidRPr="00AF5D52">
        <w:rPr>
          <w:rFonts w:ascii="Arial" w:hAnsi="Arial" w:cs="Arial"/>
          <w:sz w:val="22"/>
          <w:szCs w:val="22"/>
        </w:rPr>
        <w:t>Za řádné provedení díla (tj. bez vad a nedodělků) dle čl. II. této smlouvy se stanoví smluvní cena ve smyslu zák. č. 526/90 Sb. o cenách ve výši:</w:t>
      </w:r>
    </w:p>
    <w:p w:rsidR="00B1692D" w:rsidRPr="00AF5D52" w:rsidRDefault="00B1692D" w:rsidP="00B1692D">
      <w:pPr>
        <w:tabs>
          <w:tab w:val="left" w:pos="284"/>
          <w:tab w:val="left" w:pos="1418"/>
        </w:tabs>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Cena bez DPH:</w:t>
      </w:r>
      <w:r w:rsidRPr="00AF5D52">
        <w:rPr>
          <w:rFonts w:ascii="Arial" w:hAnsi="Arial" w:cs="Arial"/>
          <w:sz w:val="22"/>
          <w:szCs w:val="22"/>
        </w:rPr>
        <w:tab/>
      </w:r>
      <w:r w:rsidRPr="00AF5D52">
        <w:rPr>
          <w:rFonts w:ascii="Arial" w:hAnsi="Arial" w:cs="Arial"/>
          <w:sz w:val="22"/>
          <w:szCs w:val="22"/>
        </w:rPr>
        <w:tab/>
      </w:r>
      <w:r>
        <w:rPr>
          <w:rFonts w:ascii="Arial" w:hAnsi="Arial" w:cs="Arial"/>
          <w:sz w:val="22"/>
          <w:szCs w:val="22"/>
        </w:rPr>
        <w:t xml:space="preserve">  90 0</w:t>
      </w:r>
      <w:r w:rsidRPr="00AF5D52">
        <w:rPr>
          <w:rFonts w:ascii="Arial" w:hAnsi="Arial" w:cs="Arial"/>
          <w:sz w:val="22"/>
          <w:szCs w:val="22"/>
        </w:rPr>
        <w:t>00,-</w:t>
      </w:r>
      <w:r w:rsidRPr="00AF5D52">
        <w:rPr>
          <w:rFonts w:ascii="Arial" w:hAnsi="Arial" w:cs="Arial"/>
          <w:sz w:val="22"/>
          <w:szCs w:val="22"/>
        </w:rPr>
        <w:tab/>
        <w:t>Kč</w:t>
      </w:r>
      <w:r w:rsidRPr="00AF5D52">
        <w:rPr>
          <w:rFonts w:ascii="Arial" w:hAnsi="Arial" w:cs="Arial"/>
          <w:sz w:val="22"/>
          <w:szCs w:val="22"/>
        </w:rPr>
        <w:tab/>
      </w:r>
    </w:p>
    <w:p w:rsidR="00B1692D" w:rsidRPr="00AF5D52" w:rsidRDefault="00B1692D" w:rsidP="00B1692D">
      <w:pPr>
        <w:tabs>
          <w:tab w:val="left" w:pos="284"/>
          <w:tab w:val="left" w:pos="1418"/>
        </w:tabs>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r w:rsidRPr="00AF5D52">
        <w:rPr>
          <w:rFonts w:ascii="Arial" w:hAnsi="Arial" w:cs="Arial"/>
          <w:sz w:val="22"/>
          <w:szCs w:val="22"/>
        </w:rPr>
        <w:tab/>
        <w:t>DPH: 21%</w:t>
      </w:r>
      <w:r w:rsidRPr="00AF5D52">
        <w:rPr>
          <w:rFonts w:ascii="Arial" w:hAnsi="Arial" w:cs="Arial"/>
          <w:sz w:val="22"/>
          <w:szCs w:val="22"/>
        </w:rPr>
        <w:tab/>
        <w:t xml:space="preserve">   </w:t>
      </w:r>
      <w:r w:rsidRPr="00AF5D52">
        <w:rPr>
          <w:rFonts w:ascii="Arial" w:hAnsi="Arial" w:cs="Arial"/>
          <w:sz w:val="22"/>
          <w:szCs w:val="22"/>
        </w:rPr>
        <w:tab/>
      </w:r>
      <w:r w:rsidRPr="00AF5D52">
        <w:rPr>
          <w:rFonts w:ascii="Arial" w:hAnsi="Arial" w:cs="Arial"/>
          <w:sz w:val="22"/>
          <w:szCs w:val="22"/>
        </w:rPr>
        <w:tab/>
        <w:t xml:space="preserve">  </w:t>
      </w:r>
      <w:r>
        <w:rPr>
          <w:rFonts w:ascii="Arial" w:hAnsi="Arial" w:cs="Arial"/>
          <w:sz w:val="22"/>
          <w:szCs w:val="22"/>
        </w:rPr>
        <w:t>18 900,-</w:t>
      </w:r>
      <w:r w:rsidRPr="00AF5D52">
        <w:rPr>
          <w:rFonts w:ascii="Arial" w:hAnsi="Arial" w:cs="Arial"/>
          <w:sz w:val="22"/>
          <w:szCs w:val="22"/>
        </w:rPr>
        <w:tab/>
        <w:t>Kč</w:t>
      </w:r>
      <w:r w:rsidRPr="00AF5D52">
        <w:rPr>
          <w:rFonts w:ascii="Arial" w:hAnsi="Arial" w:cs="Arial"/>
          <w:sz w:val="22"/>
          <w:szCs w:val="22"/>
        </w:rPr>
        <w:tab/>
      </w:r>
      <w:r w:rsidRPr="00AF5D52">
        <w:rPr>
          <w:rFonts w:ascii="Arial" w:hAnsi="Arial" w:cs="Arial"/>
          <w:sz w:val="22"/>
          <w:szCs w:val="22"/>
        </w:rPr>
        <w:tab/>
      </w:r>
    </w:p>
    <w:p w:rsidR="00B1692D" w:rsidRPr="00AF5D52" w:rsidRDefault="00B1692D" w:rsidP="00B1692D">
      <w:pPr>
        <w:tabs>
          <w:tab w:val="left" w:pos="284"/>
          <w:tab w:val="left" w:pos="1418"/>
        </w:tabs>
        <w:jc w:val="both"/>
        <w:rPr>
          <w:rFonts w:ascii="Arial" w:hAnsi="Arial" w:cs="Arial"/>
          <w:b/>
          <w:sz w:val="22"/>
          <w:szCs w:val="22"/>
        </w:rPr>
      </w:pPr>
      <w:r w:rsidRPr="00AF5D52">
        <w:rPr>
          <w:rFonts w:ascii="Arial" w:hAnsi="Arial" w:cs="Arial"/>
          <w:sz w:val="22"/>
          <w:szCs w:val="22"/>
        </w:rPr>
        <w:t xml:space="preserve">     </w:t>
      </w:r>
      <w:r w:rsidRPr="00AF5D52">
        <w:rPr>
          <w:rFonts w:ascii="Arial" w:hAnsi="Arial" w:cs="Arial"/>
          <w:sz w:val="22"/>
          <w:szCs w:val="22"/>
        </w:rPr>
        <w:tab/>
      </w:r>
      <w:r w:rsidRPr="00AF5D52">
        <w:rPr>
          <w:rFonts w:ascii="Arial" w:hAnsi="Arial" w:cs="Arial"/>
          <w:sz w:val="22"/>
          <w:szCs w:val="22"/>
        </w:rPr>
        <w:tab/>
      </w:r>
      <w:r w:rsidRPr="00AF5D52">
        <w:rPr>
          <w:rFonts w:ascii="Arial" w:hAnsi="Arial" w:cs="Arial"/>
          <w:b/>
          <w:sz w:val="22"/>
          <w:szCs w:val="22"/>
        </w:rPr>
        <w:t xml:space="preserve">Cena celkem vč. DPH: </w:t>
      </w:r>
      <w:r w:rsidRPr="00AF5D52">
        <w:rPr>
          <w:rFonts w:ascii="Arial" w:hAnsi="Arial" w:cs="Arial"/>
          <w:b/>
          <w:sz w:val="22"/>
          <w:szCs w:val="22"/>
        </w:rPr>
        <w:tab/>
      </w:r>
      <w:r>
        <w:rPr>
          <w:rFonts w:ascii="Arial" w:hAnsi="Arial" w:cs="Arial"/>
          <w:b/>
          <w:sz w:val="22"/>
          <w:szCs w:val="22"/>
        </w:rPr>
        <w:t xml:space="preserve"> 1</w:t>
      </w:r>
      <w:r w:rsidRPr="00AF5D52">
        <w:rPr>
          <w:rFonts w:ascii="Arial" w:hAnsi="Arial" w:cs="Arial"/>
          <w:b/>
          <w:sz w:val="22"/>
          <w:szCs w:val="22"/>
        </w:rPr>
        <w:t>08</w:t>
      </w:r>
      <w:r>
        <w:rPr>
          <w:rFonts w:ascii="Arial" w:hAnsi="Arial" w:cs="Arial"/>
          <w:b/>
          <w:sz w:val="22"/>
          <w:szCs w:val="22"/>
        </w:rPr>
        <w:t xml:space="preserve"> 9</w:t>
      </w:r>
      <w:r w:rsidRPr="00AF5D52">
        <w:rPr>
          <w:rFonts w:ascii="Arial" w:hAnsi="Arial" w:cs="Arial"/>
          <w:b/>
          <w:sz w:val="22"/>
          <w:szCs w:val="22"/>
        </w:rPr>
        <w:t>00,-</w:t>
      </w:r>
      <w:r w:rsidRPr="00AF5D52">
        <w:rPr>
          <w:rFonts w:ascii="Arial" w:hAnsi="Arial" w:cs="Arial"/>
          <w:b/>
          <w:sz w:val="22"/>
          <w:szCs w:val="22"/>
        </w:rPr>
        <w:tab/>
        <w:t>Kč</w:t>
      </w:r>
    </w:p>
    <w:p w:rsidR="00B1692D" w:rsidRPr="00AF5D52" w:rsidRDefault="00B1692D" w:rsidP="00B1692D">
      <w:pPr>
        <w:tabs>
          <w:tab w:val="left" w:pos="284"/>
          <w:tab w:val="left" w:pos="1418"/>
        </w:tabs>
        <w:ind w:left="426" w:hanging="426"/>
        <w:jc w:val="both"/>
        <w:rPr>
          <w:rFonts w:ascii="Arial" w:hAnsi="Arial" w:cs="Arial"/>
          <w:sz w:val="22"/>
          <w:szCs w:val="22"/>
        </w:rPr>
      </w:pPr>
      <w:r w:rsidRPr="00AF5D52">
        <w:rPr>
          <w:rFonts w:ascii="Arial" w:hAnsi="Arial" w:cs="Arial"/>
          <w:sz w:val="22"/>
          <w:szCs w:val="22"/>
        </w:rPr>
        <w:tab/>
      </w:r>
      <w:r w:rsidRPr="00AF5D52">
        <w:rPr>
          <w:rFonts w:ascii="Arial" w:hAnsi="Arial" w:cs="Arial"/>
          <w:sz w:val="22"/>
          <w:szCs w:val="22"/>
        </w:rPr>
        <w:tab/>
      </w:r>
    </w:p>
    <w:p w:rsidR="00B1692D" w:rsidRDefault="00B1692D" w:rsidP="00B1692D">
      <w:pPr>
        <w:pStyle w:val="Zkladntextodsazen"/>
        <w:numPr>
          <w:ilvl w:val="0"/>
          <w:numId w:val="7"/>
        </w:numPr>
        <w:tabs>
          <w:tab w:val="clear" w:pos="284"/>
          <w:tab w:val="clear" w:pos="1418"/>
        </w:tabs>
        <w:rPr>
          <w:rFonts w:ascii="Arial" w:hAnsi="Arial" w:cs="Arial"/>
          <w:sz w:val="22"/>
          <w:szCs w:val="22"/>
        </w:rPr>
      </w:pPr>
      <w:r w:rsidRPr="00AF5D52">
        <w:rPr>
          <w:rFonts w:ascii="Arial" w:hAnsi="Arial" w:cs="Arial"/>
          <w:sz w:val="22"/>
          <w:szCs w:val="22"/>
        </w:rPr>
        <w:t xml:space="preserve">Tato cena je cenou maximální, tedy nejvýše přípustnou. </w:t>
      </w:r>
    </w:p>
    <w:p w:rsidR="004B36D8" w:rsidRPr="00B27CE3" w:rsidRDefault="002A600F" w:rsidP="004B36D8">
      <w:pPr>
        <w:pStyle w:val="Zkladntextodsazen"/>
        <w:numPr>
          <w:ilvl w:val="0"/>
          <w:numId w:val="7"/>
        </w:numPr>
        <w:tabs>
          <w:tab w:val="clear" w:pos="284"/>
          <w:tab w:val="clear" w:pos="1418"/>
        </w:tabs>
        <w:rPr>
          <w:rFonts w:ascii="Arial" w:hAnsi="Arial" w:cs="Arial"/>
          <w:sz w:val="22"/>
          <w:szCs w:val="22"/>
        </w:rPr>
      </w:pPr>
      <w:r w:rsidRPr="00AF5D52">
        <w:rPr>
          <w:rFonts w:ascii="Arial" w:hAnsi="Arial" w:cs="Arial"/>
          <w:sz w:val="22"/>
          <w:szCs w:val="22"/>
        </w:rPr>
        <w:t xml:space="preserve">Smluvní strany se dohodly, že dílo bude prováděno po částech, přičemž zhotovitel </w:t>
      </w:r>
      <w:r>
        <w:rPr>
          <w:rFonts w:ascii="Arial" w:hAnsi="Arial" w:cs="Arial"/>
          <w:sz w:val="22"/>
          <w:szCs w:val="22"/>
        </w:rPr>
        <w:t>není</w:t>
      </w:r>
      <w:r w:rsidRPr="00AF5D52">
        <w:rPr>
          <w:rFonts w:ascii="Arial" w:hAnsi="Arial" w:cs="Arial"/>
          <w:sz w:val="22"/>
          <w:szCs w:val="22"/>
        </w:rPr>
        <w:t xml:space="preserve"> oprávněn požadovat během provádění díla přiměřenou část odměny</w:t>
      </w:r>
      <w:r>
        <w:rPr>
          <w:rFonts w:ascii="Arial" w:hAnsi="Arial" w:cs="Arial"/>
          <w:sz w:val="22"/>
          <w:szCs w:val="22"/>
        </w:rPr>
        <w:t xml:space="preserve">. </w:t>
      </w:r>
      <w:r w:rsidR="004B36D8" w:rsidRPr="00B27CE3">
        <w:rPr>
          <w:rFonts w:ascii="Arial" w:hAnsi="Arial" w:cs="Arial"/>
          <w:sz w:val="22"/>
          <w:szCs w:val="22"/>
        </w:rPr>
        <w:t xml:space="preserve">Smluvní strany tedy vyloučily uplatnění § 2610 odst. </w:t>
      </w:r>
      <w:smartTag w:uri="urn:schemas-microsoft-com:office:smarttags" w:element="metricconverter">
        <w:smartTagPr>
          <w:attr w:name="ProductID" w:val="2 a"/>
        </w:smartTagPr>
        <w:r w:rsidR="004B36D8" w:rsidRPr="00B27CE3">
          <w:rPr>
            <w:rFonts w:ascii="Arial" w:hAnsi="Arial" w:cs="Arial"/>
            <w:sz w:val="22"/>
            <w:szCs w:val="22"/>
          </w:rPr>
          <w:t>2 a</w:t>
        </w:r>
      </w:smartTag>
      <w:r w:rsidR="004B36D8" w:rsidRPr="00B27CE3">
        <w:rPr>
          <w:rFonts w:ascii="Arial" w:hAnsi="Arial" w:cs="Arial"/>
          <w:sz w:val="22"/>
          <w:szCs w:val="22"/>
        </w:rPr>
        <w:t xml:space="preserve"> § 2611 občanského zákona. </w:t>
      </w:r>
    </w:p>
    <w:p w:rsidR="00B1692D" w:rsidRPr="00AF5D52" w:rsidRDefault="00B1692D" w:rsidP="00B1692D">
      <w:pPr>
        <w:pStyle w:val="Zkladntextodsazen"/>
        <w:numPr>
          <w:ilvl w:val="0"/>
          <w:numId w:val="7"/>
        </w:numPr>
        <w:tabs>
          <w:tab w:val="clear" w:pos="284"/>
          <w:tab w:val="clear" w:pos="1418"/>
        </w:tabs>
        <w:rPr>
          <w:rFonts w:ascii="Arial" w:hAnsi="Arial" w:cs="Arial"/>
          <w:sz w:val="22"/>
          <w:szCs w:val="22"/>
        </w:rPr>
      </w:pPr>
      <w:r w:rsidRPr="00AF5D52">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B1692D" w:rsidRPr="00AF5D52" w:rsidRDefault="00B1692D" w:rsidP="00B1692D">
      <w:pPr>
        <w:tabs>
          <w:tab w:val="left" w:pos="-6237"/>
          <w:tab w:val="left" w:pos="-2410"/>
          <w:tab w:val="left" w:pos="-2268"/>
        </w:tabs>
        <w:jc w:val="both"/>
        <w:rPr>
          <w:rFonts w:ascii="Arial" w:hAnsi="Arial" w:cs="Arial"/>
          <w:sz w:val="22"/>
          <w:szCs w:val="22"/>
        </w:rPr>
      </w:pPr>
    </w:p>
    <w:p w:rsidR="00B1692D" w:rsidRPr="00AF5D52" w:rsidRDefault="00B1692D" w:rsidP="00B1692D">
      <w:pPr>
        <w:tabs>
          <w:tab w:val="left" w:pos="426"/>
          <w:tab w:val="left" w:pos="1418"/>
        </w:tabs>
        <w:jc w:val="center"/>
        <w:rPr>
          <w:rFonts w:ascii="Arial" w:hAnsi="Arial" w:cs="Arial"/>
          <w:sz w:val="22"/>
          <w:szCs w:val="22"/>
          <w:u w:val="single"/>
        </w:rPr>
      </w:pPr>
      <w:r w:rsidRPr="00AF5D52">
        <w:rPr>
          <w:rFonts w:ascii="Arial" w:hAnsi="Arial" w:cs="Arial"/>
          <w:sz w:val="22"/>
          <w:szCs w:val="22"/>
        </w:rPr>
        <w:t xml:space="preserve">VII. </w:t>
      </w:r>
      <w:r w:rsidRPr="00AF5D52">
        <w:rPr>
          <w:rFonts w:ascii="Arial" w:hAnsi="Arial" w:cs="Arial"/>
          <w:sz w:val="22"/>
          <w:szCs w:val="22"/>
          <w:u w:val="single"/>
        </w:rPr>
        <w:t>Způsob úhrady, fakturace</w:t>
      </w:r>
    </w:p>
    <w:p w:rsidR="00B1692D" w:rsidRPr="00AF5D52" w:rsidRDefault="00B1692D" w:rsidP="00B1692D">
      <w:pPr>
        <w:numPr>
          <w:ilvl w:val="0"/>
          <w:numId w:val="4"/>
        </w:numPr>
        <w:tabs>
          <w:tab w:val="clear" w:pos="360"/>
          <w:tab w:val="left" w:pos="-6096"/>
          <w:tab w:val="left" w:pos="-2977"/>
        </w:tabs>
        <w:ind w:left="426" w:hanging="426"/>
        <w:jc w:val="both"/>
        <w:rPr>
          <w:rFonts w:ascii="Arial" w:hAnsi="Arial" w:cs="Arial"/>
          <w:sz w:val="22"/>
          <w:szCs w:val="22"/>
        </w:rPr>
      </w:pPr>
      <w:r w:rsidRPr="00B27CE3">
        <w:rPr>
          <w:rFonts w:ascii="Arial" w:hAnsi="Arial" w:cs="Arial"/>
          <w:sz w:val="22"/>
          <w:szCs w:val="22"/>
        </w:rPr>
        <w:t>Úhrada za dílo do výše smluvní ceny bude objednatelem provedena po provedení díla, tj. po dokončení díla, jeho předání objednateli</w:t>
      </w:r>
      <w:r>
        <w:rPr>
          <w:rFonts w:ascii="Arial" w:hAnsi="Arial" w:cs="Arial"/>
          <w:sz w:val="22"/>
          <w:szCs w:val="22"/>
        </w:rPr>
        <w:t xml:space="preserve">. </w:t>
      </w:r>
      <w:r w:rsidR="00F92E49" w:rsidRPr="00B27CE3">
        <w:rPr>
          <w:rFonts w:ascii="Arial" w:hAnsi="Arial" w:cs="Arial"/>
          <w:sz w:val="22"/>
          <w:szCs w:val="22"/>
        </w:rPr>
        <w:t>Splatnost ceny za dílo se</w:t>
      </w:r>
      <w:r w:rsidRPr="00AF5D52">
        <w:rPr>
          <w:rFonts w:ascii="Arial" w:hAnsi="Arial" w:cs="Arial"/>
          <w:sz w:val="22"/>
          <w:szCs w:val="22"/>
        </w:rPr>
        <w:t xml:space="preserve"> sjednává 14 dnů od data doručení. Za okamžik uhrazení ceny za dílo se považuje datum, kdy byla předmětná částka odepsána z účtu objednatele.</w:t>
      </w:r>
    </w:p>
    <w:p w:rsidR="00B1692D" w:rsidRPr="00AF5D52" w:rsidRDefault="00B1692D" w:rsidP="00B1692D">
      <w:pPr>
        <w:numPr>
          <w:ilvl w:val="0"/>
          <w:numId w:val="4"/>
        </w:numPr>
        <w:tabs>
          <w:tab w:val="clear" w:pos="360"/>
          <w:tab w:val="left" w:pos="-6096"/>
          <w:tab w:val="left" w:pos="-2977"/>
        </w:tabs>
        <w:ind w:left="426" w:hanging="426"/>
        <w:jc w:val="both"/>
        <w:rPr>
          <w:rFonts w:ascii="Arial" w:hAnsi="Arial" w:cs="Arial"/>
          <w:sz w:val="22"/>
          <w:szCs w:val="22"/>
        </w:rPr>
      </w:pPr>
      <w:r w:rsidRPr="00AF5D52">
        <w:rPr>
          <w:rFonts w:ascii="Arial" w:hAnsi="Arial" w:cs="Arial"/>
          <w:sz w:val="22"/>
          <w:szCs w:val="22"/>
        </w:rPr>
        <w:t>Faktura bude mít náležitosti daňového dokladu.</w:t>
      </w:r>
    </w:p>
    <w:p w:rsidR="00B1692D" w:rsidRPr="00AF5D52" w:rsidRDefault="00B1692D" w:rsidP="00B1692D">
      <w:pPr>
        <w:tabs>
          <w:tab w:val="left" w:pos="-6096"/>
          <w:tab w:val="left" w:pos="-2977"/>
        </w:tabs>
        <w:ind w:left="426"/>
        <w:jc w:val="both"/>
        <w:rPr>
          <w:rFonts w:ascii="Arial" w:hAnsi="Arial" w:cs="Arial"/>
          <w:sz w:val="22"/>
          <w:szCs w:val="22"/>
        </w:rPr>
      </w:pPr>
    </w:p>
    <w:p w:rsidR="00B1692D" w:rsidRPr="00AF5D52" w:rsidRDefault="00B1692D" w:rsidP="00B1692D">
      <w:pPr>
        <w:tabs>
          <w:tab w:val="left" w:pos="426"/>
          <w:tab w:val="left" w:pos="1418"/>
        </w:tabs>
        <w:jc w:val="both"/>
        <w:rPr>
          <w:rFonts w:ascii="Arial" w:hAnsi="Arial" w:cs="Arial"/>
          <w:sz w:val="22"/>
          <w:szCs w:val="22"/>
        </w:rPr>
      </w:pPr>
    </w:p>
    <w:p w:rsidR="00B1692D" w:rsidRPr="00AF5D52" w:rsidRDefault="00B1692D" w:rsidP="00B1692D">
      <w:pPr>
        <w:tabs>
          <w:tab w:val="left" w:pos="426"/>
          <w:tab w:val="left" w:pos="1418"/>
        </w:tabs>
        <w:jc w:val="center"/>
        <w:rPr>
          <w:rFonts w:ascii="Arial" w:hAnsi="Arial" w:cs="Arial"/>
          <w:sz w:val="22"/>
          <w:szCs w:val="22"/>
          <w:u w:val="single"/>
        </w:rPr>
      </w:pPr>
      <w:r w:rsidRPr="00AF5D52">
        <w:rPr>
          <w:rFonts w:ascii="Arial" w:hAnsi="Arial" w:cs="Arial"/>
          <w:sz w:val="22"/>
          <w:szCs w:val="22"/>
        </w:rPr>
        <w:t>VIII.</w:t>
      </w:r>
      <w:r w:rsidRPr="00AF5D52">
        <w:rPr>
          <w:rFonts w:ascii="Arial" w:hAnsi="Arial" w:cs="Arial"/>
          <w:sz w:val="22"/>
          <w:szCs w:val="22"/>
        </w:rPr>
        <w:tab/>
      </w:r>
      <w:r w:rsidRPr="00AF5D52">
        <w:rPr>
          <w:rFonts w:ascii="Arial" w:hAnsi="Arial" w:cs="Arial"/>
          <w:sz w:val="22"/>
          <w:szCs w:val="22"/>
          <w:u w:val="single"/>
        </w:rPr>
        <w:t>Další ujednání</w:t>
      </w:r>
    </w:p>
    <w:p w:rsidR="00B1692D" w:rsidRPr="00AF5D52" w:rsidRDefault="00B1692D" w:rsidP="00B1692D">
      <w:pPr>
        <w:numPr>
          <w:ilvl w:val="0"/>
          <w:numId w:val="3"/>
        </w:numPr>
        <w:tabs>
          <w:tab w:val="clear" w:pos="720"/>
          <w:tab w:val="num" w:pos="-6237"/>
        </w:tabs>
        <w:ind w:left="426" w:hanging="426"/>
        <w:jc w:val="both"/>
        <w:rPr>
          <w:rFonts w:ascii="Arial" w:hAnsi="Arial" w:cs="Arial"/>
          <w:sz w:val="22"/>
          <w:szCs w:val="22"/>
        </w:rPr>
      </w:pPr>
      <w:r w:rsidRPr="00AF5D52">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B1692D" w:rsidRPr="00AF5D52" w:rsidRDefault="00B1692D" w:rsidP="00B1692D">
      <w:pPr>
        <w:pStyle w:val="Zkladntextodsazen3"/>
        <w:numPr>
          <w:ilvl w:val="0"/>
          <w:numId w:val="3"/>
        </w:numPr>
        <w:tabs>
          <w:tab w:val="clear" w:pos="284"/>
          <w:tab w:val="clear" w:pos="720"/>
          <w:tab w:val="clear" w:pos="1418"/>
          <w:tab w:val="num" w:pos="-6237"/>
          <w:tab w:val="left" w:pos="-6096"/>
        </w:tabs>
        <w:ind w:left="426" w:hanging="426"/>
        <w:rPr>
          <w:rFonts w:ascii="Arial" w:hAnsi="Arial" w:cs="Arial"/>
          <w:sz w:val="22"/>
          <w:szCs w:val="22"/>
        </w:rPr>
      </w:pPr>
      <w:r w:rsidRPr="00AF5D52">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B1692D" w:rsidRPr="00AF5D52" w:rsidRDefault="00B1692D" w:rsidP="00B1692D">
      <w:pPr>
        <w:tabs>
          <w:tab w:val="left" w:pos="360"/>
        </w:tabs>
        <w:ind w:left="360"/>
        <w:jc w:val="both"/>
        <w:rPr>
          <w:rFonts w:ascii="Arial" w:hAnsi="Arial" w:cs="Arial"/>
          <w:sz w:val="22"/>
          <w:szCs w:val="22"/>
        </w:rPr>
      </w:pPr>
    </w:p>
    <w:p w:rsidR="00B1692D" w:rsidRPr="00AF5D52" w:rsidRDefault="00B1692D" w:rsidP="00B1692D">
      <w:pPr>
        <w:tabs>
          <w:tab w:val="left" w:pos="360"/>
        </w:tabs>
        <w:ind w:left="360"/>
        <w:jc w:val="both"/>
        <w:rPr>
          <w:rFonts w:ascii="Arial" w:hAnsi="Arial" w:cs="Arial"/>
          <w:sz w:val="22"/>
          <w:szCs w:val="22"/>
        </w:rPr>
      </w:pPr>
      <w:r w:rsidRPr="00AF5D52">
        <w:rPr>
          <w:rFonts w:ascii="Arial" w:hAnsi="Arial" w:cs="Arial"/>
          <w:sz w:val="22"/>
          <w:szCs w:val="22"/>
        </w:rPr>
        <w:t>Objednatel je oprávněn od této smlouvy odstoupit zejména z následujících důvodů:</w:t>
      </w:r>
    </w:p>
    <w:p w:rsidR="00B1692D" w:rsidRPr="00AF5D52" w:rsidRDefault="00B1692D" w:rsidP="00B1692D">
      <w:pPr>
        <w:numPr>
          <w:ilvl w:val="1"/>
          <w:numId w:val="3"/>
        </w:numPr>
        <w:tabs>
          <w:tab w:val="left" w:pos="720"/>
          <w:tab w:val="left" w:pos="900"/>
        </w:tabs>
        <w:jc w:val="both"/>
        <w:rPr>
          <w:rFonts w:ascii="Arial" w:hAnsi="Arial" w:cs="Arial"/>
          <w:sz w:val="22"/>
          <w:szCs w:val="22"/>
        </w:rPr>
      </w:pPr>
      <w:r w:rsidRPr="00AF5D52">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B1692D" w:rsidRPr="00AF5D52" w:rsidRDefault="00B1692D" w:rsidP="00B1692D">
      <w:pPr>
        <w:numPr>
          <w:ilvl w:val="1"/>
          <w:numId w:val="3"/>
        </w:numPr>
        <w:tabs>
          <w:tab w:val="left" w:pos="720"/>
          <w:tab w:val="left" w:pos="900"/>
        </w:tabs>
        <w:jc w:val="both"/>
        <w:rPr>
          <w:rFonts w:ascii="Arial" w:hAnsi="Arial" w:cs="Arial"/>
          <w:sz w:val="22"/>
          <w:szCs w:val="22"/>
        </w:rPr>
      </w:pPr>
      <w:r w:rsidRPr="00AF5D52">
        <w:rPr>
          <w:rFonts w:ascii="Arial" w:hAnsi="Arial" w:cs="Arial"/>
          <w:sz w:val="22"/>
          <w:szCs w:val="22"/>
        </w:rPr>
        <w:t>Zhotovitel provedl dílo vadně a jedná se o podstatné porušení smlouvy</w:t>
      </w:r>
    </w:p>
    <w:p w:rsidR="00B1692D" w:rsidRPr="00AF5D52" w:rsidRDefault="00B1692D" w:rsidP="00B1692D">
      <w:pPr>
        <w:pStyle w:val="Zkladntextodsazen3"/>
        <w:tabs>
          <w:tab w:val="clear" w:pos="284"/>
          <w:tab w:val="clear" w:pos="1418"/>
          <w:tab w:val="num" w:pos="-6237"/>
          <w:tab w:val="left" w:pos="567"/>
        </w:tabs>
        <w:ind w:left="0"/>
        <w:rPr>
          <w:rFonts w:ascii="Arial" w:hAnsi="Arial" w:cs="Arial"/>
          <w:sz w:val="22"/>
          <w:szCs w:val="22"/>
        </w:rPr>
      </w:pPr>
    </w:p>
    <w:p w:rsidR="00B1692D" w:rsidRPr="00AF5D52" w:rsidRDefault="00B1692D" w:rsidP="00B1692D">
      <w:pPr>
        <w:pStyle w:val="Zkladntextodsazen3"/>
        <w:numPr>
          <w:ilvl w:val="0"/>
          <w:numId w:val="3"/>
        </w:numPr>
        <w:tabs>
          <w:tab w:val="clear" w:pos="284"/>
          <w:tab w:val="clear" w:pos="720"/>
          <w:tab w:val="clear" w:pos="1418"/>
          <w:tab w:val="left" w:pos="-2268"/>
        </w:tabs>
        <w:ind w:left="426" w:hanging="426"/>
        <w:rPr>
          <w:rFonts w:ascii="Arial" w:hAnsi="Arial" w:cs="Arial"/>
          <w:sz w:val="22"/>
          <w:szCs w:val="22"/>
        </w:rPr>
      </w:pPr>
      <w:r w:rsidRPr="00AF5D52">
        <w:rPr>
          <w:rFonts w:ascii="Arial" w:hAnsi="Arial" w:cs="Arial"/>
          <w:sz w:val="22"/>
          <w:szCs w:val="22"/>
        </w:rPr>
        <w:t xml:space="preserve">Zhotovitel splní svoji povinnost provést dílo (resp. jeho část) dle předmětu smlouvy jeho řádným ukončením a předáním objednateli na pracovišti. Dílo (resp. jeho část) je dokončeno, pokud byla předvedena jeho způsobilost sloužit smluvenému účelu. </w:t>
      </w:r>
    </w:p>
    <w:p w:rsidR="00B1692D" w:rsidRPr="00AF5D52" w:rsidRDefault="00B1692D" w:rsidP="00B1692D">
      <w:pPr>
        <w:pStyle w:val="Odstavecseseznamem"/>
        <w:numPr>
          <w:ilvl w:val="0"/>
          <w:numId w:val="3"/>
        </w:numPr>
        <w:tabs>
          <w:tab w:val="left" w:pos="-2268"/>
          <w:tab w:val="left" w:pos="426"/>
          <w:tab w:val="left" w:pos="567"/>
        </w:tabs>
        <w:ind w:hanging="720"/>
        <w:jc w:val="both"/>
        <w:rPr>
          <w:rFonts w:ascii="Arial" w:hAnsi="Arial" w:cs="Arial"/>
          <w:sz w:val="22"/>
          <w:szCs w:val="22"/>
        </w:rPr>
      </w:pPr>
      <w:r w:rsidRPr="00AF5D52">
        <w:rPr>
          <w:rFonts w:ascii="Arial" w:hAnsi="Arial" w:cs="Arial"/>
          <w:sz w:val="22"/>
          <w:szCs w:val="22"/>
        </w:rPr>
        <w:t>Objednatel je povinen se k předání a převzetí díla v určitý den a hodinu na místo dostavit.</w:t>
      </w:r>
    </w:p>
    <w:p w:rsidR="00B1692D" w:rsidRPr="00AF5D52" w:rsidRDefault="00B1692D" w:rsidP="00B1692D">
      <w:pPr>
        <w:pStyle w:val="Odstavecseseznamem"/>
        <w:numPr>
          <w:ilvl w:val="0"/>
          <w:numId w:val="3"/>
        </w:numPr>
        <w:tabs>
          <w:tab w:val="left" w:pos="-2268"/>
          <w:tab w:val="left" w:pos="426"/>
          <w:tab w:val="left" w:pos="567"/>
        </w:tabs>
        <w:ind w:left="426" w:hanging="426"/>
        <w:jc w:val="both"/>
        <w:rPr>
          <w:rFonts w:ascii="Arial" w:hAnsi="Arial" w:cs="Arial"/>
          <w:sz w:val="22"/>
          <w:szCs w:val="22"/>
        </w:rPr>
      </w:pPr>
      <w:r w:rsidRPr="00AF5D52">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B1692D" w:rsidRPr="00AF5D52" w:rsidRDefault="00B1692D" w:rsidP="00B1692D">
      <w:pPr>
        <w:pStyle w:val="Odstavecseseznamem"/>
        <w:numPr>
          <w:ilvl w:val="0"/>
          <w:numId w:val="3"/>
        </w:numPr>
        <w:tabs>
          <w:tab w:val="left" w:pos="-2268"/>
          <w:tab w:val="left" w:pos="426"/>
          <w:tab w:val="left" w:pos="567"/>
        </w:tabs>
        <w:ind w:left="426" w:hanging="426"/>
        <w:jc w:val="both"/>
        <w:rPr>
          <w:rFonts w:ascii="Arial" w:hAnsi="Arial" w:cs="Arial"/>
          <w:sz w:val="22"/>
          <w:szCs w:val="22"/>
        </w:rPr>
      </w:pPr>
      <w:r w:rsidRPr="00AF5D52">
        <w:rPr>
          <w:rFonts w:ascii="Arial" w:hAnsi="Arial" w:cs="Arial"/>
          <w:sz w:val="22"/>
          <w:szCs w:val="22"/>
        </w:rPr>
        <w:t>Objednatel je oprávněn vypovědět tuto smlouvu i bez uvedení důvodu. Výpověď musí být písemná a je účinná dnem jejího doručení druhé smluvní straně.</w:t>
      </w:r>
    </w:p>
    <w:p w:rsidR="00B1692D" w:rsidRPr="00AF5D52" w:rsidRDefault="00B1692D" w:rsidP="00B1692D">
      <w:pPr>
        <w:pStyle w:val="Zkladntextodsazen3"/>
        <w:tabs>
          <w:tab w:val="left" w:pos="-6096"/>
        </w:tabs>
        <w:ind w:left="0"/>
        <w:rPr>
          <w:rFonts w:ascii="Arial" w:hAnsi="Arial" w:cs="Arial"/>
          <w:sz w:val="22"/>
          <w:szCs w:val="22"/>
        </w:rPr>
      </w:pPr>
    </w:p>
    <w:p w:rsidR="00B1692D" w:rsidRPr="00AF5D52" w:rsidRDefault="00B1692D" w:rsidP="00B1692D">
      <w:pPr>
        <w:pStyle w:val="Zkladntextodsazen3"/>
        <w:tabs>
          <w:tab w:val="clear" w:pos="284"/>
          <w:tab w:val="left" w:pos="426"/>
        </w:tabs>
        <w:ind w:left="0"/>
        <w:jc w:val="center"/>
        <w:rPr>
          <w:rFonts w:ascii="Arial" w:hAnsi="Arial" w:cs="Arial"/>
          <w:sz w:val="22"/>
          <w:szCs w:val="22"/>
          <w:u w:val="single"/>
        </w:rPr>
      </w:pPr>
      <w:r w:rsidRPr="00AF5D52">
        <w:rPr>
          <w:rFonts w:ascii="Arial" w:hAnsi="Arial" w:cs="Arial"/>
          <w:sz w:val="22"/>
          <w:szCs w:val="22"/>
        </w:rPr>
        <w:t>IX.</w:t>
      </w:r>
      <w:r w:rsidRPr="00AF5D52">
        <w:rPr>
          <w:rFonts w:ascii="Arial" w:hAnsi="Arial" w:cs="Arial"/>
          <w:sz w:val="22"/>
          <w:szCs w:val="22"/>
        </w:rPr>
        <w:tab/>
      </w:r>
      <w:r w:rsidRPr="00AF5D52">
        <w:rPr>
          <w:rFonts w:ascii="Arial" w:hAnsi="Arial" w:cs="Arial"/>
          <w:sz w:val="22"/>
          <w:szCs w:val="22"/>
          <w:u w:val="single"/>
        </w:rPr>
        <w:t>Závěrečná ustanovení</w:t>
      </w:r>
    </w:p>
    <w:p w:rsidR="00B1692D" w:rsidRPr="00AF5D52" w:rsidRDefault="00B1692D" w:rsidP="00B1692D">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B1692D" w:rsidRPr="00AF5D52" w:rsidRDefault="00B1692D" w:rsidP="00B1692D">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Smluvní strany tímto vylučují použití § 1740 odst. 3 občanského zákoníku, který stanoví, že smlouva je uzavřena i tehdy, kdy nedojde k úplné shodě projevů vůle smluvních stran.</w:t>
      </w:r>
    </w:p>
    <w:p w:rsidR="00B1692D" w:rsidRPr="00AF5D52" w:rsidRDefault="00B1692D" w:rsidP="00B1692D">
      <w:pPr>
        <w:numPr>
          <w:ilvl w:val="0"/>
          <w:numId w:val="1"/>
        </w:numPr>
        <w:tabs>
          <w:tab w:val="clear" w:pos="360"/>
          <w:tab w:val="num" w:pos="-2268"/>
        </w:tabs>
        <w:ind w:left="426" w:hanging="425"/>
        <w:jc w:val="both"/>
        <w:rPr>
          <w:rFonts w:ascii="Arial" w:hAnsi="Arial" w:cs="Arial"/>
          <w:sz w:val="22"/>
          <w:szCs w:val="22"/>
        </w:rPr>
      </w:pPr>
      <w:r w:rsidRPr="00AF5D52">
        <w:rPr>
          <w:rFonts w:ascii="Arial" w:hAnsi="Arial" w:cs="Arial"/>
          <w:sz w:val="22"/>
          <w:szCs w:val="22"/>
        </w:rPr>
        <w:t xml:space="preserve">Ke sjednání dodatků k této smlouvě jsou oprávněni osoby uvedené v čl. I. této smlouvy, nebo osoby jimi zmocněné, či je zastupující. </w:t>
      </w:r>
    </w:p>
    <w:p w:rsidR="00B1692D" w:rsidRPr="00AF5D52" w:rsidRDefault="00B1692D" w:rsidP="00B1692D">
      <w:pPr>
        <w:pStyle w:val="Odstavecseseznamem"/>
        <w:numPr>
          <w:ilvl w:val="0"/>
          <w:numId w:val="1"/>
        </w:numPr>
        <w:suppressAutoHyphens/>
        <w:jc w:val="both"/>
        <w:rPr>
          <w:rFonts w:ascii="Arial" w:hAnsi="Arial" w:cs="Arial"/>
          <w:sz w:val="22"/>
          <w:szCs w:val="22"/>
        </w:rPr>
      </w:pPr>
      <w:r w:rsidRPr="00AF5D52">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rsidR="00B1692D" w:rsidRPr="00AF5D52" w:rsidRDefault="00B1692D" w:rsidP="00B1692D">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Práva a povinnosti vyplývající z této smlouvy se řídí občanským zákoníkem č. 89/2012 Sb. není-li v této smlouvě stanoveno jinak.</w:t>
      </w:r>
    </w:p>
    <w:p w:rsidR="00B1692D" w:rsidRPr="00AF5D52" w:rsidRDefault="00B1692D" w:rsidP="00B1692D">
      <w:pPr>
        <w:pStyle w:val="Zkladntextodsazen3"/>
        <w:numPr>
          <w:ilvl w:val="0"/>
          <w:numId w:val="1"/>
        </w:numPr>
        <w:tabs>
          <w:tab w:val="clear" w:pos="284"/>
          <w:tab w:val="clear" w:pos="360"/>
          <w:tab w:val="clear" w:pos="1418"/>
          <w:tab w:val="num" w:pos="-2268"/>
        </w:tabs>
        <w:ind w:left="426" w:hanging="425"/>
        <w:rPr>
          <w:rFonts w:ascii="Arial" w:hAnsi="Arial" w:cs="Arial"/>
          <w:sz w:val="22"/>
          <w:szCs w:val="22"/>
        </w:rPr>
      </w:pPr>
      <w:r w:rsidRPr="00AF5D52">
        <w:rPr>
          <w:rFonts w:ascii="Arial" w:hAnsi="Arial" w:cs="Arial"/>
          <w:sz w:val="22"/>
          <w:szCs w:val="22"/>
        </w:rPr>
        <w:t>Obě smluvní strany prohlašují, že smlouvu přečetly, s jejím obsahem souhlasí a na důkaz toho připojují své podpisy.</w:t>
      </w: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V Praze dne:</w:t>
      </w:r>
      <w:r w:rsidRPr="00AF5D52">
        <w:rPr>
          <w:rFonts w:ascii="Arial" w:hAnsi="Arial" w:cs="Arial"/>
          <w:sz w:val="22"/>
          <w:szCs w:val="22"/>
        </w:rPr>
        <w:tab/>
      </w:r>
      <w:r w:rsidRPr="00AF5D52">
        <w:rPr>
          <w:rFonts w:ascii="Arial" w:hAnsi="Arial" w:cs="Arial"/>
          <w:sz w:val="22"/>
          <w:szCs w:val="22"/>
        </w:rPr>
        <w:tab/>
        <w:t xml:space="preserve">V Praze dne: </w:t>
      </w: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Za zhotovitele:</w:t>
      </w:r>
      <w:r w:rsidRPr="00AF5D52">
        <w:rPr>
          <w:rFonts w:ascii="Arial" w:hAnsi="Arial" w:cs="Arial"/>
          <w:sz w:val="22"/>
          <w:szCs w:val="22"/>
        </w:rPr>
        <w:tab/>
      </w:r>
      <w:r w:rsidRPr="00AF5D52">
        <w:rPr>
          <w:rFonts w:ascii="Arial" w:hAnsi="Arial" w:cs="Arial"/>
          <w:sz w:val="22"/>
          <w:szCs w:val="22"/>
        </w:rPr>
        <w:tab/>
        <w:t>Za objednatele:</w:t>
      </w: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p>
    <w:p w:rsidR="00B1692D" w:rsidRPr="00AF5D52" w:rsidRDefault="00B1692D" w:rsidP="00B1692D">
      <w:pPr>
        <w:pStyle w:val="Zkladntextodsazen3"/>
        <w:tabs>
          <w:tab w:val="clear" w:pos="284"/>
          <w:tab w:val="clear" w:pos="1418"/>
          <w:tab w:val="left" w:pos="-1418"/>
          <w:tab w:val="left" w:pos="4536"/>
        </w:tabs>
        <w:ind w:left="0"/>
        <w:rPr>
          <w:rFonts w:ascii="Arial" w:hAnsi="Arial" w:cs="Arial"/>
          <w:sz w:val="22"/>
          <w:szCs w:val="22"/>
        </w:rPr>
      </w:pPr>
      <w:r w:rsidRPr="00AF5D52">
        <w:rPr>
          <w:rFonts w:ascii="Arial" w:hAnsi="Arial" w:cs="Arial"/>
          <w:sz w:val="22"/>
          <w:szCs w:val="22"/>
        </w:rPr>
        <w:t>……………………………………</w:t>
      </w:r>
      <w:r w:rsidRPr="00AF5D52">
        <w:rPr>
          <w:rFonts w:ascii="Arial" w:hAnsi="Arial" w:cs="Arial"/>
          <w:sz w:val="22"/>
          <w:szCs w:val="22"/>
        </w:rPr>
        <w:tab/>
      </w:r>
      <w:r w:rsidRPr="00AF5D52">
        <w:rPr>
          <w:rFonts w:ascii="Arial" w:hAnsi="Arial" w:cs="Arial"/>
          <w:sz w:val="22"/>
          <w:szCs w:val="22"/>
        </w:rPr>
        <w:tab/>
        <w:t>…………………………………</w:t>
      </w:r>
      <w:r w:rsidRPr="00AF5D52">
        <w:rPr>
          <w:rFonts w:ascii="Arial" w:hAnsi="Arial" w:cs="Arial"/>
          <w:sz w:val="22"/>
          <w:szCs w:val="22"/>
        </w:rPr>
        <w:tab/>
      </w:r>
      <w:r w:rsidRPr="00AF5D52">
        <w:rPr>
          <w:rFonts w:ascii="Arial" w:hAnsi="Arial" w:cs="Arial"/>
          <w:sz w:val="22"/>
          <w:szCs w:val="22"/>
        </w:rPr>
        <w:tab/>
      </w:r>
      <w:bookmarkStart w:id="0" w:name="_GoBack"/>
      <w:bookmarkEnd w:id="0"/>
      <w:r w:rsidRPr="00AF5D52">
        <w:rPr>
          <w:rFonts w:ascii="Arial" w:hAnsi="Arial" w:cs="Arial"/>
          <w:sz w:val="22"/>
          <w:szCs w:val="22"/>
        </w:rPr>
        <w:tab/>
      </w:r>
      <w:r w:rsidRPr="00AF5D52">
        <w:rPr>
          <w:rFonts w:ascii="Arial" w:hAnsi="Arial" w:cs="Arial"/>
          <w:sz w:val="22"/>
          <w:szCs w:val="22"/>
        </w:rPr>
        <w:tab/>
      </w:r>
    </w:p>
    <w:p w:rsidR="00442E8B" w:rsidRDefault="00442E8B"/>
    <w:sectPr w:rsidR="00442E8B" w:rsidSect="00AB306C">
      <w:footerReference w:type="default" r:id="rId8"/>
      <w:footerReference w:type="first" r:id="rId9"/>
      <w:pgSz w:w="11906" w:h="16838" w:code="9"/>
      <w:pgMar w:top="851" w:right="1274" w:bottom="851" w:left="1418" w:header="709" w:footer="10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24" w:rsidRDefault="00613724">
      <w:r>
        <w:separator/>
      </w:r>
    </w:p>
  </w:endnote>
  <w:endnote w:type="continuationSeparator" w:id="0">
    <w:p w:rsidR="00613724" w:rsidRDefault="0061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624082"/>
      <w:docPartObj>
        <w:docPartGallery w:val="Page Numbers (Bottom of Page)"/>
        <w:docPartUnique/>
      </w:docPartObj>
    </w:sdtPr>
    <w:sdtEndPr/>
    <w:sdtContent>
      <w:p w:rsidR="00F963E7" w:rsidRDefault="006A158D">
        <w:pPr>
          <w:pStyle w:val="Zpat"/>
          <w:jc w:val="center"/>
        </w:pPr>
        <w:r>
          <w:fldChar w:fldCharType="begin"/>
        </w:r>
        <w:r>
          <w:instrText>PAGE   \* MERGEFORMAT</w:instrText>
        </w:r>
        <w:r>
          <w:fldChar w:fldCharType="separate"/>
        </w:r>
        <w:r w:rsidR="00724A55">
          <w:rPr>
            <w:noProof/>
          </w:rPr>
          <w:t>3</w:t>
        </w:r>
        <w:r>
          <w:rPr>
            <w:noProof/>
          </w:rPr>
          <w:fldChar w:fldCharType="end"/>
        </w:r>
      </w:p>
    </w:sdtContent>
  </w:sdt>
  <w:p w:rsidR="00F963E7" w:rsidRPr="00735B5D" w:rsidRDefault="00613724" w:rsidP="00F963E7">
    <w:pPr>
      <w:pStyle w:val="Zpat"/>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37869"/>
      <w:docPartObj>
        <w:docPartGallery w:val="Page Numbers (Bottom of Page)"/>
        <w:docPartUnique/>
      </w:docPartObj>
    </w:sdtPr>
    <w:sdtEndPr/>
    <w:sdtContent>
      <w:p w:rsidR="00F963E7" w:rsidRDefault="006A158D">
        <w:pPr>
          <w:pStyle w:val="Zpat"/>
          <w:jc w:val="center"/>
        </w:pPr>
        <w:r>
          <w:fldChar w:fldCharType="begin"/>
        </w:r>
        <w:r>
          <w:instrText>PAGE   \* MERGEFORMAT</w:instrText>
        </w:r>
        <w:r>
          <w:fldChar w:fldCharType="separate"/>
        </w:r>
        <w:r w:rsidR="00724A55">
          <w:rPr>
            <w:noProof/>
          </w:rPr>
          <w:t>1</w:t>
        </w:r>
        <w:r>
          <w:rPr>
            <w:noProof/>
          </w:rPr>
          <w:fldChar w:fldCharType="end"/>
        </w:r>
      </w:p>
    </w:sdtContent>
  </w:sdt>
  <w:p w:rsidR="00F963E7" w:rsidRPr="00735B5D" w:rsidRDefault="00613724" w:rsidP="00F963E7">
    <w:pPr>
      <w:pStyle w:val="Zpa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24" w:rsidRDefault="00613724">
      <w:r>
        <w:separator/>
      </w:r>
    </w:p>
  </w:footnote>
  <w:footnote w:type="continuationSeparator" w:id="0">
    <w:p w:rsidR="00613724" w:rsidRDefault="0061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383"/>
    <w:multiLevelType w:val="hybridMultilevel"/>
    <w:tmpl w:val="7C60DF40"/>
    <w:lvl w:ilvl="0" w:tplc="47A63FC6">
      <w:start w:val="1"/>
      <w:numFmt w:val="decimal"/>
      <w:lvlText w:val="%1."/>
      <w:lvlJc w:val="left"/>
      <w:pPr>
        <w:tabs>
          <w:tab w:val="num" w:pos="785"/>
        </w:tabs>
        <w:ind w:left="785" w:hanging="360"/>
      </w:pPr>
      <w:rPr>
        <w:rFonts w:ascii="Arial" w:eastAsia="Times New Roman" w:hAnsi="Arial" w:cs="Arial"/>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C579C7"/>
    <w:multiLevelType w:val="hybridMultilevel"/>
    <w:tmpl w:val="54C4629A"/>
    <w:lvl w:ilvl="0" w:tplc="3984F840">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2A70C3"/>
    <w:multiLevelType w:val="multilevel"/>
    <w:tmpl w:val="D806F5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3B4870B8"/>
    <w:multiLevelType w:val="hybridMultilevel"/>
    <w:tmpl w:val="4FA83AA0"/>
    <w:lvl w:ilvl="0" w:tplc="878EC65E">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95"/>
        </w:tabs>
        <w:ind w:left="1495"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C616C5"/>
    <w:multiLevelType w:val="hybridMultilevel"/>
    <w:tmpl w:val="6EDC5446"/>
    <w:lvl w:ilvl="0" w:tplc="906E447E">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3DC5674"/>
    <w:multiLevelType w:val="hybridMultilevel"/>
    <w:tmpl w:val="D076C9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4FF5163"/>
    <w:multiLevelType w:val="singleLevel"/>
    <w:tmpl w:val="7D2A31A0"/>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6C2478AA"/>
    <w:multiLevelType w:val="hybridMultilevel"/>
    <w:tmpl w:val="FD2E5962"/>
    <w:lvl w:ilvl="0" w:tplc="9EEC4900">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5C54AA2"/>
    <w:multiLevelType w:val="hybridMultilevel"/>
    <w:tmpl w:val="EB9C3E30"/>
    <w:lvl w:ilvl="0" w:tplc="35D82136">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3"/>
  </w:num>
  <w:num w:numId="4">
    <w:abstractNumId w:val="6"/>
  </w:num>
  <w:num w:numId="5">
    <w:abstractNumId w:val="1"/>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2D"/>
    <w:rsid w:val="0025612C"/>
    <w:rsid w:val="002A600F"/>
    <w:rsid w:val="00442E8B"/>
    <w:rsid w:val="004B36D8"/>
    <w:rsid w:val="00613724"/>
    <w:rsid w:val="006A158D"/>
    <w:rsid w:val="00724A55"/>
    <w:rsid w:val="00B1692D"/>
    <w:rsid w:val="00F92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3C2B3"/>
  <w15:chartTrackingRefBased/>
  <w15:docId w15:val="{C16B5449-2425-4E64-9914-EC96F1D4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692D"/>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B1692D"/>
    <w:pPr>
      <w:jc w:val="center"/>
    </w:pPr>
    <w:rPr>
      <w:b/>
      <w:sz w:val="32"/>
    </w:rPr>
  </w:style>
  <w:style w:type="character" w:customStyle="1" w:styleId="NzevChar">
    <w:name w:val="Název Char"/>
    <w:basedOn w:val="Standardnpsmoodstavce"/>
    <w:link w:val="Nzev"/>
    <w:uiPriority w:val="99"/>
    <w:rsid w:val="00B1692D"/>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uiPriority w:val="99"/>
    <w:rsid w:val="00B1692D"/>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rsid w:val="00B1692D"/>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B1692D"/>
    <w:pPr>
      <w:tabs>
        <w:tab w:val="center" w:pos="4536"/>
        <w:tab w:val="right" w:pos="9072"/>
      </w:tabs>
    </w:pPr>
  </w:style>
  <w:style w:type="character" w:customStyle="1" w:styleId="ZpatChar">
    <w:name w:val="Zápatí Char"/>
    <w:basedOn w:val="Standardnpsmoodstavce"/>
    <w:link w:val="Zpat"/>
    <w:uiPriority w:val="99"/>
    <w:rsid w:val="00B1692D"/>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rsid w:val="00B1692D"/>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rsid w:val="00B1692D"/>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B1692D"/>
    <w:pPr>
      <w:spacing w:after="120"/>
    </w:pPr>
  </w:style>
  <w:style w:type="character" w:customStyle="1" w:styleId="ZkladntextChar">
    <w:name w:val="Základní text Char"/>
    <w:basedOn w:val="Standardnpsmoodstavce"/>
    <w:link w:val="Zkladntext"/>
    <w:uiPriority w:val="99"/>
    <w:rsid w:val="00B1692D"/>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B1692D"/>
    <w:pPr>
      <w:ind w:left="720"/>
      <w:contextualSpacing/>
    </w:pPr>
  </w:style>
  <w:style w:type="paragraph" w:styleId="Prosttext">
    <w:name w:val="Plain Text"/>
    <w:basedOn w:val="Normln"/>
    <w:link w:val="ProsttextChar"/>
    <w:uiPriority w:val="99"/>
    <w:rsid w:val="00B1692D"/>
    <w:rPr>
      <w:rFonts w:ascii="Consolas" w:eastAsia="Calibri" w:hAnsi="Consolas"/>
      <w:noProof/>
      <w:sz w:val="21"/>
      <w:szCs w:val="21"/>
    </w:rPr>
  </w:style>
  <w:style w:type="character" w:customStyle="1" w:styleId="ProsttextChar">
    <w:name w:val="Prostý text Char"/>
    <w:basedOn w:val="Standardnpsmoodstavce"/>
    <w:link w:val="Prosttext"/>
    <w:uiPriority w:val="99"/>
    <w:rsid w:val="00B1692D"/>
    <w:rPr>
      <w:rFonts w:ascii="Consolas" w:eastAsia="Calibri" w:hAnsi="Consolas" w:cs="Times New Roman"/>
      <w:noProof/>
      <w:sz w:val="21"/>
      <w:szCs w:val="21"/>
      <w:lang w:eastAsia="cs-CZ"/>
    </w:rPr>
  </w:style>
  <w:style w:type="character" w:styleId="Hypertextovodkaz">
    <w:name w:val="Hyperlink"/>
    <w:basedOn w:val="Standardnpsmoodstavce"/>
    <w:uiPriority w:val="99"/>
    <w:unhideWhenUsed/>
    <w:rsid w:val="00B16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tp://90.182.97.247/inf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dcterms:created xsi:type="dcterms:W3CDTF">2018-09-04T13:23:00Z</dcterms:created>
  <dcterms:modified xsi:type="dcterms:W3CDTF">2018-09-04T13:23:00Z</dcterms:modified>
</cp:coreProperties>
</file>