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372" w:rsidRPr="001A7473" w:rsidRDefault="00946372" w:rsidP="00946372">
      <w:pPr>
        <w:pStyle w:val="Zkladntextodsazen"/>
        <w:ind w:left="0"/>
        <w:jc w:val="center"/>
        <w:rPr>
          <w:rFonts w:ascii="Calibri" w:hAnsi="Calibri"/>
          <w:b/>
          <w:sz w:val="40"/>
          <w:szCs w:val="40"/>
        </w:rPr>
      </w:pPr>
      <w:bookmarkStart w:id="0" w:name="_GoBack"/>
      <w:bookmarkEnd w:id="0"/>
      <w:r w:rsidRPr="001A7473">
        <w:rPr>
          <w:rFonts w:ascii="Calibri" w:hAnsi="Calibri"/>
          <w:b/>
          <w:sz w:val="40"/>
          <w:szCs w:val="40"/>
        </w:rPr>
        <w:t>SMLOUV</w:t>
      </w:r>
      <w:r w:rsidR="00EC5967">
        <w:rPr>
          <w:rFonts w:ascii="Calibri" w:hAnsi="Calibri"/>
          <w:b/>
          <w:sz w:val="40"/>
          <w:szCs w:val="40"/>
        </w:rPr>
        <w:t>A</w:t>
      </w:r>
      <w:r w:rsidRPr="001A7473">
        <w:rPr>
          <w:rFonts w:ascii="Calibri" w:hAnsi="Calibri"/>
          <w:b/>
          <w:sz w:val="40"/>
          <w:szCs w:val="40"/>
        </w:rPr>
        <w:t xml:space="preserve"> O DÍLO </w:t>
      </w:r>
    </w:p>
    <w:p w:rsidR="00946372" w:rsidRPr="001A7473" w:rsidRDefault="00946372" w:rsidP="00946372">
      <w:pPr>
        <w:pStyle w:val="Zkladntextodsazen"/>
        <w:ind w:left="0"/>
        <w:jc w:val="center"/>
        <w:rPr>
          <w:rFonts w:ascii="Calibri" w:hAnsi="Calibri"/>
          <w:b/>
          <w:szCs w:val="24"/>
        </w:rPr>
      </w:pPr>
      <w:r w:rsidRPr="001A7473">
        <w:rPr>
          <w:rFonts w:ascii="Calibri" w:hAnsi="Calibri"/>
          <w:b/>
          <w:szCs w:val="24"/>
        </w:rPr>
        <w:t xml:space="preserve">Evid. č. </w:t>
      </w:r>
      <w:proofErr w:type="gramStart"/>
      <w:r w:rsidRPr="001A7473">
        <w:rPr>
          <w:rFonts w:ascii="Calibri" w:hAnsi="Calibri"/>
          <w:b/>
          <w:szCs w:val="24"/>
        </w:rPr>
        <w:t>M</w:t>
      </w:r>
      <w:r>
        <w:rPr>
          <w:rFonts w:ascii="Calibri" w:hAnsi="Calibri"/>
          <w:b/>
          <w:szCs w:val="24"/>
        </w:rPr>
        <w:t>MJN</w:t>
      </w:r>
      <w:r w:rsidRPr="001A7473">
        <w:rPr>
          <w:rFonts w:ascii="Calibri" w:hAnsi="Calibri"/>
          <w:b/>
          <w:szCs w:val="24"/>
        </w:rPr>
        <w:t xml:space="preserve">: </w:t>
      </w:r>
      <w:r>
        <w:rPr>
          <w:rFonts w:ascii="Calibri" w:hAnsi="Calibri"/>
          <w:b/>
          <w:szCs w:val="24"/>
        </w:rPr>
        <w:t xml:space="preserve"> </w:t>
      </w:r>
      <w:r w:rsidR="0055128D">
        <w:rPr>
          <w:rFonts w:ascii="Calibri" w:hAnsi="Calibri"/>
          <w:b/>
          <w:szCs w:val="24"/>
        </w:rPr>
        <w:t xml:space="preserve"> </w:t>
      </w:r>
      <w:proofErr w:type="gramEnd"/>
      <w:r w:rsidR="004731B3">
        <w:rPr>
          <w:rFonts w:ascii="Calibri" w:hAnsi="Calibri"/>
          <w:b/>
          <w:szCs w:val="24"/>
        </w:rPr>
        <w:t>785</w:t>
      </w:r>
      <w:r w:rsidR="009A0860">
        <w:rPr>
          <w:rFonts w:ascii="Calibri" w:hAnsi="Calibri"/>
          <w:b/>
          <w:szCs w:val="24"/>
        </w:rPr>
        <w:t>-</w:t>
      </w:r>
      <w:r>
        <w:rPr>
          <w:rFonts w:ascii="Calibri" w:hAnsi="Calibri"/>
          <w:b/>
          <w:szCs w:val="24"/>
        </w:rPr>
        <w:t>201</w:t>
      </w:r>
      <w:r w:rsidR="005C365A">
        <w:rPr>
          <w:rFonts w:ascii="Calibri" w:hAnsi="Calibri"/>
          <w:b/>
          <w:szCs w:val="24"/>
        </w:rPr>
        <w:t>8</w:t>
      </w:r>
      <w:r w:rsidRPr="001A7473">
        <w:rPr>
          <w:rFonts w:ascii="Calibri" w:hAnsi="Calibri"/>
          <w:b/>
          <w:szCs w:val="24"/>
        </w:rPr>
        <w:t>/O</w:t>
      </w:r>
      <w:r>
        <w:rPr>
          <w:rFonts w:ascii="Calibri" w:hAnsi="Calibri"/>
          <w:b/>
          <w:szCs w:val="24"/>
        </w:rPr>
        <w:t>ÚaHR</w:t>
      </w:r>
      <w:r w:rsidRPr="001A7473">
        <w:rPr>
          <w:rFonts w:ascii="Calibri" w:hAnsi="Calibri"/>
          <w:b/>
          <w:szCs w:val="24"/>
        </w:rPr>
        <w:t>/O</w:t>
      </w:r>
      <w:r>
        <w:rPr>
          <w:rFonts w:ascii="Calibri" w:hAnsi="Calibri"/>
          <w:b/>
          <w:szCs w:val="24"/>
        </w:rPr>
        <w:t>IV</w:t>
      </w:r>
    </w:p>
    <w:p w:rsidR="002D3D03" w:rsidRPr="002D3D03" w:rsidRDefault="002D3D03" w:rsidP="002D3D03">
      <w:pPr>
        <w:jc w:val="center"/>
        <w:rPr>
          <w:rFonts w:ascii="Calibri" w:hAnsi="Calibri"/>
          <w:sz w:val="22"/>
          <w:szCs w:val="22"/>
        </w:rPr>
      </w:pPr>
      <w:r w:rsidRPr="002D3D03">
        <w:rPr>
          <w:rFonts w:ascii="Calibri" w:hAnsi="Calibri"/>
          <w:sz w:val="22"/>
          <w:szCs w:val="22"/>
        </w:rPr>
        <w:t>uzavřená dle § 2586 a následných zák. č. 89/2012 Sb., občanského zákoníku</w:t>
      </w:r>
    </w:p>
    <w:p w:rsidR="00946372" w:rsidRPr="001A7473" w:rsidRDefault="00946372" w:rsidP="00946372">
      <w:pPr>
        <w:jc w:val="center"/>
        <w:rPr>
          <w:rFonts w:ascii="Calibri" w:hAnsi="Calibri"/>
          <w:sz w:val="24"/>
          <w:szCs w:val="24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smluvní strany</w:t>
      </w:r>
    </w:p>
    <w:p w:rsidR="00946372" w:rsidRPr="00C26DD1" w:rsidRDefault="00946372" w:rsidP="00946372"/>
    <w:p w:rsidR="00946372" w:rsidRPr="001A7473" w:rsidRDefault="00946372" w:rsidP="00946372">
      <w:pPr>
        <w:pStyle w:val="Zkladntextodsazen"/>
        <w:tabs>
          <w:tab w:val="left" w:pos="720"/>
        </w:tabs>
        <w:ind w:left="142"/>
        <w:rPr>
          <w:rFonts w:ascii="Calibri" w:hAnsi="Calibri"/>
          <w:b/>
          <w:szCs w:val="22"/>
        </w:rPr>
      </w:pPr>
      <w:r w:rsidRPr="001A7473">
        <w:rPr>
          <w:rFonts w:ascii="Calibri" w:hAnsi="Calibri"/>
          <w:b/>
          <w:szCs w:val="22"/>
        </w:rPr>
        <w:t xml:space="preserve">Objednatel: </w:t>
      </w:r>
      <w:r w:rsidRPr="001A7473">
        <w:rPr>
          <w:rFonts w:ascii="Calibri" w:hAnsi="Calibri"/>
          <w:szCs w:val="22"/>
        </w:rPr>
        <w:tab/>
      </w:r>
      <w:r w:rsidRPr="001A7473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Pr="00F22AAA">
        <w:rPr>
          <w:rFonts w:ascii="Calibri" w:hAnsi="Calibri"/>
          <w:b/>
          <w:szCs w:val="22"/>
        </w:rPr>
        <w:t>Statutární m</w:t>
      </w:r>
      <w:r w:rsidRPr="001A7473">
        <w:rPr>
          <w:rFonts w:ascii="Calibri" w:hAnsi="Calibri"/>
          <w:b/>
          <w:szCs w:val="22"/>
        </w:rPr>
        <w:t>ěsto Jablonec nad Nisou</w:t>
      </w:r>
    </w:p>
    <w:p w:rsidR="0053286A" w:rsidRDefault="00946372" w:rsidP="0053286A">
      <w:pPr>
        <w:tabs>
          <w:tab w:val="left" w:pos="5954"/>
        </w:tabs>
        <w:ind w:left="3506" w:hanging="2655"/>
        <w:rPr>
          <w:rFonts w:ascii="Calibri" w:hAnsi="Calibri"/>
          <w:color w:val="000000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>Zastoupený:</w:t>
      </w:r>
      <w:r w:rsidR="00152BC8">
        <w:rPr>
          <w:rFonts w:ascii="Calibri" w:hAnsi="Calibri"/>
          <w:sz w:val="22"/>
          <w:szCs w:val="22"/>
        </w:rPr>
        <w:tab/>
      </w:r>
      <w:r w:rsidR="0053286A">
        <w:rPr>
          <w:rFonts w:ascii="Calibri" w:hAnsi="Calibri"/>
          <w:color w:val="000000"/>
          <w:sz w:val="22"/>
          <w:szCs w:val="22"/>
        </w:rPr>
        <w:t xml:space="preserve">JUDr. </w:t>
      </w:r>
      <w:r w:rsidR="0053286A">
        <w:rPr>
          <w:rFonts w:ascii="Calibri" w:hAnsi="Calibri"/>
          <w:bCs/>
          <w:sz w:val="22"/>
          <w:szCs w:val="22"/>
        </w:rPr>
        <w:t>Ing. Lukášem Pletichou, náměstk</w:t>
      </w:r>
      <w:r w:rsidR="00316ACD">
        <w:rPr>
          <w:rFonts w:ascii="Calibri" w:hAnsi="Calibri"/>
          <w:bCs/>
          <w:sz w:val="22"/>
          <w:szCs w:val="22"/>
        </w:rPr>
        <w:t>em</w:t>
      </w:r>
      <w:r w:rsidR="0053286A">
        <w:rPr>
          <w:rFonts w:ascii="Calibri" w:hAnsi="Calibri"/>
          <w:bCs/>
          <w:sz w:val="22"/>
          <w:szCs w:val="22"/>
        </w:rPr>
        <w:t xml:space="preserve"> primátora a Ing. Otakarem Kyptou vedoucím odboru územního a hospodářského rozvoje</w:t>
      </w:r>
      <w:r w:rsidR="0053286A">
        <w:rPr>
          <w:rFonts w:ascii="Calibri" w:hAnsi="Calibri"/>
          <w:color w:val="000000"/>
          <w:sz w:val="22"/>
          <w:szCs w:val="22"/>
        </w:rPr>
        <w:t xml:space="preserve">  </w:t>
      </w:r>
    </w:p>
    <w:p w:rsidR="00946372" w:rsidRPr="001A7473" w:rsidRDefault="0053286A" w:rsidP="0053286A">
      <w:pPr>
        <w:ind w:left="3596" w:hanging="274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</w:t>
      </w:r>
      <w:proofErr w:type="gramStart"/>
      <w:r>
        <w:rPr>
          <w:rFonts w:ascii="Calibri" w:hAnsi="Calibri"/>
          <w:sz w:val="22"/>
          <w:szCs w:val="22"/>
        </w:rPr>
        <w:t xml:space="preserve">sídlem:   </w:t>
      </w:r>
      <w:proofErr w:type="gramEnd"/>
      <w:r>
        <w:rPr>
          <w:rFonts w:ascii="Calibri" w:hAnsi="Calibri"/>
          <w:sz w:val="22"/>
          <w:szCs w:val="22"/>
        </w:rPr>
        <w:t xml:space="preserve">                                 </w:t>
      </w:r>
      <w:r w:rsidR="00946372" w:rsidRPr="001A7473">
        <w:rPr>
          <w:rFonts w:ascii="Calibri" w:hAnsi="Calibri"/>
          <w:sz w:val="22"/>
          <w:szCs w:val="22"/>
        </w:rPr>
        <w:t xml:space="preserve">Mírové náměstí </w:t>
      </w:r>
      <w:r w:rsidR="00946372">
        <w:rPr>
          <w:rFonts w:ascii="Calibri" w:hAnsi="Calibri"/>
          <w:sz w:val="22"/>
          <w:szCs w:val="22"/>
        </w:rPr>
        <w:t>3100/</w:t>
      </w:r>
      <w:r w:rsidR="00946372" w:rsidRPr="001A7473">
        <w:rPr>
          <w:rFonts w:ascii="Calibri" w:hAnsi="Calibri"/>
          <w:sz w:val="22"/>
          <w:szCs w:val="22"/>
        </w:rPr>
        <w:t xml:space="preserve">19, 467 51 Jablonec nad Nisou </w:t>
      </w:r>
    </w:p>
    <w:p w:rsidR="00946372" w:rsidRPr="001A7473" w:rsidRDefault="00946372" w:rsidP="00946372">
      <w:pPr>
        <w:ind w:left="284" w:firstLine="567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tel: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483 357 111</w:t>
      </w:r>
    </w:p>
    <w:p w:rsidR="00946372" w:rsidRPr="001A7473" w:rsidRDefault="00946372" w:rsidP="00946372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IČ: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00262340</w:t>
      </w:r>
    </w:p>
    <w:p w:rsidR="00946372" w:rsidRPr="001A7473" w:rsidRDefault="00946372" w:rsidP="00946372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>DIČ: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CZ 00262340</w:t>
      </w:r>
      <w:r w:rsidRPr="001A7473">
        <w:rPr>
          <w:rFonts w:ascii="Calibri" w:hAnsi="Calibri"/>
          <w:sz w:val="22"/>
          <w:szCs w:val="22"/>
        </w:rPr>
        <w:tab/>
      </w:r>
    </w:p>
    <w:p w:rsidR="00946372" w:rsidRPr="001A7473" w:rsidRDefault="00946372" w:rsidP="00946372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bankovní spojení: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 xml:space="preserve">Komerční banka, a.s., Jablonec nad Nisou  </w:t>
      </w:r>
    </w:p>
    <w:p w:rsidR="00946372" w:rsidRPr="001A7473" w:rsidRDefault="00946372" w:rsidP="00946372">
      <w:pPr>
        <w:ind w:left="851"/>
        <w:rPr>
          <w:rFonts w:ascii="Calibri" w:hAnsi="Calibri"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číslo účtu: </w:t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</w:r>
      <w:r w:rsidRPr="001A7473">
        <w:rPr>
          <w:rFonts w:ascii="Calibri" w:hAnsi="Calibri"/>
          <w:sz w:val="22"/>
          <w:szCs w:val="22"/>
        </w:rPr>
        <w:tab/>
        <w:t>121451/0100</w:t>
      </w:r>
    </w:p>
    <w:p w:rsidR="00946372" w:rsidRPr="001A7473" w:rsidRDefault="00946372" w:rsidP="00946372">
      <w:pPr>
        <w:ind w:left="1134"/>
        <w:jc w:val="right"/>
        <w:rPr>
          <w:rFonts w:ascii="Calibri" w:hAnsi="Calibri"/>
          <w:b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 xml:space="preserve">dále jen </w:t>
      </w:r>
      <w:r w:rsidRPr="001A7473">
        <w:rPr>
          <w:rFonts w:ascii="Calibri" w:hAnsi="Calibri"/>
          <w:b/>
          <w:sz w:val="22"/>
          <w:szCs w:val="22"/>
        </w:rPr>
        <w:t>„objednatel“</w:t>
      </w:r>
    </w:p>
    <w:p w:rsidR="009A0860" w:rsidRPr="00171079" w:rsidRDefault="00946372" w:rsidP="009A0860">
      <w:pPr>
        <w:pStyle w:val="Zkladntextodsazen"/>
        <w:tabs>
          <w:tab w:val="left" w:pos="720"/>
          <w:tab w:val="left" w:pos="2977"/>
        </w:tabs>
        <w:ind w:left="0"/>
        <w:rPr>
          <w:rFonts w:ascii="Calibri" w:hAnsi="Calibri"/>
          <w:color w:val="000000"/>
          <w:szCs w:val="22"/>
        </w:rPr>
      </w:pPr>
      <w:r w:rsidRPr="001A7473">
        <w:rPr>
          <w:rFonts w:ascii="Calibri" w:hAnsi="Calibri"/>
          <w:b/>
          <w:szCs w:val="22"/>
        </w:rPr>
        <w:t>Zhotovitel:</w:t>
      </w:r>
      <w:r w:rsidRPr="001A7473">
        <w:rPr>
          <w:rFonts w:ascii="Calibri" w:hAnsi="Calibri"/>
          <w:szCs w:val="22"/>
        </w:rPr>
        <w:t xml:space="preserve"> </w:t>
      </w:r>
      <w:r w:rsidR="00DE2721">
        <w:rPr>
          <w:rFonts w:ascii="Calibri" w:hAnsi="Calibri"/>
          <w:szCs w:val="22"/>
        </w:rPr>
        <w:tab/>
      </w:r>
      <w:r w:rsidR="009A0860">
        <w:rPr>
          <w:rFonts w:ascii="Calibri" w:hAnsi="Calibri"/>
          <w:szCs w:val="22"/>
        </w:rPr>
        <w:tab/>
      </w:r>
      <w:r w:rsidR="009A0860" w:rsidRPr="009A0860">
        <w:rPr>
          <w:rFonts w:ascii="Calibri" w:hAnsi="Calibri"/>
          <w:b/>
          <w:color w:val="000000"/>
          <w:szCs w:val="22"/>
        </w:rPr>
        <w:t xml:space="preserve">Atelier 4 s.r.o.  </w:t>
      </w:r>
      <w:r w:rsidR="009A0860" w:rsidRPr="009A0860">
        <w:rPr>
          <w:rFonts w:ascii="Calibri" w:hAnsi="Calibri"/>
          <w:b/>
          <w:color w:val="000000"/>
          <w:szCs w:val="22"/>
        </w:rPr>
        <w:tab/>
      </w:r>
    </w:p>
    <w:p w:rsidR="009A0860" w:rsidRPr="00171079" w:rsidRDefault="009A0860" w:rsidP="009A0860">
      <w:pPr>
        <w:pStyle w:val="Zkladntextodsazen"/>
        <w:tabs>
          <w:tab w:val="left" w:pos="720"/>
          <w:tab w:val="left" w:pos="2977"/>
        </w:tabs>
        <w:ind w:left="0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  <w:r w:rsidRPr="00171079">
        <w:rPr>
          <w:rFonts w:ascii="Calibri" w:hAnsi="Calibri"/>
          <w:color w:val="000000"/>
          <w:szCs w:val="22"/>
        </w:rPr>
        <w:t>Zastoupený:</w:t>
      </w:r>
      <w:r w:rsidRPr="00171079"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  <w:r w:rsidRPr="00171079">
        <w:rPr>
          <w:rFonts w:ascii="Calibri" w:hAnsi="Calibri"/>
          <w:color w:val="000000"/>
          <w:szCs w:val="22"/>
        </w:rPr>
        <w:t>Ing. Jiřím Šmídem</w:t>
      </w:r>
      <w:r w:rsidRPr="00171079">
        <w:rPr>
          <w:rFonts w:ascii="Calibri" w:hAnsi="Calibri"/>
          <w:color w:val="000000"/>
          <w:szCs w:val="22"/>
        </w:rPr>
        <w:tab/>
      </w:r>
    </w:p>
    <w:p w:rsidR="009A0860" w:rsidRPr="00171079" w:rsidRDefault="009A0860" w:rsidP="009A0860">
      <w:pPr>
        <w:pStyle w:val="Zkladntextodsazen"/>
        <w:tabs>
          <w:tab w:val="left" w:pos="720"/>
          <w:tab w:val="left" w:pos="2977"/>
        </w:tabs>
        <w:ind w:left="0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  <w:r w:rsidRPr="00171079">
        <w:rPr>
          <w:rFonts w:ascii="Calibri" w:hAnsi="Calibri"/>
          <w:color w:val="000000"/>
          <w:szCs w:val="22"/>
        </w:rPr>
        <w:t>se sídlem:</w:t>
      </w:r>
      <w:r w:rsidRPr="00171079"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  <w:r w:rsidRPr="00171079">
        <w:rPr>
          <w:rFonts w:ascii="Calibri" w:hAnsi="Calibri"/>
          <w:color w:val="000000"/>
          <w:szCs w:val="22"/>
        </w:rPr>
        <w:t>Podhorská 20, 466 01 Jablonec nad Nisou</w:t>
      </w:r>
    </w:p>
    <w:p w:rsidR="009A0860" w:rsidRPr="00171079" w:rsidRDefault="009A0860" w:rsidP="009A0860">
      <w:pPr>
        <w:pStyle w:val="Zkladntextodsazen"/>
        <w:tabs>
          <w:tab w:val="left" w:pos="720"/>
          <w:tab w:val="left" w:pos="2977"/>
        </w:tabs>
        <w:ind w:left="0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  <w:r w:rsidRPr="00171079">
        <w:rPr>
          <w:rFonts w:ascii="Calibri" w:hAnsi="Calibri"/>
          <w:color w:val="000000"/>
          <w:szCs w:val="22"/>
        </w:rPr>
        <w:t xml:space="preserve">IČ: </w:t>
      </w:r>
      <w:r w:rsidRPr="00171079"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  <w:r w:rsidRPr="00171079">
        <w:rPr>
          <w:rFonts w:ascii="Calibri" w:hAnsi="Calibri"/>
          <w:color w:val="000000"/>
          <w:szCs w:val="22"/>
        </w:rPr>
        <w:t>46710141</w:t>
      </w:r>
    </w:p>
    <w:p w:rsidR="009A0860" w:rsidRPr="00171079" w:rsidRDefault="009A0860" w:rsidP="009A0860">
      <w:pPr>
        <w:pStyle w:val="Zkladntextodsazen"/>
        <w:tabs>
          <w:tab w:val="left" w:pos="720"/>
          <w:tab w:val="left" w:pos="2977"/>
        </w:tabs>
        <w:ind w:left="0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  <w:proofErr w:type="gramStart"/>
      <w:r w:rsidRPr="00171079">
        <w:rPr>
          <w:rFonts w:ascii="Calibri" w:hAnsi="Calibri"/>
          <w:color w:val="000000"/>
          <w:szCs w:val="22"/>
        </w:rPr>
        <w:t xml:space="preserve">DIČ:   </w:t>
      </w:r>
      <w:proofErr w:type="gramEnd"/>
      <w:r w:rsidRPr="00171079">
        <w:rPr>
          <w:rFonts w:ascii="Calibri" w:hAnsi="Calibri"/>
          <w:color w:val="000000"/>
          <w:szCs w:val="22"/>
        </w:rPr>
        <w:t xml:space="preserve">                         </w:t>
      </w:r>
      <w:r w:rsidRPr="00171079"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  <w:r w:rsidRPr="00171079">
        <w:rPr>
          <w:rFonts w:ascii="Calibri" w:hAnsi="Calibri"/>
          <w:color w:val="000000"/>
          <w:szCs w:val="22"/>
        </w:rPr>
        <w:t>CZ46710141</w:t>
      </w:r>
    </w:p>
    <w:p w:rsidR="009A0860" w:rsidRPr="00171079" w:rsidRDefault="009A0860" w:rsidP="009A0860">
      <w:pPr>
        <w:pStyle w:val="Zkladntextodsazen"/>
        <w:tabs>
          <w:tab w:val="left" w:pos="720"/>
          <w:tab w:val="left" w:pos="2977"/>
        </w:tabs>
        <w:ind w:left="0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  <w:r w:rsidRPr="00171079">
        <w:rPr>
          <w:rFonts w:ascii="Calibri" w:hAnsi="Calibri"/>
          <w:color w:val="000000"/>
          <w:szCs w:val="22"/>
        </w:rPr>
        <w:t xml:space="preserve">bankovní spojení: </w:t>
      </w:r>
      <w:r w:rsidRPr="00171079"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  <w:t>Č</w:t>
      </w:r>
      <w:r w:rsidRPr="00171079">
        <w:rPr>
          <w:rFonts w:ascii="Calibri" w:hAnsi="Calibri"/>
          <w:color w:val="000000"/>
          <w:szCs w:val="22"/>
        </w:rPr>
        <w:t>SOB Jablonec nad Nisou</w:t>
      </w:r>
    </w:p>
    <w:p w:rsidR="009A0860" w:rsidRPr="00171079" w:rsidRDefault="009A0860" w:rsidP="009A0860">
      <w:pPr>
        <w:pStyle w:val="Zkladntextodsazen"/>
        <w:tabs>
          <w:tab w:val="left" w:pos="720"/>
          <w:tab w:val="left" w:pos="2977"/>
        </w:tabs>
        <w:ind w:left="0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  <w:r w:rsidRPr="00171079">
        <w:rPr>
          <w:rFonts w:ascii="Calibri" w:hAnsi="Calibri"/>
          <w:color w:val="000000"/>
          <w:szCs w:val="22"/>
        </w:rPr>
        <w:t xml:space="preserve">číslo účtu: </w:t>
      </w:r>
      <w:r w:rsidRPr="00171079"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  <w:r w:rsidRPr="00171079">
        <w:rPr>
          <w:rFonts w:ascii="Calibri" w:hAnsi="Calibri"/>
          <w:color w:val="000000"/>
          <w:szCs w:val="22"/>
        </w:rPr>
        <w:t>6968733/0300</w:t>
      </w:r>
    </w:p>
    <w:p w:rsidR="009A0860" w:rsidRPr="00171079" w:rsidRDefault="009A0860" w:rsidP="009A0860">
      <w:pPr>
        <w:pStyle w:val="Zkladntextodsazen"/>
        <w:tabs>
          <w:tab w:val="left" w:pos="720"/>
          <w:tab w:val="left" w:pos="2977"/>
        </w:tabs>
        <w:ind w:left="0"/>
        <w:rPr>
          <w:rFonts w:ascii="Calibri" w:hAnsi="Calibri"/>
          <w:color w:val="000000"/>
          <w:szCs w:val="22"/>
        </w:rPr>
      </w:pPr>
      <w:r>
        <w:rPr>
          <w:rFonts w:ascii="Calibri" w:hAnsi="Calibri"/>
          <w:color w:val="000000"/>
          <w:szCs w:val="22"/>
        </w:rPr>
        <w:tab/>
      </w:r>
      <w:r>
        <w:rPr>
          <w:rFonts w:ascii="Calibri" w:hAnsi="Calibri"/>
          <w:color w:val="000000"/>
          <w:szCs w:val="22"/>
        </w:rPr>
        <w:tab/>
      </w:r>
      <w:r w:rsidRPr="00171079">
        <w:rPr>
          <w:rFonts w:ascii="Calibri" w:hAnsi="Calibri"/>
          <w:color w:val="000000"/>
          <w:szCs w:val="22"/>
        </w:rPr>
        <w:t>zapsaný v obchodním rejstříku vedeném Krajským soudem v Ústí nad Labem, oddíl C, vložka 2421</w:t>
      </w:r>
    </w:p>
    <w:p w:rsidR="00C65EBD" w:rsidRDefault="00C65EBD" w:rsidP="009A0860">
      <w:pPr>
        <w:pStyle w:val="Zkladntextodsazen"/>
        <w:tabs>
          <w:tab w:val="left" w:pos="3600"/>
          <w:tab w:val="left" w:pos="5857"/>
        </w:tabs>
        <w:ind w:left="720" w:hanging="720"/>
        <w:jc w:val="left"/>
        <w:rPr>
          <w:rFonts w:ascii="Calibri" w:hAnsi="Calibri"/>
          <w:szCs w:val="22"/>
        </w:rPr>
      </w:pPr>
    </w:p>
    <w:p w:rsidR="00946372" w:rsidRPr="001A7473" w:rsidRDefault="00946372" w:rsidP="00946372">
      <w:pPr>
        <w:ind w:left="851"/>
        <w:jc w:val="right"/>
        <w:rPr>
          <w:rFonts w:ascii="Calibri" w:hAnsi="Calibri"/>
          <w:b/>
          <w:sz w:val="22"/>
          <w:szCs w:val="22"/>
        </w:rPr>
      </w:pPr>
      <w:r w:rsidRPr="001A7473">
        <w:rPr>
          <w:rFonts w:ascii="Calibri" w:hAnsi="Calibri"/>
          <w:sz w:val="22"/>
          <w:szCs w:val="22"/>
        </w:rPr>
        <w:tab/>
        <w:t xml:space="preserve">dále jen </w:t>
      </w:r>
      <w:r w:rsidRPr="001A7473">
        <w:rPr>
          <w:rFonts w:ascii="Calibri" w:hAnsi="Calibri"/>
          <w:b/>
          <w:sz w:val="22"/>
          <w:szCs w:val="22"/>
        </w:rPr>
        <w:t>„zhotovitel“</w:t>
      </w:r>
    </w:p>
    <w:p w:rsidR="00946372" w:rsidRPr="001A7473" w:rsidRDefault="00946372" w:rsidP="00946372">
      <w:pPr>
        <w:ind w:left="851"/>
        <w:jc w:val="right"/>
        <w:rPr>
          <w:rFonts w:ascii="Calibri" w:hAnsi="Calibri"/>
          <w:sz w:val="22"/>
          <w:szCs w:val="22"/>
        </w:rPr>
      </w:pPr>
    </w:p>
    <w:p w:rsidR="00946372" w:rsidRPr="001A7473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caps/>
          <w:sz w:val="22"/>
          <w:szCs w:val="22"/>
        </w:rPr>
      </w:pPr>
      <w:r w:rsidRPr="001A7473">
        <w:rPr>
          <w:rFonts w:ascii="Calibri" w:hAnsi="Calibri"/>
          <w:caps/>
          <w:sz w:val="22"/>
          <w:szCs w:val="22"/>
        </w:rPr>
        <w:t xml:space="preserve"> </w:t>
      </w:r>
      <w:r w:rsidRPr="00F93F80">
        <w:rPr>
          <w:rFonts w:ascii="Calibri" w:hAnsi="Calibri"/>
          <w:b/>
          <w:caps/>
          <w:sz w:val="22"/>
          <w:szCs w:val="22"/>
        </w:rPr>
        <w:t>Předmět smlouvy, ROZSAH, PODKLADY</w:t>
      </w:r>
    </w:p>
    <w:p w:rsidR="00946372" w:rsidRPr="001A7473" w:rsidRDefault="00946372" w:rsidP="00946372">
      <w:pPr>
        <w:jc w:val="both"/>
        <w:rPr>
          <w:rFonts w:ascii="Calibri" w:hAnsi="Calibri"/>
          <w:sz w:val="22"/>
          <w:szCs w:val="22"/>
        </w:rPr>
      </w:pPr>
    </w:p>
    <w:p w:rsidR="005C365A" w:rsidRDefault="005C365A" w:rsidP="005C365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Předmětem smlouvy je</w:t>
      </w:r>
      <w:r>
        <w:rPr>
          <w:rFonts w:ascii="Calibri" w:hAnsi="Calibri" w:cs="Arial"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zpracování projektové dokumentace pro sloučené územní a stavební řízení </w:t>
      </w:r>
      <w:r>
        <w:rPr>
          <w:rFonts w:ascii="Calibri" w:hAnsi="Calibri"/>
          <w:sz w:val="22"/>
          <w:szCs w:val="22"/>
        </w:rPr>
        <w:t xml:space="preserve">pro akci </w:t>
      </w:r>
    </w:p>
    <w:p w:rsidR="005C365A" w:rsidRDefault="005C365A" w:rsidP="005C365A">
      <w:pPr>
        <w:jc w:val="both"/>
        <w:rPr>
          <w:rFonts w:ascii="Calibri" w:hAnsi="Calibri"/>
          <w:sz w:val="22"/>
          <w:szCs w:val="22"/>
        </w:rPr>
      </w:pPr>
    </w:p>
    <w:p w:rsidR="005C365A" w:rsidRDefault="005C365A" w:rsidP="005C365A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  <w:r w:rsidRPr="0062569C">
        <w:rPr>
          <w:rFonts w:ascii="Calibri" w:hAnsi="Calibri" w:cs="Arial"/>
          <w:b/>
          <w:color w:val="000000"/>
          <w:sz w:val="22"/>
          <w:szCs w:val="22"/>
        </w:rPr>
        <w:t>„</w:t>
      </w:r>
      <w:r>
        <w:rPr>
          <w:rFonts w:ascii="Calibri" w:hAnsi="Calibri" w:cs="Arial"/>
          <w:b/>
          <w:color w:val="000000"/>
          <w:sz w:val="22"/>
          <w:szCs w:val="22"/>
        </w:rPr>
        <w:t>Novostavba pavilonu MŠ Arbesova</w:t>
      </w:r>
      <w:r>
        <w:rPr>
          <w:rFonts w:ascii="Calibri" w:hAnsi="Calibri" w:cs="Arial"/>
          <w:b/>
          <w:sz w:val="22"/>
          <w:szCs w:val="22"/>
        </w:rPr>
        <w:t>, Jablonec nad Nisou“</w:t>
      </w:r>
    </w:p>
    <w:p w:rsidR="005C365A" w:rsidRPr="00983312" w:rsidRDefault="005C365A" w:rsidP="005C365A">
      <w:pPr>
        <w:pStyle w:val="Odstavecseseznamem"/>
        <w:widowControl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Projektová dokumentace pro sloučené územní a stavební řízení (dále jen DSP) bude řešit novostavbu pavilonu mateřské školy v areálu zahrady MŠ Arbesova čp.50 na místě odstraněného objektu rodinného domu p.p.č.911/5 k.ú. Mšeno nad Nisou dle dispoziční studie zpracované v dubnu 2018. Technologie vrchní stavby byla odsouhlasena ze systému objemových prvků (kontejnery).  </w:t>
      </w:r>
    </w:p>
    <w:p w:rsidR="005C365A" w:rsidRDefault="005C365A" w:rsidP="005C365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Předmětem plnění projektové dokumentace</w:t>
      </w:r>
      <w:r>
        <w:rPr>
          <w:rFonts w:ascii="Calibri" w:hAnsi="Calibri" w:cs="Arial"/>
          <w:color w:val="000000"/>
          <w:sz w:val="22"/>
          <w:szCs w:val="22"/>
        </w:rPr>
        <w:t xml:space="preserve"> bude realizován v rozsahu </w:t>
      </w:r>
      <w:r>
        <w:rPr>
          <w:rFonts w:ascii="Calibri" w:hAnsi="Calibri" w:cs="Arial"/>
          <w:sz w:val="22"/>
          <w:szCs w:val="22"/>
        </w:rPr>
        <w:t>a obsahu dle</w:t>
      </w:r>
      <w:r>
        <w:rPr>
          <w:rFonts w:ascii="Calibri" w:hAnsi="Calibri" w:cs="Arial"/>
          <w:color w:val="000000"/>
          <w:sz w:val="22"/>
          <w:szCs w:val="22"/>
        </w:rPr>
        <w:t xml:space="preserve"> přílohy č. 4 k vyhlášce č. 499/2008 Sb. </w:t>
      </w:r>
      <w:r>
        <w:rPr>
          <w:rFonts w:ascii="Calibri" w:hAnsi="Calibri" w:cs="Arial"/>
          <w:sz w:val="22"/>
          <w:szCs w:val="22"/>
        </w:rPr>
        <w:t>v platném znění.</w:t>
      </w:r>
    </w:p>
    <w:p w:rsidR="005C365A" w:rsidRDefault="005C365A" w:rsidP="005C365A">
      <w:pPr>
        <w:jc w:val="both"/>
        <w:rPr>
          <w:rFonts w:ascii="Calibri" w:hAnsi="Calibri" w:cs="Arial"/>
          <w:sz w:val="22"/>
          <w:szCs w:val="22"/>
        </w:rPr>
      </w:pPr>
    </w:p>
    <w:p w:rsidR="005C365A" w:rsidRDefault="005C365A" w:rsidP="005C365A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V rámci dokumentace bude řešeno:</w:t>
      </w:r>
    </w:p>
    <w:p w:rsidR="005C365A" w:rsidRDefault="005C365A" w:rsidP="005C365A">
      <w:pPr>
        <w:numPr>
          <w:ilvl w:val="0"/>
          <w:numId w:val="11"/>
        </w:numPr>
        <w:suppressAutoHyphens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Stavební část – výkresy a zprávy, konstrukční řešení vrchní stavby bude zpracováno externí firmou  </w:t>
      </w:r>
    </w:p>
    <w:p w:rsidR="005C365A" w:rsidRDefault="005C365A" w:rsidP="005C365A">
      <w:pPr>
        <w:numPr>
          <w:ilvl w:val="0"/>
          <w:numId w:val="11"/>
        </w:numPr>
        <w:suppressAutoHyphens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Statický posudek spodní stavby</w:t>
      </w:r>
    </w:p>
    <w:p w:rsidR="005C365A" w:rsidRDefault="005C365A" w:rsidP="005C365A">
      <w:pPr>
        <w:numPr>
          <w:ilvl w:val="0"/>
          <w:numId w:val="11"/>
        </w:numPr>
        <w:suppressAutoHyphens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Požárně bezpečnostní řešení</w:t>
      </w:r>
    </w:p>
    <w:p w:rsidR="005C365A" w:rsidRDefault="005C365A" w:rsidP="005C365A">
      <w:pPr>
        <w:numPr>
          <w:ilvl w:val="0"/>
          <w:numId w:val="11"/>
        </w:numPr>
        <w:suppressAutoHyphens/>
        <w:jc w:val="both"/>
        <w:rPr>
          <w:rFonts w:ascii="Calibri" w:hAnsi="Calibri" w:cs="Arial"/>
          <w:color w:val="000000"/>
          <w:sz w:val="22"/>
          <w:szCs w:val="22"/>
        </w:rPr>
      </w:pPr>
      <w:r w:rsidRPr="0029406F">
        <w:rPr>
          <w:rFonts w:ascii="Calibri" w:hAnsi="Calibri" w:cs="Arial"/>
          <w:color w:val="000000"/>
          <w:sz w:val="22"/>
          <w:szCs w:val="22"/>
        </w:rPr>
        <w:t xml:space="preserve">Topení, plynoinstalace </w:t>
      </w:r>
    </w:p>
    <w:p w:rsidR="005C365A" w:rsidRPr="0029406F" w:rsidRDefault="005C365A" w:rsidP="005C365A">
      <w:pPr>
        <w:numPr>
          <w:ilvl w:val="0"/>
          <w:numId w:val="11"/>
        </w:numPr>
        <w:suppressAutoHyphens/>
        <w:jc w:val="both"/>
        <w:rPr>
          <w:rFonts w:ascii="Calibri" w:hAnsi="Calibri" w:cs="Arial"/>
          <w:color w:val="000000"/>
          <w:sz w:val="22"/>
          <w:szCs w:val="22"/>
        </w:rPr>
      </w:pPr>
      <w:r w:rsidRPr="0029406F">
        <w:rPr>
          <w:rFonts w:ascii="Calibri" w:hAnsi="Calibri" w:cs="Arial"/>
          <w:color w:val="000000"/>
          <w:sz w:val="22"/>
          <w:szCs w:val="22"/>
        </w:rPr>
        <w:t xml:space="preserve">Zdrav. technická instalace </w:t>
      </w:r>
    </w:p>
    <w:p w:rsidR="005C365A" w:rsidRDefault="005C365A" w:rsidP="005C365A">
      <w:pPr>
        <w:numPr>
          <w:ilvl w:val="0"/>
          <w:numId w:val="11"/>
        </w:numPr>
        <w:suppressAutoHyphens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Elektroinstalace silnoproud, slaboproud, hromosvod</w:t>
      </w:r>
    </w:p>
    <w:p w:rsidR="005C365A" w:rsidRDefault="005C365A" w:rsidP="005C365A">
      <w:pPr>
        <w:numPr>
          <w:ilvl w:val="0"/>
          <w:numId w:val="11"/>
        </w:numPr>
        <w:suppressAutoHyphens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lastRenderedPageBreak/>
        <w:t xml:space="preserve">Vzduchotechnika  </w:t>
      </w:r>
    </w:p>
    <w:p w:rsidR="005C365A" w:rsidRDefault="005C365A" w:rsidP="005C365A">
      <w:pPr>
        <w:numPr>
          <w:ilvl w:val="0"/>
          <w:numId w:val="11"/>
        </w:numPr>
        <w:suppressAutoHyphens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Terénní úpravy, </w:t>
      </w:r>
      <w:r w:rsidR="00A97ECA">
        <w:rPr>
          <w:rFonts w:ascii="Calibri" w:hAnsi="Calibri" w:cs="Arial"/>
          <w:color w:val="000000"/>
          <w:sz w:val="22"/>
          <w:szCs w:val="22"/>
        </w:rPr>
        <w:t xml:space="preserve">vnitroareálová </w:t>
      </w:r>
      <w:r>
        <w:rPr>
          <w:rFonts w:ascii="Calibri" w:hAnsi="Calibri" w:cs="Arial"/>
          <w:color w:val="000000"/>
          <w:sz w:val="22"/>
          <w:szCs w:val="22"/>
        </w:rPr>
        <w:t>komunikace</w:t>
      </w:r>
    </w:p>
    <w:p w:rsidR="005C365A" w:rsidRDefault="005C365A" w:rsidP="005C365A">
      <w:pPr>
        <w:numPr>
          <w:ilvl w:val="0"/>
          <w:numId w:val="11"/>
        </w:numPr>
        <w:suppressAutoHyphens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Řešení likvidace dešťových vod</w:t>
      </w:r>
    </w:p>
    <w:p w:rsidR="005C365A" w:rsidRDefault="005C365A" w:rsidP="005C365A">
      <w:pPr>
        <w:numPr>
          <w:ilvl w:val="0"/>
          <w:numId w:val="11"/>
        </w:numPr>
        <w:suppressAutoHyphens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Průkaz energetické náročnosti budovy</w:t>
      </w:r>
    </w:p>
    <w:p w:rsidR="005C365A" w:rsidRDefault="005C365A" w:rsidP="005C365A">
      <w:pPr>
        <w:spacing w:before="11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Projektová dokumentace bude předána v tištěné podobě celkem v počtu 6 paré a 2x na CD nosiči v </w:t>
      </w:r>
      <w:proofErr w:type="gramStart"/>
      <w:r>
        <w:rPr>
          <w:rFonts w:ascii="Calibri" w:hAnsi="Calibri" w:cs="Arial"/>
          <w:sz w:val="22"/>
          <w:szCs w:val="22"/>
        </w:rPr>
        <w:t>el.podobě</w:t>
      </w:r>
      <w:proofErr w:type="gramEnd"/>
      <w:r>
        <w:rPr>
          <w:rFonts w:ascii="Calibri" w:hAnsi="Calibri" w:cs="Arial"/>
          <w:sz w:val="22"/>
          <w:szCs w:val="22"/>
        </w:rPr>
        <w:t xml:space="preserve"> ve formátu pdf a dwg.</w:t>
      </w:r>
    </w:p>
    <w:p w:rsidR="005C365A" w:rsidRDefault="005C365A" w:rsidP="005C365A">
      <w:pPr>
        <w:rPr>
          <w:rFonts w:ascii="Calibri" w:hAnsi="Calibri" w:cs="Arial"/>
          <w:sz w:val="22"/>
          <w:szCs w:val="22"/>
        </w:rPr>
      </w:pPr>
    </w:p>
    <w:p w:rsidR="005C365A" w:rsidRDefault="005C365A" w:rsidP="005C365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Součástí projektové dokumentace bude oceněný rozpočet a soupis prací na stupeň dokumentace DSP. Položky speciálních stavebních profesí budou zpracovány v agregovaném propočtovém tvaru. Do rozpočtu budou zapracovány požadvky na případné kácení a ochrana dřevin v okolí stavby.</w:t>
      </w:r>
    </w:p>
    <w:p w:rsidR="005C365A" w:rsidRDefault="005C365A" w:rsidP="005C365A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Rozpočet a soupis prací </w:t>
      </w:r>
      <w:r>
        <w:rPr>
          <w:rFonts w:ascii="Calibri" w:hAnsi="Calibri" w:cs="Arial"/>
          <w:color w:val="000000"/>
          <w:sz w:val="22"/>
          <w:szCs w:val="22"/>
        </w:rPr>
        <w:t xml:space="preserve">bude předán v tištěné podobě celkem v počtu 1 paré a 1x na CD nosiči v </w:t>
      </w:r>
      <w:proofErr w:type="gramStart"/>
      <w:r>
        <w:rPr>
          <w:rFonts w:ascii="Calibri" w:hAnsi="Calibri" w:cs="Arial"/>
          <w:color w:val="000000"/>
          <w:sz w:val="22"/>
          <w:szCs w:val="22"/>
        </w:rPr>
        <w:t>el.podobě</w:t>
      </w:r>
      <w:proofErr w:type="gramEnd"/>
      <w:r>
        <w:rPr>
          <w:rFonts w:ascii="Calibri" w:hAnsi="Calibri" w:cs="Arial"/>
          <w:color w:val="000000"/>
          <w:sz w:val="22"/>
          <w:szCs w:val="22"/>
        </w:rPr>
        <w:t>.</w:t>
      </w:r>
    </w:p>
    <w:p w:rsidR="005C365A" w:rsidRDefault="005C365A" w:rsidP="005C365A">
      <w:pPr>
        <w:jc w:val="both"/>
      </w:pPr>
    </w:p>
    <w:p w:rsidR="005C365A" w:rsidRDefault="005C365A" w:rsidP="005C365A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Podkladem ke zpracování je:</w:t>
      </w:r>
    </w:p>
    <w:p w:rsidR="005C365A" w:rsidRDefault="005C365A" w:rsidP="005C365A">
      <w:pPr>
        <w:pStyle w:val="Odstavecseseznamem"/>
        <w:widowControl w:val="0"/>
        <w:numPr>
          <w:ilvl w:val="0"/>
          <w:numId w:val="12"/>
        </w:numPr>
        <w:suppressAutoHyphens/>
        <w:spacing w:after="120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Geodetické zaměření dané lokality zpracované firmou </w:t>
      </w:r>
    </w:p>
    <w:p w:rsidR="005C365A" w:rsidRPr="00EB4DFA" w:rsidRDefault="005C365A" w:rsidP="005C365A">
      <w:pPr>
        <w:pStyle w:val="Odstavecseseznamem"/>
        <w:widowControl w:val="0"/>
        <w:numPr>
          <w:ilvl w:val="0"/>
          <w:numId w:val="12"/>
        </w:numPr>
        <w:suppressAutoHyphens/>
        <w:spacing w:after="120"/>
        <w:contextualSpacing w:val="0"/>
        <w:jc w:val="both"/>
        <w:rPr>
          <w:rFonts w:ascii="Calibri" w:hAnsi="Calibri"/>
          <w:sz w:val="22"/>
          <w:szCs w:val="22"/>
        </w:rPr>
      </w:pPr>
      <w:r w:rsidRPr="00EB4DFA">
        <w:rPr>
          <w:rFonts w:ascii="Calibri" w:hAnsi="Calibri"/>
          <w:sz w:val="22"/>
          <w:szCs w:val="22"/>
        </w:rPr>
        <w:t xml:space="preserve">Inženýrskogeologický a hydrogeologický průzkum zpracovaný RNDr. Romanem Vybíralem Výsledky radonového měření </w:t>
      </w:r>
    </w:p>
    <w:p w:rsidR="005C365A" w:rsidRDefault="005C365A" w:rsidP="005C365A">
      <w:pPr>
        <w:numPr>
          <w:ilvl w:val="0"/>
          <w:numId w:val="12"/>
        </w:numPr>
        <w:suppressAutoHyphens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Dispoziční studie „Novostavby pavilonu MŠ Arbesova, Jablonec nad Nisou zpracovaná Ing. Bohumilem Podrápským, IČ 70699313 v dubnu 2018.</w:t>
      </w:r>
    </w:p>
    <w:p w:rsidR="005C365A" w:rsidRDefault="005C365A" w:rsidP="005C365A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EC6EA4" w:rsidRDefault="00AB3159" w:rsidP="00946372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946372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požadavky na zpracování předmětu díla</w:t>
      </w:r>
    </w:p>
    <w:p w:rsidR="004532B2" w:rsidRPr="004532B2" w:rsidRDefault="004532B2" w:rsidP="004532B2"/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 zhotoviteli projektové dokumentace bude požadována koordinace a zodpovědnost za koordinaci jednotlivých částí projektové dokumentace.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Projektová dokumentace bude obsahovat úplné technické řešení. Za úplné technické řešení objednatel nepovažuje zejména: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použití odkazů na návrh typového řešení či přímo převzetí typového řešení (dokumentace – detailů) výrobců stavebních materiálů, konstrukcí apod. bez konkrétního zapracování do projektové dokumentace stavby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použití odkazů na dořešení projektové dokumentace během provádění prací na stavbě, pokud objednatel nerozhodne jinak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použití odkazů ve smyslu „určí investor“ nebo „bude stanoveno architektem/projektantem během provádění prací“ apod.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použití odkazů na normy, vyhlášky, zákony apod. bez uvedení konkrétního druhu, čísla, roku vydání apod. či odkazů na již neplatné normy, vyhlášky, zákony apod.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nezkoordinované či špatně zkoordinované jednotlivé části projektové dokumentace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návrh použití nevhodných materiálů a technologií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návrhy řešení bez provedení potřebných průzkumů, rozborů, zkoušek apod. pokud to úplnost návrhu vyžaduje a pokud objednatel nerozhodl jinak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absence řešení vazby stavby na okolí, a to při provádění prací i po jejich provedení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Navržené řešení stavby musí vést k provedení kvalitní stavby a současně musí být provedení stavby navrženo úsporně, a to jak s ohledem na náklady na výstavbu, tak s ohledem na budoucí provozní náklady. V projektové dokumentaci je nutno upřednostnit použití materiálů a technologií standardní kvality, které jsou běžně dostupné v místě stavby a jejich správa, údržba či oprava nebude vyžadovat nepřiměřené náklady či nebude vyžadovat pořízení speciální techniky či jiných prostředků.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je povinen projektovou dokumentaci průběžně konzultovat s objednatelem a jím určenými osobami – za objednatele: Ing. Pavl</w:t>
      </w:r>
      <w:r w:rsidR="00C01578">
        <w:rPr>
          <w:rFonts w:ascii="Calibri" w:hAnsi="Calibri"/>
          <w:sz w:val="22"/>
          <w:szCs w:val="22"/>
        </w:rPr>
        <w:t>em</w:t>
      </w:r>
      <w:r>
        <w:rPr>
          <w:rFonts w:ascii="Calibri" w:hAnsi="Calibri"/>
          <w:sz w:val="22"/>
          <w:szCs w:val="22"/>
        </w:rPr>
        <w:t xml:space="preserve"> Sluk</w:t>
      </w:r>
      <w:r w:rsidR="00C01578">
        <w:rPr>
          <w:rFonts w:ascii="Calibri" w:hAnsi="Calibri"/>
          <w:sz w:val="22"/>
          <w:szCs w:val="22"/>
        </w:rPr>
        <w:t>ou</w:t>
      </w:r>
      <w:r>
        <w:rPr>
          <w:rFonts w:ascii="Calibri" w:hAnsi="Calibri"/>
          <w:sz w:val="22"/>
          <w:szCs w:val="22"/>
        </w:rPr>
        <w:t xml:space="preserve">, </w:t>
      </w:r>
      <w:r w:rsidR="00F5735E">
        <w:rPr>
          <w:rFonts w:ascii="Calibri" w:hAnsi="Calibri"/>
          <w:sz w:val="22"/>
          <w:szCs w:val="22"/>
        </w:rPr>
        <w:t>Zuzanou Bencovou.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 případě, že pro řádné dokončení předmětu plnění je nezbytné provedení průzkumů, posouzení či zkoušek, které nejsou předmětem plnění této smlouvy, předá zhotovitel písemně </w:t>
      </w:r>
      <w:r>
        <w:rPr>
          <w:rFonts w:ascii="Calibri" w:hAnsi="Calibri"/>
          <w:sz w:val="22"/>
          <w:szCs w:val="22"/>
        </w:rPr>
        <w:lastRenderedPageBreak/>
        <w:t xml:space="preserve">požadavek na jejich zpracování objednateli, a to včetně termínu na jejich provedení. V případě, že jejich zpracování objednatel nezajistí do požadovaného termínu, je zhotovitel oprávněn toto uvést do projektové dokumentace. </w:t>
      </w:r>
    </w:p>
    <w:p w:rsidR="00946372" w:rsidRPr="00EC6EA4" w:rsidRDefault="00946372" w:rsidP="00946372">
      <w:pPr>
        <w:ind w:left="682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PODMÍNKY pro PŘEVZETÍ PŘEDMĚTU SMLOUVY</w:t>
      </w:r>
    </w:p>
    <w:p w:rsidR="00946372" w:rsidRPr="00C26DD1" w:rsidRDefault="00946372" w:rsidP="00946372"/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Zhotovitel předá kompletně dokončený předmět smlouvy ve </w:t>
      </w:r>
      <w:r w:rsidR="00035F36">
        <w:rPr>
          <w:rFonts w:ascii="Calibri" w:hAnsi="Calibri"/>
          <w:color w:val="000000"/>
          <w:sz w:val="22"/>
          <w:szCs w:val="22"/>
        </w:rPr>
        <w:t>1</w:t>
      </w:r>
      <w:r w:rsidRPr="00EC6EA4">
        <w:rPr>
          <w:rFonts w:ascii="Calibri" w:hAnsi="Calibri"/>
          <w:color w:val="000000"/>
          <w:sz w:val="22"/>
          <w:szCs w:val="22"/>
        </w:rPr>
        <w:t xml:space="preserve"> paré objednateli ke kontrole nejpozději do termínu dokončení díla, který je uveden v článku 5.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Objednatel si vyhrazuje právo na </w:t>
      </w:r>
      <w:proofErr w:type="gramStart"/>
      <w:r w:rsidRPr="00EC6EA4">
        <w:rPr>
          <w:rFonts w:ascii="Calibri" w:hAnsi="Calibri"/>
          <w:color w:val="000000"/>
          <w:sz w:val="22"/>
          <w:szCs w:val="22"/>
        </w:rPr>
        <w:t>21 denní</w:t>
      </w:r>
      <w:proofErr w:type="gramEnd"/>
      <w:r w:rsidRPr="00EC6EA4">
        <w:rPr>
          <w:rFonts w:ascii="Calibri" w:hAnsi="Calibri"/>
          <w:color w:val="000000"/>
          <w:sz w:val="22"/>
          <w:szCs w:val="22"/>
        </w:rPr>
        <w:t xml:space="preserve"> kontrolu dokončeného předmětu smlouvy.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567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V případě, že objednatel neshledá na dokončeném předmětu smlouvy žádné vady či nedodělky</w:t>
      </w:r>
      <w:r>
        <w:rPr>
          <w:rFonts w:ascii="Calibri" w:hAnsi="Calibri"/>
          <w:color w:val="000000"/>
          <w:sz w:val="22"/>
          <w:szCs w:val="22"/>
        </w:rPr>
        <w:t>,</w:t>
      </w:r>
      <w:r w:rsidRPr="00EC6EA4">
        <w:rPr>
          <w:rFonts w:ascii="Calibri" w:hAnsi="Calibri"/>
          <w:color w:val="000000"/>
          <w:sz w:val="22"/>
          <w:szCs w:val="22"/>
        </w:rPr>
        <w:t xml:space="preserve"> vystaví objednatel protokol o předání a převzetí díla.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Protokol o předání a převzetí díla musí být podepsán následujícími osobami: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za objednatele:</w:t>
      </w:r>
    </w:p>
    <w:p w:rsidR="00946372" w:rsidRDefault="0069192B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Zuzana Bencová</w:t>
      </w:r>
      <w:r w:rsidR="00946372">
        <w:rPr>
          <w:rFonts w:ascii="Calibri" w:hAnsi="Calibri"/>
          <w:sz w:val="22"/>
          <w:szCs w:val="22"/>
        </w:rPr>
        <w:t>, oddělení investiční výstavby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za zhotovitele: </w:t>
      </w:r>
    </w:p>
    <w:p w:rsidR="0069192B" w:rsidRDefault="0069192B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Ing. </w:t>
      </w:r>
      <w:r w:rsidR="00030B85">
        <w:rPr>
          <w:rFonts w:ascii="Calibri" w:hAnsi="Calibri"/>
          <w:sz w:val="22"/>
          <w:szCs w:val="22"/>
        </w:rPr>
        <w:t>Jiří Šmíd</w:t>
      </w:r>
      <w:r>
        <w:rPr>
          <w:rFonts w:ascii="Calibri" w:hAnsi="Calibri"/>
          <w:sz w:val="22"/>
          <w:szCs w:val="22"/>
        </w:rPr>
        <w:t>, jednatel</w:t>
      </w:r>
    </w:p>
    <w:p w:rsidR="00030B85" w:rsidRDefault="00030B85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Mgr. Magdaléna Hájková, obchodní ředitelka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Podpisy uvedených osob jsou nezbytné pro platnost protokolu.</w:t>
      </w:r>
    </w:p>
    <w:p w:rsidR="00946372" w:rsidRDefault="00946372" w:rsidP="00946372">
      <w:pPr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Předávací protokol může být zároveň podepsán i dalšími osobami.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 případě, že objednatel shledá na dokončeném předmětu smlouvy vady či nedodělky, předá objednatel jejich soupis zhotoviteli vč. stanovení přiměřeného termínu na jejich odstranění.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 případě, že zhotovitel v termínech dle odstavce 4.5 uspokojivě neodstraní všechny vady a nedodělky, je objednatel oprávněn poskytnout zhotoviteli přiměřenou lhůtu k nápravě a uplatnit smluvní pokutu nebo odstoupit od smlouvy o dílo.</w:t>
      </w:r>
    </w:p>
    <w:p w:rsidR="00946372" w:rsidRPr="00EC6EA4" w:rsidRDefault="00946372" w:rsidP="00946372">
      <w:pPr>
        <w:ind w:left="567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Termín plnění zakázky:</w:t>
      </w:r>
    </w:p>
    <w:p w:rsidR="00946372" w:rsidRPr="00EC6EA4" w:rsidRDefault="00946372" w:rsidP="00946372">
      <w:pPr>
        <w:rPr>
          <w:color w:val="000000"/>
        </w:rPr>
      </w:pPr>
    </w:p>
    <w:p w:rsidR="00946372" w:rsidRPr="00936AEF" w:rsidRDefault="00946372" w:rsidP="0094637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</w:t>
      </w:r>
      <w:r w:rsidRPr="00936AEF">
        <w:rPr>
          <w:rFonts w:ascii="Calibri" w:hAnsi="Calibri"/>
          <w:sz w:val="22"/>
          <w:szCs w:val="22"/>
        </w:rPr>
        <w:t>Termín dodání D</w:t>
      </w:r>
      <w:r>
        <w:rPr>
          <w:rFonts w:ascii="Calibri" w:hAnsi="Calibri"/>
          <w:sz w:val="22"/>
          <w:szCs w:val="22"/>
        </w:rPr>
        <w:t>ÚR</w:t>
      </w:r>
      <w:r w:rsidRPr="00936AEF">
        <w:rPr>
          <w:rFonts w:ascii="Calibri" w:hAnsi="Calibri"/>
          <w:sz w:val="22"/>
          <w:szCs w:val="22"/>
        </w:rPr>
        <w:tab/>
      </w:r>
      <w:r w:rsidRPr="00936AEF">
        <w:rPr>
          <w:rFonts w:ascii="Calibri" w:hAnsi="Calibri"/>
          <w:sz w:val="22"/>
          <w:szCs w:val="22"/>
        </w:rPr>
        <w:tab/>
      </w:r>
      <w:r w:rsidRPr="00936AEF">
        <w:rPr>
          <w:rFonts w:ascii="Calibri" w:hAnsi="Calibri"/>
          <w:sz w:val="22"/>
          <w:szCs w:val="22"/>
        </w:rPr>
        <w:tab/>
      </w:r>
      <w:r w:rsidR="001422A5">
        <w:rPr>
          <w:rFonts w:ascii="Calibri" w:hAnsi="Calibri"/>
          <w:sz w:val="22"/>
          <w:szCs w:val="22"/>
        </w:rPr>
        <w:t>d</w:t>
      </w:r>
      <w:r w:rsidR="0055128D">
        <w:rPr>
          <w:rFonts w:ascii="Calibri" w:hAnsi="Calibri"/>
          <w:sz w:val="22"/>
          <w:szCs w:val="22"/>
        </w:rPr>
        <w:t xml:space="preserve">o </w:t>
      </w:r>
      <w:r w:rsidR="00A07ECA">
        <w:rPr>
          <w:rFonts w:ascii="Calibri" w:hAnsi="Calibri"/>
          <w:sz w:val="22"/>
          <w:szCs w:val="22"/>
        </w:rPr>
        <w:t>30.11.201</w:t>
      </w:r>
      <w:r w:rsidR="005C365A">
        <w:rPr>
          <w:rFonts w:ascii="Calibri" w:hAnsi="Calibri"/>
          <w:sz w:val="22"/>
          <w:szCs w:val="22"/>
        </w:rPr>
        <w:t>8</w:t>
      </w:r>
      <w:r w:rsidR="00A07ECA">
        <w:rPr>
          <w:rFonts w:ascii="Calibri" w:hAnsi="Calibri"/>
          <w:sz w:val="22"/>
          <w:szCs w:val="22"/>
        </w:rPr>
        <w:t xml:space="preserve"> </w:t>
      </w:r>
    </w:p>
    <w:p w:rsidR="00946372" w:rsidRPr="00EC6EA4" w:rsidRDefault="00946372" w:rsidP="00946372">
      <w:pPr>
        <w:tabs>
          <w:tab w:val="right" w:pos="9498"/>
        </w:tabs>
        <w:ind w:left="2268" w:hanging="1701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Cena za dílo:</w:t>
      </w:r>
    </w:p>
    <w:p w:rsidR="005C365A" w:rsidRPr="005C365A" w:rsidRDefault="005C365A" w:rsidP="005C365A"/>
    <w:p w:rsidR="005C365A" w:rsidRDefault="005C365A" w:rsidP="005C365A">
      <w:pPr>
        <w:tabs>
          <w:tab w:val="right" w:pos="4962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            Cena celkem bez </w:t>
      </w:r>
      <w:proofErr w:type="gramStart"/>
      <w:r>
        <w:rPr>
          <w:rFonts w:ascii="Calibri" w:hAnsi="Calibri"/>
          <w:b/>
          <w:color w:val="000000"/>
          <w:sz w:val="22"/>
          <w:szCs w:val="22"/>
        </w:rPr>
        <w:t xml:space="preserve">DPH:   </w:t>
      </w:r>
      <w:proofErr w:type="gramEnd"/>
      <w:r>
        <w:rPr>
          <w:rFonts w:ascii="Calibri" w:hAnsi="Calibri"/>
          <w:b/>
          <w:color w:val="000000"/>
          <w:sz w:val="22"/>
          <w:szCs w:val="22"/>
        </w:rPr>
        <w:tab/>
        <w:t xml:space="preserve">   445 000,- Kč </w:t>
      </w:r>
    </w:p>
    <w:p w:rsidR="005C365A" w:rsidRDefault="005C365A" w:rsidP="005C365A">
      <w:pPr>
        <w:tabs>
          <w:tab w:val="right" w:pos="4962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            DPH </w:t>
      </w:r>
      <w:proofErr w:type="gramStart"/>
      <w:r>
        <w:rPr>
          <w:rFonts w:ascii="Calibri" w:hAnsi="Calibri"/>
          <w:b/>
          <w:color w:val="000000"/>
          <w:sz w:val="22"/>
          <w:szCs w:val="22"/>
        </w:rPr>
        <w:t>21%</w:t>
      </w:r>
      <w:proofErr w:type="gramEnd"/>
      <w:r>
        <w:rPr>
          <w:rFonts w:ascii="Calibri" w:hAnsi="Calibri"/>
          <w:b/>
          <w:color w:val="000000"/>
          <w:sz w:val="22"/>
          <w:szCs w:val="22"/>
        </w:rPr>
        <w:tab/>
        <w:t xml:space="preserve">                                    93 450,- Kč</w:t>
      </w:r>
    </w:p>
    <w:p w:rsidR="005C365A" w:rsidRDefault="005C365A" w:rsidP="005C365A">
      <w:pPr>
        <w:tabs>
          <w:tab w:val="right" w:pos="4962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           Cena celkem s DPH</w:t>
      </w:r>
      <w:r>
        <w:rPr>
          <w:rFonts w:ascii="Calibri" w:hAnsi="Calibri"/>
          <w:b/>
          <w:color w:val="000000"/>
          <w:sz w:val="22"/>
          <w:szCs w:val="22"/>
        </w:rPr>
        <w:tab/>
        <w:t xml:space="preserve">                 538 450,- Kč</w:t>
      </w:r>
    </w:p>
    <w:p w:rsidR="00946372" w:rsidRPr="00EC6EA4" w:rsidRDefault="00946372" w:rsidP="00946372">
      <w:pPr>
        <w:tabs>
          <w:tab w:val="right" w:pos="4962"/>
        </w:tabs>
        <w:ind w:left="56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946372" w:rsidRPr="00F93F80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Platební podmínky, MÍSTO PLNĚNÍ</w:t>
      </w:r>
    </w:p>
    <w:p w:rsidR="00946372" w:rsidRPr="00EC6EA4" w:rsidRDefault="00946372" w:rsidP="00946372">
      <w:pPr>
        <w:rPr>
          <w:color w:val="000000"/>
        </w:rPr>
      </w:pP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Objednatel se zavazuje převzít dokončený předmět smlouvy uvedený v čl. 2 této smlouvy, který bude bez jakýchkoliv vad a nedodělků.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Objednatel se zavazuje zaplatit za dokončený předmět smlouvy, který převezme, sjednanou cenu ve výši a za podmínek ve Smlouvě stanovených.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Místem plnění Předmětu Smlouvy (místo předání projektové dokumentace) je </w:t>
      </w:r>
      <w:r>
        <w:rPr>
          <w:rFonts w:ascii="Calibri" w:hAnsi="Calibri"/>
          <w:color w:val="000000"/>
          <w:sz w:val="22"/>
          <w:szCs w:val="22"/>
        </w:rPr>
        <w:t>Magistrát města Jablonec nad Nisou</w:t>
      </w:r>
      <w:r w:rsidRPr="00EC6EA4">
        <w:rPr>
          <w:rFonts w:ascii="Calibri" w:hAnsi="Calibri"/>
          <w:color w:val="000000"/>
          <w:sz w:val="22"/>
          <w:szCs w:val="22"/>
        </w:rPr>
        <w:t>, v případě, že se obě smluvní strany nedohodnou jinak.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Zhotovitel předá v místě plnění dokončený předmět smlouvy uvedený v čl. 2 této smlouvy, který byl objednatelem převzat protokolem o předání a převzetí díla (dle čl.4 této smlouvy), do 7 dnů od podpisu protokolu, případně do termínu odstranění vad a nedodělků.   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Účetní doklad (fakturu) je zhotovitel oprávněn vystavit na základě oboustranně podepsaného protokolu o předání a převzetí díla. Splatnost faktury bude 30 dnů od doručení na podatelnu objednatele.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Platby za realizaci Předmětu Smlouvy provádí objednatel formou bezhotovostního převodu na účet zhotovitele uvedený v čl. 1. této Smlouvy.</w:t>
      </w:r>
    </w:p>
    <w:p w:rsidR="00946372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Objednatel neposkytne zálohu. </w:t>
      </w:r>
    </w:p>
    <w:p w:rsidR="00F5735E" w:rsidRDefault="00F5735E" w:rsidP="00F5735E">
      <w:pPr>
        <w:suppressAutoHyphens/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Default="00946372" w:rsidP="00946372">
      <w:pPr>
        <w:numPr>
          <w:ilvl w:val="0"/>
          <w:numId w:val="2"/>
        </w:numPr>
        <w:suppressAutoHyphens/>
        <w:jc w:val="center"/>
        <w:rPr>
          <w:rFonts w:ascii="Calibri" w:hAnsi="Calibri"/>
          <w:b/>
          <w:caps/>
          <w:color w:val="000000"/>
          <w:sz w:val="22"/>
          <w:szCs w:val="22"/>
        </w:rPr>
      </w:pPr>
      <w:r w:rsidRPr="00EC6EA4">
        <w:rPr>
          <w:rFonts w:ascii="Calibri" w:hAnsi="Calibri"/>
          <w:b/>
          <w:caps/>
          <w:color w:val="000000"/>
          <w:sz w:val="22"/>
          <w:szCs w:val="22"/>
        </w:rPr>
        <w:t>ODPOVĚDNOST ZA VADY, ZÁRUKA, REKLAMACE</w:t>
      </w:r>
    </w:p>
    <w:p w:rsidR="00946372" w:rsidRPr="00EC6EA4" w:rsidRDefault="00946372" w:rsidP="00946372">
      <w:pPr>
        <w:ind w:left="720"/>
        <w:rPr>
          <w:rFonts w:ascii="Calibri" w:hAnsi="Calibri"/>
          <w:b/>
          <w:caps/>
          <w:color w:val="000000"/>
          <w:sz w:val="22"/>
          <w:szCs w:val="22"/>
        </w:rPr>
      </w:pP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odpovídá za správnost, celistvost, úplnost a bezpečnost stavby provedené podle jím zpracované projektové dokumentace a proveditelnost stavby podle této dokumentace, jakož i za technickou a ekonomickou úroveň projektu technologického zařízení, včetně vlivů na životní prostředí. Je povinen dbát právních přepisů a obecných požadavků na výstavbu vztahujících se ke konkrétnímu stavebnímu záměru.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 případě, že se objeví vady dokončeného předmětu smlouvy (projektové </w:t>
      </w:r>
      <w:proofErr w:type="gramStart"/>
      <w:r>
        <w:rPr>
          <w:rFonts w:ascii="Calibri" w:hAnsi="Calibri"/>
          <w:sz w:val="22"/>
          <w:szCs w:val="22"/>
        </w:rPr>
        <w:t>dokumentace - výkresové</w:t>
      </w:r>
      <w:proofErr w:type="gramEnd"/>
      <w:r>
        <w:rPr>
          <w:rFonts w:ascii="Calibri" w:hAnsi="Calibri"/>
          <w:sz w:val="22"/>
          <w:szCs w:val="22"/>
        </w:rPr>
        <w:t xml:space="preserve">, popisové části) v průběhu tvorby projektové dokumentace pro stavební povolení i provádění stavby, resp. při realizaci stavby, je zhotovitel povinen vady neprodleně na svůj náklad odstranit. 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prohlašuje, že má autorizaci v rozsahu odpovídajícímu předmětu této smlouvy.</w:t>
      </w:r>
    </w:p>
    <w:p w:rsidR="00C01578" w:rsidRDefault="00C01578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dále prohlašuje, že má sjednané platné pojištění odpovědnosti za škody způsobené případnou vadou díla ve výši minimálně 1 mil. Kč.</w:t>
      </w:r>
    </w:p>
    <w:p w:rsidR="00946372" w:rsidRDefault="00946372" w:rsidP="00946372">
      <w:pPr>
        <w:widowControl w:val="0"/>
        <w:numPr>
          <w:ilvl w:val="1"/>
          <w:numId w:val="2"/>
        </w:numPr>
        <w:suppressAutoHyphens/>
        <w:ind w:hanging="39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Objednatel se zavazuje, že případnou reklamaci díla uplatní u zhotovitele bezodkladně po zjištění vady, a to písemnou formou nebo elektronickou formou (např. datovou schránkou). </w:t>
      </w:r>
    </w:p>
    <w:p w:rsidR="00946372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Záruční doba je 36 měsíců a začíná plynout ode dne převzetí dokumentace objednatelem protokolem o předání a převzetí díla (dle čl. 4 této smlouvy).</w:t>
      </w:r>
    </w:p>
    <w:p w:rsidR="00946372" w:rsidRPr="00EC6EA4" w:rsidRDefault="00946372" w:rsidP="00946372">
      <w:pPr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:rsidR="00946372" w:rsidRDefault="00946372" w:rsidP="00946372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F93F80">
        <w:rPr>
          <w:rFonts w:ascii="Calibri" w:hAnsi="Calibri"/>
          <w:b/>
          <w:caps/>
          <w:sz w:val="22"/>
          <w:szCs w:val="22"/>
        </w:rPr>
        <w:t>ustanovení o sankcích a pokutách</w:t>
      </w:r>
    </w:p>
    <w:p w:rsidR="008D6806" w:rsidRPr="008D6806" w:rsidRDefault="008D6806" w:rsidP="008D6806"/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Zhotovitel se zavazuje odstranit vady dokumentace na své náklady tak, aby objednateli nevznikly žádné vícenáklady. </w:t>
      </w:r>
    </w:p>
    <w:p w:rsidR="00946372" w:rsidRPr="00EC6EA4" w:rsidRDefault="00655688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5E1CE6">
        <w:rPr>
          <w:rFonts w:ascii="Calibri" w:hAnsi="Calibri"/>
          <w:sz w:val="22"/>
          <w:szCs w:val="22"/>
        </w:rPr>
        <w:t xml:space="preserve">Při </w:t>
      </w:r>
      <w:r w:rsidRPr="00660ABA">
        <w:rPr>
          <w:rFonts w:ascii="Calibri" w:hAnsi="Calibri"/>
          <w:sz w:val="22"/>
          <w:szCs w:val="22"/>
        </w:rPr>
        <w:t xml:space="preserve">nesplnění </w:t>
      </w:r>
      <w:r w:rsidRPr="00660ABA">
        <w:rPr>
          <w:rFonts w:ascii="Calibri" w:hAnsi="Calibri"/>
          <w:sz w:val="22"/>
        </w:rPr>
        <w:t xml:space="preserve">termínu </w:t>
      </w:r>
      <w:r w:rsidRPr="00660ABA">
        <w:rPr>
          <w:rFonts w:ascii="Calibri" w:hAnsi="Calibri"/>
          <w:sz w:val="22"/>
          <w:szCs w:val="22"/>
        </w:rPr>
        <w:t xml:space="preserve">předání </w:t>
      </w:r>
      <w:r>
        <w:rPr>
          <w:rFonts w:ascii="Calibri" w:hAnsi="Calibri"/>
          <w:sz w:val="22"/>
          <w:szCs w:val="22"/>
        </w:rPr>
        <w:t>dokumentace</w:t>
      </w:r>
      <w:r w:rsidRPr="00660ABA">
        <w:rPr>
          <w:rFonts w:ascii="Calibri" w:hAnsi="Calibri"/>
          <w:sz w:val="22"/>
          <w:szCs w:val="22"/>
        </w:rPr>
        <w:t xml:space="preserve"> ke kontrole a termínu předání dokončené </w:t>
      </w:r>
      <w:r>
        <w:rPr>
          <w:rFonts w:ascii="Calibri" w:hAnsi="Calibri"/>
          <w:sz w:val="22"/>
          <w:szCs w:val="22"/>
        </w:rPr>
        <w:t>dokumentace</w:t>
      </w:r>
      <w:r w:rsidRPr="00660ABA">
        <w:rPr>
          <w:rFonts w:ascii="Calibri" w:hAnsi="Calibri"/>
          <w:sz w:val="22"/>
        </w:rPr>
        <w:t xml:space="preserve"> z viny zhotovitele</w:t>
      </w:r>
      <w:r w:rsidRPr="00660ABA">
        <w:rPr>
          <w:rFonts w:ascii="Calibri" w:hAnsi="Calibri"/>
          <w:sz w:val="22"/>
          <w:szCs w:val="22"/>
        </w:rPr>
        <w:t xml:space="preserve"> je objednatel oprávněn uplatnit vůči zhotoviteli smluvní pokutu ve výši </w:t>
      </w:r>
      <w:r w:rsidRPr="00660ABA">
        <w:rPr>
          <w:rFonts w:ascii="Calibri" w:hAnsi="Calibri"/>
          <w:sz w:val="22"/>
        </w:rPr>
        <w:t>0,</w:t>
      </w:r>
      <w:r w:rsidRPr="00660ABA">
        <w:rPr>
          <w:rFonts w:ascii="Calibri" w:hAnsi="Calibri"/>
          <w:sz w:val="22"/>
          <w:szCs w:val="22"/>
        </w:rPr>
        <w:t xml:space="preserve">2 </w:t>
      </w:r>
      <w:r w:rsidRPr="00660ABA">
        <w:rPr>
          <w:rFonts w:ascii="Calibri" w:hAnsi="Calibri"/>
          <w:sz w:val="22"/>
        </w:rPr>
        <w:t>%</w:t>
      </w:r>
      <w:r w:rsidRPr="00660ABA">
        <w:rPr>
          <w:rFonts w:ascii="Calibri" w:hAnsi="Calibri"/>
          <w:sz w:val="22"/>
          <w:szCs w:val="22"/>
        </w:rPr>
        <w:t xml:space="preserve"> z ceny za dílo za každý započatý den prodlení. Maximální sankce při nesplnění termínu dokončení z viny zhotovitele je </w:t>
      </w:r>
      <w:proofErr w:type="gramStart"/>
      <w:r w:rsidRPr="00660ABA">
        <w:rPr>
          <w:rFonts w:ascii="Calibri" w:hAnsi="Calibri"/>
          <w:sz w:val="22"/>
          <w:szCs w:val="22"/>
        </w:rPr>
        <w:t>10%</w:t>
      </w:r>
      <w:proofErr w:type="gramEnd"/>
      <w:r w:rsidRPr="00660ABA">
        <w:rPr>
          <w:rFonts w:ascii="Calibri" w:hAnsi="Calibri"/>
          <w:sz w:val="22"/>
          <w:szCs w:val="22"/>
        </w:rPr>
        <w:t xml:space="preserve"> ceny za dílo. Po</w:t>
      </w:r>
      <w:r w:rsidRPr="00660ABA">
        <w:rPr>
          <w:rFonts w:ascii="Calibri" w:hAnsi="Calibri"/>
          <w:sz w:val="22"/>
        </w:rPr>
        <w:t xml:space="preserve"> dosažení maximální sankce </w:t>
      </w:r>
      <w:proofErr w:type="gramStart"/>
      <w:r w:rsidRPr="00660ABA">
        <w:rPr>
          <w:rFonts w:ascii="Calibri" w:hAnsi="Calibri"/>
          <w:sz w:val="22"/>
        </w:rPr>
        <w:t>10%</w:t>
      </w:r>
      <w:proofErr w:type="gramEnd"/>
      <w:r w:rsidRPr="00660ABA">
        <w:rPr>
          <w:rFonts w:ascii="Calibri" w:hAnsi="Calibri"/>
          <w:sz w:val="22"/>
        </w:rPr>
        <w:t xml:space="preserve"> z ceny za dílo </w:t>
      </w:r>
      <w:r w:rsidRPr="00660ABA">
        <w:rPr>
          <w:rFonts w:ascii="Calibri" w:hAnsi="Calibri"/>
          <w:sz w:val="22"/>
          <w:szCs w:val="22"/>
        </w:rPr>
        <w:t>je objednatel oprávněn</w:t>
      </w:r>
      <w:r w:rsidRPr="00660ABA">
        <w:rPr>
          <w:rFonts w:ascii="Calibri" w:hAnsi="Calibri"/>
          <w:sz w:val="22"/>
        </w:rPr>
        <w:t xml:space="preserve"> od smlouvy</w:t>
      </w:r>
      <w:r w:rsidRPr="00660ABA">
        <w:rPr>
          <w:rFonts w:ascii="Calibri" w:hAnsi="Calibri"/>
          <w:sz w:val="22"/>
          <w:szCs w:val="22"/>
        </w:rPr>
        <w:t xml:space="preserve"> odstoupit</w:t>
      </w:r>
      <w:r w:rsidRPr="00660ABA">
        <w:rPr>
          <w:rFonts w:ascii="Calibri" w:hAnsi="Calibri"/>
          <w:sz w:val="22"/>
        </w:rPr>
        <w:t>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Při nesplnění termínu na odstranění vad a nedodělků uvedených v protokolu o předání a převzetí díla může objednatel sankciovat zhotovitele částkou </w:t>
      </w:r>
      <w:proofErr w:type="gramStart"/>
      <w:r w:rsidR="00C8482A">
        <w:rPr>
          <w:rFonts w:ascii="Calibri" w:hAnsi="Calibri"/>
          <w:color w:val="000000"/>
          <w:sz w:val="22"/>
          <w:szCs w:val="22"/>
        </w:rPr>
        <w:t>0,2%</w:t>
      </w:r>
      <w:proofErr w:type="gramEnd"/>
      <w:r w:rsidRPr="00EC6EA4">
        <w:rPr>
          <w:rFonts w:ascii="Calibri" w:hAnsi="Calibri"/>
          <w:color w:val="000000"/>
          <w:sz w:val="22"/>
          <w:szCs w:val="22"/>
        </w:rPr>
        <w:t xml:space="preserve"> za každý započatý den prodlení.</w:t>
      </w:r>
    </w:p>
    <w:p w:rsidR="00946372" w:rsidRPr="00EC6EA4" w:rsidRDefault="00946372" w:rsidP="00946372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EC6EA4">
        <w:rPr>
          <w:rFonts w:ascii="Calibri" w:hAnsi="Calibri"/>
          <w:color w:val="000000"/>
          <w:sz w:val="22"/>
          <w:szCs w:val="22"/>
        </w:rPr>
        <w:t>Zhotovitel není v prodlení, prokáže-li, že nesplnění termínu je způsobeno orgánem státní správy, nebo jiným účastníkem řízení, právní vadou podkladů předaných objednatelem nebo vyšší mocí.</w:t>
      </w:r>
    </w:p>
    <w:p w:rsidR="00946372" w:rsidRPr="00EC6EA4" w:rsidRDefault="00946372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  <w:shd w:val="clear" w:color="auto" w:fill="FFFF00"/>
        </w:rPr>
      </w:pPr>
      <w:r w:rsidRPr="00EC6EA4">
        <w:rPr>
          <w:rFonts w:ascii="Calibri" w:hAnsi="Calibri"/>
          <w:color w:val="000000"/>
          <w:sz w:val="22"/>
          <w:szCs w:val="22"/>
        </w:rPr>
        <w:t xml:space="preserve">Obě strany se dohodly, že při nesplnění termínovaných závazků úhrady faktur ze strany objednatele může zhotovitel uplatnit u objednatele nárok na uhrazení smluvní pokuty ve výši </w:t>
      </w:r>
      <w:proofErr w:type="gramStart"/>
      <w:r w:rsidRPr="00EC6EA4">
        <w:rPr>
          <w:rFonts w:ascii="Calibri" w:hAnsi="Calibri"/>
          <w:color w:val="000000"/>
          <w:sz w:val="22"/>
          <w:szCs w:val="22"/>
        </w:rPr>
        <w:t>0,</w:t>
      </w:r>
      <w:r w:rsidR="00655688">
        <w:rPr>
          <w:rFonts w:ascii="Calibri" w:hAnsi="Calibri"/>
          <w:color w:val="000000"/>
          <w:sz w:val="22"/>
          <w:szCs w:val="22"/>
        </w:rPr>
        <w:t>2</w:t>
      </w:r>
      <w:r w:rsidRPr="00EC6EA4">
        <w:rPr>
          <w:rFonts w:ascii="Calibri" w:hAnsi="Calibri"/>
          <w:color w:val="000000"/>
          <w:sz w:val="22"/>
          <w:szCs w:val="22"/>
        </w:rPr>
        <w:t>%</w:t>
      </w:r>
      <w:proofErr w:type="gramEnd"/>
      <w:r w:rsidRPr="00EC6EA4">
        <w:rPr>
          <w:rFonts w:ascii="Calibri" w:hAnsi="Calibri"/>
          <w:color w:val="000000"/>
          <w:sz w:val="22"/>
          <w:szCs w:val="22"/>
        </w:rPr>
        <w:t xml:space="preserve"> z ceny fakturované částky za každý započatý den prodlení.</w:t>
      </w:r>
    </w:p>
    <w:p w:rsidR="00946372" w:rsidRPr="00EC6EA4" w:rsidRDefault="00946372" w:rsidP="00946372">
      <w:pPr>
        <w:ind w:left="709"/>
        <w:jc w:val="both"/>
        <w:rPr>
          <w:rFonts w:ascii="Calibri" w:hAnsi="Calibri"/>
          <w:color w:val="000000"/>
          <w:sz w:val="22"/>
          <w:szCs w:val="22"/>
        </w:rPr>
      </w:pPr>
    </w:p>
    <w:p w:rsidR="00035F36" w:rsidRDefault="00035F36" w:rsidP="00035F36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Autorské právo</w:t>
      </w:r>
    </w:p>
    <w:p w:rsidR="00035F36" w:rsidRPr="00035F36" w:rsidRDefault="00035F36" w:rsidP="00035F36"/>
    <w:p w:rsidR="00035F36" w:rsidRPr="00035F36" w:rsidRDefault="00035F36" w:rsidP="00A97ECA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 xml:space="preserve">Tato Smlouva pokrývá výhradní, časově neomezené a převoditelné právo užití díla, respektive jednotlivých části díla tak, jak budou zhotovitelem dokončeny nebo předány v rozpracovaném stavu ve prospěch objednatele, včetně veškeré související dokumentace za podmínek stanovených touto Smlouvou a autorským zákonem. Právo dílo užít podle předchozí věty zahrnuje všechna oprávnění dle ustanovení § 12 zákona č. 121/2000 Sb., o právu autorském, o právech souvisejících s právem autorským a o změně některých zákonů (autorský zákon). Zhotovitel uděluje objednateli souhlas, aby nejen dílo zveřejnil, a to jakýmkoliv způsobem, a to po celou dobu trvání autorského práva k dílu, bez omezení rozsahu množstevního, technologického, teritoriálního, časového, počtu uživatelů nebo míry užívání, ale i oprávnění dílo zpracovat, upravit, spojovat s jinými díly, zařazovat do díla souborného i aby na jeho základě vytvořil dílo nové (veškeré výše uvedené dále jen „Licence“). Součástí Licence je rovněž neomezené právo objednatele poskytnout třetím osobám podlicenci k provedení jakýchkoliv změn nebo modifikací díla, a to i prostřednictvím třetích osob. Je na vůli </w:t>
      </w:r>
      <w:proofErr w:type="gramStart"/>
      <w:r w:rsidRPr="00035F36">
        <w:rPr>
          <w:rFonts w:ascii="Calibri" w:hAnsi="Calibri"/>
          <w:color w:val="000000"/>
          <w:sz w:val="22"/>
          <w:szCs w:val="22"/>
        </w:rPr>
        <w:t>objednatele</w:t>
      </w:r>
      <w:proofErr w:type="gramEnd"/>
      <w:r w:rsidRPr="00035F36">
        <w:rPr>
          <w:rFonts w:ascii="Calibri" w:hAnsi="Calibri"/>
          <w:color w:val="000000"/>
          <w:sz w:val="22"/>
          <w:szCs w:val="22"/>
        </w:rPr>
        <w:t xml:space="preserve"> zda a event. v jakém rozsahu dílo zveřejní nebo bude dílo užívat, resp. bude uplatňovat další práva v rozsahu výše uvedeném, přičemž nezveřejnění díla či neužívání díla nelze považovat za nevykonávání či nedostatečné vykonávání majetkových práv k dílu. Zhotovitel poskytuje výhradní licenci k dílu ve smyslu § 2358 a násl. občanského zákoníku a zavazuje se, že sám nepoužije ani neposkytne žádné třetí osobě bez předchozího písemného souhlasu objednatele práva k užití díla, resp. jakékoliv části díla, provedeného dle této Smlouvy. Smluvní strany se dohodly na výslovném vyloučení § 2370, § 2372 odst. 2, § 2378 a § 2382 občanského zákoníku. 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 xml:space="preserve">Smluvní strany sjednávají, že vlastnické právo ke všem technickým dokumentacím, které tvoří součást díla, jakož i všechny ostatní hmotné podklady, na kterých je dílo vyjádřeno a které budou předány objednateli na základě této smlouvy, přechází ze zhotovitele na objednatele zaplacením díla objednatelem. 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 xml:space="preserve">V případě, že dílo porušuje nebo poruší práva třetích osob ve smyslu porušení práv autorských, zhotovitel odškodní nárokující třetí osobu, a na vlastní náklady bude i v případě toliko domnělého porušení bránit objednatele, pokud jej k tomu zmocní, proti všem nárokům z porušení vlastnických práv a práv duševního vlastnictví uplatněných třetí osobou, které mohou vyplynout z užití plnění, a dále zaplatí vzniklou škodu a náklady, včetně nákladů právního zastoupení. 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 xml:space="preserve">Autorské prohlášení bude součástí předání díla, tj. objednatel převezme dílo pouze v případě, že součástí díla bude prohlášení podepsané všemi autory /spoluautory projektové dokumentace. Autorské oprávnění v rozsahu specifikovaném v čl. 10 je součástí celkové ceny díla. </w:t>
      </w:r>
    </w:p>
    <w:p w:rsidR="00035F36" w:rsidRDefault="00035F36" w:rsidP="00035F36">
      <w:pPr>
        <w:pStyle w:val="Default"/>
        <w:rPr>
          <w:b/>
          <w:bCs/>
          <w:sz w:val="22"/>
          <w:szCs w:val="22"/>
        </w:rPr>
      </w:pPr>
    </w:p>
    <w:p w:rsidR="00035F36" w:rsidRPr="00035F36" w:rsidRDefault="00035F36" w:rsidP="00035F36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035F36">
        <w:rPr>
          <w:rFonts w:ascii="Calibri" w:hAnsi="Calibri"/>
          <w:b/>
          <w:caps/>
          <w:sz w:val="22"/>
          <w:szCs w:val="22"/>
        </w:rPr>
        <w:t xml:space="preserve"> Závěrečná ustanovení</w:t>
      </w:r>
    </w:p>
    <w:p w:rsidR="00035F36" w:rsidRDefault="00035F36" w:rsidP="00035F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035F36">
        <w:rPr>
          <w:rFonts w:ascii="Calibri" w:hAnsi="Calibri"/>
          <w:color w:val="000000"/>
          <w:sz w:val="22"/>
          <w:szCs w:val="22"/>
        </w:rPr>
        <w:t>Nabídkovou cenu je možno překročit pouze při změně rozsahu prací na základě požadavku a se souhlasem objednatele nebo vyskytnou-li se v průběhu plnění díla okolnosti, které mají objektivní a prokazatelný vliv na zvýšení nákladů a které nebylo možno v době uzavření smlouvy předvídat (změna daňových předpisů apod.).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V případě přerušení nebo zastavení prací ze strany objednatele zašle objednatel tento požadavek zhotoviteli písemně nebo elektronickou formou (např. datovou schránkou). Zhotovitel k datu doručení tohoto požadavku zastaví práce na předmětu smlouvy a na základě společného zápisu o stupni rozpracovanosti objednatel uhradí vzájemně odsouhlasenou část sjednané smluvní ceny.</w:t>
      </w:r>
    </w:p>
    <w:p w:rsidR="00035F36" w:rsidRPr="00305FC6" w:rsidRDefault="00305FC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Theme="minorHAnsi" w:hAnsiTheme="minorHAnsi"/>
          <w:color w:val="000000"/>
          <w:sz w:val="22"/>
          <w:szCs w:val="22"/>
        </w:rPr>
      </w:pPr>
      <w:r w:rsidRPr="00305FC6">
        <w:rPr>
          <w:rFonts w:asciiTheme="minorHAnsi" w:hAnsiTheme="minorHAnsi" w:cs="Arial"/>
          <w:sz w:val="22"/>
          <w:szCs w:val="22"/>
        </w:rPr>
        <w:t xml:space="preserve">Smluvní strany berou na vědomí, že tato smlouva a její případné </w:t>
      </w:r>
      <w:proofErr w:type="gramStart"/>
      <w:r w:rsidRPr="00305FC6">
        <w:rPr>
          <w:rFonts w:asciiTheme="minorHAnsi" w:hAnsiTheme="minorHAnsi" w:cs="Arial"/>
          <w:sz w:val="22"/>
          <w:szCs w:val="22"/>
        </w:rPr>
        <w:t>dodatky  budou</w:t>
      </w:r>
      <w:proofErr w:type="gramEnd"/>
      <w:r w:rsidRPr="00305FC6">
        <w:rPr>
          <w:rFonts w:asciiTheme="minorHAnsi" w:hAnsiTheme="minorHAnsi" w:cs="Arial"/>
          <w:sz w:val="22"/>
          <w:szCs w:val="22"/>
        </w:rPr>
        <w:t xml:space="preserve"> zveřejněny v registru smluv podle zákona. č. 340/2015 Sb., o zvláštních podmínkách účinnosti některých smluv, uveřejňování těchto smluv a o registru smluv (zákon o registru smluv).  </w:t>
      </w:r>
    </w:p>
    <w:p w:rsidR="00035F36" w:rsidRPr="00035F36" w:rsidRDefault="00305FC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305FC6">
        <w:rPr>
          <w:rFonts w:asciiTheme="minorHAnsi" w:hAnsiTheme="minorHAnsi" w:cs="Arial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</w:t>
      </w:r>
      <w:r>
        <w:rPr>
          <w:rFonts w:ascii="Arial" w:hAnsi="Arial" w:cs="Arial"/>
        </w:rPr>
        <w:t>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Smluvní strany dále berou na vědomí, že Statutární město Jablonec nad Nisou či jím zřízené/</w:t>
      </w:r>
      <w:proofErr w:type="gramStart"/>
      <w:r w:rsidRPr="00035F36">
        <w:rPr>
          <w:rFonts w:ascii="Calibri" w:hAnsi="Calibri"/>
          <w:color w:val="000000"/>
          <w:sz w:val="22"/>
          <w:szCs w:val="22"/>
        </w:rPr>
        <w:t>založené  osoby</w:t>
      </w:r>
      <w:proofErr w:type="gramEnd"/>
      <w:r w:rsidRPr="00035F36">
        <w:rPr>
          <w:rFonts w:ascii="Calibri" w:hAnsi="Calibri"/>
          <w:color w:val="000000"/>
          <w:sz w:val="22"/>
          <w:szCs w:val="22"/>
        </w:rPr>
        <w:t xml:space="preserve"> jsou povinnými subjekty dle zák. č. 106/1999 Sb. o svobodném přístupu k informacím a výslovně souhlasí, že smlouva může být zveřejněna jako poskytnutá informace v souladu a postupem podle citovaného zákona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V případě odstoupení od smlouvy o dílo ze strany objednatele na základě článku 4, odstavce 4.7. nemá zhotovitel nárok na úhradu ceny za dílo. Objednatel je povinen vrátit veškeré materiály i rozpracované zhotoviteli.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Obě strany se zavazují, že uznají právní platnost písemností a výkresů zasílaných prostřednictvím faxu nebo e-mailu, přitom jednotlivá plnění se zavazují předávat a přebírat osobně nebo poštou.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Veškeré změny této smlouvy je možné provést pouze formou číslovaných písemných dodatků.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Otázky, které výslovně neupravuje tato smlouva, se řídí občanským zákoníkem.</w:t>
      </w:r>
    </w:p>
    <w:p w:rsidR="00035F36" w:rsidRPr="00035F36" w:rsidRDefault="00305FC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305FC6">
        <w:rPr>
          <w:rFonts w:asciiTheme="minorHAnsi" w:hAnsiTheme="minorHAnsi" w:cs="Arial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</w:t>
      </w:r>
      <w:r w:rsidRPr="0072000C">
        <w:rPr>
          <w:rFonts w:ascii="Arial" w:hAnsi="Arial" w:cs="Arial"/>
        </w:rPr>
        <w:t>)</w:t>
      </w:r>
      <w:r w:rsidR="00035F36" w:rsidRPr="00035F36">
        <w:rPr>
          <w:rFonts w:ascii="Calibri" w:hAnsi="Calibri"/>
          <w:color w:val="000000"/>
          <w:sz w:val="22"/>
          <w:szCs w:val="22"/>
        </w:rPr>
        <w:t>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Dílo až do doby zaplacení zůstává majetkem zhotovitele.</w:t>
      </w:r>
    </w:p>
    <w:p w:rsidR="00035F36" w:rsidRPr="00035F36" w:rsidRDefault="00035F36" w:rsidP="00035F36">
      <w:pPr>
        <w:numPr>
          <w:ilvl w:val="1"/>
          <w:numId w:val="2"/>
        </w:numPr>
        <w:suppressAutoHyphens/>
        <w:ind w:left="709" w:hanging="425"/>
        <w:jc w:val="both"/>
        <w:rPr>
          <w:rFonts w:ascii="Calibri" w:hAnsi="Calibri"/>
          <w:color w:val="000000"/>
          <w:sz w:val="22"/>
          <w:szCs w:val="22"/>
        </w:rPr>
      </w:pPr>
      <w:r w:rsidRPr="00035F36">
        <w:rPr>
          <w:rFonts w:ascii="Calibri" w:hAnsi="Calibri"/>
          <w:color w:val="000000"/>
          <w:sz w:val="22"/>
          <w:szCs w:val="22"/>
        </w:rPr>
        <w:t>Tato smlouva je vyhotovena ve 4 stejnopisech, z nichž 2 obdrží objednatel a 2 zhotovitel.</w:t>
      </w:r>
    </w:p>
    <w:p w:rsidR="00035F36" w:rsidRPr="009E5C73" w:rsidRDefault="00035F36" w:rsidP="00035F36">
      <w:pPr>
        <w:pStyle w:val="Zkladntext"/>
      </w:pPr>
    </w:p>
    <w:p w:rsidR="00035F36" w:rsidRPr="00035F36" w:rsidRDefault="00035F36" w:rsidP="00035F36">
      <w:pPr>
        <w:pStyle w:val="Nadpis1"/>
        <w:numPr>
          <w:ilvl w:val="0"/>
          <w:numId w:val="2"/>
        </w:numPr>
        <w:suppressAutoHyphens/>
        <w:spacing w:before="0"/>
        <w:jc w:val="center"/>
        <w:rPr>
          <w:rFonts w:ascii="Calibri" w:hAnsi="Calibri"/>
          <w:b/>
          <w:caps/>
          <w:sz w:val="22"/>
          <w:szCs w:val="22"/>
        </w:rPr>
      </w:pPr>
      <w:r w:rsidRPr="00035F36">
        <w:rPr>
          <w:rFonts w:ascii="Calibri" w:hAnsi="Calibri"/>
          <w:b/>
          <w:caps/>
          <w:sz w:val="22"/>
          <w:szCs w:val="22"/>
        </w:rPr>
        <w:t>Osoby zmocněné jednat za smluvní strany</w:t>
      </w:r>
    </w:p>
    <w:p w:rsidR="00035F36" w:rsidRDefault="00035F36" w:rsidP="00035F3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12.1. Za objednatele:</w:t>
      </w:r>
    </w:p>
    <w:p w:rsidR="00035F36" w:rsidRDefault="00035F36" w:rsidP="00035F36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>ve věcech smluvních:</w:t>
      </w:r>
      <w:r>
        <w:rPr>
          <w:rFonts w:ascii="Calibri" w:hAnsi="Calibri"/>
          <w:color w:val="000000"/>
          <w:sz w:val="22"/>
          <w:szCs w:val="22"/>
        </w:rPr>
        <w:tab/>
        <w:t xml:space="preserve"> JUDr. Ing. Lukáš Pleticha, Ing. Otakar Kypta   </w:t>
      </w:r>
    </w:p>
    <w:p w:rsidR="00035F36" w:rsidRDefault="00035F36" w:rsidP="00035F36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>ve věcech technických:</w:t>
      </w:r>
      <w:r>
        <w:rPr>
          <w:rFonts w:ascii="Calibri" w:hAnsi="Calibri"/>
          <w:color w:val="000000"/>
          <w:sz w:val="22"/>
          <w:szCs w:val="22"/>
        </w:rPr>
        <w:tab/>
        <w:t xml:space="preserve"> Ing. </w:t>
      </w:r>
      <w:proofErr w:type="gramStart"/>
      <w:r>
        <w:rPr>
          <w:rFonts w:ascii="Calibri" w:hAnsi="Calibri"/>
          <w:color w:val="000000"/>
          <w:sz w:val="22"/>
          <w:szCs w:val="22"/>
        </w:rPr>
        <w:t>Pavel  Sluka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, Zuzana Bencová </w:t>
      </w:r>
    </w:p>
    <w:p w:rsidR="00035F36" w:rsidRDefault="00035F36" w:rsidP="00035F36">
      <w:pPr>
        <w:tabs>
          <w:tab w:val="left" w:pos="1418"/>
          <w:tab w:val="left" w:pos="4253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035F36" w:rsidRDefault="00035F36" w:rsidP="00035F3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12.2. Za zhotovitele:</w:t>
      </w:r>
    </w:p>
    <w:p w:rsidR="00035F36" w:rsidRDefault="00035F36" w:rsidP="00035F36">
      <w:pPr>
        <w:ind w:left="73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 xml:space="preserve">ve věcech 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smluvních:  </w:t>
      </w:r>
      <w:r>
        <w:rPr>
          <w:rFonts w:ascii="Calibri" w:hAnsi="Calibri"/>
          <w:color w:val="000000"/>
          <w:sz w:val="22"/>
          <w:szCs w:val="22"/>
        </w:rPr>
        <w:tab/>
      </w:r>
      <w:proofErr w:type="gramEnd"/>
      <w:r>
        <w:rPr>
          <w:rFonts w:ascii="Calibri" w:hAnsi="Calibri"/>
          <w:color w:val="000000"/>
          <w:sz w:val="22"/>
          <w:szCs w:val="22"/>
        </w:rPr>
        <w:tab/>
        <w:t>Ing. Jiří Šmíd</w:t>
      </w:r>
    </w:p>
    <w:p w:rsidR="00035F36" w:rsidRDefault="00035F36" w:rsidP="00035F36">
      <w:pPr>
        <w:ind w:left="73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>ve věcech technických:</w:t>
      </w:r>
      <w:r>
        <w:rPr>
          <w:rFonts w:ascii="Calibri" w:hAnsi="Calibri"/>
          <w:color w:val="000000"/>
          <w:sz w:val="22"/>
          <w:szCs w:val="22"/>
        </w:rPr>
        <w:tab/>
        <w:t xml:space="preserve"> </w:t>
      </w:r>
      <w:r>
        <w:rPr>
          <w:rFonts w:ascii="Calibri" w:hAnsi="Calibri"/>
          <w:color w:val="000000"/>
          <w:sz w:val="22"/>
          <w:szCs w:val="22"/>
        </w:rPr>
        <w:tab/>
        <w:t xml:space="preserve">Ing. </w:t>
      </w:r>
      <w:r w:rsidR="00A97ECA">
        <w:rPr>
          <w:rFonts w:ascii="Calibri" w:hAnsi="Calibri"/>
          <w:color w:val="000000"/>
          <w:sz w:val="22"/>
          <w:szCs w:val="22"/>
        </w:rPr>
        <w:t>Vladimír Malý</w:t>
      </w:r>
    </w:p>
    <w:p w:rsidR="00035F36" w:rsidRPr="005C5B78" w:rsidRDefault="00035F36" w:rsidP="00035F3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12.3. Osoba zhotovitele zodpovědná za koordinaci projektové dokumentace D</w:t>
      </w:r>
      <w:r w:rsidR="00305FC6">
        <w:rPr>
          <w:rFonts w:ascii="Calibri" w:hAnsi="Calibri"/>
          <w:sz w:val="22"/>
          <w:szCs w:val="22"/>
        </w:rPr>
        <w:t>SP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color w:val="000000"/>
          <w:sz w:val="22"/>
          <w:szCs w:val="22"/>
        </w:rPr>
        <w:t xml:space="preserve"> Ing. </w:t>
      </w:r>
      <w:r w:rsidR="00A97ECA">
        <w:rPr>
          <w:rFonts w:ascii="Calibri" w:hAnsi="Calibri"/>
          <w:color w:val="000000"/>
          <w:sz w:val="22"/>
          <w:szCs w:val="22"/>
        </w:rPr>
        <w:t>Vladimír Malý</w:t>
      </w:r>
    </w:p>
    <w:p w:rsidR="00035F36" w:rsidRDefault="00035F36" w:rsidP="00035F3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12.4. Obě smluvní strany jsou oprávněny v případě nutnosti rozšířit nebo změnit počet oprávněných osob formou písemného sdělení druhé smluvní straně.</w:t>
      </w:r>
    </w:p>
    <w:p w:rsidR="00035F36" w:rsidRDefault="00035F36" w:rsidP="00035F36">
      <w:pPr>
        <w:tabs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</w:tabs>
        <w:ind w:left="709" w:hanging="567"/>
        <w:jc w:val="both"/>
        <w:rPr>
          <w:rFonts w:ascii="Calibri" w:hAnsi="Calibri"/>
          <w:color w:val="000000"/>
          <w:sz w:val="22"/>
          <w:szCs w:val="22"/>
        </w:rPr>
      </w:pPr>
    </w:p>
    <w:p w:rsidR="00035F36" w:rsidRDefault="00035F36" w:rsidP="00035F36">
      <w:pPr>
        <w:tabs>
          <w:tab w:val="center" w:pos="1701"/>
          <w:tab w:val="center" w:pos="6379"/>
        </w:tabs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Smluvní strany potvrzují, že si přečetly a porozuměly podmínkám obsaženým v této Smlouvě. Na důkaz jejich pravdivé a vážné vůle přijmout podmínky vyplývající pro ně z této Smlouvy k ní připojují své vlastnoruční podpisy. Smluvní strany tímto potvrzují převzetí příslušných vyhotovení této Smlouvy.</w:t>
      </w:r>
    </w:p>
    <w:p w:rsidR="00035F36" w:rsidRDefault="00035F36" w:rsidP="00035F36">
      <w:pPr>
        <w:tabs>
          <w:tab w:val="center" w:pos="1701"/>
          <w:tab w:val="center" w:pos="6379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035F36" w:rsidRDefault="00035F36" w:rsidP="00035F36">
      <w:pPr>
        <w:tabs>
          <w:tab w:val="left" w:pos="284"/>
          <w:tab w:val="center" w:pos="1701"/>
          <w:tab w:val="left" w:pos="637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objednatele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 zhotovitele</w:t>
      </w:r>
    </w:p>
    <w:p w:rsidR="00035F36" w:rsidRDefault="00035F36" w:rsidP="00035F36">
      <w:pPr>
        <w:tabs>
          <w:tab w:val="left" w:pos="284"/>
          <w:tab w:val="center" w:pos="1701"/>
          <w:tab w:val="left" w:pos="6379"/>
        </w:tabs>
        <w:rPr>
          <w:rFonts w:ascii="Calibri" w:hAnsi="Calibri"/>
          <w:sz w:val="22"/>
          <w:szCs w:val="22"/>
        </w:rPr>
      </w:pPr>
    </w:p>
    <w:p w:rsidR="00035F36" w:rsidRDefault="00035F36" w:rsidP="00035F36">
      <w:pPr>
        <w:tabs>
          <w:tab w:val="left" w:pos="284"/>
          <w:tab w:val="center" w:pos="1701"/>
          <w:tab w:val="left" w:pos="6379"/>
        </w:tabs>
        <w:rPr>
          <w:rFonts w:ascii="Calibri" w:hAnsi="Calibri"/>
          <w:sz w:val="22"/>
          <w:szCs w:val="22"/>
        </w:rPr>
      </w:pPr>
    </w:p>
    <w:p w:rsidR="00035F36" w:rsidRDefault="00035F36" w:rsidP="00035F36">
      <w:pPr>
        <w:tabs>
          <w:tab w:val="center" w:pos="1701"/>
          <w:tab w:val="center" w:pos="6379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v Jablonci nad Nisou, </w:t>
      </w:r>
      <w:proofErr w:type="gramStart"/>
      <w:r>
        <w:rPr>
          <w:rFonts w:ascii="Calibri" w:hAnsi="Calibri"/>
          <w:color w:val="000000"/>
          <w:sz w:val="22"/>
          <w:szCs w:val="22"/>
        </w:rPr>
        <w:t>dne  …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…………………………                            </w:t>
      </w:r>
      <w:r>
        <w:rPr>
          <w:rFonts w:ascii="Calibri" w:hAnsi="Calibri"/>
          <w:color w:val="000000"/>
          <w:sz w:val="22"/>
          <w:szCs w:val="22"/>
        </w:rPr>
        <w:tab/>
        <w:t xml:space="preserve">v Jablonci nad </w:t>
      </w:r>
      <w:proofErr w:type="gramStart"/>
      <w:r>
        <w:rPr>
          <w:rFonts w:ascii="Calibri" w:hAnsi="Calibri"/>
          <w:color w:val="000000"/>
          <w:sz w:val="22"/>
          <w:szCs w:val="22"/>
        </w:rPr>
        <w:t>Nisou,  dne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 </w:t>
      </w:r>
      <w:r w:rsidR="00A97ECA">
        <w:rPr>
          <w:rFonts w:ascii="Calibri" w:hAnsi="Calibri"/>
          <w:color w:val="000000"/>
          <w:sz w:val="22"/>
          <w:szCs w:val="22"/>
        </w:rPr>
        <w:t xml:space="preserve"> </w:t>
      </w:r>
      <w:r w:rsidR="004731B3">
        <w:rPr>
          <w:rFonts w:ascii="Calibri" w:hAnsi="Calibri"/>
          <w:color w:val="000000"/>
          <w:sz w:val="22"/>
          <w:szCs w:val="22"/>
        </w:rPr>
        <w:t>5.9.2018</w:t>
      </w:r>
    </w:p>
    <w:p w:rsidR="00035F36" w:rsidRDefault="00035F36" w:rsidP="00035F36">
      <w:pPr>
        <w:rPr>
          <w:rFonts w:ascii="Calibri" w:hAnsi="Calibri"/>
          <w:color w:val="000000"/>
          <w:sz w:val="22"/>
          <w:szCs w:val="22"/>
        </w:rPr>
      </w:pPr>
    </w:p>
    <w:p w:rsidR="00035F36" w:rsidRDefault="00035F36" w:rsidP="00035F36">
      <w:pPr>
        <w:rPr>
          <w:rFonts w:ascii="Calibri" w:hAnsi="Calibri"/>
          <w:color w:val="000000"/>
          <w:sz w:val="22"/>
          <w:szCs w:val="22"/>
        </w:rPr>
      </w:pPr>
    </w:p>
    <w:p w:rsidR="00035F36" w:rsidRDefault="00035F36" w:rsidP="00035F36">
      <w:pPr>
        <w:tabs>
          <w:tab w:val="left" w:pos="284"/>
          <w:tab w:val="center" w:pos="1701"/>
          <w:tab w:val="left" w:pos="637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……………………………………..</w:t>
      </w:r>
      <w:r>
        <w:rPr>
          <w:rFonts w:ascii="Calibri" w:hAnsi="Calibri"/>
          <w:sz w:val="22"/>
          <w:szCs w:val="22"/>
        </w:rPr>
        <w:tab/>
        <w:t>……………………………………..</w:t>
      </w:r>
      <w:r>
        <w:rPr>
          <w:rFonts w:ascii="Calibri" w:hAnsi="Calibri"/>
          <w:sz w:val="22"/>
          <w:szCs w:val="22"/>
        </w:rPr>
        <w:tab/>
      </w:r>
    </w:p>
    <w:p w:rsidR="00035F36" w:rsidRDefault="00035F36" w:rsidP="00035F36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JUDr. Ing. Lukáš Pleticha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Ing. Jiří Šmíd, jednatel</w:t>
      </w:r>
    </w:p>
    <w:p w:rsidR="00035F36" w:rsidRDefault="00035F36" w:rsidP="00035F36">
      <w:pPr>
        <w:tabs>
          <w:tab w:val="left" w:pos="1701"/>
          <w:tab w:val="left" w:pos="6379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náměstek primátora </w:t>
      </w:r>
      <w:r>
        <w:rPr>
          <w:rFonts w:ascii="Calibri" w:hAnsi="Calibri"/>
          <w:sz w:val="22"/>
          <w:szCs w:val="22"/>
        </w:rPr>
        <w:tab/>
        <w:t xml:space="preserve">         </w:t>
      </w:r>
    </w:p>
    <w:p w:rsidR="00035F36" w:rsidRDefault="00035F36" w:rsidP="00035F36">
      <w:pPr>
        <w:tabs>
          <w:tab w:val="left" w:pos="1701"/>
          <w:tab w:val="left" w:pos="6379"/>
        </w:tabs>
        <w:rPr>
          <w:rFonts w:ascii="Calibri" w:hAnsi="Calibri"/>
          <w:sz w:val="22"/>
          <w:szCs w:val="22"/>
        </w:rPr>
      </w:pPr>
    </w:p>
    <w:p w:rsidR="00035F36" w:rsidRDefault="00035F36" w:rsidP="00035F36">
      <w:pPr>
        <w:tabs>
          <w:tab w:val="center" w:pos="1701"/>
          <w:tab w:val="center" w:pos="6379"/>
        </w:tabs>
        <w:rPr>
          <w:rFonts w:ascii="Calibri" w:hAnsi="Calibri"/>
          <w:sz w:val="22"/>
          <w:szCs w:val="22"/>
        </w:rPr>
      </w:pPr>
    </w:p>
    <w:p w:rsidR="00035F36" w:rsidRDefault="00035F36" w:rsidP="00035F36">
      <w:pPr>
        <w:tabs>
          <w:tab w:val="center" w:pos="1701"/>
          <w:tab w:val="center" w:pos="6379"/>
        </w:tabs>
        <w:rPr>
          <w:rFonts w:ascii="Calibri" w:hAnsi="Calibri"/>
          <w:sz w:val="22"/>
          <w:szCs w:val="22"/>
        </w:rPr>
      </w:pPr>
    </w:p>
    <w:p w:rsidR="00035F36" w:rsidRDefault="00035F36" w:rsidP="00035F36">
      <w:pPr>
        <w:tabs>
          <w:tab w:val="center" w:pos="1701"/>
          <w:tab w:val="center" w:pos="637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……………………………………..</w:t>
      </w:r>
      <w:r>
        <w:rPr>
          <w:rFonts w:ascii="Calibri" w:hAnsi="Calibri"/>
          <w:sz w:val="22"/>
          <w:szCs w:val="22"/>
        </w:rPr>
        <w:tab/>
      </w:r>
    </w:p>
    <w:p w:rsidR="00035F36" w:rsidRPr="00E64ED5" w:rsidRDefault="00035F36" w:rsidP="00035F36">
      <w:pPr>
        <w:tabs>
          <w:tab w:val="left" w:pos="1701"/>
          <w:tab w:val="left" w:pos="6379"/>
        </w:tabs>
        <w:rPr>
          <w:rFonts w:ascii="Calibri" w:hAnsi="Calibri"/>
          <w:bCs/>
          <w:sz w:val="22"/>
          <w:szCs w:val="22"/>
        </w:rPr>
      </w:pPr>
      <w:r w:rsidRPr="00E64ED5">
        <w:rPr>
          <w:rFonts w:ascii="Calibri" w:hAnsi="Calibri"/>
          <w:bCs/>
          <w:sz w:val="22"/>
          <w:szCs w:val="22"/>
        </w:rPr>
        <w:t xml:space="preserve">     </w:t>
      </w:r>
      <w:r>
        <w:rPr>
          <w:rFonts w:ascii="Calibri" w:hAnsi="Calibri"/>
          <w:bCs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>Ing. Otakar Kypta</w:t>
      </w:r>
    </w:p>
    <w:p w:rsidR="00035F36" w:rsidRDefault="00035F36" w:rsidP="00035F36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v</w:t>
      </w:r>
      <w:r>
        <w:rPr>
          <w:rFonts w:ascii="Calibri" w:hAnsi="Calibri"/>
          <w:bCs/>
          <w:sz w:val="22"/>
          <w:szCs w:val="22"/>
        </w:rPr>
        <w:t>edoucí odboru územního a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035F36" w:rsidRPr="006C0446" w:rsidRDefault="00035F36" w:rsidP="00035F36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hospodářského rozvoje</w:t>
      </w:r>
    </w:p>
    <w:p w:rsidR="00035F36" w:rsidRDefault="00035F36" w:rsidP="00035F36">
      <w:pPr>
        <w:tabs>
          <w:tab w:val="left" w:pos="1701"/>
          <w:tab w:val="left" w:pos="6379"/>
        </w:tabs>
        <w:rPr>
          <w:rFonts w:ascii="Calibri" w:hAnsi="Calibri"/>
          <w:bCs/>
          <w:sz w:val="22"/>
          <w:szCs w:val="22"/>
        </w:rPr>
      </w:pPr>
    </w:p>
    <w:p w:rsidR="00655688" w:rsidRDefault="00655688" w:rsidP="00655688">
      <w:pPr>
        <w:tabs>
          <w:tab w:val="center" w:pos="1701"/>
          <w:tab w:val="center" w:pos="6379"/>
        </w:tabs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za věcnou </w:t>
      </w:r>
      <w:proofErr w:type="gramStart"/>
      <w:r>
        <w:rPr>
          <w:rFonts w:ascii="Calibri" w:hAnsi="Calibri"/>
          <w:color w:val="000000"/>
          <w:sz w:val="22"/>
          <w:szCs w:val="22"/>
        </w:rPr>
        <w:t>správnost:  Ing.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Pavel Sluka,</w:t>
      </w:r>
    </w:p>
    <w:p w:rsidR="00655688" w:rsidRDefault="00655688" w:rsidP="00655688"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vedoucí oddělení investiční výstavby</w:t>
      </w:r>
    </w:p>
    <w:sectPr w:rsidR="006556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967" w:rsidRDefault="00EC5967" w:rsidP="00EC5967">
      <w:r>
        <w:separator/>
      </w:r>
    </w:p>
  </w:endnote>
  <w:endnote w:type="continuationSeparator" w:id="0">
    <w:p w:rsidR="00EC5967" w:rsidRDefault="00EC5967" w:rsidP="00EC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967" w:rsidRDefault="00EC59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6172480"/>
      <w:docPartObj>
        <w:docPartGallery w:val="Page Numbers (Bottom of Page)"/>
        <w:docPartUnique/>
      </w:docPartObj>
    </w:sdtPr>
    <w:sdtEndPr/>
    <w:sdtContent>
      <w:p w:rsidR="00580607" w:rsidRDefault="005806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1B3">
          <w:rPr>
            <w:noProof/>
          </w:rPr>
          <w:t>4</w:t>
        </w:r>
        <w:r>
          <w:fldChar w:fldCharType="end"/>
        </w:r>
      </w:p>
    </w:sdtContent>
  </w:sdt>
  <w:p w:rsidR="00EC5967" w:rsidRDefault="00EC59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967" w:rsidRDefault="00EC59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967" w:rsidRDefault="00EC5967" w:rsidP="00EC5967">
      <w:r>
        <w:separator/>
      </w:r>
    </w:p>
  </w:footnote>
  <w:footnote w:type="continuationSeparator" w:id="0">
    <w:p w:rsidR="00EC5967" w:rsidRDefault="00EC5967" w:rsidP="00EC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967" w:rsidRDefault="00EC59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967" w:rsidRDefault="00EC59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967" w:rsidRDefault="00EC59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C7A46E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2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3951548"/>
    <w:multiLevelType w:val="hybridMultilevel"/>
    <w:tmpl w:val="14E85A8E"/>
    <w:lvl w:ilvl="0" w:tplc="8A008D8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C3066C"/>
    <w:multiLevelType w:val="hybridMultilevel"/>
    <w:tmpl w:val="C22EF5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6AD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6919"/>
    <w:multiLevelType w:val="hybridMultilevel"/>
    <w:tmpl w:val="A72A76A8"/>
    <w:lvl w:ilvl="0" w:tplc="98846C9A"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67133"/>
    <w:multiLevelType w:val="hybridMultilevel"/>
    <w:tmpl w:val="F8E64A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6959CB"/>
    <w:multiLevelType w:val="hybridMultilevel"/>
    <w:tmpl w:val="32E85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F7D0088"/>
    <w:multiLevelType w:val="hybridMultilevel"/>
    <w:tmpl w:val="F9EA249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3533014"/>
    <w:multiLevelType w:val="multilevel"/>
    <w:tmpl w:val="3DDCAF1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35BB013B"/>
    <w:multiLevelType w:val="hybridMultilevel"/>
    <w:tmpl w:val="EB8CFBA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325CB5"/>
    <w:multiLevelType w:val="multilevel"/>
    <w:tmpl w:val="D0109B2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53036312"/>
    <w:multiLevelType w:val="hybridMultilevel"/>
    <w:tmpl w:val="EECEF07C"/>
    <w:lvl w:ilvl="0" w:tplc="E1B6ADA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B3100"/>
    <w:multiLevelType w:val="hybridMultilevel"/>
    <w:tmpl w:val="B7F8393E"/>
    <w:lvl w:ilvl="0" w:tplc="52EA74A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372"/>
    <w:rsid w:val="00030B85"/>
    <w:rsid w:val="00035F36"/>
    <w:rsid w:val="001159E5"/>
    <w:rsid w:val="001422A5"/>
    <w:rsid w:val="00152BC8"/>
    <w:rsid w:val="0015575C"/>
    <w:rsid w:val="001D3ED9"/>
    <w:rsid w:val="00207586"/>
    <w:rsid w:val="002A4591"/>
    <w:rsid w:val="002D3D03"/>
    <w:rsid w:val="002E3155"/>
    <w:rsid w:val="00305FC6"/>
    <w:rsid w:val="00316ACD"/>
    <w:rsid w:val="00345039"/>
    <w:rsid w:val="003B2D71"/>
    <w:rsid w:val="004532B2"/>
    <w:rsid w:val="00465765"/>
    <w:rsid w:val="004731B3"/>
    <w:rsid w:val="004D5D55"/>
    <w:rsid w:val="0053286A"/>
    <w:rsid w:val="0055128D"/>
    <w:rsid w:val="00580607"/>
    <w:rsid w:val="00593C8D"/>
    <w:rsid w:val="005C365A"/>
    <w:rsid w:val="00655688"/>
    <w:rsid w:val="0069192B"/>
    <w:rsid w:val="007F5BE0"/>
    <w:rsid w:val="007F7DF8"/>
    <w:rsid w:val="00832F2F"/>
    <w:rsid w:val="00876AF1"/>
    <w:rsid w:val="00885B20"/>
    <w:rsid w:val="008C0369"/>
    <w:rsid w:val="008D6806"/>
    <w:rsid w:val="00901D09"/>
    <w:rsid w:val="00946372"/>
    <w:rsid w:val="0094692C"/>
    <w:rsid w:val="00967A61"/>
    <w:rsid w:val="009A0860"/>
    <w:rsid w:val="00A07ECA"/>
    <w:rsid w:val="00A97ECA"/>
    <w:rsid w:val="00AB3159"/>
    <w:rsid w:val="00AC2226"/>
    <w:rsid w:val="00B133BA"/>
    <w:rsid w:val="00B672BF"/>
    <w:rsid w:val="00B7739F"/>
    <w:rsid w:val="00BD4201"/>
    <w:rsid w:val="00C01578"/>
    <w:rsid w:val="00C26FCC"/>
    <w:rsid w:val="00C65EBD"/>
    <w:rsid w:val="00C8482A"/>
    <w:rsid w:val="00D9221C"/>
    <w:rsid w:val="00DE2721"/>
    <w:rsid w:val="00DE39B1"/>
    <w:rsid w:val="00DF104E"/>
    <w:rsid w:val="00E4240C"/>
    <w:rsid w:val="00E65CBA"/>
    <w:rsid w:val="00EC5967"/>
    <w:rsid w:val="00F5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021C5-DC9F-44B6-915E-BED456E7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qFormat/>
    <w:rsid w:val="00946372"/>
    <w:pPr>
      <w:keepNext/>
      <w:spacing w:before="120"/>
      <w:jc w:val="right"/>
      <w:outlineLvl w:val="0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94637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6372"/>
    <w:pPr>
      <w:ind w:left="284" w:hanging="284"/>
      <w:jc w:val="both"/>
    </w:pPr>
    <w:rPr>
      <w:rFonts w:ascii="Arial Narrow" w:hAnsi="Arial Narrow"/>
      <w:bCs/>
      <w:snapToGrid w:val="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946372"/>
    <w:rPr>
      <w:rFonts w:ascii="Arial Narrow" w:eastAsia="Times New Roman" w:hAnsi="Arial Narrow" w:cs="Times New Roman"/>
      <w:bCs/>
      <w:snapToGrid w:val="0"/>
      <w:szCs w:val="20"/>
      <w:lang w:eastAsia="cs-CZ"/>
    </w:rPr>
  </w:style>
  <w:style w:type="paragraph" w:customStyle="1" w:styleId="Zkladntext31">
    <w:name w:val="Základní text 31"/>
    <w:basedOn w:val="Normln"/>
    <w:rsid w:val="00946372"/>
    <w:pPr>
      <w:suppressAutoHyphens/>
      <w:jc w:val="both"/>
    </w:pPr>
    <w:rPr>
      <w:rFonts w:ascii="Arial" w:hAnsi="Arial"/>
      <w:color w:val="00000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1D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1D0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C59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9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5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9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2BC8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35F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5F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35F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696083">
      <w:bodyDiv w:val="1"/>
      <w:marLeft w:val="600"/>
      <w:marRight w:val="6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20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B31C6-C467-4006-89F6-8E1DC213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2467</Words>
  <Characters>14562</Characters>
  <Application>Microsoft Office Word</Application>
  <DocSecurity>4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16996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Bencová</dc:creator>
  <cp:lastModifiedBy>Markéta Horáková</cp:lastModifiedBy>
  <cp:revision>2</cp:revision>
  <cp:lastPrinted>2018-08-30T10:13:00Z</cp:lastPrinted>
  <dcterms:created xsi:type="dcterms:W3CDTF">2018-09-06T05:41:00Z</dcterms:created>
  <dcterms:modified xsi:type="dcterms:W3CDTF">2018-09-06T05:41:00Z</dcterms:modified>
</cp:coreProperties>
</file>