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B1" w:rsidRDefault="004328DA">
      <w:pPr>
        <w:jc w:val="center"/>
        <w:outlineLvl w:val="0"/>
        <w:rPr>
          <w:rFonts w:ascii="Times New Roman" w:hAnsi="Times New Roman"/>
          <w:b/>
          <w:sz w:val="32"/>
          <w:szCs w:val="32"/>
          <w:u w:val="single"/>
          <w:lang w:val="cs-CZ"/>
        </w:rPr>
      </w:pPr>
      <w:bookmarkStart w:id="0" w:name="_GoBack"/>
      <w:bookmarkEnd w:id="0"/>
      <w:r w:rsidRPr="001977DE">
        <w:rPr>
          <w:rFonts w:ascii="Times New Roman" w:hAnsi="Times New Roman"/>
          <w:b/>
          <w:sz w:val="32"/>
          <w:szCs w:val="32"/>
          <w:u w:val="single"/>
          <w:lang w:val="cs-CZ"/>
        </w:rPr>
        <w:t>S</w:t>
      </w:r>
      <w:r w:rsidR="001977DE">
        <w:rPr>
          <w:rFonts w:ascii="Times New Roman" w:hAnsi="Times New Roman"/>
          <w:b/>
          <w:sz w:val="32"/>
          <w:szCs w:val="32"/>
          <w:u w:val="single"/>
          <w:lang w:val="cs-CZ"/>
        </w:rPr>
        <w:t>MLOUVA</w:t>
      </w:r>
      <w:r w:rsidRPr="001977DE">
        <w:rPr>
          <w:rFonts w:ascii="Times New Roman" w:hAnsi="Times New Roman"/>
          <w:b/>
          <w:sz w:val="32"/>
          <w:szCs w:val="32"/>
          <w:u w:val="single"/>
          <w:lang w:val="cs-CZ"/>
        </w:rPr>
        <w:t xml:space="preserve"> </w:t>
      </w:r>
      <w:r w:rsidR="001977DE">
        <w:rPr>
          <w:rFonts w:ascii="Times New Roman" w:hAnsi="Times New Roman"/>
          <w:b/>
          <w:sz w:val="32"/>
          <w:szCs w:val="32"/>
          <w:u w:val="single"/>
          <w:lang w:val="cs-CZ"/>
        </w:rPr>
        <w:t>O</w:t>
      </w:r>
      <w:r w:rsidRPr="001977DE">
        <w:rPr>
          <w:rFonts w:ascii="Times New Roman" w:hAnsi="Times New Roman"/>
          <w:b/>
          <w:sz w:val="32"/>
          <w:szCs w:val="32"/>
          <w:u w:val="single"/>
          <w:lang w:val="cs-CZ"/>
        </w:rPr>
        <w:t xml:space="preserve"> </w:t>
      </w:r>
      <w:r w:rsidR="001977DE">
        <w:rPr>
          <w:rFonts w:ascii="Times New Roman" w:hAnsi="Times New Roman"/>
          <w:b/>
          <w:sz w:val="32"/>
          <w:szCs w:val="32"/>
          <w:u w:val="single"/>
          <w:lang w:val="cs-CZ"/>
        </w:rPr>
        <w:t>UZAVŘENÍ</w:t>
      </w:r>
      <w:r w:rsidRPr="001977DE">
        <w:rPr>
          <w:rFonts w:ascii="Times New Roman" w:hAnsi="Times New Roman"/>
          <w:b/>
          <w:sz w:val="32"/>
          <w:szCs w:val="32"/>
          <w:u w:val="single"/>
          <w:lang w:val="cs-CZ"/>
        </w:rPr>
        <w:t xml:space="preserve"> </w:t>
      </w:r>
      <w:r w:rsidR="001977DE">
        <w:rPr>
          <w:rFonts w:ascii="Times New Roman" w:hAnsi="Times New Roman"/>
          <w:b/>
          <w:sz w:val="32"/>
          <w:szCs w:val="32"/>
          <w:u w:val="single"/>
          <w:lang w:val="cs-CZ"/>
        </w:rPr>
        <w:t>BUDOUCÍ</w:t>
      </w:r>
      <w:r w:rsidRPr="001977DE">
        <w:rPr>
          <w:rFonts w:ascii="Times New Roman" w:hAnsi="Times New Roman"/>
          <w:b/>
          <w:sz w:val="32"/>
          <w:szCs w:val="32"/>
          <w:u w:val="single"/>
          <w:lang w:val="cs-CZ"/>
        </w:rPr>
        <w:t xml:space="preserve"> </w:t>
      </w:r>
      <w:r w:rsidR="001977DE">
        <w:rPr>
          <w:rFonts w:ascii="Times New Roman" w:hAnsi="Times New Roman"/>
          <w:b/>
          <w:sz w:val="32"/>
          <w:szCs w:val="32"/>
          <w:u w:val="single"/>
          <w:lang w:val="cs-CZ"/>
        </w:rPr>
        <w:t>SMLOUVY</w:t>
      </w:r>
    </w:p>
    <w:p w:rsidR="00AF6DB1" w:rsidRDefault="001977DE">
      <w:pPr>
        <w:jc w:val="center"/>
        <w:outlineLvl w:val="0"/>
        <w:rPr>
          <w:rFonts w:ascii="Times New Roman" w:hAnsi="Times New Roman"/>
          <w:b/>
          <w:sz w:val="32"/>
          <w:szCs w:val="32"/>
          <w:u w:val="single"/>
          <w:lang w:val="cs-CZ"/>
        </w:rPr>
      </w:pPr>
      <w:r>
        <w:rPr>
          <w:rFonts w:ascii="Times New Roman" w:hAnsi="Times New Roman"/>
          <w:b/>
          <w:sz w:val="32"/>
          <w:szCs w:val="32"/>
          <w:u w:val="single"/>
          <w:lang w:val="cs-CZ"/>
        </w:rPr>
        <w:t>O</w:t>
      </w:r>
      <w:r w:rsidR="004328DA" w:rsidRPr="001977DE">
        <w:rPr>
          <w:rFonts w:ascii="Times New Roman" w:hAnsi="Times New Roman"/>
          <w:b/>
          <w:sz w:val="32"/>
          <w:szCs w:val="32"/>
          <w:u w:val="single"/>
          <w:lang w:val="cs-CZ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  <w:lang w:val="cs-CZ"/>
        </w:rPr>
        <w:t>ZŘÍZENÍ</w:t>
      </w:r>
      <w:r w:rsidR="004328DA" w:rsidRPr="001977DE">
        <w:rPr>
          <w:rFonts w:ascii="Times New Roman" w:hAnsi="Times New Roman"/>
          <w:b/>
          <w:sz w:val="32"/>
          <w:szCs w:val="32"/>
          <w:u w:val="single"/>
          <w:lang w:val="cs-CZ"/>
        </w:rPr>
        <w:t xml:space="preserve"> </w:t>
      </w:r>
      <w:r w:rsidR="003944AD">
        <w:rPr>
          <w:rFonts w:ascii="Times New Roman" w:hAnsi="Times New Roman"/>
          <w:b/>
          <w:sz w:val="32"/>
          <w:szCs w:val="32"/>
          <w:u w:val="single"/>
          <w:lang w:val="cs-CZ"/>
        </w:rPr>
        <w:t>SLUŽEBNOSTI</w:t>
      </w:r>
    </w:p>
    <w:p w:rsidR="00AF6DB1" w:rsidRDefault="000639BD">
      <w:pPr>
        <w:jc w:val="center"/>
        <w:outlineLvl w:val="0"/>
        <w:rPr>
          <w:rFonts w:ascii="Times New Roman" w:hAnsi="Times New Roman"/>
          <w:b/>
          <w:sz w:val="32"/>
          <w:szCs w:val="32"/>
          <w:lang w:val="cs-CZ"/>
        </w:rPr>
      </w:pPr>
      <w:r w:rsidRPr="001977DE">
        <w:rPr>
          <w:rFonts w:ascii="Times New Roman" w:hAnsi="Times New Roman"/>
          <w:b/>
          <w:sz w:val="32"/>
          <w:szCs w:val="32"/>
          <w:lang w:val="cs-CZ"/>
        </w:rPr>
        <w:t xml:space="preserve">č. </w:t>
      </w:r>
      <w:r w:rsidR="000728DD">
        <w:rPr>
          <w:rFonts w:ascii="Times New Roman" w:hAnsi="Times New Roman"/>
          <w:b/>
          <w:sz w:val="32"/>
          <w:szCs w:val="32"/>
          <w:lang w:val="cs-CZ"/>
        </w:rPr>
        <w:t>BR/</w:t>
      </w:r>
      <w:r w:rsidR="00057EEC">
        <w:rPr>
          <w:rFonts w:ascii="Times New Roman" w:hAnsi="Times New Roman"/>
          <w:b/>
          <w:sz w:val="32"/>
          <w:szCs w:val="32"/>
          <w:lang w:val="cs-CZ"/>
        </w:rPr>
        <w:t>142</w:t>
      </w:r>
      <w:r w:rsidR="001977DE">
        <w:rPr>
          <w:rFonts w:ascii="Times New Roman" w:hAnsi="Times New Roman"/>
          <w:b/>
          <w:sz w:val="32"/>
          <w:szCs w:val="32"/>
          <w:lang w:val="cs-CZ"/>
        </w:rPr>
        <w:t>/d/20</w:t>
      </w:r>
      <w:r w:rsidR="000728DD">
        <w:rPr>
          <w:rFonts w:ascii="Times New Roman" w:hAnsi="Times New Roman"/>
          <w:b/>
          <w:sz w:val="32"/>
          <w:szCs w:val="32"/>
          <w:lang w:val="cs-CZ"/>
        </w:rPr>
        <w:t>18</w:t>
      </w:r>
      <w:r w:rsidR="00057EEC">
        <w:rPr>
          <w:rFonts w:ascii="Times New Roman" w:hAnsi="Times New Roman"/>
          <w:b/>
          <w:sz w:val="32"/>
          <w:szCs w:val="32"/>
          <w:lang w:val="cs-CZ"/>
        </w:rPr>
        <w:t>/TSÚ</w:t>
      </w:r>
      <w:r w:rsidR="000728DD">
        <w:rPr>
          <w:rFonts w:ascii="Times New Roman" w:hAnsi="Times New Roman"/>
          <w:b/>
          <w:sz w:val="32"/>
          <w:szCs w:val="32"/>
          <w:lang w:val="cs-CZ"/>
        </w:rPr>
        <w:t>/HH</w:t>
      </w:r>
    </w:p>
    <w:p w:rsidR="00283B77" w:rsidRDefault="00283B77">
      <w:pPr>
        <w:rPr>
          <w:rFonts w:ascii="Times New Roman" w:hAnsi="Times New Roman"/>
          <w:b/>
          <w:sz w:val="24"/>
          <w:u w:val="single"/>
          <w:lang w:val="cs-CZ"/>
        </w:rPr>
      </w:pPr>
    </w:p>
    <w:p w:rsidR="00AF6DB1" w:rsidRDefault="004328DA" w:rsidP="00046291">
      <w:pPr>
        <w:outlineLvl w:val="0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b/>
          <w:sz w:val="24"/>
          <w:u w:val="single"/>
          <w:lang w:val="cs-CZ"/>
        </w:rPr>
        <w:t>Budoucí povinný</w:t>
      </w:r>
      <w:r w:rsidRPr="00E07543">
        <w:rPr>
          <w:rFonts w:ascii="Times New Roman" w:hAnsi="Times New Roman"/>
          <w:b/>
          <w:sz w:val="24"/>
          <w:lang w:val="cs-CZ"/>
        </w:rPr>
        <w:t>:</w:t>
      </w:r>
    </w:p>
    <w:p w:rsidR="00AF6DB1" w:rsidRDefault="0007349C" w:rsidP="00046291">
      <w:pPr>
        <w:outlineLvl w:val="0"/>
        <w:rPr>
          <w:rFonts w:ascii="Times New Roman" w:hAnsi="Times New Roman"/>
          <w:b/>
          <w:sz w:val="24"/>
          <w:lang w:val="cs-CZ"/>
        </w:rPr>
      </w:pPr>
      <w:r w:rsidRPr="00E82E84">
        <w:rPr>
          <w:rFonts w:ascii="Times New Roman" w:hAnsi="Times New Roman"/>
          <w:b/>
          <w:sz w:val="24"/>
          <w:lang w:val="cs-CZ"/>
        </w:rPr>
        <w:t>Moravskoslezský kraj</w:t>
      </w:r>
    </w:p>
    <w:p w:rsidR="004F58C0" w:rsidRPr="001D1103" w:rsidRDefault="004F58C0">
      <w:pPr>
        <w:rPr>
          <w:rFonts w:ascii="Times New Roman" w:hAnsi="Times New Roman"/>
          <w:sz w:val="24"/>
          <w:lang w:val="cs-CZ"/>
        </w:rPr>
      </w:pPr>
      <w:r w:rsidRPr="001D1103">
        <w:rPr>
          <w:rFonts w:ascii="Times New Roman" w:hAnsi="Times New Roman"/>
          <w:sz w:val="24"/>
          <w:lang w:val="cs-CZ"/>
        </w:rPr>
        <w:t>se sídlem ul. 28.</w:t>
      </w:r>
      <w:r w:rsidR="00261D83" w:rsidRPr="001D1103">
        <w:rPr>
          <w:rFonts w:ascii="Times New Roman" w:hAnsi="Times New Roman"/>
          <w:sz w:val="24"/>
          <w:lang w:val="cs-CZ"/>
        </w:rPr>
        <w:t xml:space="preserve"> </w:t>
      </w:r>
      <w:r w:rsidRPr="001D1103">
        <w:rPr>
          <w:rFonts w:ascii="Times New Roman" w:hAnsi="Times New Roman"/>
          <w:sz w:val="24"/>
          <w:lang w:val="cs-CZ"/>
        </w:rPr>
        <w:t>října 117, 702 18 Ostrava</w:t>
      </w:r>
    </w:p>
    <w:p w:rsidR="004F58C0" w:rsidRPr="001D1103" w:rsidRDefault="004F58C0">
      <w:pPr>
        <w:tabs>
          <w:tab w:val="left" w:pos="709"/>
        </w:tabs>
        <w:rPr>
          <w:rFonts w:ascii="Times New Roman" w:hAnsi="Times New Roman"/>
          <w:sz w:val="24"/>
          <w:lang w:val="cs-CZ"/>
        </w:rPr>
      </w:pPr>
      <w:r w:rsidRPr="001D1103">
        <w:rPr>
          <w:rFonts w:ascii="Times New Roman" w:hAnsi="Times New Roman"/>
          <w:sz w:val="24"/>
          <w:lang w:val="cs-CZ"/>
        </w:rPr>
        <w:t>IČ</w:t>
      </w:r>
      <w:r w:rsidR="004C573F" w:rsidRPr="001D1103">
        <w:rPr>
          <w:rFonts w:ascii="Times New Roman" w:hAnsi="Times New Roman"/>
          <w:sz w:val="24"/>
          <w:lang w:val="cs-CZ"/>
        </w:rPr>
        <w:t>O</w:t>
      </w:r>
      <w:r w:rsidRPr="001D1103">
        <w:rPr>
          <w:rFonts w:ascii="Times New Roman" w:hAnsi="Times New Roman"/>
          <w:sz w:val="24"/>
          <w:lang w:val="cs-CZ"/>
        </w:rPr>
        <w:t xml:space="preserve"> </w:t>
      </w:r>
      <w:r w:rsidR="002C5872" w:rsidRPr="001D1103">
        <w:rPr>
          <w:rFonts w:ascii="Times New Roman" w:hAnsi="Times New Roman"/>
          <w:sz w:val="24"/>
          <w:lang w:val="cs-CZ"/>
        </w:rPr>
        <w:tab/>
      </w:r>
      <w:r w:rsidRPr="001D1103">
        <w:rPr>
          <w:rFonts w:ascii="Times New Roman" w:hAnsi="Times New Roman"/>
          <w:sz w:val="24"/>
          <w:lang w:val="cs-CZ"/>
        </w:rPr>
        <w:t>70890692</w:t>
      </w:r>
    </w:p>
    <w:p w:rsidR="00FA28E7" w:rsidRDefault="004F58C0" w:rsidP="004F58C0">
      <w:pPr>
        <w:rPr>
          <w:rFonts w:ascii="Times New Roman" w:hAnsi="Times New Roman"/>
          <w:sz w:val="24"/>
          <w:lang w:val="cs-CZ"/>
        </w:rPr>
      </w:pPr>
      <w:r w:rsidRPr="001D1103">
        <w:rPr>
          <w:rFonts w:ascii="Times New Roman" w:hAnsi="Times New Roman"/>
          <w:sz w:val="24"/>
          <w:lang w:val="cs-CZ"/>
        </w:rPr>
        <w:t>DIČ</w:t>
      </w:r>
      <w:r w:rsidR="002C5872" w:rsidRPr="001D1103">
        <w:rPr>
          <w:rFonts w:ascii="Times New Roman" w:hAnsi="Times New Roman"/>
          <w:sz w:val="24"/>
          <w:lang w:val="cs-CZ"/>
        </w:rPr>
        <w:tab/>
      </w:r>
      <w:r w:rsidR="00357C6D" w:rsidRPr="001D1103">
        <w:rPr>
          <w:rFonts w:ascii="Times New Roman" w:hAnsi="Times New Roman"/>
          <w:sz w:val="24"/>
          <w:lang w:val="cs-CZ"/>
        </w:rPr>
        <w:t>CZ</w:t>
      </w:r>
      <w:r w:rsidRPr="001D1103">
        <w:rPr>
          <w:rFonts w:ascii="Times New Roman" w:hAnsi="Times New Roman"/>
          <w:sz w:val="24"/>
          <w:lang w:val="cs-CZ"/>
        </w:rPr>
        <w:t>70890692</w:t>
      </w:r>
    </w:p>
    <w:p w:rsidR="004C573F" w:rsidRDefault="004C573F" w:rsidP="004F58C0">
      <w:pPr>
        <w:rPr>
          <w:rFonts w:ascii="Times New Roman" w:hAnsi="Times New Roman"/>
          <w:sz w:val="24"/>
          <w:lang w:val="cs-CZ"/>
        </w:rPr>
      </w:pPr>
      <w:r w:rsidRPr="00FA28E7">
        <w:rPr>
          <w:rFonts w:ascii="Times New Roman" w:hAnsi="Times New Roman"/>
          <w:sz w:val="24"/>
          <w:lang w:val="cs-CZ"/>
        </w:rPr>
        <w:t xml:space="preserve">zastoupený </w:t>
      </w:r>
      <w:r w:rsidRPr="004C573F">
        <w:rPr>
          <w:rFonts w:ascii="Times New Roman" w:hAnsi="Times New Roman"/>
          <w:sz w:val="24"/>
          <w:lang w:val="cs-CZ"/>
        </w:rPr>
        <w:t>Správou silnic Moravskoslezského kraje, p</w:t>
      </w:r>
      <w:r w:rsidRPr="004C573F">
        <w:rPr>
          <w:rFonts w:ascii="Times New Roman" w:hAnsi="Times New Roman" w:hint="eastAsia"/>
          <w:sz w:val="24"/>
          <w:lang w:val="cs-CZ"/>
        </w:rPr>
        <w:t>ří</w:t>
      </w:r>
      <w:r w:rsidRPr="004C573F">
        <w:rPr>
          <w:rFonts w:ascii="Times New Roman" w:hAnsi="Times New Roman"/>
          <w:sz w:val="24"/>
          <w:lang w:val="cs-CZ"/>
        </w:rPr>
        <w:t>sp</w:t>
      </w:r>
      <w:r w:rsidRPr="004C573F">
        <w:rPr>
          <w:rFonts w:ascii="Times New Roman" w:hAnsi="Times New Roman" w:hint="eastAsia"/>
          <w:sz w:val="24"/>
          <w:lang w:val="cs-CZ"/>
        </w:rPr>
        <w:t>ě</w:t>
      </w:r>
      <w:r w:rsidRPr="004C573F">
        <w:rPr>
          <w:rFonts w:ascii="Times New Roman" w:hAnsi="Times New Roman"/>
          <w:sz w:val="24"/>
          <w:lang w:val="cs-CZ"/>
        </w:rPr>
        <w:t>vkovou organizací,</w:t>
      </w:r>
    </w:p>
    <w:p w:rsidR="003D7309" w:rsidRPr="00FA28E7" w:rsidRDefault="004C573F" w:rsidP="003D7309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která</w:t>
      </w:r>
      <w:r w:rsidR="006F1DA4" w:rsidRPr="006F1DA4">
        <w:rPr>
          <w:rFonts w:ascii="Times New Roman" w:hAnsi="Times New Roman"/>
          <w:sz w:val="24"/>
          <w:lang w:val="cs-CZ"/>
        </w:rPr>
        <w:t xml:space="preserve"> jedná </w:t>
      </w:r>
      <w:r w:rsidR="00B26253" w:rsidRPr="001D1103">
        <w:rPr>
          <w:rFonts w:ascii="Times New Roman" w:hAnsi="Times New Roman"/>
          <w:sz w:val="24"/>
          <w:lang w:val="cs-CZ"/>
        </w:rPr>
        <w:t>na základě článku IX, odst. 3), písm. d) zřizovací listiny</w:t>
      </w:r>
    </w:p>
    <w:p w:rsidR="00B26253" w:rsidRPr="001D1103" w:rsidRDefault="00B26253" w:rsidP="00B26253">
      <w:pPr>
        <w:rPr>
          <w:rFonts w:ascii="Times New Roman" w:hAnsi="Times New Roman"/>
          <w:sz w:val="24"/>
          <w:lang w:val="cs-CZ"/>
        </w:rPr>
      </w:pPr>
      <w:r w:rsidRPr="001D1103">
        <w:rPr>
          <w:rFonts w:ascii="Times New Roman" w:hAnsi="Times New Roman"/>
          <w:sz w:val="24"/>
          <w:lang w:val="cs-CZ"/>
        </w:rPr>
        <w:t xml:space="preserve">se sídlem </w:t>
      </w:r>
      <w:proofErr w:type="spellStart"/>
      <w:r w:rsidRPr="001D1103">
        <w:rPr>
          <w:rFonts w:ascii="Times New Roman" w:hAnsi="Times New Roman"/>
          <w:sz w:val="24"/>
          <w:lang w:val="cs-CZ"/>
        </w:rPr>
        <w:t>Úprkova</w:t>
      </w:r>
      <w:proofErr w:type="spellEnd"/>
      <w:r w:rsidRPr="001D1103">
        <w:rPr>
          <w:rFonts w:ascii="Times New Roman" w:hAnsi="Times New Roman"/>
          <w:sz w:val="24"/>
          <w:lang w:val="cs-CZ"/>
        </w:rPr>
        <w:t xml:space="preserve"> </w:t>
      </w:r>
      <w:r w:rsidR="00C17620">
        <w:rPr>
          <w:rFonts w:ascii="Times New Roman" w:hAnsi="Times New Roman"/>
          <w:sz w:val="24"/>
          <w:lang w:val="cs-CZ"/>
        </w:rPr>
        <w:t xml:space="preserve"> </w:t>
      </w:r>
      <w:r w:rsidRPr="001D1103">
        <w:rPr>
          <w:rFonts w:ascii="Times New Roman" w:hAnsi="Times New Roman"/>
          <w:sz w:val="24"/>
          <w:lang w:val="cs-CZ"/>
        </w:rPr>
        <w:t>795/1</w:t>
      </w:r>
      <w:r w:rsidR="00AB6211">
        <w:rPr>
          <w:rFonts w:ascii="Times New Roman" w:hAnsi="Times New Roman"/>
          <w:sz w:val="24"/>
          <w:lang w:val="cs-CZ"/>
        </w:rPr>
        <w:t>, 702 23 Ostrava</w:t>
      </w:r>
    </w:p>
    <w:p w:rsidR="00AB6211" w:rsidRDefault="00AB6211" w:rsidP="004F58C0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středisko</w:t>
      </w:r>
      <w:r w:rsidR="00731DB6">
        <w:rPr>
          <w:rFonts w:ascii="Times New Roman" w:hAnsi="Times New Roman"/>
          <w:sz w:val="24"/>
          <w:lang w:val="cs-CZ"/>
        </w:rPr>
        <w:t xml:space="preserve"> Bruntál, Zahradní II/19, 792 01 Bruntál</w:t>
      </w:r>
    </w:p>
    <w:p w:rsidR="00AB6211" w:rsidRPr="001D1103" w:rsidRDefault="00AB6211" w:rsidP="00B26253">
      <w:pPr>
        <w:rPr>
          <w:rFonts w:ascii="Times New Roman" w:hAnsi="Times New Roman"/>
          <w:sz w:val="24"/>
          <w:lang w:val="cs-CZ"/>
        </w:rPr>
      </w:pPr>
      <w:r w:rsidRPr="001D1103">
        <w:rPr>
          <w:rFonts w:ascii="Times New Roman" w:hAnsi="Times New Roman"/>
          <w:sz w:val="24"/>
          <w:lang w:val="cs-CZ"/>
        </w:rPr>
        <w:t>IČ</w:t>
      </w:r>
      <w:r w:rsidR="004C573F" w:rsidRPr="001D1103">
        <w:rPr>
          <w:rFonts w:ascii="Times New Roman" w:hAnsi="Times New Roman"/>
          <w:sz w:val="24"/>
          <w:lang w:val="cs-CZ"/>
        </w:rPr>
        <w:t>O</w:t>
      </w:r>
      <w:r w:rsidR="002C5872" w:rsidRPr="00E82E84">
        <w:rPr>
          <w:rFonts w:ascii="Times New Roman" w:hAnsi="Times New Roman"/>
          <w:sz w:val="24"/>
          <w:lang w:val="cs-CZ"/>
        </w:rPr>
        <w:tab/>
        <w:t>00095711</w:t>
      </w:r>
    </w:p>
    <w:p w:rsidR="009600E0" w:rsidRDefault="00AB6211" w:rsidP="003D7309">
      <w:pPr>
        <w:rPr>
          <w:rFonts w:ascii="Times New Roman" w:hAnsi="Times New Roman"/>
          <w:sz w:val="24"/>
          <w:lang w:val="cs-CZ"/>
        </w:rPr>
      </w:pPr>
      <w:r w:rsidRPr="001D1103">
        <w:rPr>
          <w:rFonts w:ascii="Times New Roman" w:hAnsi="Times New Roman"/>
          <w:sz w:val="24"/>
          <w:lang w:val="cs-CZ"/>
        </w:rPr>
        <w:t>DIČ</w:t>
      </w:r>
      <w:r w:rsidR="00A116B8" w:rsidRPr="00E82E84">
        <w:rPr>
          <w:rFonts w:ascii="Times New Roman" w:hAnsi="Times New Roman"/>
          <w:sz w:val="24"/>
          <w:lang w:val="cs-CZ"/>
        </w:rPr>
        <w:tab/>
      </w:r>
      <w:r w:rsidR="002C5872" w:rsidRPr="001D1103">
        <w:rPr>
          <w:rFonts w:ascii="Times New Roman" w:hAnsi="Times New Roman"/>
          <w:sz w:val="24"/>
          <w:lang w:val="cs-CZ"/>
        </w:rPr>
        <w:t>CZ00095711</w:t>
      </w:r>
    </w:p>
    <w:p w:rsidR="007E71BD" w:rsidRDefault="0007349C" w:rsidP="00FF6CD3">
      <w:pPr>
        <w:rPr>
          <w:rFonts w:ascii="Times New Roman" w:hAnsi="Times New Roman"/>
          <w:sz w:val="24"/>
          <w:szCs w:val="24"/>
          <w:lang w:val="cs-CZ"/>
        </w:rPr>
      </w:pPr>
      <w:r w:rsidRPr="00FA28E7">
        <w:rPr>
          <w:rFonts w:ascii="Times New Roman" w:hAnsi="Times New Roman"/>
          <w:sz w:val="24"/>
          <w:lang w:val="cs-CZ"/>
        </w:rPr>
        <w:t>zastoupen</w:t>
      </w:r>
      <w:r w:rsidR="00DF1645" w:rsidRPr="00FA28E7">
        <w:rPr>
          <w:rFonts w:ascii="Times New Roman" w:hAnsi="Times New Roman"/>
          <w:sz w:val="24"/>
          <w:lang w:val="cs-CZ"/>
        </w:rPr>
        <w:t>á</w:t>
      </w:r>
      <w:r w:rsidRPr="00FA28E7">
        <w:rPr>
          <w:rFonts w:ascii="Times New Roman" w:hAnsi="Times New Roman"/>
          <w:sz w:val="24"/>
          <w:lang w:val="cs-CZ"/>
        </w:rPr>
        <w:t xml:space="preserve"> </w:t>
      </w:r>
      <w:r w:rsidR="00AB6211" w:rsidRPr="00FA28E7">
        <w:rPr>
          <w:rFonts w:ascii="Times New Roman" w:hAnsi="Times New Roman"/>
          <w:sz w:val="24"/>
          <w:lang w:val="cs-CZ"/>
        </w:rPr>
        <w:t>vedoucím střediska</w:t>
      </w:r>
      <w:r w:rsidR="003D7309" w:rsidRPr="003D7309">
        <w:rPr>
          <w:rFonts w:ascii="Times New Roman" w:hAnsi="Times New Roman"/>
          <w:sz w:val="24"/>
          <w:lang w:val="cs-CZ"/>
        </w:rPr>
        <w:t xml:space="preserve"> </w:t>
      </w:r>
      <w:r w:rsidR="00731DB6" w:rsidRPr="00FA28E7">
        <w:rPr>
          <w:rFonts w:ascii="Times New Roman" w:hAnsi="Times New Roman"/>
          <w:b/>
          <w:sz w:val="24"/>
          <w:lang w:val="cs-CZ"/>
        </w:rPr>
        <w:t>Ing. Jaroslavem Kalou</w:t>
      </w:r>
      <w:r w:rsidR="004C573F" w:rsidRPr="00FA28E7">
        <w:rPr>
          <w:rFonts w:ascii="Times New Roman" w:hAnsi="Times New Roman"/>
          <w:sz w:val="24"/>
          <w:lang w:val="cs-CZ"/>
        </w:rPr>
        <w:t>, na základě pověření ředitele</w:t>
      </w:r>
    </w:p>
    <w:p w:rsidR="00FF6CD3" w:rsidRPr="00FF6CD3" w:rsidRDefault="00DF1645" w:rsidP="00FF6CD3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zapsána </w:t>
      </w:r>
      <w:r w:rsidR="00FF6CD3" w:rsidRPr="00FF6CD3">
        <w:rPr>
          <w:rFonts w:ascii="Times New Roman" w:hAnsi="Times New Roman"/>
          <w:sz w:val="24"/>
          <w:szCs w:val="24"/>
          <w:lang w:val="cs-CZ"/>
        </w:rPr>
        <w:t xml:space="preserve">v obchodním rejstříku Krajského soudu v Ostravě, oddíl </w:t>
      </w:r>
      <w:proofErr w:type="spellStart"/>
      <w:r w:rsidR="00FF6CD3" w:rsidRPr="00FF6CD3">
        <w:rPr>
          <w:rFonts w:ascii="Times New Roman" w:hAnsi="Times New Roman"/>
          <w:sz w:val="24"/>
          <w:szCs w:val="24"/>
          <w:lang w:val="cs-CZ"/>
        </w:rPr>
        <w:t>Pr</w:t>
      </w:r>
      <w:proofErr w:type="spellEnd"/>
      <w:r w:rsidR="00FF6CD3" w:rsidRPr="00FF6CD3">
        <w:rPr>
          <w:rFonts w:ascii="Times New Roman" w:hAnsi="Times New Roman"/>
          <w:sz w:val="24"/>
          <w:szCs w:val="24"/>
          <w:lang w:val="cs-CZ"/>
        </w:rPr>
        <w:t>., vložka 988</w:t>
      </w:r>
    </w:p>
    <w:p w:rsidR="004328DA" w:rsidRPr="004F58C0" w:rsidRDefault="00D72A2C" w:rsidP="00FF6CD3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(</w:t>
      </w:r>
      <w:r w:rsidR="004E7F7A">
        <w:rPr>
          <w:rFonts w:ascii="Times New Roman" w:hAnsi="Times New Roman"/>
          <w:sz w:val="24"/>
          <w:lang w:val="cs-CZ"/>
        </w:rPr>
        <w:t>dále jen SSMSK</w:t>
      </w:r>
      <w:r>
        <w:rPr>
          <w:rFonts w:ascii="Times New Roman" w:hAnsi="Times New Roman"/>
          <w:sz w:val="24"/>
          <w:lang w:val="cs-CZ"/>
        </w:rPr>
        <w:t>)</w:t>
      </w:r>
    </w:p>
    <w:p w:rsidR="00137204" w:rsidRDefault="00137204">
      <w:pPr>
        <w:rPr>
          <w:rFonts w:ascii="Times New Roman" w:hAnsi="Times New Roman"/>
          <w:sz w:val="24"/>
          <w:lang w:val="cs-CZ"/>
        </w:rPr>
      </w:pPr>
    </w:p>
    <w:p w:rsidR="00AF6DB1" w:rsidRDefault="004328DA">
      <w:pPr>
        <w:outlineLvl w:val="0"/>
        <w:rPr>
          <w:rFonts w:ascii="Times New Roman" w:hAnsi="Times New Roman"/>
          <w:b/>
          <w:sz w:val="24"/>
          <w:u w:val="single"/>
          <w:lang w:val="cs-CZ"/>
        </w:rPr>
      </w:pPr>
      <w:r>
        <w:rPr>
          <w:rFonts w:ascii="Times New Roman" w:hAnsi="Times New Roman"/>
          <w:b/>
          <w:sz w:val="24"/>
          <w:u w:val="single"/>
          <w:lang w:val="cs-CZ"/>
        </w:rPr>
        <w:t>Budoucí oprávněný</w:t>
      </w:r>
      <w:r w:rsidRPr="00E07543">
        <w:rPr>
          <w:rFonts w:ascii="Times New Roman" w:hAnsi="Times New Roman"/>
          <w:b/>
          <w:sz w:val="24"/>
          <w:lang w:val="cs-CZ"/>
        </w:rPr>
        <w:t>:</w:t>
      </w:r>
    </w:p>
    <w:p w:rsidR="00AF6DB1" w:rsidRDefault="00D63DEE">
      <w:pPr>
        <w:widowControl w:val="0"/>
        <w:autoSpaceDE w:val="0"/>
        <w:autoSpaceDN w:val="0"/>
        <w:outlineLvl w:val="0"/>
        <w:rPr>
          <w:rFonts w:ascii="Times New Roman" w:hAnsi="Times New Roman"/>
          <w:b/>
          <w:bCs/>
          <w:snapToGrid w:val="0"/>
          <w:sz w:val="24"/>
          <w:szCs w:val="24"/>
          <w:lang w:val="cs-CZ"/>
        </w:rPr>
      </w:pPr>
      <w:r>
        <w:rPr>
          <w:rFonts w:ascii="Times New Roman" w:hAnsi="Times New Roman"/>
          <w:b/>
          <w:bCs/>
          <w:snapToGrid w:val="0"/>
          <w:sz w:val="24"/>
          <w:szCs w:val="24"/>
          <w:lang w:val="cs-CZ"/>
        </w:rPr>
        <w:t>České Radiokomunikace a.s.</w:t>
      </w:r>
    </w:p>
    <w:p w:rsidR="000529A5" w:rsidRDefault="00731DB6" w:rsidP="000529A5">
      <w:pPr>
        <w:widowControl w:val="0"/>
        <w:autoSpaceDE w:val="0"/>
        <w:autoSpaceDN w:val="0"/>
        <w:rPr>
          <w:rFonts w:ascii="Times New Roman" w:hAnsi="Times New Roman"/>
          <w:snapToGrid w:val="0"/>
          <w:sz w:val="24"/>
          <w:szCs w:val="24"/>
          <w:lang w:val="cs-CZ"/>
        </w:rPr>
      </w:pPr>
      <w:r>
        <w:rPr>
          <w:rFonts w:ascii="Times New Roman" w:hAnsi="Times New Roman"/>
          <w:snapToGrid w:val="0"/>
          <w:sz w:val="24"/>
          <w:szCs w:val="24"/>
          <w:lang w:val="cs-CZ"/>
        </w:rPr>
        <w:t xml:space="preserve">se sídlem </w:t>
      </w:r>
      <w:r w:rsidR="00D63DEE">
        <w:rPr>
          <w:rFonts w:ascii="Times New Roman" w:hAnsi="Times New Roman"/>
          <w:snapToGrid w:val="0"/>
          <w:sz w:val="24"/>
          <w:szCs w:val="24"/>
          <w:lang w:val="cs-CZ"/>
        </w:rPr>
        <w:t>Skokanská 2117/1, Břevnov, 169 00 Praha 6</w:t>
      </w:r>
    </w:p>
    <w:p w:rsidR="000529A5" w:rsidRDefault="00731DB6" w:rsidP="000529A5">
      <w:pPr>
        <w:widowControl w:val="0"/>
        <w:autoSpaceDE w:val="0"/>
        <w:autoSpaceDN w:val="0"/>
        <w:rPr>
          <w:rFonts w:ascii="Times New Roman" w:hAnsi="Times New Roman"/>
          <w:snapToGrid w:val="0"/>
          <w:sz w:val="24"/>
          <w:szCs w:val="24"/>
          <w:lang w:val="cs-CZ"/>
        </w:rPr>
      </w:pPr>
      <w:r>
        <w:rPr>
          <w:rFonts w:ascii="Times New Roman" w:hAnsi="Times New Roman"/>
          <w:snapToGrid w:val="0"/>
          <w:sz w:val="24"/>
          <w:szCs w:val="24"/>
          <w:lang w:val="cs-CZ"/>
        </w:rPr>
        <w:t>IČ</w:t>
      </w:r>
      <w:r w:rsidR="00D63DEE">
        <w:rPr>
          <w:rFonts w:ascii="Times New Roman" w:hAnsi="Times New Roman"/>
          <w:snapToGrid w:val="0"/>
          <w:sz w:val="24"/>
          <w:szCs w:val="24"/>
          <w:lang w:val="cs-CZ"/>
        </w:rPr>
        <w:t>O</w:t>
      </w:r>
      <w:r w:rsidR="00D63DEE">
        <w:rPr>
          <w:rFonts w:ascii="Times New Roman" w:hAnsi="Times New Roman"/>
          <w:snapToGrid w:val="0"/>
          <w:sz w:val="24"/>
          <w:szCs w:val="24"/>
          <w:lang w:val="cs-CZ"/>
        </w:rPr>
        <w:tab/>
        <w:t>24738875</w:t>
      </w:r>
      <w:r>
        <w:rPr>
          <w:rFonts w:ascii="Times New Roman" w:hAnsi="Times New Roman"/>
          <w:snapToGrid w:val="0"/>
          <w:sz w:val="24"/>
          <w:szCs w:val="24"/>
          <w:lang w:val="cs-CZ"/>
        </w:rPr>
        <w:tab/>
      </w:r>
    </w:p>
    <w:p w:rsidR="000529A5" w:rsidRPr="00A600C5" w:rsidRDefault="00731DB6" w:rsidP="000529A5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val="cs-CZ"/>
        </w:rPr>
      </w:pPr>
      <w:r w:rsidRPr="00A600C5">
        <w:rPr>
          <w:rFonts w:ascii="Times New Roman" w:hAnsi="Times New Roman"/>
          <w:sz w:val="24"/>
          <w:szCs w:val="24"/>
          <w:lang w:val="cs-CZ"/>
        </w:rPr>
        <w:t>DIČ</w:t>
      </w:r>
      <w:r w:rsidRPr="00A600C5">
        <w:rPr>
          <w:rFonts w:ascii="Times New Roman" w:hAnsi="Times New Roman"/>
          <w:sz w:val="24"/>
          <w:szCs w:val="24"/>
          <w:lang w:val="cs-CZ"/>
        </w:rPr>
        <w:tab/>
      </w:r>
      <w:r w:rsidR="00A600C5" w:rsidRPr="00A600C5">
        <w:rPr>
          <w:rFonts w:ascii="Times New Roman" w:hAnsi="Times New Roman"/>
          <w:sz w:val="24"/>
          <w:szCs w:val="24"/>
          <w:lang w:val="cs-CZ"/>
        </w:rPr>
        <w:t>CZ 24738875</w:t>
      </w:r>
    </w:p>
    <w:p w:rsidR="00DF1645" w:rsidRDefault="000529A5" w:rsidP="000529A5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zapsána v obchodním rejstříku v</w:t>
      </w:r>
      <w:r w:rsidR="00731DB6">
        <w:rPr>
          <w:rFonts w:ascii="Times New Roman" w:hAnsi="Times New Roman"/>
          <w:sz w:val="24"/>
          <w:szCs w:val="24"/>
          <w:lang w:val="cs-CZ"/>
        </w:rPr>
        <w:t xml:space="preserve">edeném </w:t>
      </w:r>
      <w:r w:rsidR="00D63DEE">
        <w:rPr>
          <w:rFonts w:ascii="Times New Roman" w:hAnsi="Times New Roman"/>
          <w:sz w:val="24"/>
          <w:szCs w:val="24"/>
          <w:lang w:val="cs-CZ"/>
        </w:rPr>
        <w:t>Městským soudem v Praze, oddíl B, vložka 16505</w:t>
      </w:r>
    </w:p>
    <w:p w:rsidR="00021C3C" w:rsidRDefault="00021C3C" w:rsidP="00B26253">
      <w:pPr>
        <w:widowControl w:val="0"/>
        <w:autoSpaceDE w:val="0"/>
        <w:autoSpaceDN w:val="0"/>
        <w:rPr>
          <w:rFonts w:ascii="Times New Roman" w:hAnsi="Times New Roman"/>
          <w:bCs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zastoupený</w:t>
      </w:r>
      <w:r w:rsidRPr="00CE7F54">
        <w:rPr>
          <w:rFonts w:ascii="Times New Roman" w:hAnsi="Times New Roman"/>
          <w:sz w:val="24"/>
          <w:lang w:val="cs-CZ"/>
        </w:rPr>
        <w:t xml:space="preserve"> </w:t>
      </w:r>
      <w:r w:rsidR="00BB47BF" w:rsidRPr="00BB47BF">
        <w:rPr>
          <w:rFonts w:ascii="Times New Roman" w:hAnsi="Times New Roman"/>
          <w:sz w:val="24"/>
          <w:lang w:val="cs-CZ"/>
        </w:rPr>
        <w:t xml:space="preserve">Mgr. Pavlem Kosem, </w:t>
      </w:r>
      <w:r w:rsidR="00D91F47">
        <w:rPr>
          <w:rFonts w:ascii="Times New Roman" w:hAnsi="Times New Roman"/>
          <w:sz w:val="24"/>
          <w:lang w:val="cs-CZ"/>
        </w:rPr>
        <w:t xml:space="preserve">technickým ředitelem, </w:t>
      </w:r>
      <w:r w:rsidR="00BB47BF" w:rsidRPr="00BB47BF">
        <w:rPr>
          <w:rFonts w:ascii="Times New Roman" w:hAnsi="Times New Roman"/>
          <w:sz w:val="24"/>
          <w:lang w:val="cs-CZ"/>
        </w:rPr>
        <w:t xml:space="preserve">na základě plné moci ze dne </w:t>
      </w:r>
      <w:proofErr w:type="gramStart"/>
      <w:r w:rsidR="00A600C5" w:rsidRPr="004E4894">
        <w:rPr>
          <w:rFonts w:ascii="Times New Roman" w:hAnsi="Times New Roman"/>
          <w:color w:val="1F4E79"/>
          <w:sz w:val="24"/>
          <w:szCs w:val="24"/>
          <w:lang w:val="cs-CZ"/>
        </w:rPr>
        <w:t>04.01.</w:t>
      </w:r>
      <w:r w:rsidRPr="00972608">
        <w:rPr>
          <w:rFonts w:ascii="Times New Roman" w:hAnsi="Times New Roman"/>
          <w:color w:val="1F4E79"/>
          <w:sz w:val="24"/>
          <w:lang w:val="cs-CZ"/>
        </w:rPr>
        <w:t>2018</w:t>
      </w:r>
      <w:proofErr w:type="gramEnd"/>
    </w:p>
    <w:p w:rsidR="00B26253" w:rsidRPr="007B2DA7" w:rsidRDefault="00B26253" w:rsidP="00B26253">
      <w:pPr>
        <w:widowControl w:val="0"/>
        <w:autoSpaceDE w:val="0"/>
        <w:autoSpaceDN w:val="0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7B2DA7">
        <w:rPr>
          <w:rFonts w:ascii="Times New Roman" w:hAnsi="Times New Roman"/>
          <w:color w:val="000000"/>
          <w:sz w:val="24"/>
          <w:szCs w:val="24"/>
          <w:lang w:val="cs-CZ"/>
        </w:rPr>
        <w:t>(dále jen „</w:t>
      </w:r>
      <w:r w:rsidRPr="007B2DA7">
        <w:rPr>
          <w:rFonts w:ascii="Times New Roman" w:hAnsi="Times New Roman"/>
          <w:b/>
          <w:color w:val="000000"/>
          <w:sz w:val="24"/>
          <w:szCs w:val="24"/>
          <w:lang w:val="cs-CZ"/>
        </w:rPr>
        <w:t>budoucí oprávněný</w:t>
      </w:r>
      <w:r w:rsidRPr="007B2DA7">
        <w:rPr>
          <w:rFonts w:ascii="Times New Roman" w:hAnsi="Times New Roman"/>
          <w:color w:val="000000"/>
          <w:sz w:val="24"/>
          <w:szCs w:val="24"/>
          <w:lang w:val="cs-CZ"/>
        </w:rPr>
        <w:t>“)</w:t>
      </w:r>
    </w:p>
    <w:p w:rsidR="000529A5" w:rsidRDefault="000529A5" w:rsidP="000529A5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val="cs-CZ"/>
        </w:rPr>
      </w:pPr>
    </w:p>
    <w:p w:rsidR="000529A5" w:rsidRPr="007B2DA7" w:rsidRDefault="005B2BCC" w:rsidP="00365F45">
      <w:pPr>
        <w:widowControl w:val="0"/>
        <w:autoSpaceDE w:val="0"/>
        <w:autoSpaceDN w:val="0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7B2DA7">
        <w:rPr>
          <w:rFonts w:ascii="Times New Roman" w:hAnsi="Times New Roman"/>
          <w:color w:val="000000"/>
          <w:sz w:val="24"/>
          <w:szCs w:val="24"/>
          <w:lang w:val="cs-CZ"/>
        </w:rPr>
        <w:t>(budoucí povinný a budoucí oprávněný dále společně také jako „</w:t>
      </w:r>
      <w:r w:rsidRPr="007B2DA7">
        <w:rPr>
          <w:rFonts w:ascii="Times New Roman" w:hAnsi="Times New Roman"/>
          <w:b/>
          <w:color w:val="000000"/>
          <w:sz w:val="24"/>
          <w:szCs w:val="24"/>
          <w:lang w:val="cs-CZ"/>
        </w:rPr>
        <w:t>smluvní strany</w:t>
      </w:r>
      <w:r w:rsidRPr="007B2DA7">
        <w:rPr>
          <w:rFonts w:ascii="Times New Roman" w:hAnsi="Times New Roman"/>
          <w:color w:val="000000"/>
          <w:sz w:val="24"/>
          <w:szCs w:val="24"/>
          <w:lang w:val="cs-CZ"/>
        </w:rPr>
        <w:t>“ nebo jednotlivě jako „</w:t>
      </w:r>
      <w:r w:rsidRPr="007B2DA7">
        <w:rPr>
          <w:rFonts w:ascii="Times New Roman" w:hAnsi="Times New Roman"/>
          <w:b/>
          <w:color w:val="000000"/>
          <w:sz w:val="24"/>
          <w:szCs w:val="24"/>
          <w:lang w:val="cs-CZ"/>
        </w:rPr>
        <w:t>smluvní strana</w:t>
      </w:r>
      <w:r w:rsidRPr="007B2DA7">
        <w:rPr>
          <w:rFonts w:ascii="Times New Roman" w:hAnsi="Times New Roman"/>
          <w:color w:val="000000"/>
          <w:sz w:val="24"/>
          <w:szCs w:val="24"/>
          <w:lang w:val="cs-CZ"/>
        </w:rPr>
        <w:t>“)</w:t>
      </w:r>
    </w:p>
    <w:p w:rsidR="000509E2" w:rsidRDefault="000509E2">
      <w:pPr>
        <w:rPr>
          <w:rFonts w:ascii="Times New Roman" w:hAnsi="Times New Roman"/>
          <w:sz w:val="24"/>
          <w:lang w:val="cs-CZ"/>
        </w:rPr>
      </w:pPr>
    </w:p>
    <w:p w:rsidR="004328DA" w:rsidRPr="00664E9E" w:rsidRDefault="004328DA" w:rsidP="008B5604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664E9E">
        <w:rPr>
          <w:rFonts w:ascii="Times New Roman" w:hAnsi="Times New Roman"/>
          <w:sz w:val="24"/>
          <w:szCs w:val="24"/>
          <w:lang w:val="cs-CZ"/>
        </w:rPr>
        <w:t>u</w:t>
      </w:r>
      <w:r w:rsidR="008E34D5">
        <w:rPr>
          <w:rFonts w:ascii="Times New Roman" w:hAnsi="Times New Roman"/>
          <w:sz w:val="24"/>
          <w:szCs w:val="24"/>
          <w:lang w:val="cs-CZ"/>
        </w:rPr>
        <w:t>zavírají mezi sebou v souladu s</w:t>
      </w:r>
      <w:r w:rsidR="00A237B1">
        <w:rPr>
          <w:rFonts w:ascii="Times New Roman" w:hAnsi="Times New Roman"/>
          <w:sz w:val="24"/>
          <w:szCs w:val="24"/>
          <w:lang w:val="cs-CZ"/>
        </w:rPr>
        <w:t xml:space="preserve"> § 1785</w:t>
      </w:r>
      <w:r w:rsidR="008E34D5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307A7E" w:rsidRPr="00664E9E">
        <w:rPr>
          <w:rFonts w:ascii="Times New Roman" w:hAnsi="Times New Roman"/>
          <w:sz w:val="24"/>
          <w:szCs w:val="24"/>
          <w:lang w:val="cs-CZ"/>
        </w:rPr>
        <w:t>zákon</w:t>
      </w:r>
      <w:r w:rsidR="00A237B1">
        <w:rPr>
          <w:rFonts w:ascii="Times New Roman" w:hAnsi="Times New Roman"/>
          <w:sz w:val="24"/>
          <w:szCs w:val="24"/>
          <w:lang w:val="cs-CZ"/>
        </w:rPr>
        <w:t>a</w:t>
      </w:r>
      <w:r w:rsidR="008E34D5">
        <w:rPr>
          <w:rFonts w:ascii="Times New Roman" w:hAnsi="Times New Roman"/>
          <w:sz w:val="24"/>
          <w:szCs w:val="24"/>
          <w:lang w:val="cs-CZ"/>
        </w:rPr>
        <w:t xml:space="preserve"> č. 89</w:t>
      </w:r>
      <w:r w:rsidR="00307A7E" w:rsidRPr="00664E9E">
        <w:rPr>
          <w:rFonts w:ascii="Times New Roman" w:hAnsi="Times New Roman"/>
          <w:sz w:val="24"/>
          <w:szCs w:val="24"/>
          <w:lang w:val="cs-CZ"/>
        </w:rPr>
        <w:t>/</w:t>
      </w:r>
      <w:r w:rsidR="008E34D5">
        <w:rPr>
          <w:rFonts w:ascii="Times New Roman" w:hAnsi="Times New Roman"/>
          <w:sz w:val="24"/>
          <w:szCs w:val="24"/>
          <w:lang w:val="cs-CZ"/>
        </w:rPr>
        <w:t>2012</w:t>
      </w:r>
      <w:r w:rsidR="00307A7E" w:rsidRPr="00664E9E">
        <w:rPr>
          <w:rFonts w:ascii="Times New Roman" w:hAnsi="Times New Roman"/>
          <w:sz w:val="24"/>
          <w:szCs w:val="24"/>
          <w:lang w:val="cs-CZ"/>
        </w:rPr>
        <w:t xml:space="preserve"> Sb., občanský zákoník,</w:t>
      </w:r>
      <w:r w:rsidR="008E34D5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307A7E" w:rsidRPr="00664E9E">
        <w:rPr>
          <w:rFonts w:ascii="Times New Roman" w:hAnsi="Times New Roman"/>
          <w:sz w:val="24"/>
          <w:szCs w:val="24"/>
          <w:lang w:val="cs-CZ"/>
        </w:rPr>
        <w:t>ve</w:t>
      </w:r>
      <w:r w:rsidR="00837831">
        <w:rPr>
          <w:rFonts w:ascii="Times New Roman" w:hAnsi="Times New Roman"/>
          <w:sz w:val="24"/>
          <w:szCs w:val="24"/>
          <w:lang w:val="cs-CZ"/>
        </w:rPr>
        <w:t> </w:t>
      </w:r>
      <w:r w:rsidR="00307A7E" w:rsidRPr="00664E9E">
        <w:rPr>
          <w:rFonts w:ascii="Times New Roman" w:hAnsi="Times New Roman"/>
          <w:sz w:val="24"/>
          <w:szCs w:val="24"/>
          <w:lang w:val="cs-CZ"/>
        </w:rPr>
        <w:t>znění pozdějších předpisů</w:t>
      </w:r>
      <w:r w:rsidR="00A237B1" w:rsidRPr="00A237B1">
        <w:rPr>
          <w:rFonts w:ascii="Times New Roman" w:hAnsi="Times New Roman"/>
          <w:sz w:val="24"/>
          <w:szCs w:val="24"/>
          <w:lang w:val="cs-CZ"/>
        </w:rPr>
        <w:t xml:space="preserve"> (dále jen „</w:t>
      </w:r>
      <w:r w:rsidR="00A237B1" w:rsidRPr="007B2DA7">
        <w:rPr>
          <w:rFonts w:ascii="Times New Roman" w:hAnsi="Times New Roman"/>
          <w:b/>
          <w:sz w:val="24"/>
          <w:szCs w:val="24"/>
          <w:lang w:val="cs-CZ"/>
        </w:rPr>
        <w:t>ob</w:t>
      </w:r>
      <w:r w:rsidR="00A237B1" w:rsidRPr="007B2DA7">
        <w:rPr>
          <w:rFonts w:ascii="Times New Roman" w:hAnsi="Times New Roman" w:hint="eastAsia"/>
          <w:b/>
          <w:sz w:val="24"/>
          <w:szCs w:val="24"/>
          <w:lang w:val="cs-CZ"/>
        </w:rPr>
        <w:t>č</w:t>
      </w:r>
      <w:r w:rsidR="00A237B1" w:rsidRPr="007B2DA7">
        <w:rPr>
          <w:rFonts w:ascii="Times New Roman" w:hAnsi="Times New Roman"/>
          <w:b/>
          <w:sz w:val="24"/>
          <w:szCs w:val="24"/>
          <w:lang w:val="cs-CZ"/>
        </w:rPr>
        <w:t>anský zákoník</w:t>
      </w:r>
      <w:r w:rsidR="00A237B1" w:rsidRPr="00A237B1">
        <w:rPr>
          <w:rFonts w:ascii="Times New Roman" w:hAnsi="Times New Roman"/>
          <w:sz w:val="24"/>
          <w:szCs w:val="24"/>
          <w:lang w:val="cs-CZ"/>
        </w:rPr>
        <w:t>“)</w:t>
      </w:r>
      <w:r w:rsidR="00A237B1">
        <w:rPr>
          <w:rFonts w:ascii="Times New Roman" w:hAnsi="Times New Roman"/>
          <w:sz w:val="24"/>
          <w:szCs w:val="24"/>
          <w:lang w:val="cs-CZ"/>
        </w:rPr>
        <w:t>,</w:t>
      </w:r>
      <w:r w:rsidR="00A237B1" w:rsidRPr="00A237B1">
        <w:rPr>
          <w:rFonts w:ascii="Times New Roman" w:hAnsi="Times New Roman"/>
          <w:sz w:val="24"/>
          <w:szCs w:val="24"/>
          <w:lang w:val="cs-CZ"/>
        </w:rPr>
        <w:t xml:space="preserve"> zejména s ohledem na § 104 odst. 3 zákona </w:t>
      </w:r>
      <w:r w:rsidR="00A237B1" w:rsidRPr="00A237B1">
        <w:rPr>
          <w:rFonts w:ascii="Times New Roman" w:hAnsi="Times New Roman" w:hint="eastAsia"/>
          <w:sz w:val="24"/>
          <w:szCs w:val="24"/>
          <w:lang w:val="cs-CZ"/>
        </w:rPr>
        <w:t>č</w:t>
      </w:r>
      <w:r w:rsidR="00A237B1" w:rsidRPr="00A237B1">
        <w:rPr>
          <w:rFonts w:ascii="Times New Roman" w:hAnsi="Times New Roman"/>
          <w:sz w:val="24"/>
          <w:szCs w:val="24"/>
          <w:lang w:val="cs-CZ"/>
        </w:rPr>
        <w:t>. 127/2005 Sb., o elektronických komunikacích a o zm</w:t>
      </w:r>
      <w:r w:rsidR="00A237B1" w:rsidRPr="00A237B1">
        <w:rPr>
          <w:rFonts w:ascii="Times New Roman" w:hAnsi="Times New Roman" w:hint="eastAsia"/>
          <w:sz w:val="24"/>
          <w:szCs w:val="24"/>
          <w:lang w:val="cs-CZ"/>
        </w:rPr>
        <w:t>ě</w:t>
      </w:r>
      <w:r w:rsidR="00A237B1" w:rsidRPr="00A237B1">
        <w:rPr>
          <w:rFonts w:ascii="Times New Roman" w:hAnsi="Times New Roman"/>
          <w:sz w:val="24"/>
          <w:szCs w:val="24"/>
          <w:lang w:val="cs-CZ"/>
        </w:rPr>
        <w:t>n</w:t>
      </w:r>
      <w:r w:rsidR="00A237B1" w:rsidRPr="00A237B1">
        <w:rPr>
          <w:rFonts w:ascii="Times New Roman" w:hAnsi="Times New Roman" w:hint="eastAsia"/>
          <w:sz w:val="24"/>
          <w:szCs w:val="24"/>
          <w:lang w:val="cs-CZ"/>
        </w:rPr>
        <w:t>ě</w:t>
      </w:r>
      <w:r w:rsidR="00A237B1" w:rsidRPr="00A237B1">
        <w:rPr>
          <w:rFonts w:ascii="Times New Roman" w:hAnsi="Times New Roman"/>
          <w:sz w:val="24"/>
          <w:szCs w:val="24"/>
          <w:lang w:val="cs-CZ"/>
        </w:rPr>
        <w:t xml:space="preserve"> n</w:t>
      </w:r>
      <w:r w:rsidR="00A237B1" w:rsidRPr="00A237B1">
        <w:rPr>
          <w:rFonts w:ascii="Times New Roman" w:hAnsi="Times New Roman" w:hint="eastAsia"/>
          <w:sz w:val="24"/>
          <w:szCs w:val="24"/>
          <w:lang w:val="cs-CZ"/>
        </w:rPr>
        <w:t>ě</w:t>
      </w:r>
      <w:r w:rsidR="00A237B1" w:rsidRPr="00A237B1">
        <w:rPr>
          <w:rFonts w:ascii="Times New Roman" w:hAnsi="Times New Roman"/>
          <w:sz w:val="24"/>
          <w:szCs w:val="24"/>
          <w:lang w:val="cs-CZ"/>
        </w:rPr>
        <w:t>kterých souvisejících zákon</w:t>
      </w:r>
      <w:r w:rsidR="00A237B1" w:rsidRPr="00A237B1">
        <w:rPr>
          <w:rFonts w:ascii="Times New Roman" w:hAnsi="Times New Roman" w:hint="eastAsia"/>
          <w:sz w:val="24"/>
          <w:szCs w:val="24"/>
          <w:lang w:val="cs-CZ"/>
        </w:rPr>
        <w:t>ů</w:t>
      </w:r>
      <w:r w:rsidR="00A237B1" w:rsidRPr="00A237B1">
        <w:rPr>
          <w:rFonts w:ascii="Times New Roman" w:hAnsi="Times New Roman"/>
          <w:sz w:val="24"/>
          <w:szCs w:val="24"/>
          <w:lang w:val="cs-CZ"/>
        </w:rPr>
        <w:t>, v platném zn</w:t>
      </w:r>
      <w:r w:rsidR="00A237B1" w:rsidRPr="00A237B1">
        <w:rPr>
          <w:rFonts w:ascii="Times New Roman" w:hAnsi="Times New Roman" w:hint="eastAsia"/>
          <w:sz w:val="24"/>
          <w:szCs w:val="24"/>
          <w:lang w:val="cs-CZ"/>
        </w:rPr>
        <w:t>ě</w:t>
      </w:r>
      <w:r w:rsidR="00A237B1" w:rsidRPr="00A237B1">
        <w:rPr>
          <w:rFonts w:ascii="Times New Roman" w:hAnsi="Times New Roman"/>
          <w:sz w:val="24"/>
          <w:szCs w:val="24"/>
          <w:lang w:val="cs-CZ"/>
        </w:rPr>
        <w:t>ní, (dále jen „</w:t>
      </w:r>
      <w:r w:rsidR="00A237B1" w:rsidRPr="007B2DA7">
        <w:rPr>
          <w:rFonts w:ascii="Times New Roman" w:hAnsi="Times New Roman"/>
          <w:b/>
          <w:sz w:val="24"/>
          <w:szCs w:val="24"/>
          <w:lang w:val="cs-CZ"/>
        </w:rPr>
        <w:t>ZEK</w:t>
      </w:r>
      <w:r w:rsidR="00A237B1" w:rsidRPr="00A237B1">
        <w:rPr>
          <w:rFonts w:ascii="Times New Roman" w:hAnsi="Times New Roman"/>
          <w:sz w:val="24"/>
          <w:szCs w:val="24"/>
          <w:lang w:val="cs-CZ"/>
        </w:rPr>
        <w:t>“)</w:t>
      </w:r>
      <w:r w:rsidR="00307A7E" w:rsidRPr="00664E9E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664E9E">
        <w:rPr>
          <w:rFonts w:ascii="Times New Roman" w:hAnsi="Times New Roman"/>
          <w:sz w:val="24"/>
          <w:szCs w:val="24"/>
          <w:lang w:val="cs-CZ"/>
        </w:rPr>
        <w:t>smlouvu následujícího znění</w:t>
      </w:r>
      <w:r w:rsidR="00DC61E1">
        <w:rPr>
          <w:rFonts w:ascii="Times New Roman" w:hAnsi="Times New Roman"/>
          <w:sz w:val="24"/>
          <w:szCs w:val="24"/>
          <w:lang w:val="cs-CZ"/>
        </w:rPr>
        <w:t xml:space="preserve"> (dále jen „</w:t>
      </w:r>
      <w:r w:rsidR="00DC61E1">
        <w:rPr>
          <w:rFonts w:ascii="Times New Roman" w:hAnsi="Times New Roman"/>
          <w:b/>
          <w:sz w:val="24"/>
          <w:szCs w:val="24"/>
          <w:lang w:val="cs-CZ"/>
        </w:rPr>
        <w:t>smlouva</w:t>
      </w:r>
      <w:r w:rsidR="00DC61E1">
        <w:rPr>
          <w:rFonts w:ascii="Times New Roman" w:hAnsi="Times New Roman"/>
          <w:sz w:val="24"/>
          <w:szCs w:val="24"/>
          <w:lang w:val="cs-CZ"/>
        </w:rPr>
        <w:t>“)</w:t>
      </w:r>
      <w:r w:rsidRPr="00664E9E">
        <w:rPr>
          <w:rFonts w:ascii="Times New Roman" w:hAnsi="Times New Roman"/>
          <w:sz w:val="24"/>
          <w:szCs w:val="24"/>
          <w:lang w:val="cs-CZ"/>
        </w:rPr>
        <w:t>:</w:t>
      </w:r>
    </w:p>
    <w:p w:rsidR="004328DA" w:rsidRDefault="004328DA">
      <w:pPr>
        <w:rPr>
          <w:rFonts w:ascii="Times New Roman" w:hAnsi="Times New Roman"/>
          <w:sz w:val="24"/>
          <w:lang w:val="cs-CZ"/>
        </w:rPr>
      </w:pPr>
    </w:p>
    <w:p w:rsidR="00AF6DB1" w:rsidRDefault="004328DA">
      <w:pPr>
        <w:jc w:val="center"/>
        <w:outlineLvl w:val="0"/>
        <w:rPr>
          <w:rFonts w:ascii="Times New Roman" w:hAnsi="Times New Roman"/>
          <w:b/>
          <w:sz w:val="24"/>
          <w:lang w:val="cs-CZ"/>
        </w:rPr>
      </w:pPr>
      <w:r w:rsidRPr="004A7656">
        <w:rPr>
          <w:rFonts w:ascii="Times New Roman" w:hAnsi="Times New Roman"/>
          <w:b/>
          <w:sz w:val="24"/>
          <w:lang w:val="cs-CZ"/>
        </w:rPr>
        <w:t>I.</w:t>
      </w:r>
    </w:p>
    <w:p w:rsidR="00E82E84" w:rsidRDefault="004328DA" w:rsidP="007B2DA7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lang w:val="cs-CZ"/>
        </w:rPr>
      </w:pPr>
      <w:r w:rsidRPr="001D77B0">
        <w:rPr>
          <w:rFonts w:ascii="Times New Roman" w:hAnsi="Times New Roman"/>
          <w:sz w:val="24"/>
          <w:lang w:val="cs-CZ"/>
        </w:rPr>
        <w:t xml:space="preserve">Budoucí </w:t>
      </w:r>
      <w:r w:rsidR="00FA1D9A">
        <w:rPr>
          <w:rFonts w:ascii="Times New Roman" w:hAnsi="Times New Roman"/>
          <w:sz w:val="24"/>
          <w:lang w:val="cs-CZ"/>
        </w:rPr>
        <w:t xml:space="preserve">povinný </w:t>
      </w:r>
      <w:r w:rsidRPr="001D77B0">
        <w:rPr>
          <w:rFonts w:ascii="Times New Roman" w:hAnsi="Times New Roman"/>
          <w:sz w:val="24"/>
          <w:lang w:val="cs-CZ"/>
        </w:rPr>
        <w:t>prohlašu</w:t>
      </w:r>
      <w:r w:rsidR="00DF1645">
        <w:rPr>
          <w:rFonts w:ascii="Times New Roman" w:hAnsi="Times New Roman"/>
          <w:sz w:val="24"/>
          <w:lang w:val="cs-CZ"/>
        </w:rPr>
        <w:t xml:space="preserve">je, že je vlastníkem </w:t>
      </w:r>
      <w:r w:rsidR="00B26253">
        <w:rPr>
          <w:rFonts w:ascii="Times New Roman" w:hAnsi="Times New Roman"/>
          <w:sz w:val="24"/>
          <w:lang w:val="cs-CZ"/>
        </w:rPr>
        <w:t xml:space="preserve">následujících </w:t>
      </w:r>
      <w:r w:rsidR="00A979A9">
        <w:rPr>
          <w:rFonts w:ascii="Times New Roman" w:hAnsi="Times New Roman"/>
          <w:sz w:val="24"/>
          <w:lang w:val="cs-CZ"/>
        </w:rPr>
        <w:t>věcí nemovitých</w:t>
      </w:r>
      <w:r w:rsidR="00CB581C">
        <w:rPr>
          <w:rFonts w:ascii="Times New Roman" w:hAnsi="Times New Roman"/>
          <w:sz w:val="24"/>
          <w:lang w:val="cs-CZ"/>
        </w:rPr>
        <w:t>, se kterými je SSMSK oprávněna hospodařit</w:t>
      </w:r>
      <w:r w:rsidR="003D7309">
        <w:rPr>
          <w:rFonts w:ascii="Times New Roman" w:hAnsi="Times New Roman"/>
          <w:sz w:val="24"/>
          <w:lang w:val="cs-CZ"/>
        </w:rPr>
        <w:t>:</w:t>
      </w:r>
    </w:p>
    <w:p w:rsidR="00E82E84" w:rsidRDefault="00E82E84" w:rsidP="00B26253">
      <w:pPr>
        <w:ind w:left="1134" w:hanging="567"/>
        <w:jc w:val="both"/>
        <w:rPr>
          <w:rFonts w:ascii="Times New Roman" w:hAnsi="Times New Roman"/>
          <w:sz w:val="24"/>
          <w:lang w:val="cs-CZ"/>
        </w:rPr>
      </w:pPr>
      <w:r w:rsidRPr="007B2DA7">
        <w:rPr>
          <w:rFonts w:ascii="Times New Roman" w:hAnsi="Times New Roman"/>
          <w:sz w:val="24"/>
          <w:lang w:val="cs-CZ"/>
        </w:rPr>
        <w:t xml:space="preserve">a) </w:t>
      </w:r>
      <w:r>
        <w:rPr>
          <w:rFonts w:ascii="Times New Roman" w:hAnsi="Times New Roman"/>
          <w:sz w:val="24"/>
          <w:lang w:val="cs-CZ"/>
        </w:rPr>
        <w:tab/>
      </w:r>
      <w:r w:rsidRPr="007B2DA7">
        <w:rPr>
          <w:rFonts w:ascii="Times New Roman" w:hAnsi="Times New Roman"/>
          <w:sz w:val="24"/>
          <w:lang w:val="cs-CZ"/>
        </w:rPr>
        <w:t>pozemek</w:t>
      </w:r>
      <w:r>
        <w:rPr>
          <w:rFonts w:ascii="Times New Roman" w:hAnsi="Times New Roman"/>
          <w:b/>
          <w:sz w:val="24"/>
          <w:lang w:val="cs-CZ"/>
        </w:rPr>
        <w:t xml:space="preserve"> </w:t>
      </w:r>
      <w:r w:rsidR="004328DA" w:rsidRPr="00DF1645">
        <w:rPr>
          <w:rFonts w:ascii="Times New Roman" w:hAnsi="Times New Roman"/>
          <w:b/>
          <w:sz w:val="24"/>
          <w:lang w:val="cs-CZ"/>
        </w:rPr>
        <w:t>parc</w:t>
      </w:r>
      <w:r w:rsidR="00390CBA" w:rsidRPr="00DF1645">
        <w:rPr>
          <w:rFonts w:ascii="Times New Roman" w:hAnsi="Times New Roman"/>
          <w:b/>
          <w:sz w:val="24"/>
          <w:lang w:val="cs-CZ"/>
        </w:rPr>
        <w:t>el</w:t>
      </w:r>
      <w:r w:rsidR="00176CD5">
        <w:rPr>
          <w:rFonts w:ascii="Times New Roman" w:hAnsi="Times New Roman"/>
          <w:b/>
          <w:sz w:val="24"/>
          <w:lang w:val="cs-CZ"/>
        </w:rPr>
        <w:t>ní</w:t>
      </w:r>
      <w:r w:rsidR="002F0EA1" w:rsidRPr="00DF1645">
        <w:rPr>
          <w:rFonts w:ascii="Times New Roman" w:hAnsi="Times New Roman"/>
          <w:sz w:val="24"/>
          <w:lang w:val="cs-CZ"/>
        </w:rPr>
        <w:t xml:space="preserve"> </w:t>
      </w:r>
      <w:r w:rsidR="004328DA" w:rsidRPr="00DF1645">
        <w:rPr>
          <w:rFonts w:ascii="Times New Roman" w:hAnsi="Times New Roman"/>
          <w:b/>
          <w:sz w:val="24"/>
          <w:lang w:val="cs-CZ"/>
        </w:rPr>
        <w:t>č.</w:t>
      </w:r>
      <w:r w:rsidR="00C1239B" w:rsidRPr="00DF1645">
        <w:rPr>
          <w:rFonts w:ascii="Times New Roman" w:hAnsi="Times New Roman"/>
          <w:sz w:val="24"/>
          <w:lang w:val="cs-CZ"/>
        </w:rPr>
        <w:t> </w:t>
      </w:r>
      <w:r w:rsidR="00A2421C">
        <w:rPr>
          <w:rFonts w:ascii="Times New Roman" w:hAnsi="Times New Roman"/>
          <w:b/>
          <w:sz w:val="24"/>
          <w:lang w:val="cs-CZ"/>
        </w:rPr>
        <w:t>1509</w:t>
      </w:r>
      <w:r w:rsidR="004328DA" w:rsidRPr="00DF1645">
        <w:rPr>
          <w:rFonts w:ascii="Times New Roman" w:hAnsi="Times New Roman"/>
          <w:sz w:val="24"/>
          <w:lang w:val="cs-CZ"/>
        </w:rPr>
        <w:t xml:space="preserve"> </w:t>
      </w:r>
      <w:r w:rsidR="00F00D2F" w:rsidRPr="00DF1645">
        <w:rPr>
          <w:rFonts w:ascii="Times New Roman" w:hAnsi="Times New Roman"/>
          <w:sz w:val="24"/>
          <w:lang w:val="cs-CZ"/>
        </w:rPr>
        <w:t>(</w:t>
      </w:r>
      <w:r w:rsidR="00776868">
        <w:rPr>
          <w:rFonts w:ascii="Times New Roman" w:hAnsi="Times New Roman"/>
          <w:sz w:val="24"/>
          <w:lang w:val="cs-CZ"/>
        </w:rPr>
        <w:t xml:space="preserve">ostatní plocha, </w:t>
      </w:r>
      <w:r w:rsidR="00DF1645" w:rsidRPr="00DF1645">
        <w:rPr>
          <w:rFonts w:ascii="Times New Roman" w:hAnsi="Times New Roman"/>
          <w:sz w:val="24"/>
          <w:lang w:val="cs-CZ"/>
        </w:rPr>
        <w:t>silnice</w:t>
      </w:r>
      <w:r w:rsidR="00F00D2F" w:rsidRPr="00DF1645">
        <w:rPr>
          <w:rFonts w:ascii="Times New Roman" w:hAnsi="Times New Roman"/>
          <w:snapToGrid w:val="0"/>
          <w:sz w:val="24"/>
          <w:szCs w:val="24"/>
          <w:lang w:val="cs-CZ"/>
        </w:rPr>
        <w:t>)</w:t>
      </w:r>
      <w:r w:rsidR="006C6A24" w:rsidRPr="00A82D59">
        <w:rPr>
          <w:rFonts w:ascii="Times New Roman" w:hAnsi="Times New Roman"/>
          <w:sz w:val="24"/>
          <w:lang w:val="cs-CZ"/>
        </w:rPr>
        <w:t xml:space="preserve"> </w:t>
      </w:r>
      <w:r w:rsidR="00176CD5">
        <w:rPr>
          <w:rFonts w:ascii="Times New Roman" w:hAnsi="Times New Roman"/>
          <w:sz w:val="24"/>
          <w:lang w:val="cs-CZ"/>
        </w:rPr>
        <w:t>zapsané</w:t>
      </w:r>
      <w:r w:rsidR="00B61FC2">
        <w:rPr>
          <w:rFonts w:ascii="Times New Roman" w:hAnsi="Times New Roman"/>
          <w:sz w:val="24"/>
          <w:lang w:val="cs-CZ"/>
        </w:rPr>
        <w:t>ho</w:t>
      </w:r>
      <w:r w:rsidR="00176CD5">
        <w:rPr>
          <w:rFonts w:ascii="Times New Roman" w:hAnsi="Times New Roman"/>
          <w:sz w:val="24"/>
          <w:lang w:val="cs-CZ"/>
        </w:rPr>
        <w:t xml:space="preserve"> na LV č. 144</w:t>
      </w:r>
      <w:r w:rsidR="00176CD5">
        <w:rPr>
          <w:rFonts w:ascii="Times New Roman" w:hAnsi="Times New Roman"/>
          <w:b/>
          <w:sz w:val="24"/>
          <w:lang w:val="cs-CZ"/>
        </w:rPr>
        <w:t xml:space="preserve"> </w:t>
      </w:r>
      <w:r w:rsidR="00176CD5">
        <w:rPr>
          <w:rFonts w:ascii="Times New Roman" w:hAnsi="Times New Roman"/>
          <w:sz w:val="24"/>
          <w:lang w:val="cs-CZ"/>
        </w:rPr>
        <w:t>pro</w:t>
      </w:r>
      <w:r w:rsidR="004328DA" w:rsidRPr="003D4F73">
        <w:rPr>
          <w:rFonts w:ascii="Times New Roman" w:hAnsi="Times New Roman"/>
          <w:b/>
          <w:sz w:val="24"/>
          <w:lang w:val="cs-CZ"/>
        </w:rPr>
        <w:t xml:space="preserve"> katastrální území</w:t>
      </w:r>
      <w:r w:rsidR="004328DA" w:rsidRPr="001D77B0">
        <w:rPr>
          <w:rFonts w:ascii="Times New Roman" w:hAnsi="Times New Roman"/>
          <w:sz w:val="24"/>
          <w:lang w:val="cs-CZ"/>
        </w:rPr>
        <w:t xml:space="preserve"> </w:t>
      </w:r>
      <w:r w:rsidR="00776868">
        <w:rPr>
          <w:rFonts w:ascii="Times New Roman" w:hAnsi="Times New Roman"/>
          <w:b/>
          <w:sz w:val="24"/>
          <w:lang w:val="cs-CZ"/>
        </w:rPr>
        <w:t>Malá Morávka</w:t>
      </w:r>
      <w:r w:rsidR="00776868">
        <w:rPr>
          <w:rFonts w:ascii="Times New Roman" w:hAnsi="Times New Roman"/>
          <w:sz w:val="24"/>
          <w:lang w:val="cs-CZ"/>
        </w:rPr>
        <w:t>,</w:t>
      </w:r>
      <w:r w:rsidR="004328DA" w:rsidRPr="001D77B0">
        <w:rPr>
          <w:rFonts w:ascii="Times New Roman" w:hAnsi="Times New Roman"/>
          <w:sz w:val="24"/>
          <w:lang w:val="cs-CZ"/>
        </w:rPr>
        <w:t xml:space="preserve"> obec</w:t>
      </w:r>
      <w:r w:rsidR="00776868">
        <w:rPr>
          <w:rFonts w:ascii="Times New Roman" w:hAnsi="Times New Roman"/>
          <w:sz w:val="24"/>
          <w:lang w:val="cs-CZ"/>
        </w:rPr>
        <w:t xml:space="preserve"> Malá Morávka</w:t>
      </w:r>
      <w:r w:rsidR="004328DA" w:rsidRPr="001D77B0">
        <w:rPr>
          <w:rFonts w:ascii="Times New Roman" w:hAnsi="Times New Roman"/>
          <w:sz w:val="24"/>
          <w:lang w:val="cs-CZ"/>
        </w:rPr>
        <w:t xml:space="preserve">, </w:t>
      </w:r>
    </w:p>
    <w:p w:rsidR="00E82E84" w:rsidRDefault="00E82E84" w:rsidP="00B26253">
      <w:pPr>
        <w:ind w:left="1134" w:hanging="567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b) </w:t>
      </w:r>
      <w:r>
        <w:rPr>
          <w:rFonts w:ascii="Times New Roman" w:hAnsi="Times New Roman"/>
          <w:sz w:val="24"/>
          <w:lang w:val="cs-CZ"/>
        </w:rPr>
        <w:tab/>
      </w:r>
      <w:r w:rsidR="00176CD5">
        <w:rPr>
          <w:rFonts w:ascii="Times New Roman" w:hAnsi="Times New Roman"/>
          <w:sz w:val="24"/>
          <w:lang w:val="cs-CZ"/>
        </w:rPr>
        <w:t>pozem</w:t>
      </w:r>
      <w:r>
        <w:rPr>
          <w:rFonts w:ascii="Times New Roman" w:hAnsi="Times New Roman"/>
          <w:sz w:val="24"/>
          <w:lang w:val="cs-CZ"/>
        </w:rPr>
        <w:t>e</w:t>
      </w:r>
      <w:r w:rsidR="00176CD5">
        <w:rPr>
          <w:rFonts w:ascii="Times New Roman" w:hAnsi="Times New Roman"/>
          <w:sz w:val="24"/>
          <w:lang w:val="cs-CZ"/>
        </w:rPr>
        <w:t xml:space="preserve">k </w:t>
      </w:r>
      <w:r w:rsidR="00776868" w:rsidRPr="00776868">
        <w:rPr>
          <w:rFonts w:ascii="Times New Roman" w:hAnsi="Times New Roman"/>
          <w:b/>
          <w:sz w:val="24"/>
          <w:lang w:val="cs-CZ"/>
        </w:rPr>
        <w:t>parcel</w:t>
      </w:r>
      <w:r w:rsidR="00176CD5">
        <w:rPr>
          <w:rFonts w:ascii="Times New Roman" w:hAnsi="Times New Roman"/>
          <w:b/>
          <w:sz w:val="24"/>
          <w:lang w:val="cs-CZ"/>
        </w:rPr>
        <w:t>ní</w:t>
      </w:r>
      <w:r w:rsidR="00776868" w:rsidRPr="00776868">
        <w:rPr>
          <w:rFonts w:ascii="Times New Roman" w:hAnsi="Times New Roman"/>
          <w:b/>
          <w:sz w:val="24"/>
          <w:lang w:val="cs-CZ"/>
        </w:rPr>
        <w:t xml:space="preserve"> č. 704</w:t>
      </w:r>
      <w:r w:rsidR="00776868">
        <w:rPr>
          <w:rFonts w:ascii="Times New Roman" w:hAnsi="Times New Roman"/>
          <w:sz w:val="24"/>
          <w:lang w:val="cs-CZ"/>
        </w:rPr>
        <w:t xml:space="preserve"> (ostatní plocha, silnice) </w:t>
      </w:r>
      <w:r w:rsidR="00B61FC2">
        <w:rPr>
          <w:rFonts w:ascii="Times New Roman" w:hAnsi="Times New Roman"/>
          <w:sz w:val="24"/>
          <w:lang w:val="cs-CZ"/>
        </w:rPr>
        <w:t xml:space="preserve">zapsaného na LV č. </w:t>
      </w:r>
      <w:r w:rsidR="00B61FC2" w:rsidRPr="00B61FC2">
        <w:rPr>
          <w:rFonts w:ascii="Times New Roman" w:hAnsi="Times New Roman"/>
          <w:sz w:val="24"/>
          <w:lang w:val="cs-CZ"/>
        </w:rPr>
        <w:t>49</w:t>
      </w:r>
      <w:r w:rsidR="00B61FC2" w:rsidRPr="007B2DA7">
        <w:rPr>
          <w:rFonts w:ascii="Times New Roman" w:hAnsi="Times New Roman"/>
          <w:sz w:val="24"/>
          <w:lang w:val="cs-CZ"/>
        </w:rPr>
        <w:t xml:space="preserve"> </w:t>
      </w:r>
      <w:r w:rsidR="00B61FC2">
        <w:rPr>
          <w:rFonts w:ascii="Times New Roman" w:hAnsi="Times New Roman"/>
          <w:sz w:val="24"/>
          <w:lang w:val="cs-CZ"/>
        </w:rPr>
        <w:t>pro</w:t>
      </w:r>
      <w:r w:rsidR="00776868" w:rsidRPr="007B2DA7">
        <w:rPr>
          <w:rFonts w:ascii="Times New Roman" w:hAnsi="Times New Roman"/>
          <w:sz w:val="24"/>
          <w:lang w:val="cs-CZ"/>
        </w:rPr>
        <w:t> </w:t>
      </w:r>
      <w:r w:rsidR="00776868" w:rsidRPr="00776868">
        <w:rPr>
          <w:rFonts w:ascii="Times New Roman" w:hAnsi="Times New Roman"/>
          <w:b/>
          <w:sz w:val="24"/>
          <w:lang w:val="cs-CZ"/>
        </w:rPr>
        <w:t>katastrální území Podlesí pod Pradědem</w:t>
      </w:r>
      <w:r w:rsidR="00776868">
        <w:rPr>
          <w:rFonts w:ascii="Times New Roman" w:hAnsi="Times New Roman"/>
          <w:sz w:val="24"/>
          <w:lang w:val="cs-CZ"/>
        </w:rPr>
        <w:t>, obec Světlá Hora</w:t>
      </w:r>
      <w:r>
        <w:rPr>
          <w:rFonts w:ascii="Times New Roman" w:hAnsi="Times New Roman"/>
          <w:sz w:val="24"/>
          <w:lang w:val="cs-CZ"/>
        </w:rPr>
        <w:t>,</w:t>
      </w:r>
      <w:r w:rsidR="00B61FC2">
        <w:rPr>
          <w:rFonts w:ascii="Times New Roman" w:hAnsi="Times New Roman"/>
          <w:sz w:val="24"/>
          <w:lang w:val="cs-CZ"/>
        </w:rPr>
        <w:t xml:space="preserve"> a </w:t>
      </w:r>
    </w:p>
    <w:p w:rsidR="00E82E84" w:rsidRDefault="00E82E84" w:rsidP="00B26253">
      <w:pPr>
        <w:ind w:left="1134" w:hanging="567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c) </w:t>
      </w:r>
      <w:r>
        <w:rPr>
          <w:rFonts w:ascii="Times New Roman" w:hAnsi="Times New Roman"/>
          <w:sz w:val="24"/>
          <w:lang w:val="cs-CZ"/>
        </w:rPr>
        <w:tab/>
      </w:r>
      <w:r w:rsidR="00B61FC2">
        <w:rPr>
          <w:rFonts w:ascii="Times New Roman" w:hAnsi="Times New Roman"/>
          <w:sz w:val="24"/>
          <w:lang w:val="cs-CZ"/>
        </w:rPr>
        <w:t xml:space="preserve">pozemku </w:t>
      </w:r>
      <w:r w:rsidR="00776868" w:rsidRPr="00776868">
        <w:rPr>
          <w:rFonts w:ascii="Times New Roman" w:hAnsi="Times New Roman"/>
          <w:b/>
          <w:sz w:val="24"/>
          <w:lang w:val="cs-CZ"/>
        </w:rPr>
        <w:t>parcel</w:t>
      </w:r>
      <w:r w:rsidR="00B61FC2">
        <w:rPr>
          <w:rFonts w:ascii="Times New Roman" w:hAnsi="Times New Roman"/>
          <w:b/>
          <w:sz w:val="24"/>
          <w:lang w:val="cs-CZ"/>
        </w:rPr>
        <w:t>ní</w:t>
      </w:r>
      <w:r w:rsidR="00776868" w:rsidRPr="00776868">
        <w:rPr>
          <w:rFonts w:ascii="Times New Roman" w:hAnsi="Times New Roman"/>
          <w:b/>
          <w:sz w:val="24"/>
          <w:lang w:val="cs-CZ"/>
        </w:rPr>
        <w:t xml:space="preserve"> č. 1301</w:t>
      </w:r>
      <w:r w:rsidR="00776868">
        <w:rPr>
          <w:rFonts w:ascii="Times New Roman" w:hAnsi="Times New Roman"/>
          <w:sz w:val="24"/>
          <w:lang w:val="cs-CZ"/>
        </w:rPr>
        <w:t xml:space="preserve"> (ostatní plocha, silnice) </w:t>
      </w:r>
      <w:r w:rsidR="00B61FC2">
        <w:rPr>
          <w:rFonts w:ascii="Times New Roman" w:hAnsi="Times New Roman"/>
          <w:sz w:val="24"/>
          <w:lang w:val="cs-CZ"/>
        </w:rPr>
        <w:t xml:space="preserve">zapsaného na LV č. 32 </w:t>
      </w:r>
      <w:r w:rsidR="00B61FC2" w:rsidRPr="007B2DA7">
        <w:rPr>
          <w:rFonts w:ascii="Times New Roman" w:hAnsi="Times New Roman"/>
          <w:sz w:val="24"/>
          <w:lang w:val="cs-CZ"/>
        </w:rPr>
        <w:t>pro</w:t>
      </w:r>
      <w:r w:rsidR="00776868" w:rsidRPr="00776868">
        <w:rPr>
          <w:rFonts w:ascii="Times New Roman" w:hAnsi="Times New Roman"/>
          <w:b/>
          <w:sz w:val="24"/>
          <w:lang w:val="cs-CZ"/>
        </w:rPr>
        <w:t> katastrální území Nová Rudná</w:t>
      </w:r>
      <w:r w:rsidR="00776868">
        <w:rPr>
          <w:rFonts w:ascii="Times New Roman" w:hAnsi="Times New Roman"/>
          <w:sz w:val="24"/>
          <w:lang w:val="cs-CZ"/>
        </w:rPr>
        <w:t xml:space="preserve">, obec Rudná pod Pradědem, </w:t>
      </w:r>
    </w:p>
    <w:p w:rsidR="00211807" w:rsidRDefault="00776868" w:rsidP="00B26253">
      <w:pPr>
        <w:ind w:left="567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lastRenderedPageBreak/>
        <w:t>vše</w:t>
      </w:r>
      <w:r w:rsidR="004328DA" w:rsidRPr="001D77B0">
        <w:rPr>
          <w:rFonts w:ascii="Times New Roman" w:hAnsi="Times New Roman"/>
          <w:sz w:val="24"/>
          <w:lang w:val="cs-CZ"/>
        </w:rPr>
        <w:t xml:space="preserve"> </w:t>
      </w:r>
      <w:r w:rsidR="00FA1D9A">
        <w:rPr>
          <w:rFonts w:ascii="Times New Roman" w:hAnsi="Times New Roman"/>
          <w:sz w:val="24"/>
          <w:lang w:val="cs-CZ"/>
        </w:rPr>
        <w:t>vedené</w:t>
      </w:r>
      <w:r w:rsidR="00176CD5" w:rsidRPr="001D77B0">
        <w:rPr>
          <w:rFonts w:ascii="Times New Roman" w:hAnsi="Times New Roman"/>
          <w:sz w:val="24"/>
          <w:lang w:val="cs-CZ"/>
        </w:rPr>
        <w:t xml:space="preserve"> u Katastrálního úřadu </w:t>
      </w:r>
      <w:r w:rsidR="00176CD5" w:rsidRPr="00DF1645">
        <w:rPr>
          <w:rFonts w:ascii="Times New Roman" w:hAnsi="Times New Roman"/>
          <w:sz w:val="24"/>
          <w:lang w:val="cs-CZ"/>
        </w:rPr>
        <w:t xml:space="preserve">pro Moravskoslezský kraj, Katastrální pracoviště </w:t>
      </w:r>
      <w:r w:rsidR="00176CD5">
        <w:rPr>
          <w:rFonts w:ascii="Times New Roman" w:hAnsi="Times New Roman"/>
          <w:sz w:val="24"/>
          <w:lang w:val="cs-CZ"/>
        </w:rPr>
        <w:t>Bruntál</w:t>
      </w:r>
      <w:r w:rsidR="00B61FC2">
        <w:rPr>
          <w:rFonts w:ascii="Times New Roman" w:hAnsi="Times New Roman"/>
          <w:sz w:val="24"/>
          <w:lang w:val="cs-CZ"/>
        </w:rPr>
        <w:t xml:space="preserve"> (dále jen „</w:t>
      </w:r>
      <w:r w:rsidR="00B61FC2" w:rsidRPr="007B2DA7">
        <w:rPr>
          <w:rFonts w:ascii="Times New Roman" w:hAnsi="Times New Roman"/>
          <w:b/>
          <w:sz w:val="24"/>
          <w:lang w:val="cs-CZ"/>
        </w:rPr>
        <w:t>předmětné</w:t>
      </w:r>
      <w:r w:rsidR="00B61FC2">
        <w:rPr>
          <w:rFonts w:ascii="Times New Roman" w:hAnsi="Times New Roman"/>
          <w:sz w:val="24"/>
          <w:lang w:val="cs-CZ"/>
        </w:rPr>
        <w:t xml:space="preserve"> </w:t>
      </w:r>
      <w:r w:rsidR="00B61FC2">
        <w:rPr>
          <w:rFonts w:ascii="Times New Roman" w:hAnsi="Times New Roman"/>
          <w:b/>
          <w:sz w:val="24"/>
          <w:lang w:val="cs-CZ"/>
        </w:rPr>
        <w:t>pozemky</w:t>
      </w:r>
      <w:r w:rsidR="00B61FC2">
        <w:rPr>
          <w:rFonts w:ascii="Times New Roman" w:hAnsi="Times New Roman"/>
          <w:sz w:val="24"/>
          <w:lang w:val="cs-CZ"/>
        </w:rPr>
        <w:t>“)</w:t>
      </w:r>
      <w:r w:rsidR="004328DA" w:rsidRPr="001D77B0">
        <w:rPr>
          <w:rFonts w:ascii="Times New Roman" w:hAnsi="Times New Roman"/>
          <w:sz w:val="24"/>
          <w:lang w:val="cs-CZ"/>
        </w:rPr>
        <w:t>.</w:t>
      </w:r>
    </w:p>
    <w:p w:rsidR="00B26253" w:rsidRDefault="00B26253" w:rsidP="007B2DA7">
      <w:pPr>
        <w:jc w:val="both"/>
        <w:rPr>
          <w:rFonts w:ascii="Times New Roman" w:hAnsi="Times New Roman"/>
          <w:sz w:val="24"/>
          <w:lang w:val="cs-CZ"/>
        </w:rPr>
      </w:pPr>
    </w:p>
    <w:p w:rsidR="00AF6DB1" w:rsidRDefault="004328DA">
      <w:pPr>
        <w:jc w:val="center"/>
        <w:outlineLvl w:val="0"/>
        <w:rPr>
          <w:rFonts w:ascii="Times New Roman" w:hAnsi="Times New Roman"/>
          <w:b/>
          <w:sz w:val="24"/>
          <w:lang w:val="cs-CZ"/>
        </w:rPr>
      </w:pPr>
      <w:r w:rsidRPr="004A7656">
        <w:rPr>
          <w:rFonts w:ascii="Times New Roman" w:hAnsi="Times New Roman"/>
          <w:b/>
          <w:sz w:val="24"/>
          <w:lang w:val="cs-CZ"/>
        </w:rPr>
        <w:t>II.</w:t>
      </w:r>
    </w:p>
    <w:p w:rsidR="003C39AE" w:rsidRPr="003C39AE" w:rsidRDefault="003C39AE" w:rsidP="007B2DA7">
      <w:pPr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4"/>
          <w:lang w:val="cs-CZ"/>
        </w:rPr>
      </w:pPr>
      <w:r w:rsidRPr="002A0659">
        <w:rPr>
          <w:rFonts w:ascii="Times New Roman" w:hAnsi="Times New Roman"/>
          <w:sz w:val="24"/>
          <w:lang w:val="cs-CZ"/>
        </w:rPr>
        <w:t>Budoucí oprávn</w:t>
      </w:r>
      <w:r w:rsidRPr="002A0659">
        <w:rPr>
          <w:rFonts w:ascii="Times New Roman" w:hAnsi="Times New Roman" w:hint="eastAsia"/>
          <w:sz w:val="24"/>
          <w:lang w:val="cs-CZ"/>
        </w:rPr>
        <w:t>ě</w:t>
      </w:r>
      <w:r w:rsidRPr="002A0659">
        <w:rPr>
          <w:rFonts w:ascii="Times New Roman" w:hAnsi="Times New Roman"/>
          <w:sz w:val="24"/>
          <w:lang w:val="cs-CZ"/>
        </w:rPr>
        <w:t>ný je oprávn</w:t>
      </w:r>
      <w:r w:rsidRPr="002A0659">
        <w:rPr>
          <w:rFonts w:ascii="Times New Roman" w:hAnsi="Times New Roman" w:hint="eastAsia"/>
          <w:sz w:val="24"/>
          <w:lang w:val="cs-CZ"/>
        </w:rPr>
        <w:t>ě</w:t>
      </w:r>
      <w:r w:rsidRPr="002A0659">
        <w:rPr>
          <w:rFonts w:ascii="Times New Roman" w:hAnsi="Times New Roman"/>
          <w:sz w:val="24"/>
          <w:lang w:val="cs-CZ"/>
        </w:rPr>
        <w:t>n vykonávat komunika</w:t>
      </w:r>
      <w:r w:rsidRPr="002A0659">
        <w:rPr>
          <w:rFonts w:ascii="Times New Roman" w:hAnsi="Times New Roman" w:hint="eastAsia"/>
          <w:sz w:val="24"/>
          <w:lang w:val="cs-CZ"/>
        </w:rPr>
        <w:t>č</w:t>
      </w:r>
      <w:r w:rsidRPr="002A0659">
        <w:rPr>
          <w:rFonts w:ascii="Times New Roman" w:hAnsi="Times New Roman"/>
          <w:sz w:val="24"/>
          <w:lang w:val="cs-CZ"/>
        </w:rPr>
        <w:t xml:space="preserve">ní </w:t>
      </w:r>
      <w:r w:rsidRPr="002A0659">
        <w:rPr>
          <w:rFonts w:ascii="Times New Roman" w:hAnsi="Times New Roman" w:hint="eastAsia"/>
          <w:sz w:val="24"/>
          <w:lang w:val="cs-CZ"/>
        </w:rPr>
        <w:t>č</w:t>
      </w:r>
      <w:r w:rsidRPr="002A0659">
        <w:rPr>
          <w:rFonts w:ascii="Times New Roman" w:hAnsi="Times New Roman"/>
          <w:sz w:val="24"/>
          <w:lang w:val="cs-CZ"/>
        </w:rPr>
        <w:t>innosti ve smyslu ustanovení § 7 ZEK. V souladu s § 104 odst. 1, písm. a) ZEK je budoucí oprávn</w:t>
      </w:r>
      <w:r w:rsidRPr="002A0659">
        <w:rPr>
          <w:rFonts w:ascii="Times New Roman" w:hAnsi="Times New Roman" w:hint="eastAsia"/>
          <w:sz w:val="24"/>
          <w:lang w:val="cs-CZ"/>
        </w:rPr>
        <w:t>ě</w:t>
      </w:r>
      <w:r w:rsidRPr="002A0659">
        <w:rPr>
          <w:rFonts w:ascii="Times New Roman" w:hAnsi="Times New Roman"/>
          <w:sz w:val="24"/>
          <w:lang w:val="cs-CZ"/>
        </w:rPr>
        <w:t>ný oprávn</w:t>
      </w:r>
      <w:r w:rsidRPr="002A0659">
        <w:rPr>
          <w:rFonts w:ascii="Times New Roman" w:hAnsi="Times New Roman" w:hint="eastAsia"/>
          <w:sz w:val="24"/>
          <w:lang w:val="cs-CZ"/>
        </w:rPr>
        <w:t>ě</w:t>
      </w:r>
      <w:r w:rsidRPr="002A0659">
        <w:rPr>
          <w:rFonts w:ascii="Times New Roman" w:hAnsi="Times New Roman"/>
          <w:sz w:val="24"/>
          <w:lang w:val="cs-CZ"/>
        </w:rPr>
        <w:t>n z</w:t>
      </w:r>
      <w:r w:rsidRPr="002A0659">
        <w:rPr>
          <w:rFonts w:ascii="Times New Roman" w:hAnsi="Times New Roman" w:hint="eastAsia"/>
          <w:sz w:val="24"/>
          <w:lang w:val="cs-CZ"/>
        </w:rPr>
        <w:t>ř</w:t>
      </w:r>
      <w:r w:rsidRPr="002A0659">
        <w:rPr>
          <w:rFonts w:ascii="Times New Roman" w:hAnsi="Times New Roman"/>
          <w:sz w:val="24"/>
          <w:lang w:val="cs-CZ"/>
        </w:rPr>
        <w:t>izovat a provozovat na cizím pozemku nebo v n</w:t>
      </w:r>
      <w:r w:rsidRPr="002A0659">
        <w:rPr>
          <w:rFonts w:ascii="Times New Roman" w:hAnsi="Times New Roman" w:hint="eastAsia"/>
          <w:sz w:val="24"/>
          <w:lang w:val="cs-CZ"/>
        </w:rPr>
        <w:t>ě</w:t>
      </w:r>
      <w:r w:rsidRPr="002A0659">
        <w:rPr>
          <w:rFonts w:ascii="Times New Roman" w:hAnsi="Times New Roman"/>
          <w:sz w:val="24"/>
          <w:lang w:val="cs-CZ"/>
        </w:rPr>
        <w:t>m nadzemní nebo podzemní komunika</w:t>
      </w:r>
      <w:r w:rsidRPr="002A0659">
        <w:rPr>
          <w:rFonts w:ascii="Times New Roman" w:hAnsi="Times New Roman" w:hint="eastAsia"/>
          <w:sz w:val="24"/>
          <w:lang w:val="cs-CZ"/>
        </w:rPr>
        <w:t>č</w:t>
      </w:r>
      <w:r w:rsidRPr="002A0659">
        <w:rPr>
          <w:rFonts w:ascii="Times New Roman" w:hAnsi="Times New Roman"/>
          <w:sz w:val="24"/>
          <w:lang w:val="cs-CZ"/>
        </w:rPr>
        <w:t>ní vedení ve</w:t>
      </w:r>
      <w:r w:rsidRPr="002A0659">
        <w:rPr>
          <w:rFonts w:ascii="Times New Roman" w:hAnsi="Times New Roman" w:hint="eastAsia"/>
          <w:sz w:val="24"/>
          <w:lang w:val="cs-CZ"/>
        </w:rPr>
        <w:t>ř</w:t>
      </w:r>
      <w:r w:rsidRPr="002A0659">
        <w:rPr>
          <w:rFonts w:ascii="Times New Roman" w:hAnsi="Times New Roman"/>
          <w:sz w:val="24"/>
          <w:lang w:val="cs-CZ"/>
        </w:rPr>
        <w:t>ejné komunika</w:t>
      </w:r>
      <w:r w:rsidRPr="002A0659">
        <w:rPr>
          <w:rFonts w:ascii="Times New Roman" w:hAnsi="Times New Roman" w:hint="eastAsia"/>
          <w:sz w:val="24"/>
          <w:lang w:val="cs-CZ"/>
        </w:rPr>
        <w:t>č</w:t>
      </w:r>
      <w:r w:rsidRPr="002A0659">
        <w:rPr>
          <w:rFonts w:ascii="Times New Roman" w:hAnsi="Times New Roman"/>
          <w:sz w:val="24"/>
          <w:lang w:val="cs-CZ"/>
        </w:rPr>
        <w:t>ní sít</w:t>
      </w:r>
      <w:r w:rsidRPr="002A0659">
        <w:rPr>
          <w:rFonts w:ascii="Times New Roman" w:hAnsi="Times New Roman" w:hint="eastAsia"/>
          <w:sz w:val="24"/>
          <w:lang w:val="cs-CZ"/>
        </w:rPr>
        <w:t>ě</w:t>
      </w:r>
      <w:r w:rsidRPr="002A0659">
        <w:rPr>
          <w:rFonts w:ascii="Times New Roman" w:hAnsi="Times New Roman"/>
          <w:sz w:val="24"/>
          <w:lang w:val="cs-CZ"/>
        </w:rPr>
        <w:t xml:space="preserve"> v</w:t>
      </w:r>
      <w:r w:rsidRPr="002A0659">
        <w:rPr>
          <w:rFonts w:ascii="Times New Roman" w:hAnsi="Times New Roman" w:hint="eastAsia"/>
          <w:sz w:val="24"/>
          <w:lang w:val="cs-CZ"/>
        </w:rPr>
        <w:t>č</w:t>
      </w:r>
      <w:r w:rsidRPr="002A0659">
        <w:rPr>
          <w:rFonts w:ascii="Times New Roman" w:hAnsi="Times New Roman"/>
          <w:sz w:val="24"/>
          <w:lang w:val="cs-CZ"/>
        </w:rPr>
        <w:t>etn</w:t>
      </w:r>
      <w:r w:rsidRPr="002A0659">
        <w:rPr>
          <w:rFonts w:ascii="Times New Roman" w:hAnsi="Times New Roman" w:hint="eastAsia"/>
          <w:sz w:val="24"/>
          <w:lang w:val="cs-CZ"/>
        </w:rPr>
        <w:t>ě</w:t>
      </w:r>
      <w:r w:rsidRPr="002A0659">
        <w:rPr>
          <w:rFonts w:ascii="Times New Roman" w:hAnsi="Times New Roman"/>
          <w:sz w:val="24"/>
          <w:lang w:val="cs-CZ"/>
        </w:rPr>
        <w:t xml:space="preserve"> jejich op</w:t>
      </w:r>
      <w:r w:rsidRPr="002A0659">
        <w:rPr>
          <w:rFonts w:ascii="Times New Roman" w:hAnsi="Times New Roman" w:hint="eastAsia"/>
          <w:sz w:val="24"/>
          <w:lang w:val="cs-CZ"/>
        </w:rPr>
        <w:t>ě</w:t>
      </w:r>
      <w:r w:rsidRPr="002A0659">
        <w:rPr>
          <w:rFonts w:ascii="Times New Roman" w:hAnsi="Times New Roman"/>
          <w:sz w:val="24"/>
          <w:lang w:val="cs-CZ"/>
        </w:rPr>
        <w:t>rných bod</w:t>
      </w:r>
      <w:r w:rsidRPr="002A0659">
        <w:rPr>
          <w:rFonts w:ascii="Times New Roman" w:hAnsi="Times New Roman" w:hint="eastAsia"/>
          <w:sz w:val="24"/>
          <w:lang w:val="cs-CZ"/>
        </w:rPr>
        <w:t>ů</w:t>
      </w:r>
      <w:r w:rsidRPr="002A0659">
        <w:rPr>
          <w:rFonts w:ascii="Times New Roman" w:hAnsi="Times New Roman"/>
          <w:sz w:val="24"/>
          <w:lang w:val="cs-CZ"/>
        </w:rPr>
        <w:t xml:space="preserve"> nadzemního nebo vyty</w:t>
      </w:r>
      <w:r w:rsidRPr="002A0659">
        <w:rPr>
          <w:rFonts w:ascii="Times New Roman" w:hAnsi="Times New Roman" w:hint="eastAsia"/>
          <w:sz w:val="24"/>
          <w:lang w:val="cs-CZ"/>
        </w:rPr>
        <w:t>č</w:t>
      </w:r>
      <w:r w:rsidRPr="002A0659">
        <w:rPr>
          <w:rFonts w:ascii="Times New Roman" w:hAnsi="Times New Roman"/>
          <w:sz w:val="24"/>
          <w:lang w:val="cs-CZ"/>
        </w:rPr>
        <w:t>ovacích bod</w:t>
      </w:r>
      <w:r w:rsidRPr="002A0659">
        <w:rPr>
          <w:rFonts w:ascii="Times New Roman" w:hAnsi="Times New Roman" w:hint="eastAsia"/>
          <w:sz w:val="24"/>
          <w:lang w:val="cs-CZ"/>
        </w:rPr>
        <w:t>ů</w:t>
      </w:r>
      <w:r w:rsidRPr="002A0659">
        <w:rPr>
          <w:rFonts w:ascii="Times New Roman" w:hAnsi="Times New Roman"/>
          <w:sz w:val="24"/>
          <w:lang w:val="cs-CZ"/>
        </w:rPr>
        <w:t xml:space="preserve"> podzemního komunika</w:t>
      </w:r>
      <w:r w:rsidRPr="002A0659">
        <w:rPr>
          <w:rFonts w:ascii="Times New Roman" w:hAnsi="Times New Roman" w:hint="eastAsia"/>
          <w:sz w:val="24"/>
          <w:lang w:val="cs-CZ"/>
        </w:rPr>
        <w:t>č</w:t>
      </w:r>
      <w:r w:rsidRPr="002A0659">
        <w:rPr>
          <w:rFonts w:ascii="Times New Roman" w:hAnsi="Times New Roman"/>
          <w:sz w:val="24"/>
          <w:lang w:val="cs-CZ"/>
        </w:rPr>
        <w:t>ního vedení, telefonní budky a p</w:t>
      </w:r>
      <w:r w:rsidRPr="002A0659">
        <w:rPr>
          <w:rFonts w:ascii="Times New Roman" w:hAnsi="Times New Roman" w:hint="eastAsia"/>
          <w:sz w:val="24"/>
          <w:lang w:val="cs-CZ"/>
        </w:rPr>
        <w:t>ří</w:t>
      </w:r>
      <w:r w:rsidRPr="002A0659">
        <w:rPr>
          <w:rFonts w:ascii="Times New Roman" w:hAnsi="Times New Roman"/>
          <w:sz w:val="24"/>
          <w:lang w:val="cs-CZ"/>
        </w:rPr>
        <w:t>pojná komunika</w:t>
      </w:r>
      <w:r w:rsidRPr="002A0659">
        <w:rPr>
          <w:rFonts w:ascii="Times New Roman" w:hAnsi="Times New Roman" w:hint="eastAsia"/>
          <w:sz w:val="24"/>
          <w:lang w:val="cs-CZ"/>
        </w:rPr>
        <w:t>č</w:t>
      </w:r>
      <w:r w:rsidRPr="002A0659">
        <w:rPr>
          <w:rFonts w:ascii="Times New Roman" w:hAnsi="Times New Roman"/>
          <w:sz w:val="24"/>
          <w:lang w:val="cs-CZ"/>
        </w:rPr>
        <w:t>ní vedení ve</w:t>
      </w:r>
      <w:r w:rsidRPr="002A0659">
        <w:rPr>
          <w:rFonts w:ascii="Times New Roman" w:hAnsi="Times New Roman" w:hint="eastAsia"/>
          <w:sz w:val="24"/>
          <w:lang w:val="cs-CZ"/>
        </w:rPr>
        <w:t>ř</w:t>
      </w:r>
      <w:r w:rsidRPr="002A0659">
        <w:rPr>
          <w:rFonts w:ascii="Times New Roman" w:hAnsi="Times New Roman"/>
          <w:sz w:val="24"/>
          <w:lang w:val="cs-CZ"/>
        </w:rPr>
        <w:t>ejné komunika</w:t>
      </w:r>
      <w:r w:rsidRPr="002A0659">
        <w:rPr>
          <w:rFonts w:ascii="Times New Roman" w:hAnsi="Times New Roman" w:hint="eastAsia"/>
          <w:sz w:val="24"/>
          <w:lang w:val="cs-CZ"/>
        </w:rPr>
        <w:t>č</w:t>
      </w:r>
      <w:r w:rsidRPr="002A0659">
        <w:rPr>
          <w:rFonts w:ascii="Times New Roman" w:hAnsi="Times New Roman"/>
          <w:sz w:val="24"/>
          <w:lang w:val="cs-CZ"/>
        </w:rPr>
        <w:t>ní sít</w:t>
      </w:r>
      <w:r w:rsidRPr="002A0659">
        <w:rPr>
          <w:rFonts w:ascii="Times New Roman" w:hAnsi="Times New Roman" w:hint="eastAsia"/>
          <w:sz w:val="24"/>
          <w:lang w:val="cs-CZ"/>
        </w:rPr>
        <w:t>ě</w:t>
      </w:r>
      <w:r w:rsidRPr="002A0659">
        <w:rPr>
          <w:rFonts w:ascii="Times New Roman" w:hAnsi="Times New Roman"/>
          <w:sz w:val="24"/>
          <w:lang w:val="cs-CZ"/>
        </w:rPr>
        <w:t>, p</w:t>
      </w:r>
      <w:r w:rsidRPr="002A0659">
        <w:rPr>
          <w:rFonts w:ascii="Times New Roman" w:hAnsi="Times New Roman" w:hint="eastAsia"/>
          <w:sz w:val="24"/>
          <w:lang w:val="cs-CZ"/>
        </w:rPr>
        <w:t>ř</w:t>
      </w:r>
      <w:r w:rsidRPr="002A0659">
        <w:rPr>
          <w:rFonts w:ascii="Times New Roman" w:hAnsi="Times New Roman"/>
          <w:sz w:val="24"/>
          <w:lang w:val="cs-CZ"/>
        </w:rPr>
        <w:t>etínat tyto pozemky vodi</w:t>
      </w:r>
      <w:r w:rsidRPr="002A0659">
        <w:rPr>
          <w:rFonts w:ascii="Times New Roman" w:hAnsi="Times New Roman" w:hint="eastAsia"/>
          <w:sz w:val="24"/>
          <w:lang w:val="cs-CZ"/>
        </w:rPr>
        <w:t>č</w:t>
      </w:r>
      <w:r w:rsidRPr="002A0659">
        <w:rPr>
          <w:rFonts w:ascii="Times New Roman" w:hAnsi="Times New Roman"/>
          <w:sz w:val="24"/>
          <w:lang w:val="cs-CZ"/>
        </w:rPr>
        <w:t>i a z</w:t>
      </w:r>
      <w:r w:rsidRPr="002A0659">
        <w:rPr>
          <w:rFonts w:ascii="Times New Roman" w:hAnsi="Times New Roman" w:hint="eastAsia"/>
          <w:sz w:val="24"/>
          <w:lang w:val="cs-CZ"/>
        </w:rPr>
        <w:t>ř</w:t>
      </w:r>
      <w:r w:rsidRPr="002A0659">
        <w:rPr>
          <w:rFonts w:ascii="Times New Roman" w:hAnsi="Times New Roman"/>
          <w:sz w:val="24"/>
          <w:lang w:val="cs-CZ"/>
        </w:rPr>
        <w:t>izovat v nich vedení ve</w:t>
      </w:r>
      <w:r w:rsidRPr="002A0659">
        <w:rPr>
          <w:rFonts w:ascii="Times New Roman" w:hAnsi="Times New Roman" w:hint="eastAsia"/>
          <w:sz w:val="24"/>
          <w:lang w:val="cs-CZ"/>
        </w:rPr>
        <w:t>ř</w:t>
      </w:r>
      <w:r w:rsidRPr="002A0659">
        <w:rPr>
          <w:rFonts w:ascii="Times New Roman" w:hAnsi="Times New Roman"/>
          <w:sz w:val="24"/>
          <w:lang w:val="cs-CZ"/>
        </w:rPr>
        <w:t>ejné komunika</w:t>
      </w:r>
      <w:r w:rsidRPr="002A0659">
        <w:rPr>
          <w:rFonts w:ascii="Times New Roman" w:hAnsi="Times New Roman" w:hint="eastAsia"/>
          <w:sz w:val="24"/>
          <w:lang w:val="cs-CZ"/>
        </w:rPr>
        <w:t>č</w:t>
      </w:r>
      <w:r w:rsidRPr="002A0659">
        <w:rPr>
          <w:rFonts w:ascii="Times New Roman" w:hAnsi="Times New Roman"/>
          <w:sz w:val="24"/>
          <w:lang w:val="cs-CZ"/>
        </w:rPr>
        <w:t>ní sít</w:t>
      </w:r>
      <w:r w:rsidRPr="002A0659">
        <w:rPr>
          <w:rFonts w:ascii="Times New Roman" w:hAnsi="Times New Roman" w:hint="eastAsia"/>
          <w:sz w:val="24"/>
          <w:lang w:val="cs-CZ"/>
        </w:rPr>
        <w:t>ě</w:t>
      </w:r>
      <w:r w:rsidRPr="002A0659">
        <w:rPr>
          <w:rFonts w:ascii="Times New Roman" w:hAnsi="Times New Roman"/>
          <w:sz w:val="24"/>
          <w:lang w:val="cs-CZ"/>
        </w:rPr>
        <w:t>, jakož i související elektrické p</w:t>
      </w:r>
      <w:r w:rsidRPr="002A0659">
        <w:rPr>
          <w:rFonts w:ascii="Times New Roman" w:hAnsi="Times New Roman" w:hint="eastAsia"/>
          <w:sz w:val="24"/>
          <w:lang w:val="cs-CZ"/>
        </w:rPr>
        <w:t>ří</w:t>
      </w:r>
      <w:r w:rsidRPr="002A0659">
        <w:rPr>
          <w:rFonts w:ascii="Times New Roman" w:hAnsi="Times New Roman"/>
          <w:sz w:val="24"/>
          <w:lang w:val="cs-CZ"/>
        </w:rPr>
        <w:t>pojky.</w:t>
      </w:r>
    </w:p>
    <w:p w:rsidR="00AF6DB1" w:rsidRDefault="004670B6">
      <w:pPr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Budoucí oprávněný je investorem</w:t>
      </w:r>
      <w:r w:rsidR="00DF1645">
        <w:rPr>
          <w:rFonts w:ascii="Times New Roman" w:hAnsi="Times New Roman"/>
          <w:sz w:val="24"/>
          <w:lang w:val="cs-CZ"/>
        </w:rPr>
        <w:t xml:space="preserve"> stavby</w:t>
      </w:r>
      <w:r>
        <w:rPr>
          <w:rFonts w:ascii="Times New Roman" w:hAnsi="Times New Roman"/>
          <w:sz w:val="24"/>
          <w:lang w:val="cs-CZ"/>
        </w:rPr>
        <w:t xml:space="preserve"> „</w:t>
      </w:r>
      <w:r w:rsidR="00776868" w:rsidRPr="00776868">
        <w:rPr>
          <w:rFonts w:ascii="Times New Roman" w:hAnsi="Times New Roman"/>
          <w:b/>
          <w:sz w:val="24"/>
          <w:lang w:val="cs-CZ"/>
        </w:rPr>
        <w:t xml:space="preserve">Optické napojení objektu RKS Praděd, etapa III, Úsek Karlova Studánka – Dolní </w:t>
      </w:r>
      <w:proofErr w:type="spellStart"/>
      <w:r w:rsidR="00776868" w:rsidRPr="00776868">
        <w:rPr>
          <w:rFonts w:ascii="Times New Roman" w:hAnsi="Times New Roman"/>
          <w:b/>
          <w:sz w:val="24"/>
          <w:lang w:val="cs-CZ"/>
        </w:rPr>
        <w:t>Václavov</w:t>
      </w:r>
      <w:proofErr w:type="spellEnd"/>
      <w:r w:rsidR="004524B2" w:rsidRPr="005237BF">
        <w:rPr>
          <w:rFonts w:ascii="Times New Roman" w:hAnsi="Times New Roman"/>
          <w:sz w:val="24"/>
          <w:lang w:val="cs-CZ"/>
        </w:rPr>
        <w:t>“</w:t>
      </w:r>
      <w:r w:rsidR="00390CBA" w:rsidRPr="005237BF">
        <w:rPr>
          <w:rFonts w:ascii="Times New Roman" w:hAnsi="Times New Roman"/>
          <w:sz w:val="24"/>
          <w:lang w:val="cs-CZ"/>
        </w:rPr>
        <w:t xml:space="preserve"> </w:t>
      </w:r>
      <w:r w:rsidR="003C39AE" w:rsidRPr="005237BF">
        <w:rPr>
          <w:rFonts w:ascii="Times New Roman" w:hAnsi="Times New Roman"/>
          <w:sz w:val="24"/>
          <w:lang w:val="cs-CZ"/>
        </w:rPr>
        <w:t xml:space="preserve">(dále jen </w:t>
      </w:r>
      <w:r w:rsidR="003C39AE">
        <w:rPr>
          <w:rFonts w:ascii="Times New Roman" w:hAnsi="Times New Roman"/>
          <w:sz w:val="24"/>
          <w:lang w:val="cs-CZ"/>
        </w:rPr>
        <w:t>„</w:t>
      </w:r>
      <w:r w:rsidR="00A979A9">
        <w:rPr>
          <w:rFonts w:ascii="Times New Roman" w:hAnsi="Times New Roman"/>
          <w:b/>
          <w:sz w:val="24"/>
          <w:lang w:val="cs-CZ"/>
        </w:rPr>
        <w:t>Stavba</w:t>
      </w:r>
      <w:r w:rsidR="003C39AE">
        <w:rPr>
          <w:rFonts w:ascii="Times New Roman" w:hAnsi="Times New Roman"/>
          <w:sz w:val="24"/>
          <w:lang w:val="cs-CZ"/>
        </w:rPr>
        <w:t>“</w:t>
      </w:r>
      <w:r w:rsidR="003C39AE" w:rsidRPr="005237BF">
        <w:rPr>
          <w:rFonts w:ascii="Times New Roman" w:hAnsi="Times New Roman"/>
          <w:sz w:val="24"/>
          <w:lang w:val="cs-CZ"/>
        </w:rPr>
        <w:t>)</w:t>
      </w:r>
      <w:r w:rsidR="003C39AE">
        <w:rPr>
          <w:rFonts w:ascii="Times New Roman" w:hAnsi="Times New Roman"/>
          <w:sz w:val="24"/>
          <w:lang w:val="cs-CZ"/>
        </w:rPr>
        <w:t xml:space="preserve">, </w:t>
      </w:r>
      <w:r w:rsidR="004328DA" w:rsidRPr="005237BF">
        <w:rPr>
          <w:rFonts w:ascii="Times New Roman" w:hAnsi="Times New Roman"/>
          <w:sz w:val="24"/>
          <w:lang w:val="cs-CZ"/>
        </w:rPr>
        <w:t>v jejímž rámci dojde k</w:t>
      </w:r>
      <w:r w:rsidR="00B019F3">
        <w:rPr>
          <w:rFonts w:ascii="Times New Roman" w:hAnsi="Times New Roman"/>
          <w:sz w:val="24"/>
          <w:lang w:val="cs-CZ"/>
        </w:rPr>
        <w:t> </w:t>
      </w:r>
      <w:r w:rsidR="00DF1645">
        <w:rPr>
          <w:rFonts w:ascii="Times New Roman" w:hAnsi="Times New Roman"/>
          <w:sz w:val="24"/>
          <w:lang w:val="cs-CZ"/>
        </w:rPr>
        <w:t>pokládce</w:t>
      </w:r>
      <w:r w:rsidR="00B019F3">
        <w:rPr>
          <w:rFonts w:ascii="Times New Roman" w:hAnsi="Times New Roman"/>
          <w:sz w:val="24"/>
          <w:lang w:val="cs-CZ"/>
        </w:rPr>
        <w:t xml:space="preserve"> </w:t>
      </w:r>
      <w:r w:rsidR="00B019F3" w:rsidRPr="00B019F3">
        <w:rPr>
          <w:rFonts w:ascii="Times New Roman" w:hAnsi="Times New Roman"/>
          <w:sz w:val="24"/>
          <w:lang w:val="cs-CZ"/>
        </w:rPr>
        <w:t>podzemní</w:t>
      </w:r>
      <w:r w:rsidR="00B019F3">
        <w:rPr>
          <w:rFonts w:ascii="Times New Roman" w:hAnsi="Times New Roman"/>
          <w:sz w:val="24"/>
          <w:lang w:val="cs-CZ"/>
        </w:rPr>
        <w:t>ho</w:t>
      </w:r>
      <w:r w:rsidR="00B019F3" w:rsidRPr="00B019F3">
        <w:rPr>
          <w:rFonts w:ascii="Times New Roman" w:hAnsi="Times New Roman"/>
          <w:sz w:val="24"/>
          <w:lang w:val="cs-CZ"/>
        </w:rPr>
        <w:t xml:space="preserve"> komunika</w:t>
      </w:r>
      <w:r w:rsidR="00B019F3" w:rsidRPr="00B019F3">
        <w:rPr>
          <w:rFonts w:ascii="Times New Roman" w:hAnsi="Times New Roman" w:hint="eastAsia"/>
          <w:sz w:val="24"/>
          <w:lang w:val="cs-CZ"/>
        </w:rPr>
        <w:t>č</w:t>
      </w:r>
      <w:r w:rsidR="00B019F3" w:rsidRPr="00B019F3">
        <w:rPr>
          <w:rFonts w:ascii="Times New Roman" w:hAnsi="Times New Roman"/>
          <w:sz w:val="24"/>
          <w:lang w:val="cs-CZ"/>
        </w:rPr>
        <w:t>ní</w:t>
      </w:r>
      <w:r w:rsidR="00B019F3">
        <w:rPr>
          <w:rFonts w:ascii="Times New Roman" w:hAnsi="Times New Roman"/>
          <w:sz w:val="24"/>
          <w:lang w:val="cs-CZ"/>
        </w:rPr>
        <w:t>ho</w:t>
      </w:r>
      <w:r w:rsidR="00B019F3" w:rsidRPr="00B019F3">
        <w:rPr>
          <w:rFonts w:ascii="Times New Roman" w:hAnsi="Times New Roman"/>
          <w:sz w:val="24"/>
          <w:lang w:val="cs-CZ"/>
        </w:rPr>
        <w:t xml:space="preserve"> vedení ve</w:t>
      </w:r>
      <w:r w:rsidR="00B019F3" w:rsidRPr="00B019F3">
        <w:rPr>
          <w:rFonts w:ascii="Times New Roman" w:hAnsi="Times New Roman" w:hint="eastAsia"/>
          <w:sz w:val="24"/>
          <w:lang w:val="cs-CZ"/>
        </w:rPr>
        <w:t>ř</w:t>
      </w:r>
      <w:r w:rsidR="00B019F3" w:rsidRPr="00B019F3">
        <w:rPr>
          <w:rFonts w:ascii="Times New Roman" w:hAnsi="Times New Roman"/>
          <w:sz w:val="24"/>
          <w:lang w:val="cs-CZ"/>
        </w:rPr>
        <w:t>ejné komunika</w:t>
      </w:r>
      <w:r w:rsidR="00B019F3" w:rsidRPr="00B019F3">
        <w:rPr>
          <w:rFonts w:ascii="Times New Roman" w:hAnsi="Times New Roman" w:hint="eastAsia"/>
          <w:sz w:val="24"/>
          <w:lang w:val="cs-CZ"/>
        </w:rPr>
        <w:t>č</w:t>
      </w:r>
      <w:r w:rsidR="00B019F3" w:rsidRPr="00B019F3">
        <w:rPr>
          <w:rFonts w:ascii="Times New Roman" w:hAnsi="Times New Roman"/>
          <w:sz w:val="24"/>
          <w:lang w:val="cs-CZ"/>
        </w:rPr>
        <w:t>ní sít</w:t>
      </w:r>
      <w:r w:rsidR="00B019F3" w:rsidRPr="00B019F3">
        <w:rPr>
          <w:rFonts w:ascii="Times New Roman" w:hAnsi="Times New Roman" w:hint="eastAsia"/>
          <w:sz w:val="24"/>
          <w:lang w:val="cs-CZ"/>
        </w:rPr>
        <w:t>ě</w:t>
      </w:r>
      <w:r w:rsidR="00B019F3">
        <w:rPr>
          <w:rFonts w:ascii="Times New Roman" w:hAnsi="Times New Roman"/>
          <w:sz w:val="24"/>
          <w:lang w:val="cs-CZ"/>
        </w:rPr>
        <w:t xml:space="preserve"> -</w:t>
      </w:r>
      <w:r w:rsidR="004328DA" w:rsidRPr="005237BF">
        <w:rPr>
          <w:rFonts w:ascii="Times New Roman" w:hAnsi="Times New Roman"/>
          <w:sz w:val="24"/>
          <w:lang w:val="cs-CZ"/>
        </w:rPr>
        <w:t xml:space="preserve"> </w:t>
      </w:r>
      <w:r w:rsidR="00DF1645">
        <w:rPr>
          <w:rFonts w:ascii="Times New Roman" w:hAnsi="Times New Roman"/>
          <w:b/>
          <w:sz w:val="24"/>
          <w:lang w:val="cs-CZ"/>
        </w:rPr>
        <w:t>optického kabelu</w:t>
      </w:r>
      <w:r w:rsidR="001A7D16">
        <w:rPr>
          <w:rFonts w:ascii="Times New Roman" w:hAnsi="Times New Roman"/>
          <w:sz w:val="24"/>
          <w:lang w:val="cs-CZ"/>
        </w:rPr>
        <w:t xml:space="preserve"> (dále jen „</w:t>
      </w:r>
      <w:r w:rsidR="00A979A9">
        <w:rPr>
          <w:rFonts w:ascii="Times New Roman" w:hAnsi="Times New Roman"/>
          <w:b/>
          <w:sz w:val="24"/>
          <w:lang w:val="cs-CZ"/>
        </w:rPr>
        <w:t>Podzemní</w:t>
      </w:r>
      <w:r w:rsidR="008172A1">
        <w:rPr>
          <w:rFonts w:ascii="Times New Roman" w:hAnsi="Times New Roman"/>
          <w:b/>
          <w:sz w:val="24"/>
          <w:lang w:val="cs-CZ"/>
        </w:rPr>
        <w:t xml:space="preserve"> komunikační vedení</w:t>
      </w:r>
      <w:r w:rsidR="001A7D16">
        <w:rPr>
          <w:rFonts w:ascii="Times New Roman" w:hAnsi="Times New Roman"/>
          <w:sz w:val="24"/>
          <w:lang w:val="cs-CZ"/>
        </w:rPr>
        <w:t>“)</w:t>
      </w:r>
      <w:r w:rsidR="00DF1645">
        <w:rPr>
          <w:rFonts w:ascii="Times New Roman" w:hAnsi="Times New Roman"/>
          <w:sz w:val="24"/>
          <w:lang w:val="cs-CZ"/>
        </w:rPr>
        <w:t xml:space="preserve">, </w:t>
      </w:r>
      <w:r w:rsidR="004328DA" w:rsidRPr="005237BF">
        <w:rPr>
          <w:rFonts w:ascii="Times New Roman" w:hAnsi="Times New Roman"/>
          <w:sz w:val="24"/>
          <w:lang w:val="cs-CZ"/>
        </w:rPr>
        <w:t>umístěné</w:t>
      </w:r>
      <w:r w:rsidR="00DF1645">
        <w:rPr>
          <w:rFonts w:ascii="Times New Roman" w:hAnsi="Times New Roman"/>
          <w:sz w:val="24"/>
          <w:lang w:val="cs-CZ"/>
        </w:rPr>
        <w:t xml:space="preserve">ho z části také na </w:t>
      </w:r>
      <w:r w:rsidR="00B61FC2">
        <w:rPr>
          <w:rFonts w:ascii="Times New Roman" w:hAnsi="Times New Roman"/>
          <w:sz w:val="24"/>
          <w:lang w:val="cs-CZ"/>
        </w:rPr>
        <w:t>předmětných pozemcích</w:t>
      </w:r>
      <w:r w:rsidR="004328DA" w:rsidRPr="005237BF">
        <w:rPr>
          <w:rFonts w:ascii="Times New Roman" w:hAnsi="Times New Roman"/>
          <w:sz w:val="24"/>
          <w:lang w:val="cs-CZ"/>
        </w:rPr>
        <w:t>.</w:t>
      </w:r>
    </w:p>
    <w:p w:rsidR="00AF6DB1" w:rsidRDefault="005B2BCC">
      <w:pPr>
        <w:widowControl w:val="0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Smluvní strany</w:t>
      </w:r>
      <w:r w:rsidRPr="00664E9E">
        <w:rPr>
          <w:rFonts w:ascii="Times New Roman" w:hAnsi="Times New Roman"/>
          <w:sz w:val="24"/>
          <w:lang w:val="cs-CZ"/>
        </w:rPr>
        <w:t xml:space="preserve"> </w:t>
      </w:r>
      <w:r w:rsidR="004328DA" w:rsidRPr="00664E9E">
        <w:rPr>
          <w:rFonts w:ascii="Times New Roman" w:hAnsi="Times New Roman"/>
          <w:sz w:val="24"/>
          <w:lang w:val="cs-CZ"/>
        </w:rPr>
        <w:t>se dohodl</w:t>
      </w:r>
      <w:r>
        <w:rPr>
          <w:rFonts w:ascii="Times New Roman" w:hAnsi="Times New Roman"/>
          <w:sz w:val="24"/>
          <w:lang w:val="cs-CZ"/>
        </w:rPr>
        <w:t>y</w:t>
      </w:r>
      <w:r w:rsidR="004328DA" w:rsidRPr="00664E9E">
        <w:rPr>
          <w:rFonts w:ascii="Times New Roman" w:hAnsi="Times New Roman"/>
          <w:sz w:val="24"/>
          <w:lang w:val="cs-CZ"/>
        </w:rPr>
        <w:t xml:space="preserve">, že po dokončení </w:t>
      </w:r>
      <w:r w:rsidR="00A979A9">
        <w:rPr>
          <w:rFonts w:ascii="Times New Roman" w:hAnsi="Times New Roman"/>
          <w:sz w:val="24"/>
          <w:lang w:val="cs-CZ"/>
        </w:rPr>
        <w:t>S</w:t>
      </w:r>
      <w:r w:rsidR="004328DA" w:rsidRPr="00664E9E">
        <w:rPr>
          <w:rFonts w:ascii="Times New Roman" w:hAnsi="Times New Roman"/>
          <w:sz w:val="24"/>
          <w:lang w:val="cs-CZ"/>
        </w:rPr>
        <w:t>tavby uvedené v předchozím bodu této smlouvy</w:t>
      </w:r>
      <w:r w:rsidR="00BB04AA">
        <w:rPr>
          <w:rFonts w:ascii="Times New Roman" w:hAnsi="Times New Roman"/>
          <w:sz w:val="24"/>
          <w:lang w:val="cs-CZ"/>
        </w:rPr>
        <w:t xml:space="preserve"> </w:t>
      </w:r>
      <w:r w:rsidR="004328DA" w:rsidRPr="00664E9E">
        <w:rPr>
          <w:rFonts w:ascii="Times New Roman" w:hAnsi="Times New Roman"/>
          <w:sz w:val="24"/>
          <w:lang w:val="cs-CZ"/>
        </w:rPr>
        <w:t>uzav</w:t>
      </w:r>
      <w:r w:rsidR="000B1F3E" w:rsidRPr="00664E9E">
        <w:rPr>
          <w:rFonts w:ascii="Times New Roman" w:hAnsi="Times New Roman"/>
          <w:sz w:val="24"/>
          <w:lang w:val="cs-CZ"/>
        </w:rPr>
        <w:t>řou</w:t>
      </w:r>
      <w:r w:rsidR="00BB04AA">
        <w:rPr>
          <w:rFonts w:ascii="Times New Roman" w:hAnsi="Times New Roman"/>
          <w:sz w:val="24"/>
          <w:lang w:val="cs-CZ"/>
        </w:rPr>
        <w:t xml:space="preserve"> </w:t>
      </w:r>
      <w:r w:rsidR="004328DA" w:rsidRPr="00664E9E">
        <w:rPr>
          <w:rFonts w:ascii="Times New Roman" w:hAnsi="Times New Roman"/>
          <w:sz w:val="24"/>
          <w:lang w:val="cs-CZ"/>
        </w:rPr>
        <w:t>smlouvu</w:t>
      </w:r>
      <w:r w:rsidR="00BB04AA">
        <w:rPr>
          <w:rFonts w:ascii="Times New Roman" w:hAnsi="Times New Roman"/>
          <w:sz w:val="24"/>
          <w:lang w:val="cs-CZ"/>
        </w:rPr>
        <w:t xml:space="preserve"> </w:t>
      </w:r>
      <w:r w:rsidR="004328DA" w:rsidRPr="00664E9E">
        <w:rPr>
          <w:rFonts w:ascii="Times New Roman" w:hAnsi="Times New Roman"/>
          <w:sz w:val="24"/>
          <w:lang w:val="cs-CZ"/>
        </w:rPr>
        <w:t>o</w:t>
      </w:r>
      <w:r w:rsidR="00BB04AA">
        <w:rPr>
          <w:rFonts w:ascii="Times New Roman" w:hAnsi="Times New Roman"/>
          <w:sz w:val="24"/>
          <w:lang w:val="cs-CZ"/>
        </w:rPr>
        <w:t xml:space="preserve"> </w:t>
      </w:r>
      <w:r w:rsidR="004328DA" w:rsidRPr="00664E9E">
        <w:rPr>
          <w:rFonts w:ascii="Times New Roman" w:hAnsi="Times New Roman"/>
          <w:sz w:val="24"/>
          <w:lang w:val="cs-CZ"/>
        </w:rPr>
        <w:t>zřízení</w:t>
      </w:r>
      <w:r w:rsidR="00BB04AA">
        <w:rPr>
          <w:rFonts w:ascii="Times New Roman" w:hAnsi="Times New Roman"/>
          <w:sz w:val="24"/>
          <w:lang w:val="cs-CZ"/>
        </w:rPr>
        <w:t xml:space="preserve"> </w:t>
      </w:r>
      <w:r w:rsidR="00235A78">
        <w:rPr>
          <w:rFonts w:ascii="Times New Roman" w:hAnsi="Times New Roman"/>
          <w:sz w:val="24"/>
          <w:lang w:val="cs-CZ"/>
        </w:rPr>
        <w:t>služebnosti</w:t>
      </w:r>
      <w:r w:rsidR="00BB04AA">
        <w:rPr>
          <w:rFonts w:ascii="Times New Roman" w:hAnsi="Times New Roman"/>
          <w:sz w:val="24"/>
          <w:lang w:val="cs-CZ"/>
        </w:rPr>
        <w:t xml:space="preserve"> </w:t>
      </w:r>
      <w:r w:rsidR="004328DA" w:rsidRPr="00664E9E">
        <w:rPr>
          <w:rFonts w:ascii="Times New Roman" w:hAnsi="Times New Roman"/>
          <w:sz w:val="24"/>
          <w:lang w:val="cs-CZ"/>
        </w:rPr>
        <w:t>podle</w:t>
      </w:r>
      <w:r w:rsidR="00BB04AA">
        <w:rPr>
          <w:rFonts w:ascii="Times New Roman" w:hAnsi="Times New Roman"/>
          <w:sz w:val="24"/>
          <w:lang w:val="cs-CZ"/>
        </w:rPr>
        <w:t xml:space="preserve"> </w:t>
      </w:r>
      <w:r w:rsidR="004328DA" w:rsidRPr="00664E9E">
        <w:rPr>
          <w:rFonts w:ascii="Times New Roman" w:hAnsi="Times New Roman"/>
          <w:sz w:val="24"/>
          <w:lang w:val="cs-CZ"/>
        </w:rPr>
        <w:t>ustanovení</w:t>
      </w:r>
      <w:r w:rsidR="00BB04AA">
        <w:rPr>
          <w:rFonts w:ascii="Times New Roman" w:hAnsi="Times New Roman"/>
          <w:sz w:val="24"/>
          <w:lang w:val="cs-CZ"/>
        </w:rPr>
        <w:t xml:space="preserve"> </w:t>
      </w:r>
      <w:r w:rsidR="000F4AC4" w:rsidRPr="00664E9E">
        <w:rPr>
          <w:rFonts w:ascii="Times New Roman" w:hAnsi="Times New Roman"/>
          <w:sz w:val="24"/>
          <w:lang w:val="cs-CZ"/>
        </w:rPr>
        <w:br/>
      </w:r>
      <w:r w:rsidR="00A979A9">
        <w:rPr>
          <w:rFonts w:ascii="Times New Roman" w:hAnsi="Times New Roman"/>
          <w:sz w:val="24"/>
          <w:lang w:val="cs-CZ"/>
        </w:rPr>
        <w:t xml:space="preserve">§ </w:t>
      </w:r>
      <w:proofErr w:type="gramStart"/>
      <w:r w:rsidR="00A979A9">
        <w:rPr>
          <w:rFonts w:ascii="Times New Roman" w:hAnsi="Times New Roman"/>
          <w:sz w:val="24"/>
          <w:lang w:val="cs-CZ"/>
        </w:rPr>
        <w:t xml:space="preserve">1257 </w:t>
      </w:r>
      <w:r w:rsidR="00357C8A" w:rsidRPr="00664E9E">
        <w:rPr>
          <w:rFonts w:ascii="Times New Roman" w:hAnsi="Times New Roman"/>
          <w:snapToGrid w:val="0"/>
          <w:sz w:val="24"/>
          <w:szCs w:val="24"/>
          <w:lang w:val="cs-CZ"/>
        </w:rPr>
        <w:t xml:space="preserve"> občansk</w:t>
      </w:r>
      <w:r w:rsidR="00A979A9">
        <w:rPr>
          <w:rFonts w:ascii="Times New Roman" w:hAnsi="Times New Roman"/>
          <w:snapToGrid w:val="0"/>
          <w:sz w:val="24"/>
          <w:szCs w:val="24"/>
          <w:lang w:val="cs-CZ"/>
        </w:rPr>
        <w:t>ého</w:t>
      </w:r>
      <w:proofErr w:type="gramEnd"/>
      <w:r w:rsidR="00357C8A" w:rsidRPr="00664E9E">
        <w:rPr>
          <w:rFonts w:ascii="Times New Roman" w:hAnsi="Times New Roman"/>
          <w:snapToGrid w:val="0"/>
          <w:sz w:val="24"/>
          <w:szCs w:val="24"/>
          <w:lang w:val="cs-CZ"/>
        </w:rPr>
        <w:t xml:space="preserve"> zákoník</w:t>
      </w:r>
      <w:r w:rsidR="00A979A9">
        <w:rPr>
          <w:rFonts w:ascii="Times New Roman" w:hAnsi="Times New Roman"/>
          <w:snapToGrid w:val="0"/>
          <w:sz w:val="24"/>
          <w:szCs w:val="24"/>
          <w:lang w:val="cs-CZ"/>
        </w:rPr>
        <w:t>u</w:t>
      </w:r>
      <w:r w:rsidR="00307A7E" w:rsidRPr="00664E9E">
        <w:rPr>
          <w:rFonts w:ascii="Times New Roman" w:hAnsi="Times New Roman"/>
          <w:sz w:val="24"/>
          <w:lang w:val="cs-CZ"/>
        </w:rPr>
        <w:t xml:space="preserve"> </w:t>
      </w:r>
      <w:r w:rsidR="0078740B" w:rsidRPr="00664E9E">
        <w:rPr>
          <w:rFonts w:ascii="Times New Roman" w:hAnsi="Times New Roman"/>
          <w:snapToGrid w:val="0"/>
          <w:sz w:val="24"/>
          <w:szCs w:val="24"/>
          <w:lang w:val="cs-CZ"/>
        </w:rPr>
        <w:t xml:space="preserve">a ve smyslu platných právních předpisů upravujících právní režim </w:t>
      </w:r>
      <w:r w:rsidR="00A979A9">
        <w:rPr>
          <w:rFonts w:ascii="Times New Roman" w:hAnsi="Times New Roman"/>
          <w:snapToGrid w:val="0"/>
          <w:sz w:val="24"/>
          <w:szCs w:val="24"/>
          <w:lang w:val="cs-CZ"/>
        </w:rPr>
        <w:t>S</w:t>
      </w:r>
      <w:r w:rsidR="00A979A9" w:rsidRPr="00664E9E">
        <w:rPr>
          <w:rFonts w:ascii="Times New Roman" w:hAnsi="Times New Roman"/>
          <w:snapToGrid w:val="0"/>
          <w:sz w:val="24"/>
          <w:szCs w:val="24"/>
          <w:lang w:val="cs-CZ"/>
        </w:rPr>
        <w:t>tavby</w:t>
      </w:r>
      <w:r w:rsidR="00A979A9">
        <w:rPr>
          <w:rFonts w:ascii="Times New Roman" w:hAnsi="Times New Roman"/>
          <w:snapToGrid w:val="0"/>
          <w:sz w:val="24"/>
          <w:szCs w:val="24"/>
          <w:lang w:val="cs-CZ"/>
        </w:rPr>
        <w:t xml:space="preserve"> </w:t>
      </w:r>
      <w:r w:rsidR="00BD4C0C">
        <w:rPr>
          <w:rFonts w:ascii="Times New Roman" w:hAnsi="Times New Roman"/>
          <w:snapToGrid w:val="0"/>
          <w:sz w:val="24"/>
          <w:szCs w:val="24"/>
          <w:lang w:val="cs-CZ"/>
        </w:rPr>
        <w:t>(dále jen „</w:t>
      </w:r>
      <w:r w:rsidR="00BD4C0C">
        <w:rPr>
          <w:rFonts w:ascii="Times New Roman" w:hAnsi="Times New Roman"/>
          <w:b/>
          <w:snapToGrid w:val="0"/>
          <w:sz w:val="24"/>
          <w:szCs w:val="24"/>
          <w:lang w:val="cs-CZ"/>
        </w:rPr>
        <w:t>smlouva o zřízení sl</w:t>
      </w:r>
      <w:r w:rsidR="008275CA">
        <w:rPr>
          <w:rFonts w:ascii="Times New Roman" w:hAnsi="Times New Roman"/>
          <w:b/>
          <w:snapToGrid w:val="0"/>
          <w:sz w:val="24"/>
          <w:szCs w:val="24"/>
          <w:lang w:val="cs-CZ"/>
        </w:rPr>
        <w:t>u</w:t>
      </w:r>
      <w:r w:rsidR="00BD4C0C">
        <w:rPr>
          <w:rFonts w:ascii="Times New Roman" w:hAnsi="Times New Roman"/>
          <w:b/>
          <w:snapToGrid w:val="0"/>
          <w:sz w:val="24"/>
          <w:szCs w:val="24"/>
          <w:lang w:val="cs-CZ"/>
        </w:rPr>
        <w:t>žebnosti</w:t>
      </w:r>
      <w:r w:rsidR="00BD4C0C">
        <w:rPr>
          <w:rFonts w:ascii="Times New Roman" w:hAnsi="Times New Roman"/>
          <w:snapToGrid w:val="0"/>
          <w:sz w:val="24"/>
          <w:szCs w:val="24"/>
          <w:lang w:val="cs-CZ"/>
        </w:rPr>
        <w:t>“)</w:t>
      </w:r>
      <w:r w:rsidR="0078740B" w:rsidRPr="00664E9E">
        <w:rPr>
          <w:rFonts w:ascii="Times New Roman" w:hAnsi="Times New Roman"/>
          <w:snapToGrid w:val="0"/>
          <w:sz w:val="24"/>
          <w:szCs w:val="24"/>
          <w:lang w:val="cs-CZ"/>
        </w:rPr>
        <w:t>,</w:t>
      </w:r>
      <w:r w:rsidR="006E4F07" w:rsidRPr="00664E9E">
        <w:rPr>
          <w:rFonts w:ascii="Times New Roman" w:hAnsi="Times New Roman"/>
          <w:snapToGrid w:val="0"/>
          <w:sz w:val="24"/>
          <w:szCs w:val="24"/>
          <w:lang w:val="cs-CZ"/>
        </w:rPr>
        <w:t xml:space="preserve"> </w:t>
      </w:r>
      <w:r w:rsidR="004328DA" w:rsidRPr="00664E9E">
        <w:rPr>
          <w:rFonts w:ascii="Times New Roman" w:hAnsi="Times New Roman"/>
          <w:sz w:val="24"/>
          <w:lang w:val="cs-CZ"/>
        </w:rPr>
        <w:t xml:space="preserve">na základě které zřídí budoucí povinný ve prospěch budoucího oprávněného na </w:t>
      </w:r>
      <w:r w:rsidR="008F7FF4">
        <w:rPr>
          <w:rFonts w:ascii="Times New Roman" w:hAnsi="Times New Roman"/>
          <w:sz w:val="24"/>
          <w:lang w:val="cs-CZ"/>
        </w:rPr>
        <w:t>předmětných pozemcích</w:t>
      </w:r>
      <w:r w:rsidR="004328DA" w:rsidRPr="00664E9E">
        <w:rPr>
          <w:rFonts w:ascii="Times New Roman" w:hAnsi="Times New Roman"/>
          <w:sz w:val="24"/>
          <w:lang w:val="cs-CZ"/>
        </w:rPr>
        <w:t xml:space="preserve"> </w:t>
      </w:r>
      <w:r w:rsidR="00235A78">
        <w:rPr>
          <w:rFonts w:ascii="Times New Roman" w:hAnsi="Times New Roman"/>
          <w:sz w:val="24"/>
          <w:lang w:val="cs-CZ"/>
        </w:rPr>
        <w:t>služebnost</w:t>
      </w:r>
      <w:r w:rsidR="004328DA" w:rsidRPr="00664E9E">
        <w:rPr>
          <w:rFonts w:ascii="Times New Roman" w:hAnsi="Times New Roman"/>
          <w:sz w:val="24"/>
          <w:lang w:val="cs-CZ"/>
        </w:rPr>
        <w:t xml:space="preserve">, </w:t>
      </w:r>
      <w:r w:rsidR="001D065C">
        <w:rPr>
          <w:rFonts w:ascii="Times New Roman" w:hAnsi="Times New Roman"/>
          <w:sz w:val="24"/>
          <w:lang w:val="cs-CZ"/>
        </w:rPr>
        <w:t xml:space="preserve">a to služebnost vedení inženýrské sítě, </w:t>
      </w:r>
      <w:r w:rsidR="00307A7E" w:rsidRPr="00664E9E">
        <w:rPr>
          <w:rFonts w:ascii="Times New Roman" w:hAnsi="Times New Roman"/>
          <w:sz w:val="24"/>
          <w:szCs w:val="24"/>
          <w:lang w:val="cs-CZ"/>
        </w:rPr>
        <w:t xml:space="preserve">spočívající v právu </w:t>
      </w:r>
      <w:r w:rsidR="008E799A" w:rsidRPr="00664E9E">
        <w:rPr>
          <w:rFonts w:ascii="Times New Roman" w:hAnsi="Times New Roman"/>
          <w:sz w:val="24"/>
          <w:szCs w:val="24"/>
          <w:lang w:val="cs-CZ"/>
        </w:rPr>
        <w:t>zřídit</w:t>
      </w:r>
      <w:r w:rsidR="005D0F4F">
        <w:rPr>
          <w:rFonts w:ascii="Times New Roman" w:hAnsi="Times New Roman"/>
          <w:sz w:val="24"/>
          <w:szCs w:val="24"/>
          <w:lang w:val="cs-CZ"/>
        </w:rPr>
        <w:t>, umístit</w:t>
      </w:r>
      <w:r w:rsidR="005D0F4F">
        <w:rPr>
          <w:rFonts w:ascii="Times New Roman" w:hAnsi="Times New Roman"/>
          <w:bCs/>
          <w:sz w:val="24"/>
          <w:szCs w:val="24"/>
          <w:lang w:val="cs-CZ"/>
        </w:rPr>
        <w:t xml:space="preserve">, </w:t>
      </w:r>
      <w:r w:rsidR="00307A7E" w:rsidRPr="00664E9E">
        <w:rPr>
          <w:rFonts w:ascii="Times New Roman" w:hAnsi="Times New Roman"/>
          <w:bCs/>
          <w:sz w:val="24"/>
          <w:szCs w:val="24"/>
          <w:lang w:val="cs-CZ"/>
        </w:rPr>
        <w:t>provozovat</w:t>
      </w:r>
      <w:r w:rsidR="005D0F4F">
        <w:rPr>
          <w:rFonts w:ascii="Times New Roman" w:hAnsi="Times New Roman"/>
          <w:bCs/>
          <w:sz w:val="24"/>
          <w:szCs w:val="24"/>
          <w:lang w:val="cs-CZ"/>
        </w:rPr>
        <w:t>, udržovat a opravovat</w:t>
      </w:r>
      <w:r w:rsidR="00307A7E" w:rsidRPr="00664E9E">
        <w:rPr>
          <w:rFonts w:ascii="Times New Roman" w:hAnsi="Times New Roman"/>
          <w:bCs/>
          <w:sz w:val="24"/>
          <w:szCs w:val="24"/>
          <w:lang w:val="cs-CZ"/>
        </w:rPr>
        <w:t xml:space="preserve"> </w:t>
      </w:r>
      <w:r w:rsidR="00A979A9">
        <w:rPr>
          <w:rFonts w:ascii="Times New Roman" w:hAnsi="Times New Roman"/>
          <w:bCs/>
          <w:sz w:val="24"/>
          <w:szCs w:val="24"/>
          <w:lang w:val="cs-CZ"/>
        </w:rPr>
        <w:t>P</w:t>
      </w:r>
      <w:r w:rsidR="008172A1">
        <w:rPr>
          <w:rFonts w:ascii="Times New Roman" w:hAnsi="Times New Roman"/>
          <w:bCs/>
          <w:sz w:val="24"/>
          <w:szCs w:val="24"/>
          <w:lang w:val="cs-CZ"/>
        </w:rPr>
        <w:t>odzemní komunikační vedení</w:t>
      </w:r>
      <w:r w:rsidR="008172A1" w:rsidRPr="00664E9E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307A7E" w:rsidRPr="00664E9E">
        <w:rPr>
          <w:rFonts w:ascii="Times New Roman" w:hAnsi="Times New Roman"/>
          <w:sz w:val="24"/>
          <w:szCs w:val="24"/>
          <w:lang w:val="cs-CZ"/>
        </w:rPr>
        <w:t>a v</w:t>
      </w:r>
      <w:r w:rsidR="00D20FFE" w:rsidRPr="00664E9E">
        <w:rPr>
          <w:rFonts w:ascii="Times New Roman" w:hAnsi="Times New Roman"/>
          <w:sz w:val="24"/>
          <w:szCs w:val="24"/>
          <w:lang w:val="cs-CZ"/>
        </w:rPr>
        <w:t> </w:t>
      </w:r>
      <w:r w:rsidR="00307A7E" w:rsidRPr="00664E9E">
        <w:rPr>
          <w:rFonts w:ascii="Times New Roman" w:hAnsi="Times New Roman"/>
          <w:sz w:val="24"/>
          <w:szCs w:val="24"/>
          <w:lang w:val="cs-CZ"/>
        </w:rPr>
        <w:t>právu</w:t>
      </w:r>
      <w:r w:rsidR="00D20FFE" w:rsidRPr="00664E9E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D0F4F">
        <w:rPr>
          <w:rFonts w:ascii="Times New Roman" w:hAnsi="Times New Roman"/>
          <w:sz w:val="24"/>
          <w:szCs w:val="24"/>
          <w:lang w:val="cs-CZ"/>
        </w:rPr>
        <w:t xml:space="preserve">budoucího </w:t>
      </w:r>
      <w:r w:rsidR="00D20FFE" w:rsidRPr="00664E9E">
        <w:rPr>
          <w:rFonts w:ascii="Times New Roman" w:hAnsi="Times New Roman"/>
          <w:sz w:val="24"/>
          <w:szCs w:val="24"/>
          <w:lang w:val="cs-CZ"/>
        </w:rPr>
        <w:t>oprávněného</w:t>
      </w:r>
      <w:r w:rsidR="00307A7E" w:rsidRPr="00664E9E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307A7E" w:rsidRPr="00664E9E">
        <w:rPr>
          <w:rFonts w:ascii="Times New Roman" w:hAnsi="Times New Roman"/>
          <w:bCs/>
          <w:sz w:val="24"/>
          <w:szCs w:val="24"/>
          <w:lang w:val="cs-CZ"/>
        </w:rPr>
        <w:t>vstupovat a</w:t>
      </w:r>
      <w:r w:rsidR="006E4F07" w:rsidRPr="00664E9E">
        <w:rPr>
          <w:rFonts w:ascii="Times New Roman" w:hAnsi="Times New Roman"/>
          <w:bCs/>
          <w:sz w:val="24"/>
          <w:szCs w:val="24"/>
          <w:lang w:val="cs-CZ"/>
        </w:rPr>
        <w:t> </w:t>
      </w:r>
      <w:r w:rsidR="00307A7E" w:rsidRPr="00664E9E">
        <w:rPr>
          <w:rFonts w:ascii="Times New Roman" w:hAnsi="Times New Roman"/>
          <w:bCs/>
          <w:sz w:val="24"/>
          <w:szCs w:val="24"/>
          <w:lang w:val="cs-CZ"/>
        </w:rPr>
        <w:t xml:space="preserve">vjíždět v souvislosti se </w:t>
      </w:r>
      <w:r w:rsidR="005D0F4F">
        <w:rPr>
          <w:rFonts w:ascii="Times New Roman" w:hAnsi="Times New Roman"/>
          <w:bCs/>
          <w:sz w:val="24"/>
          <w:szCs w:val="24"/>
          <w:lang w:val="cs-CZ"/>
        </w:rPr>
        <w:t>služebností</w:t>
      </w:r>
      <w:r w:rsidR="00BD4C0C">
        <w:rPr>
          <w:rFonts w:ascii="Times New Roman" w:hAnsi="Times New Roman"/>
          <w:bCs/>
          <w:sz w:val="24"/>
          <w:szCs w:val="24"/>
          <w:lang w:val="cs-CZ"/>
        </w:rPr>
        <w:t xml:space="preserve"> na předmětné pozemky</w:t>
      </w:r>
      <w:r w:rsidR="00A67969">
        <w:rPr>
          <w:rFonts w:ascii="Times New Roman" w:hAnsi="Times New Roman"/>
          <w:bCs/>
          <w:sz w:val="24"/>
          <w:szCs w:val="24"/>
          <w:lang w:val="cs-CZ"/>
        </w:rPr>
        <w:t xml:space="preserve"> </w:t>
      </w:r>
      <w:r w:rsidR="00A67969">
        <w:rPr>
          <w:rFonts w:ascii="Times New Roman" w:hAnsi="Times New Roman"/>
          <w:sz w:val="24"/>
          <w:szCs w:val="24"/>
          <w:lang w:val="cs-CZ"/>
        </w:rPr>
        <w:t>(dále jen „</w:t>
      </w:r>
      <w:r w:rsidR="00A67969">
        <w:rPr>
          <w:rFonts w:ascii="Times New Roman" w:hAnsi="Times New Roman"/>
          <w:b/>
          <w:sz w:val="24"/>
          <w:szCs w:val="24"/>
          <w:lang w:val="cs-CZ"/>
        </w:rPr>
        <w:t>služebnost</w:t>
      </w:r>
      <w:r w:rsidR="00A67969">
        <w:rPr>
          <w:rFonts w:ascii="Times New Roman" w:hAnsi="Times New Roman"/>
          <w:sz w:val="24"/>
          <w:szCs w:val="24"/>
          <w:lang w:val="cs-CZ"/>
        </w:rPr>
        <w:t>“)</w:t>
      </w:r>
      <w:r w:rsidR="00D20FFE" w:rsidRPr="00664E9E">
        <w:rPr>
          <w:rFonts w:ascii="Times New Roman" w:hAnsi="Times New Roman"/>
          <w:bCs/>
          <w:sz w:val="24"/>
          <w:szCs w:val="24"/>
          <w:lang w:val="cs-CZ"/>
        </w:rPr>
        <w:t xml:space="preserve">, </w:t>
      </w:r>
      <w:r w:rsidR="004328DA" w:rsidRPr="00664E9E">
        <w:rPr>
          <w:rFonts w:ascii="Times New Roman" w:hAnsi="Times New Roman"/>
          <w:sz w:val="24"/>
          <w:lang w:val="cs-CZ"/>
        </w:rPr>
        <w:t>jak je vyznačeno na situačním snímku</w:t>
      </w:r>
      <w:r w:rsidR="003C39AE">
        <w:rPr>
          <w:rFonts w:ascii="Times New Roman" w:hAnsi="Times New Roman"/>
          <w:sz w:val="24"/>
          <w:lang w:val="cs-CZ"/>
        </w:rPr>
        <w:t>, jenž je jako Příloha č. 1 této smlouvy její nedílnou součástí,</w:t>
      </w:r>
      <w:r w:rsidR="004328DA" w:rsidRPr="00664E9E">
        <w:rPr>
          <w:rFonts w:ascii="Times New Roman" w:hAnsi="Times New Roman"/>
          <w:sz w:val="24"/>
          <w:lang w:val="cs-CZ"/>
        </w:rPr>
        <w:t xml:space="preserve"> a jak po dokončení </w:t>
      </w:r>
      <w:r w:rsidR="00A979A9">
        <w:rPr>
          <w:rFonts w:ascii="Times New Roman" w:hAnsi="Times New Roman"/>
          <w:sz w:val="24"/>
          <w:lang w:val="cs-CZ"/>
        </w:rPr>
        <w:t>S</w:t>
      </w:r>
      <w:r w:rsidR="00A979A9" w:rsidRPr="00664E9E">
        <w:rPr>
          <w:rFonts w:ascii="Times New Roman" w:hAnsi="Times New Roman"/>
          <w:sz w:val="24"/>
          <w:lang w:val="cs-CZ"/>
        </w:rPr>
        <w:t xml:space="preserve">tavby </w:t>
      </w:r>
      <w:r w:rsidR="004328DA" w:rsidRPr="00664E9E">
        <w:rPr>
          <w:rFonts w:ascii="Times New Roman" w:hAnsi="Times New Roman"/>
          <w:sz w:val="24"/>
          <w:lang w:val="cs-CZ"/>
        </w:rPr>
        <w:t>bud</w:t>
      </w:r>
      <w:r w:rsidR="00BD4C0C">
        <w:rPr>
          <w:rFonts w:ascii="Times New Roman" w:hAnsi="Times New Roman"/>
          <w:sz w:val="24"/>
          <w:lang w:val="cs-CZ"/>
        </w:rPr>
        <w:t>ou</w:t>
      </w:r>
      <w:r w:rsidR="00235A78">
        <w:rPr>
          <w:rFonts w:ascii="Times New Roman" w:hAnsi="Times New Roman"/>
          <w:sz w:val="24"/>
          <w:lang w:val="cs-CZ"/>
        </w:rPr>
        <w:t>,</w:t>
      </w:r>
      <w:r w:rsidR="004328DA" w:rsidRPr="00664E9E">
        <w:rPr>
          <w:rFonts w:ascii="Times New Roman" w:hAnsi="Times New Roman"/>
          <w:sz w:val="24"/>
          <w:lang w:val="cs-CZ"/>
        </w:rPr>
        <w:t xml:space="preserve"> </w:t>
      </w:r>
      <w:r w:rsidR="003C39AE">
        <w:rPr>
          <w:rFonts w:ascii="Times New Roman" w:hAnsi="Times New Roman"/>
          <w:sz w:val="24"/>
          <w:lang w:val="cs-CZ"/>
        </w:rPr>
        <w:t>na základě skutečné polohy umístění</w:t>
      </w:r>
      <w:r w:rsidR="00235A78">
        <w:rPr>
          <w:rFonts w:ascii="Times New Roman" w:hAnsi="Times New Roman"/>
          <w:sz w:val="24"/>
          <w:lang w:val="cs-CZ"/>
        </w:rPr>
        <w:t xml:space="preserve"> </w:t>
      </w:r>
      <w:r w:rsidR="00A979A9">
        <w:rPr>
          <w:rFonts w:ascii="Times New Roman" w:hAnsi="Times New Roman"/>
          <w:sz w:val="24"/>
          <w:lang w:val="cs-CZ"/>
        </w:rPr>
        <w:t>Podzemního</w:t>
      </w:r>
      <w:r w:rsidR="008172A1">
        <w:rPr>
          <w:rFonts w:ascii="Times New Roman" w:hAnsi="Times New Roman"/>
          <w:sz w:val="24"/>
          <w:lang w:val="cs-CZ"/>
        </w:rPr>
        <w:t xml:space="preserve"> komunikačního vedení</w:t>
      </w:r>
      <w:r w:rsidR="00235A78">
        <w:rPr>
          <w:rFonts w:ascii="Times New Roman" w:hAnsi="Times New Roman"/>
          <w:sz w:val="24"/>
          <w:lang w:val="cs-CZ"/>
        </w:rPr>
        <w:t xml:space="preserve"> na předmětných pozemcích</w:t>
      </w:r>
      <w:r w:rsidR="00BD4C0C">
        <w:rPr>
          <w:rFonts w:ascii="Times New Roman" w:hAnsi="Times New Roman"/>
          <w:sz w:val="24"/>
          <w:lang w:val="cs-CZ"/>
        </w:rPr>
        <w:t>,</w:t>
      </w:r>
      <w:r w:rsidR="003C39AE">
        <w:rPr>
          <w:rFonts w:ascii="Times New Roman" w:hAnsi="Times New Roman"/>
          <w:sz w:val="24"/>
          <w:lang w:val="cs-CZ"/>
        </w:rPr>
        <w:t xml:space="preserve"> </w:t>
      </w:r>
      <w:r w:rsidR="004328DA" w:rsidRPr="00664E9E">
        <w:rPr>
          <w:rFonts w:ascii="Times New Roman" w:hAnsi="Times New Roman"/>
          <w:sz w:val="24"/>
          <w:lang w:val="cs-CZ"/>
        </w:rPr>
        <w:t>geometrickým plánem</w:t>
      </w:r>
      <w:r w:rsidR="00235A78">
        <w:rPr>
          <w:rFonts w:ascii="Times New Roman" w:hAnsi="Times New Roman"/>
          <w:sz w:val="24"/>
          <w:lang w:val="cs-CZ"/>
        </w:rPr>
        <w:t xml:space="preserve"> </w:t>
      </w:r>
      <w:r w:rsidR="00235A78" w:rsidRPr="00664E9E">
        <w:rPr>
          <w:rFonts w:ascii="Times New Roman" w:hAnsi="Times New Roman"/>
          <w:sz w:val="24"/>
          <w:lang w:val="cs-CZ"/>
        </w:rPr>
        <w:t>vymezen</w:t>
      </w:r>
      <w:r w:rsidR="00BD4C0C">
        <w:rPr>
          <w:rFonts w:ascii="Times New Roman" w:hAnsi="Times New Roman"/>
          <w:sz w:val="24"/>
          <w:lang w:val="cs-CZ"/>
        </w:rPr>
        <w:t>y</w:t>
      </w:r>
      <w:r w:rsidR="00235A78">
        <w:rPr>
          <w:rFonts w:ascii="Times New Roman" w:hAnsi="Times New Roman"/>
          <w:sz w:val="24"/>
          <w:lang w:val="cs-CZ"/>
        </w:rPr>
        <w:t xml:space="preserve"> </w:t>
      </w:r>
      <w:r w:rsidR="00235A78" w:rsidRPr="00235A78">
        <w:rPr>
          <w:rFonts w:ascii="Times New Roman" w:hAnsi="Times New Roman" w:hint="eastAsia"/>
          <w:sz w:val="24"/>
          <w:lang w:val="cs-CZ"/>
        </w:rPr>
        <w:t>čá</w:t>
      </w:r>
      <w:r w:rsidR="00235A78" w:rsidRPr="00235A78">
        <w:rPr>
          <w:rFonts w:ascii="Times New Roman" w:hAnsi="Times New Roman"/>
          <w:sz w:val="24"/>
          <w:lang w:val="cs-CZ"/>
        </w:rPr>
        <w:t>st</w:t>
      </w:r>
      <w:r w:rsidR="00235A78">
        <w:rPr>
          <w:rFonts w:ascii="Times New Roman" w:hAnsi="Times New Roman"/>
          <w:sz w:val="24"/>
          <w:lang w:val="cs-CZ"/>
        </w:rPr>
        <w:t>i</w:t>
      </w:r>
      <w:r w:rsidR="00235A78" w:rsidRPr="00235A78">
        <w:rPr>
          <w:rFonts w:ascii="Times New Roman" w:hAnsi="Times New Roman"/>
          <w:sz w:val="24"/>
          <w:lang w:val="cs-CZ"/>
        </w:rPr>
        <w:t xml:space="preserve"> p</w:t>
      </w:r>
      <w:r w:rsidR="00235A78" w:rsidRPr="00235A78">
        <w:rPr>
          <w:rFonts w:ascii="Times New Roman" w:hAnsi="Times New Roman" w:hint="eastAsia"/>
          <w:sz w:val="24"/>
          <w:lang w:val="cs-CZ"/>
        </w:rPr>
        <w:t>ř</w:t>
      </w:r>
      <w:r w:rsidR="00235A78" w:rsidRPr="00235A78">
        <w:rPr>
          <w:rFonts w:ascii="Times New Roman" w:hAnsi="Times New Roman"/>
          <w:sz w:val="24"/>
          <w:lang w:val="cs-CZ"/>
        </w:rPr>
        <w:t>edm</w:t>
      </w:r>
      <w:r w:rsidR="00235A78" w:rsidRPr="00235A78">
        <w:rPr>
          <w:rFonts w:ascii="Times New Roman" w:hAnsi="Times New Roman" w:hint="eastAsia"/>
          <w:sz w:val="24"/>
          <w:lang w:val="cs-CZ"/>
        </w:rPr>
        <w:t>ě</w:t>
      </w:r>
      <w:r w:rsidR="00235A78">
        <w:rPr>
          <w:rFonts w:ascii="Times New Roman" w:hAnsi="Times New Roman"/>
          <w:sz w:val="24"/>
          <w:lang w:val="cs-CZ"/>
        </w:rPr>
        <w:t xml:space="preserve">tných </w:t>
      </w:r>
      <w:r w:rsidR="00235A78" w:rsidRPr="00235A78">
        <w:rPr>
          <w:rFonts w:ascii="Times New Roman" w:hAnsi="Times New Roman"/>
          <w:sz w:val="24"/>
          <w:lang w:val="cs-CZ"/>
        </w:rPr>
        <w:t>pozemk</w:t>
      </w:r>
      <w:r w:rsidR="00235A78">
        <w:rPr>
          <w:rFonts w:ascii="Times New Roman" w:hAnsi="Times New Roman"/>
          <w:sz w:val="24"/>
          <w:lang w:val="cs-CZ"/>
        </w:rPr>
        <w:t>ů, k nim</w:t>
      </w:r>
      <w:r w:rsidR="00235A78" w:rsidRPr="00235A78">
        <w:rPr>
          <w:rFonts w:ascii="Times New Roman" w:hAnsi="Times New Roman"/>
          <w:sz w:val="24"/>
          <w:lang w:val="cs-CZ"/>
        </w:rPr>
        <w:t xml:space="preserve">ž bude služebnost dle </w:t>
      </w:r>
      <w:r w:rsidR="00BD4C0C">
        <w:rPr>
          <w:rFonts w:ascii="Times New Roman" w:hAnsi="Times New Roman"/>
          <w:sz w:val="24"/>
          <w:lang w:val="cs-CZ"/>
        </w:rPr>
        <w:t>smlouvy o zřízení služebnosti</w:t>
      </w:r>
      <w:r w:rsidR="00235A78" w:rsidRPr="00235A78">
        <w:rPr>
          <w:rFonts w:ascii="Times New Roman" w:hAnsi="Times New Roman"/>
          <w:sz w:val="24"/>
          <w:lang w:val="cs-CZ"/>
        </w:rPr>
        <w:t xml:space="preserve"> z</w:t>
      </w:r>
      <w:r w:rsidR="00235A78" w:rsidRPr="00235A78">
        <w:rPr>
          <w:rFonts w:ascii="Times New Roman" w:hAnsi="Times New Roman" w:hint="eastAsia"/>
          <w:sz w:val="24"/>
          <w:lang w:val="cs-CZ"/>
        </w:rPr>
        <w:t>ří</w:t>
      </w:r>
      <w:r w:rsidR="00235A78" w:rsidRPr="00235A78">
        <w:rPr>
          <w:rFonts w:ascii="Times New Roman" w:hAnsi="Times New Roman"/>
          <w:sz w:val="24"/>
          <w:lang w:val="cs-CZ"/>
        </w:rPr>
        <w:t>zena</w:t>
      </w:r>
      <w:r w:rsidR="001A7D16">
        <w:rPr>
          <w:rFonts w:ascii="Times New Roman" w:hAnsi="Times New Roman"/>
          <w:sz w:val="24"/>
          <w:lang w:val="cs-CZ"/>
        </w:rPr>
        <w:t xml:space="preserve">, a to v šířce </w:t>
      </w:r>
      <w:r w:rsidR="00D933D1">
        <w:rPr>
          <w:rFonts w:ascii="Times New Roman" w:hAnsi="Times New Roman"/>
          <w:sz w:val="24"/>
          <w:lang w:val="cs-CZ"/>
        </w:rPr>
        <w:t>1</w:t>
      </w:r>
      <w:r w:rsidR="001A7D16" w:rsidRPr="001A7D16">
        <w:rPr>
          <w:rFonts w:ascii="Times New Roman" w:hAnsi="Times New Roman"/>
          <w:sz w:val="24"/>
          <w:lang w:val="cs-CZ"/>
        </w:rPr>
        <w:t xml:space="preserve"> m na každou stranu od osy </w:t>
      </w:r>
      <w:r w:rsidR="00A979A9">
        <w:rPr>
          <w:rFonts w:ascii="Times New Roman" w:hAnsi="Times New Roman"/>
          <w:sz w:val="24"/>
          <w:lang w:val="cs-CZ"/>
        </w:rPr>
        <w:t>Podzemního</w:t>
      </w:r>
      <w:r w:rsidR="008172A1">
        <w:rPr>
          <w:rFonts w:ascii="Times New Roman" w:hAnsi="Times New Roman"/>
          <w:sz w:val="24"/>
          <w:lang w:val="cs-CZ"/>
        </w:rPr>
        <w:t xml:space="preserve"> komunikačního vedení</w:t>
      </w:r>
      <w:r w:rsidR="001A7D16" w:rsidRPr="001A7D16">
        <w:rPr>
          <w:rFonts w:ascii="Times New Roman" w:hAnsi="Times New Roman"/>
          <w:sz w:val="24"/>
          <w:lang w:val="cs-CZ"/>
        </w:rPr>
        <w:t xml:space="preserve"> umíst</w:t>
      </w:r>
      <w:r w:rsidR="001A7D16" w:rsidRPr="001A7D16">
        <w:rPr>
          <w:rFonts w:ascii="Times New Roman" w:hAnsi="Times New Roman" w:hint="eastAsia"/>
          <w:sz w:val="24"/>
          <w:lang w:val="cs-CZ"/>
        </w:rPr>
        <w:t>ě</w:t>
      </w:r>
      <w:r w:rsidR="001A7D16" w:rsidRPr="001A7D16">
        <w:rPr>
          <w:rFonts w:ascii="Times New Roman" w:hAnsi="Times New Roman"/>
          <w:sz w:val="24"/>
          <w:lang w:val="cs-CZ"/>
        </w:rPr>
        <w:t xml:space="preserve">ného na </w:t>
      </w:r>
      <w:r w:rsidR="00A979A9">
        <w:rPr>
          <w:rFonts w:ascii="Times New Roman" w:hAnsi="Times New Roman"/>
          <w:sz w:val="24"/>
          <w:lang w:val="cs-CZ"/>
        </w:rPr>
        <w:t>předmětných</w:t>
      </w:r>
      <w:r w:rsidR="001A7D16" w:rsidRPr="001A7D16">
        <w:rPr>
          <w:rFonts w:ascii="Times New Roman" w:hAnsi="Times New Roman"/>
          <w:sz w:val="24"/>
          <w:lang w:val="cs-CZ"/>
        </w:rPr>
        <w:t xml:space="preserve"> </w:t>
      </w:r>
      <w:r w:rsidR="00A979A9">
        <w:rPr>
          <w:rFonts w:ascii="Times New Roman" w:hAnsi="Times New Roman"/>
          <w:sz w:val="24"/>
          <w:lang w:val="cs-CZ"/>
        </w:rPr>
        <w:t>pozemcích</w:t>
      </w:r>
      <w:r w:rsidR="001A7D16" w:rsidRPr="001A7D16">
        <w:rPr>
          <w:rFonts w:ascii="Times New Roman" w:hAnsi="Times New Roman"/>
          <w:sz w:val="24"/>
          <w:lang w:val="cs-CZ"/>
        </w:rPr>
        <w:t xml:space="preserve"> a v délce tohoto </w:t>
      </w:r>
      <w:r w:rsidR="00A979A9">
        <w:rPr>
          <w:rFonts w:ascii="Times New Roman" w:hAnsi="Times New Roman"/>
          <w:sz w:val="24"/>
          <w:lang w:val="cs-CZ"/>
        </w:rPr>
        <w:t>Podzemního</w:t>
      </w:r>
      <w:r w:rsidR="008172A1">
        <w:rPr>
          <w:rFonts w:ascii="Times New Roman" w:hAnsi="Times New Roman"/>
          <w:sz w:val="24"/>
          <w:lang w:val="cs-CZ"/>
        </w:rPr>
        <w:t xml:space="preserve"> komunikačního </w:t>
      </w:r>
      <w:r w:rsidR="001A7D16" w:rsidRPr="001A7D16">
        <w:rPr>
          <w:rFonts w:ascii="Times New Roman" w:hAnsi="Times New Roman"/>
          <w:sz w:val="24"/>
          <w:lang w:val="cs-CZ"/>
        </w:rPr>
        <w:t xml:space="preserve">vedení na </w:t>
      </w:r>
      <w:r w:rsidR="00A979A9">
        <w:rPr>
          <w:rFonts w:ascii="Times New Roman" w:hAnsi="Times New Roman"/>
          <w:sz w:val="24"/>
          <w:lang w:val="cs-CZ"/>
        </w:rPr>
        <w:t>předmětných</w:t>
      </w:r>
      <w:r w:rsidR="00A979A9" w:rsidRPr="001A7D16">
        <w:rPr>
          <w:rFonts w:ascii="Times New Roman" w:hAnsi="Times New Roman"/>
          <w:sz w:val="24"/>
          <w:lang w:val="cs-CZ"/>
        </w:rPr>
        <w:t xml:space="preserve"> </w:t>
      </w:r>
      <w:r w:rsidR="00A979A9">
        <w:rPr>
          <w:rFonts w:ascii="Times New Roman" w:hAnsi="Times New Roman"/>
          <w:sz w:val="24"/>
          <w:lang w:val="cs-CZ"/>
        </w:rPr>
        <w:t>pozemcích</w:t>
      </w:r>
      <w:r w:rsidR="001A7D16" w:rsidRPr="001A7D16">
        <w:rPr>
          <w:rFonts w:ascii="Times New Roman" w:hAnsi="Times New Roman"/>
          <w:sz w:val="24"/>
          <w:lang w:val="cs-CZ"/>
        </w:rPr>
        <w:t>, se zohledn</w:t>
      </w:r>
      <w:r w:rsidR="001A7D16" w:rsidRPr="001A7D16">
        <w:rPr>
          <w:rFonts w:ascii="Times New Roman" w:hAnsi="Times New Roman" w:hint="eastAsia"/>
          <w:sz w:val="24"/>
          <w:lang w:val="cs-CZ"/>
        </w:rPr>
        <w:t>ě</w:t>
      </w:r>
      <w:r w:rsidR="001A7D16" w:rsidRPr="001A7D16">
        <w:rPr>
          <w:rFonts w:ascii="Times New Roman" w:hAnsi="Times New Roman"/>
          <w:sz w:val="24"/>
          <w:lang w:val="cs-CZ"/>
        </w:rPr>
        <w:t>ním skute</w:t>
      </w:r>
      <w:r w:rsidR="001A7D16" w:rsidRPr="001A7D16">
        <w:rPr>
          <w:rFonts w:ascii="Times New Roman" w:hAnsi="Times New Roman" w:hint="eastAsia"/>
          <w:sz w:val="24"/>
          <w:lang w:val="cs-CZ"/>
        </w:rPr>
        <w:t>č</w:t>
      </w:r>
      <w:r w:rsidR="001A7D16" w:rsidRPr="001A7D16">
        <w:rPr>
          <w:rFonts w:ascii="Times New Roman" w:hAnsi="Times New Roman"/>
          <w:sz w:val="24"/>
          <w:lang w:val="cs-CZ"/>
        </w:rPr>
        <w:t>nosti, že uvedená ší</w:t>
      </w:r>
      <w:r w:rsidR="001A7D16" w:rsidRPr="001A7D16">
        <w:rPr>
          <w:rFonts w:ascii="Times New Roman" w:hAnsi="Times New Roman" w:hint="eastAsia"/>
          <w:sz w:val="24"/>
          <w:lang w:val="cs-CZ"/>
        </w:rPr>
        <w:t>ř</w:t>
      </w:r>
      <w:r w:rsidR="001A7D16" w:rsidRPr="001A7D16">
        <w:rPr>
          <w:rFonts w:ascii="Times New Roman" w:hAnsi="Times New Roman"/>
          <w:sz w:val="24"/>
          <w:lang w:val="cs-CZ"/>
        </w:rPr>
        <w:t xml:space="preserve">ka a délka jsou limitovány hranicemi </w:t>
      </w:r>
      <w:r w:rsidR="00A979A9">
        <w:rPr>
          <w:rFonts w:ascii="Times New Roman" w:hAnsi="Times New Roman"/>
          <w:sz w:val="24"/>
          <w:lang w:val="cs-CZ"/>
        </w:rPr>
        <w:t>předmětných</w:t>
      </w:r>
      <w:r w:rsidR="00A979A9" w:rsidRPr="001A7D16">
        <w:rPr>
          <w:rFonts w:ascii="Times New Roman" w:hAnsi="Times New Roman"/>
          <w:sz w:val="24"/>
          <w:lang w:val="cs-CZ"/>
        </w:rPr>
        <w:t xml:space="preserve"> </w:t>
      </w:r>
      <w:r w:rsidR="00A979A9">
        <w:rPr>
          <w:rFonts w:ascii="Times New Roman" w:hAnsi="Times New Roman"/>
          <w:sz w:val="24"/>
          <w:lang w:val="cs-CZ"/>
        </w:rPr>
        <w:t>pozemků</w:t>
      </w:r>
      <w:r w:rsidR="00A979A9" w:rsidRPr="001A7D16">
        <w:rPr>
          <w:rFonts w:ascii="Times New Roman" w:hAnsi="Times New Roman"/>
          <w:sz w:val="24"/>
          <w:lang w:val="cs-CZ"/>
        </w:rPr>
        <w:t xml:space="preserve"> </w:t>
      </w:r>
      <w:r w:rsidR="003B11D8">
        <w:rPr>
          <w:rFonts w:ascii="Times New Roman" w:hAnsi="Times New Roman"/>
          <w:sz w:val="24"/>
          <w:lang w:val="cs-CZ"/>
        </w:rPr>
        <w:t>(dále jen „</w:t>
      </w:r>
      <w:r w:rsidR="00A979A9">
        <w:rPr>
          <w:rFonts w:ascii="Times New Roman" w:hAnsi="Times New Roman"/>
          <w:b/>
          <w:sz w:val="24"/>
          <w:lang w:val="cs-CZ"/>
        </w:rPr>
        <w:t>Geometrický</w:t>
      </w:r>
      <w:r w:rsidR="003B11D8">
        <w:rPr>
          <w:rFonts w:ascii="Times New Roman" w:hAnsi="Times New Roman"/>
          <w:b/>
          <w:sz w:val="24"/>
          <w:lang w:val="cs-CZ"/>
        </w:rPr>
        <w:t xml:space="preserve"> plán</w:t>
      </w:r>
      <w:r w:rsidR="003B11D8">
        <w:rPr>
          <w:rFonts w:ascii="Times New Roman" w:hAnsi="Times New Roman"/>
          <w:sz w:val="24"/>
          <w:lang w:val="cs-CZ"/>
        </w:rPr>
        <w:t>“)</w:t>
      </w:r>
      <w:r w:rsidR="004328DA" w:rsidRPr="00664E9E">
        <w:rPr>
          <w:rFonts w:ascii="Times New Roman" w:hAnsi="Times New Roman"/>
          <w:sz w:val="24"/>
          <w:lang w:val="cs-CZ"/>
        </w:rPr>
        <w:t xml:space="preserve">. Budoucí oprávněný práva odpovídající </w:t>
      </w:r>
      <w:r w:rsidR="005D0F4F">
        <w:rPr>
          <w:rFonts w:ascii="Times New Roman" w:hAnsi="Times New Roman"/>
          <w:sz w:val="24"/>
          <w:lang w:val="cs-CZ"/>
        </w:rPr>
        <w:t>této služebnosti</w:t>
      </w:r>
      <w:r w:rsidR="004328DA" w:rsidRPr="00664E9E">
        <w:rPr>
          <w:rFonts w:ascii="Times New Roman" w:hAnsi="Times New Roman"/>
          <w:sz w:val="24"/>
          <w:lang w:val="cs-CZ"/>
        </w:rPr>
        <w:t xml:space="preserve"> </w:t>
      </w:r>
      <w:r w:rsidR="004328DA" w:rsidRPr="00677451">
        <w:rPr>
          <w:rFonts w:ascii="Times New Roman" w:hAnsi="Times New Roman"/>
          <w:sz w:val="24"/>
          <w:lang w:val="cs-CZ"/>
        </w:rPr>
        <w:t xml:space="preserve">ve svůj prospěch přijme s tím, že tato práva budou spojena s </w:t>
      </w:r>
      <w:proofErr w:type="gramStart"/>
      <w:r w:rsidR="004328DA" w:rsidRPr="00677451">
        <w:rPr>
          <w:rFonts w:ascii="Times New Roman" w:hAnsi="Times New Roman"/>
          <w:sz w:val="24"/>
          <w:lang w:val="cs-CZ"/>
        </w:rPr>
        <w:t xml:space="preserve">vlastnictvím </w:t>
      </w:r>
      <w:r w:rsidR="00A979A9" w:rsidRPr="00A979A9">
        <w:rPr>
          <w:rFonts w:ascii="Times New Roman" w:hAnsi="Times New Roman"/>
          <w:sz w:val="24"/>
          <w:lang w:val="cs-CZ"/>
        </w:rPr>
        <w:t xml:space="preserve"> </w:t>
      </w:r>
      <w:r w:rsidR="00A979A9">
        <w:rPr>
          <w:rFonts w:ascii="Times New Roman" w:hAnsi="Times New Roman"/>
          <w:sz w:val="24"/>
          <w:lang w:val="cs-CZ"/>
        </w:rPr>
        <w:t>Podzemního</w:t>
      </w:r>
      <w:proofErr w:type="gramEnd"/>
      <w:r w:rsidR="00A979A9">
        <w:rPr>
          <w:rFonts w:ascii="Times New Roman" w:hAnsi="Times New Roman"/>
          <w:sz w:val="24"/>
          <w:lang w:val="cs-CZ"/>
        </w:rPr>
        <w:t xml:space="preserve"> </w:t>
      </w:r>
      <w:r w:rsidR="008172A1" w:rsidRPr="007B2DA7">
        <w:rPr>
          <w:rFonts w:ascii="Times New Roman" w:hAnsi="Times New Roman"/>
          <w:sz w:val="24"/>
          <w:lang w:val="cs-CZ"/>
        </w:rPr>
        <w:t>komunikačního vedení</w:t>
      </w:r>
      <w:r w:rsidR="004328DA" w:rsidRPr="00677451">
        <w:rPr>
          <w:rFonts w:ascii="Times New Roman" w:hAnsi="Times New Roman"/>
          <w:sz w:val="24"/>
          <w:lang w:val="cs-CZ"/>
        </w:rPr>
        <w:t>.</w:t>
      </w:r>
      <w:r w:rsidR="004328DA" w:rsidRPr="00664E9E">
        <w:rPr>
          <w:rFonts w:ascii="Times New Roman" w:hAnsi="Times New Roman"/>
          <w:sz w:val="24"/>
          <w:lang w:val="cs-CZ"/>
        </w:rPr>
        <w:t xml:space="preserve"> Budoucí povinný se zavazuje výkon těchto práv </w:t>
      </w:r>
      <w:r w:rsidR="00307A7E" w:rsidRPr="00664E9E">
        <w:rPr>
          <w:rFonts w:ascii="Times New Roman" w:hAnsi="Times New Roman"/>
          <w:sz w:val="24"/>
          <w:lang w:val="cs-CZ"/>
        </w:rPr>
        <w:t>s</w:t>
      </w:r>
      <w:r w:rsidR="004328DA" w:rsidRPr="00664E9E">
        <w:rPr>
          <w:rFonts w:ascii="Times New Roman" w:hAnsi="Times New Roman"/>
          <w:sz w:val="24"/>
          <w:lang w:val="cs-CZ"/>
        </w:rPr>
        <w:t>trpět</w:t>
      </w:r>
      <w:r w:rsidR="0060583B">
        <w:rPr>
          <w:rFonts w:ascii="Times New Roman" w:hAnsi="Times New Roman"/>
          <w:sz w:val="24"/>
          <w:lang w:val="cs-CZ"/>
        </w:rPr>
        <w:t>.</w:t>
      </w:r>
    </w:p>
    <w:p w:rsidR="00B14A34" w:rsidRPr="00664E9E" w:rsidRDefault="00B14A34" w:rsidP="007B2DA7">
      <w:pPr>
        <w:widowControl w:val="0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Smluvní strany se dohodly, že služebnost se zřídí jako služebnost osobní</w:t>
      </w:r>
      <w:r w:rsidR="00021C3C">
        <w:rPr>
          <w:rFonts w:ascii="Times New Roman" w:hAnsi="Times New Roman"/>
          <w:sz w:val="24"/>
          <w:lang w:val="cs-CZ"/>
        </w:rPr>
        <w:t>.</w:t>
      </w:r>
    </w:p>
    <w:p w:rsidR="00AF6DB1" w:rsidRDefault="00013FE8">
      <w:pPr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4"/>
          <w:lang w:val="cs-CZ"/>
        </w:rPr>
      </w:pPr>
      <w:r w:rsidRPr="00664E9E">
        <w:rPr>
          <w:rFonts w:ascii="Times New Roman" w:hAnsi="Times New Roman"/>
          <w:sz w:val="24"/>
          <w:lang w:val="cs-CZ"/>
        </w:rPr>
        <w:t xml:space="preserve">Budoucí oprávněný se zavazuje, že do </w:t>
      </w:r>
      <w:r w:rsidR="00460928" w:rsidRPr="002A7D11">
        <w:rPr>
          <w:rFonts w:ascii="Times New Roman" w:hAnsi="Times New Roman"/>
          <w:sz w:val="24"/>
          <w:lang w:val="cs-CZ"/>
        </w:rPr>
        <w:t>6</w:t>
      </w:r>
      <w:r w:rsidR="000E2F20">
        <w:rPr>
          <w:rFonts w:ascii="Times New Roman" w:hAnsi="Times New Roman"/>
          <w:sz w:val="24"/>
          <w:lang w:val="cs-CZ"/>
        </w:rPr>
        <w:t xml:space="preserve"> </w:t>
      </w:r>
      <w:r w:rsidR="00460928" w:rsidRPr="00664E9E">
        <w:rPr>
          <w:rFonts w:ascii="Times New Roman" w:hAnsi="Times New Roman"/>
          <w:sz w:val="24"/>
          <w:lang w:val="cs-CZ"/>
        </w:rPr>
        <w:t>měsíců</w:t>
      </w:r>
      <w:r w:rsidRPr="00664E9E">
        <w:rPr>
          <w:rFonts w:ascii="Times New Roman" w:hAnsi="Times New Roman"/>
          <w:sz w:val="24"/>
          <w:lang w:val="cs-CZ"/>
        </w:rPr>
        <w:t xml:space="preserve"> ode dne </w:t>
      </w:r>
      <w:r w:rsidR="004524B2" w:rsidRPr="00664E9E">
        <w:rPr>
          <w:rFonts w:ascii="Times New Roman" w:hAnsi="Times New Roman"/>
          <w:sz w:val="24"/>
          <w:lang w:val="cs-CZ"/>
        </w:rPr>
        <w:t xml:space="preserve">dokončení </w:t>
      </w:r>
      <w:r w:rsidRPr="00664E9E">
        <w:rPr>
          <w:rFonts w:ascii="Times New Roman" w:hAnsi="Times New Roman"/>
          <w:sz w:val="24"/>
          <w:lang w:val="cs-CZ"/>
        </w:rPr>
        <w:t>stavby vyzve</w:t>
      </w:r>
      <w:r w:rsidR="00105A22">
        <w:rPr>
          <w:rFonts w:ascii="Times New Roman" w:hAnsi="Times New Roman"/>
          <w:sz w:val="24"/>
          <w:lang w:val="cs-CZ"/>
        </w:rPr>
        <w:t xml:space="preserve"> budoucího povinného</w:t>
      </w:r>
      <w:r w:rsidRPr="00664E9E">
        <w:rPr>
          <w:rFonts w:ascii="Times New Roman" w:hAnsi="Times New Roman"/>
          <w:sz w:val="24"/>
          <w:lang w:val="cs-CZ"/>
        </w:rPr>
        <w:t xml:space="preserve"> </w:t>
      </w:r>
      <w:r w:rsidR="00054F5A">
        <w:rPr>
          <w:rFonts w:ascii="Times New Roman" w:hAnsi="Times New Roman"/>
          <w:sz w:val="24"/>
          <w:lang w:val="cs-CZ"/>
        </w:rPr>
        <w:t xml:space="preserve">prostřednictvím </w:t>
      </w:r>
      <w:r w:rsidRPr="00664E9E">
        <w:rPr>
          <w:rFonts w:ascii="Times New Roman" w:hAnsi="Times New Roman"/>
          <w:sz w:val="24"/>
          <w:lang w:val="cs-CZ"/>
        </w:rPr>
        <w:t xml:space="preserve">SSMSK doporučeným dopisem spolu s </w:t>
      </w:r>
      <w:r w:rsidR="00A979A9">
        <w:rPr>
          <w:rFonts w:ascii="Times New Roman" w:hAnsi="Times New Roman"/>
          <w:sz w:val="24"/>
          <w:lang w:val="cs-CZ"/>
        </w:rPr>
        <w:t>G</w:t>
      </w:r>
      <w:r w:rsidRPr="00664E9E">
        <w:rPr>
          <w:rFonts w:ascii="Times New Roman" w:hAnsi="Times New Roman"/>
          <w:sz w:val="24"/>
          <w:lang w:val="cs-CZ"/>
        </w:rPr>
        <w:t>eometrickým plánem k uzavření smlouvy o</w:t>
      </w:r>
      <w:r w:rsidR="00F1729E">
        <w:rPr>
          <w:rFonts w:ascii="Times New Roman" w:hAnsi="Times New Roman"/>
          <w:sz w:val="24"/>
          <w:lang w:val="cs-CZ"/>
        </w:rPr>
        <w:t xml:space="preserve"> </w:t>
      </w:r>
      <w:r w:rsidRPr="00664E9E">
        <w:rPr>
          <w:rFonts w:ascii="Times New Roman" w:hAnsi="Times New Roman"/>
          <w:sz w:val="24"/>
          <w:lang w:val="cs-CZ"/>
        </w:rPr>
        <w:t xml:space="preserve">zřízení </w:t>
      </w:r>
      <w:r w:rsidR="003B11D8">
        <w:rPr>
          <w:rFonts w:ascii="Times New Roman" w:hAnsi="Times New Roman"/>
          <w:sz w:val="24"/>
          <w:lang w:val="cs-CZ"/>
        </w:rPr>
        <w:t>služebnosti</w:t>
      </w:r>
      <w:r w:rsidRPr="00664E9E">
        <w:rPr>
          <w:rFonts w:ascii="Times New Roman" w:hAnsi="Times New Roman"/>
          <w:sz w:val="24"/>
          <w:lang w:val="cs-CZ"/>
        </w:rPr>
        <w:t>.</w:t>
      </w:r>
    </w:p>
    <w:p w:rsidR="00AF6DB1" w:rsidRDefault="004328DA">
      <w:pPr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4"/>
          <w:lang w:val="cs-CZ"/>
        </w:rPr>
      </w:pPr>
      <w:r w:rsidRPr="00664E9E">
        <w:rPr>
          <w:rFonts w:ascii="Times New Roman" w:hAnsi="Times New Roman"/>
          <w:sz w:val="24"/>
          <w:lang w:val="cs-CZ"/>
        </w:rPr>
        <w:t xml:space="preserve">Smluvní strany se zavazují, že nejpozději </w:t>
      </w:r>
      <w:r w:rsidRPr="002A7D11">
        <w:rPr>
          <w:rFonts w:ascii="Times New Roman" w:hAnsi="Times New Roman"/>
          <w:sz w:val="24"/>
          <w:lang w:val="cs-CZ"/>
        </w:rPr>
        <w:t xml:space="preserve">do </w:t>
      </w:r>
      <w:r w:rsidR="00460928" w:rsidRPr="002A7D11">
        <w:rPr>
          <w:rFonts w:ascii="Times New Roman" w:hAnsi="Times New Roman"/>
          <w:sz w:val="24"/>
          <w:lang w:val="cs-CZ"/>
        </w:rPr>
        <w:t>2</w:t>
      </w:r>
      <w:r w:rsidR="000E2F20">
        <w:rPr>
          <w:rFonts w:ascii="Times New Roman" w:hAnsi="Times New Roman"/>
          <w:sz w:val="24"/>
          <w:lang w:val="cs-CZ"/>
        </w:rPr>
        <w:t xml:space="preserve"> </w:t>
      </w:r>
      <w:r w:rsidRPr="00664E9E">
        <w:rPr>
          <w:rFonts w:ascii="Times New Roman" w:hAnsi="Times New Roman"/>
          <w:sz w:val="24"/>
          <w:lang w:val="cs-CZ"/>
        </w:rPr>
        <w:t>měsíců po odeslání výzvy podle</w:t>
      </w:r>
      <w:r w:rsidR="00B833ED" w:rsidRPr="00664E9E">
        <w:rPr>
          <w:rFonts w:ascii="Times New Roman" w:hAnsi="Times New Roman"/>
          <w:sz w:val="24"/>
          <w:lang w:val="cs-CZ"/>
        </w:rPr>
        <w:t xml:space="preserve"> </w:t>
      </w:r>
      <w:r w:rsidRPr="00664E9E">
        <w:rPr>
          <w:rFonts w:ascii="Times New Roman" w:hAnsi="Times New Roman"/>
          <w:sz w:val="24"/>
          <w:lang w:val="cs-CZ"/>
        </w:rPr>
        <w:t xml:space="preserve">předchozího bodu </w:t>
      </w:r>
      <w:r w:rsidR="000E2F20">
        <w:rPr>
          <w:rFonts w:ascii="Times New Roman" w:hAnsi="Times New Roman"/>
          <w:sz w:val="24"/>
          <w:lang w:val="cs-CZ"/>
        </w:rPr>
        <w:t>tohoto článku</w:t>
      </w:r>
      <w:r w:rsidR="000E2F20" w:rsidRPr="00664E9E">
        <w:rPr>
          <w:rFonts w:ascii="Times New Roman" w:hAnsi="Times New Roman"/>
          <w:sz w:val="24"/>
          <w:lang w:val="cs-CZ"/>
        </w:rPr>
        <w:t xml:space="preserve"> </w:t>
      </w:r>
      <w:r w:rsidRPr="00664E9E">
        <w:rPr>
          <w:rFonts w:ascii="Times New Roman" w:hAnsi="Times New Roman"/>
          <w:sz w:val="24"/>
          <w:lang w:val="cs-CZ"/>
        </w:rPr>
        <w:t xml:space="preserve">uzavřou spolu smlouvu o zřízení </w:t>
      </w:r>
      <w:r w:rsidR="000E2F20">
        <w:rPr>
          <w:rFonts w:ascii="Times New Roman" w:hAnsi="Times New Roman"/>
          <w:sz w:val="24"/>
          <w:lang w:val="cs-CZ"/>
        </w:rPr>
        <w:t>služebnosti</w:t>
      </w:r>
      <w:r w:rsidRPr="00664E9E">
        <w:rPr>
          <w:rFonts w:ascii="Times New Roman" w:hAnsi="Times New Roman"/>
          <w:sz w:val="24"/>
          <w:lang w:val="cs-CZ"/>
        </w:rPr>
        <w:t>, ve které</w:t>
      </w:r>
      <w:r w:rsidR="005D0F4F">
        <w:rPr>
          <w:rFonts w:ascii="Times New Roman" w:hAnsi="Times New Roman"/>
          <w:sz w:val="24"/>
          <w:lang w:val="cs-CZ"/>
        </w:rPr>
        <w:t> </w:t>
      </w:r>
      <w:r w:rsidRPr="00664E9E">
        <w:rPr>
          <w:rFonts w:ascii="Times New Roman" w:hAnsi="Times New Roman"/>
          <w:sz w:val="24"/>
          <w:lang w:val="cs-CZ"/>
        </w:rPr>
        <w:t>sjednají</w:t>
      </w:r>
      <w:r w:rsidR="005D0F4F">
        <w:rPr>
          <w:rFonts w:ascii="Times New Roman" w:hAnsi="Times New Roman"/>
          <w:sz w:val="24"/>
          <w:lang w:val="cs-CZ"/>
        </w:rPr>
        <w:t> </w:t>
      </w:r>
      <w:r w:rsidRPr="00664E9E">
        <w:rPr>
          <w:rFonts w:ascii="Times New Roman" w:hAnsi="Times New Roman"/>
          <w:sz w:val="24"/>
          <w:lang w:val="cs-CZ"/>
        </w:rPr>
        <w:t>práva</w:t>
      </w:r>
      <w:r w:rsidR="005D0F4F">
        <w:rPr>
          <w:rFonts w:ascii="Times New Roman" w:hAnsi="Times New Roman"/>
          <w:sz w:val="24"/>
          <w:lang w:val="cs-CZ"/>
        </w:rPr>
        <w:t> </w:t>
      </w:r>
      <w:r w:rsidRPr="00664E9E">
        <w:rPr>
          <w:rFonts w:ascii="Times New Roman" w:hAnsi="Times New Roman"/>
          <w:sz w:val="24"/>
          <w:lang w:val="cs-CZ"/>
        </w:rPr>
        <w:t>a</w:t>
      </w:r>
      <w:r w:rsidR="006E4F07" w:rsidRPr="00664E9E">
        <w:rPr>
          <w:rFonts w:ascii="Times New Roman" w:hAnsi="Times New Roman"/>
          <w:sz w:val="24"/>
          <w:lang w:val="cs-CZ"/>
        </w:rPr>
        <w:t> </w:t>
      </w:r>
      <w:r w:rsidRPr="00664E9E">
        <w:rPr>
          <w:rFonts w:ascii="Times New Roman" w:hAnsi="Times New Roman"/>
          <w:sz w:val="24"/>
          <w:lang w:val="cs-CZ"/>
        </w:rPr>
        <w:t>povinnosti</w:t>
      </w:r>
      <w:r w:rsidR="00307A7E" w:rsidRPr="00664E9E">
        <w:rPr>
          <w:rFonts w:ascii="Times New Roman" w:hAnsi="Times New Roman"/>
          <w:sz w:val="24"/>
          <w:lang w:val="cs-CZ"/>
        </w:rPr>
        <w:t xml:space="preserve"> </w:t>
      </w:r>
      <w:r w:rsidRPr="00664E9E">
        <w:rPr>
          <w:rFonts w:ascii="Times New Roman" w:hAnsi="Times New Roman"/>
          <w:sz w:val="24"/>
          <w:lang w:val="cs-CZ"/>
        </w:rPr>
        <w:t>v</w:t>
      </w:r>
      <w:r w:rsidR="00D2320B" w:rsidRPr="00664E9E">
        <w:rPr>
          <w:rFonts w:ascii="Times New Roman" w:hAnsi="Times New Roman"/>
          <w:sz w:val="24"/>
          <w:lang w:val="cs-CZ"/>
        </w:rPr>
        <w:t xml:space="preserve"> </w:t>
      </w:r>
      <w:r w:rsidRPr="00664E9E">
        <w:rPr>
          <w:rFonts w:ascii="Times New Roman" w:hAnsi="Times New Roman"/>
          <w:sz w:val="24"/>
          <w:lang w:val="cs-CZ"/>
        </w:rPr>
        <w:t xml:space="preserve">rozsahu a za podmínek podle této smlouvy. Práva odpovídající </w:t>
      </w:r>
      <w:r w:rsidR="000E2F20">
        <w:rPr>
          <w:rFonts w:ascii="Times New Roman" w:hAnsi="Times New Roman"/>
          <w:sz w:val="24"/>
          <w:lang w:val="cs-CZ"/>
        </w:rPr>
        <w:t>služebnosti</w:t>
      </w:r>
      <w:r w:rsidRPr="00664E9E">
        <w:rPr>
          <w:rFonts w:ascii="Times New Roman" w:hAnsi="Times New Roman"/>
          <w:sz w:val="24"/>
          <w:lang w:val="cs-CZ"/>
        </w:rPr>
        <w:t xml:space="preserve"> nabude </w:t>
      </w:r>
      <w:r w:rsidR="000E2F20">
        <w:rPr>
          <w:rFonts w:ascii="Times New Roman" w:hAnsi="Times New Roman"/>
          <w:sz w:val="24"/>
          <w:lang w:val="cs-CZ"/>
        </w:rPr>
        <w:t xml:space="preserve">budoucí </w:t>
      </w:r>
      <w:r w:rsidRPr="00664E9E">
        <w:rPr>
          <w:rFonts w:ascii="Times New Roman" w:hAnsi="Times New Roman"/>
          <w:sz w:val="24"/>
          <w:lang w:val="cs-CZ"/>
        </w:rPr>
        <w:t xml:space="preserve">oprávněný </w:t>
      </w:r>
      <w:r w:rsidR="00B536FC" w:rsidRPr="00664E9E">
        <w:rPr>
          <w:rFonts w:ascii="Times New Roman" w:hAnsi="Times New Roman"/>
          <w:sz w:val="24"/>
          <w:lang w:val="cs-CZ"/>
        </w:rPr>
        <w:t>vkladem do katastru nemovitostí</w:t>
      </w:r>
      <w:r w:rsidRPr="00664E9E">
        <w:rPr>
          <w:rFonts w:ascii="Times New Roman" w:hAnsi="Times New Roman"/>
          <w:sz w:val="24"/>
          <w:lang w:val="cs-CZ"/>
        </w:rPr>
        <w:t>.</w:t>
      </w:r>
    </w:p>
    <w:p w:rsidR="004328DA" w:rsidRPr="00664E9E" w:rsidRDefault="004328DA" w:rsidP="007275B7">
      <w:pPr>
        <w:rPr>
          <w:rFonts w:ascii="Times New Roman" w:hAnsi="Times New Roman"/>
          <w:sz w:val="24"/>
          <w:lang w:val="cs-CZ"/>
        </w:rPr>
      </w:pPr>
    </w:p>
    <w:p w:rsidR="00AF6DB1" w:rsidRDefault="004328DA">
      <w:pPr>
        <w:jc w:val="center"/>
        <w:outlineLvl w:val="0"/>
        <w:rPr>
          <w:rFonts w:ascii="Times New Roman" w:hAnsi="Times New Roman"/>
          <w:sz w:val="24"/>
          <w:lang w:val="cs-CZ"/>
        </w:rPr>
      </w:pPr>
      <w:r w:rsidRPr="004A7656">
        <w:rPr>
          <w:rFonts w:ascii="Times New Roman" w:hAnsi="Times New Roman"/>
          <w:b/>
          <w:sz w:val="24"/>
          <w:lang w:val="cs-CZ"/>
        </w:rPr>
        <w:t>III.</w:t>
      </w:r>
    </w:p>
    <w:p w:rsidR="00AF6DB1" w:rsidRDefault="004328DA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Smluvní strany se zavazují uzavřít smlouvu o zřízení </w:t>
      </w:r>
      <w:r w:rsidR="00C974F8">
        <w:rPr>
          <w:rFonts w:ascii="Times New Roman" w:hAnsi="Times New Roman"/>
          <w:sz w:val="24"/>
          <w:lang w:val="cs-CZ"/>
        </w:rPr>
        <w:t>služebnosti</w:t>
      </w:r>
      <w:r>
        <w:rPr>
          <w:rFonts w:ascii="Times New Roman" w:hAnsi="Times New Roman"/>
          <w:sz w:val="24"/>
          <w:lang w:val="cs-CZ"/>
        </w:rPr>
        <w:t xml:space="preserve"> dle této smlouvy </w:t>
      </w:r>
      <w:r w:rsidR="006272B3">
        <w:rPr>
          <w:rFonts w:ascii="Times New Roman" w:hAnsi="Times New Roman"/>
          <w:sz w:val="24"/>
          <w:lang w:val="cs-CZ"/>
        </w:rPr>
        <w:br/>
      </w:r>
      <w:r>
        <w:rPr>
          <w:rFonts w:ascii="Times New Roman" w:hAnsi="Times New Roman"/>
          <w:sz w:val="24"/>
          <w:lang w:val="cs-CZ"/>
        </w:rPr>
        <w:t xml:space="preserve">a shodně prohlašují, že mimo obecných náležitostí smlouvy o zřízení </w:t>
      </w:r>
      <w:r w:rsidR="00C974F8">
        <w:rPr>
          <w:rFonts w:ascii="Times New Roman" w:hAnsi="Times New Roman"/>
          <w:sz w:val="24"/>
          <w:lang w:val="cs-CZ"/>
        </w:rPr>
        <w:t xml:space="preserve">služebnosti </w:t>
      </w:r>
      <w:r>
        <w:rPr>
          <w:rFonts w:ascii="Times New Roman" w:hAnsi="Times New Roman"/>
          <w:sz w:val="24"/>
          <w:lang w:val="cs-CZ"/>
        </w:rPr>
        <w:t xml:space="preserve">ve smyslu </w:t>
      </w:r>
      <w:r>
        <w:rPr>
          <w:rFonts w:ascii="Times New Roman" w:hAnsi="Times New Roman"/>
          <w:sz w:val="24"/>
          <w:lang w:val="cs-CZ"/>
        </w:rPr>
        <w:lastRenderedPageBreak/>
        <w:t>ustanovení občanského zákoníku, považují za podstatné náležitosti smlouvy ustanovení</w:t>
      </w:r>
      <w:r w:rsidR="00AC0B27">
        <w:rPr>
          <w:rFonts w:ascii="Times New Roman" w:hAnsi="Times New Roman"/>
          <w:sz w:val="24"/>
          <w:lang w:val="cs-CZ"/>
        </w:rPr>
        <w:t xml:space="preserve"> s následujícím obsahem</w:t>
      </w:r>
      <w:r>
        <w:rPr>
          <w:rFonts w:ascii="Times New Roman" w:hAnsi="Times New Roman"/>
          <w:sz w:val="24"/>
          <w:lang w:val="cs-CZ"/>
        </w:rPr>
        <w:t>:</w:t>
      </w:r>
    </w:p>
    <w:p w:rsidR="00AF6DB1" w:rsidRDefault="00AC0B27">
      <w:pPr>
        <w:numPr>
          <w:ilvl w:val="1"/>
          <w:numId w:val="3"/>
        </w:numPr>
        <w:ind w:left="1134" w:hanging="567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„</w:t>
      </w:r>
      <w:r w:rsidR="00BB47BF" w:rsidRPr="00BB47BF">
        <w:rPr>
          <w:rFonts w:ascii="Times New Roman" w:hAnsi="Times New Roman"/>
          <w:i/>
          <w:sz w:val="24"/>
          <w:lang w:val="cs-CZ"/>
        </w:rPr>
        <w:t xml:space="preserve">Oprávněný bere na vědomí skutečnost, že </w:t>
      </w:r>
      <w:r w:rsidR="00DF1645" w:rsidRPr="007B2DA7">
        <w:rPr>
          <w:rFonts w:ascii="Times New Roman" w:hAnsi="Times New Roman"/>
          <w:i/>
          <w:sz w:val="24"/>
          <w:lang w:val="cs-CZ"/>
        </w:rPr>
        <w:t>předmětn</w:t>
      </w:r>
      <w:r w:rsidRPr="007B2DA7">
        <w:rPr>
          <w:rFonts w:ascii="Times New Roman" w:hAnsi="Times New Roman"/>
          <w:i/>
          <w:sz w:val="24"/>
          <w:lang w:val="cs-CZ"/>
        </w:rPr>
        <w:t>é</w:t>
      </w:r>
      <w:r w:rsidR="004328DA" w:rsidRPr="007B2DA7">
        <w:rPr>
          <w:rFonts w:ascii="Times New Roman" w:hAnsi="Times New Roman"/>
          <w:i/>
          <w:sz w:val="24"/>
          <w:lang w:val="cs-CZ"/>
        </w:rPr>
        <w:t xml:space="preserve"> poze</w:t>
      </w:r>
      <w:r w:rsidR="00DF1645" w:rsidRPr="007B2DA7">
        <w:rPr>
          <w:rFonts w:ascii="Times New Roman" w:hAnsi="Times New Roman"/>
          <w:i/>
          <w:sz w:val="24"/>
          <w:lang w:val="cs-CZ"/>
        </w:rPr>
        <w:t>m</w:t>
      </w:r>
      <w:r w:rsidRPr="007B2DA7">
        <w:rPr>
          <w:rFonts w:ascii="Times New Roman" w:hAnsi="Times New Roman"/>
          <w:i/>
          <w:sz w:val="24"/>
          <w:lang w:val="cs-CZ"/>
        </w:rPr>
        <w:t>ky, konkrétně</w:t>
      </w:r>
      <w:r w:rsidR="00BB47BF" w:rsidRPr="00BB47BF">
        <w:rPr>
          <w:rFonts w:ascii="Times New Roman" w:hAnsi="Times New Roman"/>
          <w:i/>
          <w:sz w:val="24"/>
          <w:lang w:val="cs-CZ"/>
        </w:rPr>
        <w:t xml:space="preserve"> pozemek</w:t>
      </w:r>
      <w:r w:rsidRPr="007B2DA7">
        <w:rPr>
          <w:rFonts w:ascii="Times New Roman" w:hAnsi="Times New Roman"/>
          <w:i/>
          <w:sz w:val="24"/>
          <w:lang w:val="cs-CZ"/>
        </w:rPr>
        <w:t> parcelní</w:t>
      </w:r>
      <w:r w:rsidR="00BB47BF" w:rsidRPr="00BB47BF">
        <w:rPr>
          <w:rFonts w:ascii="Times New Roman" w:hAnsi="Times New Roman"/>
          <w:i/>
          <w:sz w:val="24"/>
          <w:lang w:val="cs-CZ"/>
        </w:rPr>
        <w:t xml:space="preserve"> č.</w:t>
      </w:r>
      <w:r w:rsidRPr="007B2DA7">
        <w:rPr>
          <w:rFonts w:ascii="Times New Roman" w:hAnsi="Times New Roman"/>
          <w:i/>
          <w:sz w:val="24"/>
          <w:lang w:val="cs-CZ"/>
        </w:rPr>
        <w:t> </w:t>
      </w:r>
      <w:r w:rsidR="00BB47BF" w:rsidRPr="00BB47BF">
        <w:rPr>
          <w:rFonts w:ascii="Times New Roman" w:hAnsi="Times New Roman"/>
          <w:i/>
          <w:sz w:val="24"/>
          <w:lang w:val="cs-CZ"/>
        </w:rPr>
        <w:t xml:space="preserve">1509 </w:t>
      </w:r>
      <w:r w:rsidRPr="007B2DA7">
        <w:rPr>
          <w:rFonts w:ascii="Times New Roman" w:hAnsi="Times New Roman"/>
          <w:i/>
          <w:sz w:val="24"/>
          <w:lang w:val="cs-CZ"/>
        </w:rPr>
        <w:t>zapsaný na LV</w:t>
      </w:r>
      <w:r w:rsidR="00BB47BF" w:rsidRPr="00BB47BF">
        <w:rPr>
          <w:rFonts w:ascii="Times New Roman" w:hAnsi="Times New Roman"/>
          <w:i/>
          <w:sz w:val="24"/>
          <w:lang w:val="cs-CZ"/>
        </w:rPr>
        <w:t xml:space="preserve"> č. </w:t>
      </w:r>
      <w:r w:rsidRPr="007B2DA7">
        <w:rPr>
          <w:rFonts w:ascii="Times New Roman" w:hAnsi="Times New Roman"/>
          <w:i/>
          <w:sz w:val="24"/>
          <w:lang w:val="cs-CZ"/>
        </w:rPr>
        <w:t xml:space="preserve">144 pro katastrální území Malá Morávka, obec Malá Morávka a pozemek parcelní č. 704 zapsaný na LV č. 49 pro katastrální území Podlesí pod Pradědem, obec Světlá Hora, oba zapsané u Katastrálního úřadu </w:t>
      </w:r>
      <w:r w:rsidRPr="007B2DA7">
        <w:rPr>
          <w:rFonts w:ascii="Times New Roman" w:hAnsi="Times New Roman"/>
          <w:i/>
          <w:sz w:val="24"/>
          <w:lang w:val="cs-CZ"/>
        </w:rPr>
        <w:br/>
        <w:t>pro Moravskoslezský kraj, Katastrální pracoviště Bruntál,</w:t>
      </w:r>
      <w:r w:rsidR="00BB47BF" w:rsidRPr="00BB47BF">
        <w:rPr>
          <w:rFonts w:ascii="Times New Roman" w:hAnsi="Times New Roman"/>
          <w:i/>
          <w:sz w:val="24"/>
          <w:lang w:val="cs-CZ"/>
        </w:rPr>
        <w:t xml:space="preserve"> jsou silničními pozemky, na kterých je umístěna </w:t>
      </w:r>
      <w:r w:rsidR="00BB47BF" w:rsidRPr="00BB47BF">
        <w:rPr>
          <w:rFonts w:ascii="Times New Roman" w:hAnsi="Times New Roman"/>
          <w:b/>
          <w:i/>
          <w:sz w:val="24"/>
          <w:lang w:val="cs-CZ"/>
        </w:rPr>
        <w:t xml:space="preserve">silnice č. II/445 </w:t>
      </w:r>
      <w:r w:rsidR="00BB47BF" w:rsidRPr="00BB47BF">
        <w:rPr>
          <w:rFonts w:ascii="Times New Roman" w:hAnsi="Times New Roman"/>
          <w:i/>
          <w:sz w:val="24"/>
          <w:lang w:val="cs-CZ"/>
        </w:rPr>
        <w:t>a pozemek</w:t>
      </w:r>
      <w:r w:rsidR="00BB47BF" w:rsidRPr="00BB47BF">
        <w:rPr>
          <w:rFonts w:ascii="Times New Roman" w:hAnsi="Times New Roman"/>
          <w:b/>
          <w:i/>
          <w:sz w:val="24"/>
          <w:lang w:val="cs-CZ"/>
        </w:rPr>
        <w:t xml:space="preserve"> </w:t>
      </w:r>
      <w:r w:rsidRPr="007B2DA7">
        <w:rPr>
          <w:rFonts w:ascii="Times New Roman" w:hAnsi="Times New Roman"/>
          <w:i/>
          <w:sz w:val="24"/>
          <w:lang w:val="cs-CZ"/>
        </w:rPr>
        <w:t>parcelní č. 1301 zapsaný na LV č. 32 pro katastrální území Nová Rudná, obec Rudná pod Pradědem, zapsaný u Katastrálního úřadu pro Moravskoslezský kraj, Katastrální pracoviště Bruntál,</w:t>
      </w:r>
      <w:r w:rsidR="00BB47BF" w:rsidRPr="00BB47BF">
        <w:rPr>
          <w:rFonts w:ascii="Times New Roman" w:hAnsi="Times New Roman"/>
          <w:i/>
          <w:sz w:val="24"/>
          <w:lang w:val="cs-CZ"/>
        </w:rPr>
        <w:t xml:space="preserve"> je</w:t>
      </w:r>
      <w:r w:rsidR="00BB47BF" w:rsidRPr="00BB47BF">
        <w:rPr>
          <w:rFonts w:ascii="Times New Roman" w:hAnsi="Times New Roman"/>
          <w:b/>
          <w:i/>
          <w:sz w:val="24"/>
          <w:lang w:val="cs-CZ"/>
        </w:rPr>
        <w:t xml:space="preserve"> </w:t>
      </w:r>
      <w:r w:rsidR="00BB47BF" w:rsidRPr="00BB47BF">
        <w:rPr>
          <w:rFonts w:ascii="Times New Roman" w:hAnsi="Times New Roman"/>
          <w:i/>
          <w:sz w:val="24"/>
          <w:lang w:val="cs-CZ"/>
        </w:rPr>
        <w:t>silniční pozemek, na kterém je umístěna</w:t>
      </w:r>
      <w:r w:rsidR="00BB47BF" w:rsidRPr="00BB47BF">
        <w:rPr>
          <w:rFonts w:ascii="Times New Roman" w:hAnsi="Times New Roman"/>
          <w:b/>
          <w:i/>
          <w:sz w:val="24"/>
          <w:lang w:val="cs-CZ"/>
        </w:rPr>
        <w:t xml:space="preserve"> silnice III/44515. </w:t>
      </w:r>
      <w:r w:rsidR="00BB47BF" w:rsidRPr="00BB47BF">
        <w:rPr>
          <w:rFonts w:ascii="Times New Roman" w:hAnsi="Times New Roman"/>
          <w:i/>
          <w:sz w:val="24"/>
          <w:lang w:val="cs-CZ"/>
        </w:rPr>
        <w:t>Obě</w:t>
      </w:r>
      <w:r w:rsidR="00BD19A3" w:rsidRPr="007B2DA7">
        <w:rPr>
          <w:rFonts w:ascii="Times New Roman" w:hAnsi="Times New Roman"/>
          <w:i/>
          <w:sz w:val="24"/>
          <w:lang w:val="cs-CZ"/>
        </w:rPr>
        <w:t xml:space="preserve"> </w:t>
      </w:r>
      <w:r w:rsidRPr="007B2DA7">
        <w:rPr>
          <w:rFonts w:ascii="Times New Roman" w:hAnsi="Times New Roman"/>
          <w:i/>
          <w:sz w:val="24"/>
          <w:lang w:val="cs-CZ"/>
        </w:rPr>
        <w:t>tyto</w:t>
      </w:r>
      <w:r w:rsidR="00BB47BF" w:rsidRPr="00BB47BF">
        <w:rPr>
          <w:rFonts w:ascii="Times New Roman" w:hAnsi="Times New Roman"/>
          <w:i/>
          <w:sz w:val="24"/>
          <w:lang w:val="cs-CZ"/>
        </w:rPr>
        <w:t xml:space="preserve"> silnice jsou zařazeny do silniční sítě Moravskoslezského kraje. Z toho důvodu se na tyto pozemky vztahuje ochrana podle zákona č. 13/1997 Sb., o pozemních komunikacích, v platném znění (dále jen </w:t>
      </w:r>
      <w:r w:rsidRPr="007B2DA7">
        <w:rPr>
          <w:rFonts w:ascii="Times New Roman" w:hAnsi="Times New Roman"/>
          <w:i/>
          <w:sz w:val="24"/>
          <w:lang w:val="cs-CZ"/>
        </w:rPr>
        <w:t>„</w:t>
      </w:r>
      <w:r w:rsidR="00BB47BF" w:rsidRPr="00BB47BF">
        <w:rPr>
          <w:rFonts w:ascii="Times New Roman" w:hAnsi="Times New Roman"/>
          <w:b/>
          <w:i/>
          <w:sz w:val="24"/>
          <w:lang w:val="cs-CZ"/>
        </w:rPr>
        <w:t>silniční zákon</w:t>
      </w:r>
      <w:r w:rsidRPr="007B2DA7">
        <w:rPr>
          <w:rFonts w:ascii="Times New Roman" w:hAnsi="Times New Roman"/>
          <w:i/>
          <w:sz w:val="24"/>
          <w:lang w:val="cs-CZ"/>
        </w:rPr>
        <w:t>“</w:t>
      </w:r>
      <w:r w:rsidR="00775CF9" w:rsidRPr="007B2DA7">
        <w:rPr>
          <w:rFonts w:ascii="Times New Roman" w:hAnsi="Times New Roman"/>
          <w:i/>
          <w:sz w:val="24"/>
          <w:lang w:val="cs-CZ"/>
        </w:rPr>
        <w:t>).</w:t>
      </w:r>
      <w:r>
        <w:rPr>
          <w:rFonts w:ascii="Times New Roman" w:hAnsi="Times New Roman"/>
          <w:sz w:val="24"/>
          <w:lang w:val="cs-CZ"/>
        </w:rPr>
        <w:t>“</w:t>
      </w:r>
    </w:p>
    <w:p w:rsidR="00AF6DB1" w:rsidRDefault="00AC0B27">
      <w:pPr>
        <w:pStyle w:val="Zkladntext"/>
        <w:numPr>
          <w:ilvl w:val="1"/>
          <w:numId w:val="3"/>
        </w:numPr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BB47BF" w:rsidRPr="00BB47BF">
        <w:rPr>
          <w:rFonts w:ascii="Times New Roman" w:hAnsi="Times New Roman"/>
          <w:i/>
        </w:rPr>
        <w:t xml:space="preserve">Oprávněný výslovně prohlašuje, že byl </w:t>
      </w:r>
      <w:r>
        <w:rPr>
          <w:rFonts w:ascii="Times New Roman" w:hAnsi="Times New Roman"/>
          <w:i/>
        </w:rPr>
        <w:t>se silničním zákonem</w:t>
      </w:r>
      <w:r w:rsidR="00BB47BF" w:rsidRPr="00BB47BF">
        <w:rPr>
          <w:rFonts w:ascii="Times New Roman" w:hAnsi="Times New Roman"/>
          <w:i/>
        </w:rPr>
        <w:t xml:space="preserve"> obeznámen</w:t>
      </w:r>
      <w:r w:rsidR="004328DA" w:rsidRPr="007B2DA7"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>“</w:t>
      </w:r>
    </w:p>
    <w:p w:rsidR="00AF6DB1" w:rsidRDefault="00AC0B27">
      <w:pPr>
        <w:numPr>
          <w:ilvl w:val="1"/>
          <w:numId w:val="3"/>
        </w:numPr>
        <w:ind w:left="1134" w:hanging="567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„</w:t>
      </w:r>
      <w:r w:rsidR="00BB47BF" w:rsidRPr="00BB47BF">
        <w:rPr>
          <w:rFonts w:ascii="Times New Roman" w:hAnsi="Times New Roman"/>
          <w:i/>
          <w:sz w:val="24"/>
          <w:lang w:val="cs-CZ"/>
        </w:rPr>
        <w:t>Oprávněný se zavazuje udělit v rámci stavebního či jiného správního řízení v případě nutné</w:t>
      </w:r>
      <w:r w:rsidRPr="007B2DA7">
        <w:rPr>
          <w:rFonts w:ascii="Times New Roman" w:hAnsi="Times New Roman"/>
          <w:i/>
          <w:sz w:val="24"/>
          <w:lang w:val="cs-CZ"/>
        </w:rPr>
        <w:t xml:space="preserve"> </w:t>
      </w:r>
      <w:r w:rsidR="00BB47BF" w:rsidRPr="00BB47BF">
        <w:rPr>
          <w:rFonts w:ascii="Times New Roman" w:hAnsi="Times New Roman"/>
          <w:i/>
          <w:sz w:val="24"/>
          <w:lang w:val="cs-CZ"/>
        </w:rPr>
        <w:t xml:space="preserve">či plánované opravy silnice či silničního pozemku, na němž bude </w:t>
      </w:r>
      <w:r>
        <w:rPr>
          <w:rFonts w:ascii="Times New Roman" w:hAnsi="Times New Roman"/>
          <w:i/>
          <w:sz w:val="24"/>
          <w:lang w:val="cs-CZ"/>
        </w:rPr>
        <w:t>služebnost</w:t>
      </w:r>
      <w:r w:rsidR="00BB47BF" w:rsidRPr="00BB47BF">
        <w:rPr>
          <w:rFonts w:ascii="Times New Roman" w:hAnsi="Times New Roman"/>
          <w:i/>
          <w:sz w:val="24"/>
          <w:lang w:val="cs-CZ"/>
        </w:rPr>
        <w:t xml:space="preserve"> ve prospěch oprávněného </w:t>
      </w:r>
      <w:r w:rsidR="004328DA" w:rsidRPr="007B2DA7">
        <w:rPr>
          <w:rFonts w:ascii="Times New Roman" w:hAnsi="Times New Roman"/>
          <w:i/>
          <w:sz w:val="24"/>
          <w:lang w:val="cs-CZ"/>
        </w:rPr>
        <w:t>zřízen</w:t>
      </w:r>
      <w:r>
        <w:rPr>
          <w:rFonts w:ascii="Times New Roman" w:hAnsi="Times New Roman"/>
          <w:i/>
          <w:sz w:val="24"/>
          <w:lang w:val="cs-CZ"/>
        </w:rPr>
        <w:t>a</w:t>
      </w:r>
      <w:r w:rsidR="00BB47BF" w:rsidRPr="00BB47BF">
        <w:rPr>
          <w:rFonts w:ascii="Times New Roman" w:hAnsi="Times New Roman"/>
          <w:i/>
          <w:sz w:val="24"/>
          <w:lang w:val="cs-CZ"/>
        </w:rPr>
        <w:t xml:space="preserve">, souhlas SSMSK, který předmětné pozemky spravuje na základě pověření povinného. V tomto případě se oprávněný zavazuje poskytnout SSMSK vzájemnou součinnost ve smyslu příslušných právních předpisů a </w:t>
      </w:r>
      <w:r>
        <w:rPr>
          <w:rFonts w:ascii="Times New Roman" w:hAnsi="Times New Roman"/>
          <w:i/>
          <w:sz w:val="24"/>
          <w:lang w:val="cs-CZ"/>
        </w:rPr>
        <w:t xml:space="preserve">silničního </w:t>
      </w:r>
      <w:r w:rsidR="00BB47BF" w:rsidRPr="00BB47BF">
        <w:rPr>
          <w:rFonts w:ascii="Times New Roman" w:hAnsi="Times New Roman"/>
          <w:i/>
          <w:sz w:val="24"/>
          <w:lang w:val="cs-CZ"/>
        </w:rPr>
        <w:t>zákona a ve smyslu platných právních předpisů upravujících právní režim stavby oprávněného tak, aby byla respektována práva obou smluvních stran a nedocházelo k průtahům ve stavební či investiční činnosti povinného vlivem nečinnosti oprávněného</w:t>
      </w:r>
      <w:r w:rsidR="00FB4183">
        <w:rPr>
          <w:rFonts w:ascii="Times New Roman" w:hAnsi="Times New Roman"/>
          <w:i/>
          <w:sz w:val="24"/>
          <w:lang w:val="cs-CZ"/>
        </w:rPr>
        <w:t>.</w:t>
      </w:r>
      <w:r w:rsidR="004328DA" w:rsidRPr="007B2DA7">
        <w:rPr>
          <w:rFonts w:ascii="Times New Roman" w:hAnsi="Times New Roman"/>
          <w:i/>
          <w:sz w:val="24"/>
          <w:lang w:val="cs-CZ"/>
        </w:rPr>
        <w:t xml:space="preserve"> </w:t>
      </w:r>
      <w:r w:rsidR="00FB4183">
        <w:rPr>
          <w:rFonts w:ascii="Times New Roman" w:hAnsi="Times New Roman"/>
          <w:i/>
          <w:sz w:val="24"/>
          <w:lang w:val="cs-CZ"/>
        </w:rPr>
        <w:t>D</w:t>
      </w:r>
      <w:r w:rsidR="004328DA" w:rsidRPr="007B2DA7">
        <w:rPr>
          <w:rFonts w:ascii="Times New Roman" w:hAnsi="Times New Roman"/>
          <w:i/>
          <w:sz w:val="24"/>
          <w:lang w:val="cs-CZ"/>
        </w:rPr>
        <w:t>ále</w:t>
      </w:r>
      <w:r w:rsidR="00BB47BF" w:rsidRPr="00BB47BF">
        <w:rPr>
          <w:rFonts w:ascii="Times New Roman" w:hAnsi="Times New Roman"/>
          <w:i/>
          <w:sz w:val="24"/>
          <w:lang w:val="cs-CZ"/>
        </w:rPr>
        <w:t xml:space="preserve"> se zavazuje ve smyslu § 36 odst. 5</w:t>
      </w:r>
      <w:r w:rsidR="00706B63" w:rsidRPr="007B2DA7">
        <w:rPr>
          <w:rFonts w:ascii="Times New Roman" w:hAnsi="Times New Roman"/>
          <w:i/>
          <w:sz w:val="24"/>
          <w:lang w:val="cs-CZ"/>
        </w:rPr>
        <w:t xml:space="preserve"> </w:t>
      </w:r>
      <w:r w:rsidR="00FB4183">
        <w:rPr>
          <w:rFonts w:ascii="Times New Roman" w:hAnsi="Times New Roman"/>
          <w:i/>
          <w:sz w:val="24"/>
          <w:lang w:val="cs-CZ"/>
        </w:rPr>
        <w:t>silničního</w:t>
      </w:r>
      <w:r w:rsidR="00BB47BF" w:rsidRPr="00BB47BF">
        <w:rPr>
          <w:rFonts w:ascii="Times New Roman" w:hAnsi="Times New Roman"/>
          <w:i/>
          <w:sz w:val="24"/>
          <w:lang w:val="cs-CZ"/>
        </w:rPr>
        <w:t xml:space="preserve"> zákona zajistit bezúplatně všechny potřebné doklady, vyjádření, vytýčení a odborný dozor při provádění stavebních prací na úseku silnice, kde je umístěno </w:t>
      </w:r>
      <w:r w:rsidR="00E01429">
        <w:rPr>
          <w:rFonts w:ascii="Times New Roman" w:hAnsi="Times New Roman"/>
          <w:i/>
          <w:sz w:val="24"/>
          <w:lang w:val="cs-CZ"/>
        </w:rPr>
        <w:t>podzemní komunikační vedení</w:t>
      </w:r>
      <w:r w:rsidR="004328DA" w:rsidRPr="007B2DA7">
        <w:rPr>
          <w:rFonts w:ascii="Times New Roman" w:hAnsi="Times New Roman"/>
          <w:i/>
          <w:sz w:val="24"/>
          <w:lang w:val="cs-CZ"/>
        </w:rPr>
        <w:t>,</w:t>
      </w:r>
      <w:r w:rsidR="00C231D6" w:rsidRPr="007B2DA7">
        <w:rPr>
          <w:rFonts w:ascii="Times New Roman" w:hAnsi="Times New Roman"/>
          <w:i/>
          <w:sz w:val="24"/>
          <w:lang w:val="cs-CZ"/>
        </w:rPr>
        <w:t xml:space="preserve"> </w:t>
      </w:r>
      <w:r w:rsidR="00BB47BF" w:rsidRPr="00BB47BF">
        <w:rPr>
          <w:rFonts w:ascii="Times New Roman" w:hAnsi="Times New Roman"/>
          <w:i/>
          <w:sz w:val="24"/>
          <w:lang w:val="cs-CZ"/>
        </w:rPr>
        <w:t>a to i v </w:t>
      </w:r>
      <w:proofErr w:type="spellStart"/>
      <w:r w:rsidR="00BB47BF" w:rsidRPr="00BB47BF">
        <w:rPr>
          <w:rFonts w:ascii="Times New Roman" w:hAnsi="Times New Roman"/>
          <w:i/>
          <w:sz w:val="24"/>
          <w:lang w:val="cs-CZ"/>
        </w:rPr>
        <w:t>představební</w:t>
      </w:r>
      <w:proofErr w:type="spellEnd"/>
      <w:r w:rsidR="00BB47BF" w:rsidRPr="00BB47BF">
        <w:rPr>
          <w:rFonts w:ascii="Times New Roman" w:hAnsi="Times New Roman"/>
          <w:i/>
          <w:sz w:val="24"/>
          <w:lang w:val="cs-CZ"/>
        </w:rPr>
        <w:t xml:space="preserve"> a projektové přípravě. V případě sporu vyvolaného shora uvedenými skutečnostmi rozhodne příslušný silniční správní orgán</w:t>
      </w:r>
      <w:r w:rsidR="004328DA" w:rsidRPr="007B2DA7">
        <w:rPr>
          <w:rFonts w:ascii="Times New Roman" w:hAnsi="Times New Roman"/>
          <w:i/>
          <w:sz w:val="24"/>
          <w:lang w:val="cs-CZ"/>
        </w:rPr>
        <w:t>.</w:t>
      </w:r>
      <w:r>
        <w:rPr>
          <w:rFonts w:ascii="Times New Roman" w:hAnsi="Times New Roman"/>
          <w:sz w:val="24"/>
          <w:lang w:val="cs-CZ"/>
        </w:rPr>
        <w:t>“</w:t>
      </w:r>
    </w:p>
    <w:p w:rsidR="00AF6DB1" w:rsidRDefault="00FB4183">
      <w:pPr>
        <w:numPr>
          <w:ilvl w:val="1"/>
          <w:numId w:val="3"/>
        </w:numPr>
        <w:ind w:left="1134" w:hanging="567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„</w:t>
      </w:r>
      <w:r w:rsidR="00BB47BF" w:rsidRPr="00BB47BF">
        <w:rPr>
          <w:rFonts w:ascii="Times New Roman" w:hAnsi="Times New Roman"/>
          <w:i/>
          <w:sz w:val="24"/>
          <w:lang w:val="cs-CZ"/>
        </w:rPr>
        <w:t xml:space="preserve">Smluvní strany výslovně prohlašují, že umístění </w:t>
      </w:r>
      <w:r w:rsidR="00176D0F">
        <w:rPr>
          <w:rFonts w:ascii="Times New Roman" w:hAnsi="Times New Roman"/>
          <w:i/>
          <w:sz w:val="24"/>
          <w:lang w:val="cs-CZ"/>
        </w:rPr>
        <w:t>podzemního komunikačního vedení</w:t>
      </w:r>
      <w:r w:rsidR="00BB47BF" w:rsidRPr="00BB47BF">
        <w:rPr>
          <w:rFonts w:ascii="Times New Roman" w:hAnsi="Times New Roman"/>
          <w:i/>
          <w:sz w:val="24"/>
          <w:lang w:val="cs-CZ"/>
        </w:rPr>
        <w:t xml:space="preserve"> v silničním pozemku je výrazným omezením vlastnického práva povinného a oprávněný se zavazuje provádět veškeré</w:t>
      </w:r>
      <w:r w:rsidRPr="007B2DA7">
        <w:rPr>
          <w:rFonts w:ascii="Times New Roman" w:hAnsi="Times New Roman"/>
          <w:i/>
          <w:sz w:val="24"/>
          <w:lang w:val="cs-CZ"/>
        </w:rPr>
        <w:t> </w:t>
      </w:r>
      <w:r w:rsidR="00BB47BF" w:rsidRPr="00BB47BF">
        <w:rPr>
          <w:rFonts w:ascii="Times New Roman" w:hAnsi="Times New Roman"/>
          <w:i/>
          <w:sz w:val="24"/>
          <w:lang w:val="cs-CZ"/>
        </w:rPr>
        <w:t xml:space="preserve">stavební či udržovací práce na </w:t>
      </w:r>
      <w:r w:rsidR="00176D0F">
        <w:rPr>
          <w:rFonts w:ascii="Times New Roman" w:hAnsi="Times New Roman"/>
          <w:i/>
          <w:sz w:val="24"/>
          <w:lang w:val="cs-CZ"/>
        </w:rPr>
        <w:t>podzemním komunikačním vedení</w:t>
      </w:r>
      <w:r w:rsidR="00BB47BF" w:rsidRPr="00BB47BF">
        <w:rPr>
          <w:rFonts w:ascii="Times New Roman" w:hAnsi="Times New Roman"/>
          <w:i/>
          <w:sz w:val="24"/>
          <w:lang w:val="cs-CZ"/>
        </w:rPr>
        <w:t xml:space="preserve"> s odbornou péčí a náležitou opatrností tak, aby na silničním pozemku nevznikaly žádné škody</w:t>
      </w:r>
      <w:r w:rsidR="004328DA" w:rsidRPr="007B2DA7">
        <w:rPr>
          <w:rFonts w:ascii="Times New Roman" w:hAnsi="Times New Roman"/>
          <w:i/>
          <w:sz w:val="24"/>
          <w:lang w:val="cs-CZ"/>
        </w:rPr>
        <w:t>.</w:t>
      </w:r>
      <w:r>
        <w:rPr>
          <w:rFonts w:ascii="Times New Roman" w:hAnsi="Times New Roman"/>
          <w:sz w:val="24"/>
          <w:lang w:val="cs-CZ"/>
        </w:rPr>
        <w:t>“</w:t>
      </w:r>
    </w:p>
    <w:p w:rsidR="00AF6DB1" w:rsidRDefault="00FB4183">
      <w:pPr>
        <w:numPr>
          <w:ilvl w:val="1"/>
          <w:numId w:val="3"/>
        </w:numPr>
        <w:ind w:left="1134" w:hanging="567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„</w:t>
      </w:r>
      <w:r w:rsidR="00BB47BF" w:rsidRPr="00BB47BF">
        <w:rPr>
          <w:rFonts w:ascii="Times New Roman" w:hAnsi="Times New Roman"/>
          <w:i/>
          <w:sz w:val="24"/>
          <w:lang w:val="cs-CZ"/>
        </w:rPr>
        <w:t>Smluvní strany berou na vědomí, že rozsah ochranných pásem nelze dohodou smluvních stran měnit či omezovat. Vzhledem ke shora uvedeným skutečnostem však vzájemně prohlašují,</w:t>
      </w:r>
      <w:r w:rsidRPr="007B2DA7">
        <w:rPr>
          <w:rFonts w:ascii="Times New Roman" w:hAnsi="Times New Roman"/>
          <w:i/>
          <w:sz w:val="24"/>
          <w:lang w:val="cs-CZ"/>
        </w:rPr>
        <w:t xml:space="preserve"> </w:t>
      </w:r>
      <w:r w:rsidR="00BB47BF" w:rsidRPr="00BB47BF">
        <w:rPr>
          <w:rFonts w:ascii="Times New Roman" w:hAnsi="Times New Roman"/>
          <w:i/>
          <w:sz w:val="24"/>
          <w:lang w:val="cs-CZ"/>
        </w:rPr>
        <w:t>že vzájemné spory budou řešit vzájemnou dohodou. V případě sporu o rozsah či vzájemný styk obou předmětných ochranných pásem rozhodne příslušný silniční správní orgán</w:t>
      </w:r>
      <w:r w:rsidR="00097EBD" w:rsidRPr="007B2DA7">
        <w:rPr>
          <w:rFonts w:ascii="Times New Roman" w:hAnsi="Times New Roman"/>
          <w:i/>
          <w:sz w:val="24"/>
          <w:lang w:val="cs-CZ"/>
        </w:rPr>
        <w:t>.</w:t>
      </w:r>
      <w:r>
        <w:rPr>
          <w:rFonts w:ascii="Times New Roman" w:hAnsi="Times New Roman"/>
          <w:sz w:val="24"/>
          <w:lang w:val="cs-CZ"/>
        </w:rPr>
        <w:t>“</w:t>
      </w:r>
    </w:p>
    <w:p w:rsidR="00AF6DB1" w:rsidRDefault="00967906">
      <w:pPr>
        <w:numPr>
          <w:ilvl w:val="1"/>
          <w:numId w:val="3"/>
        </w:numPr>
        <w:ind w:left="1134" w:hanging="567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="00FB4183">
        <w:rPr>
          <w:rFonts w:ascii="Times New Roman" w:hAnsi="Times New Roman"/>
          <w:sz w:val="24"/>
          <w:szCs w:val="24"/>
          <w:lang w:val="cs-CZ"/>
        </w:rPr>
        <w:t>„</w:t>
      </w:r>
      <w:r w:rsidR="00BB47BF" w:rsidRPr="00BB47BF">
        <w:rPr>
          <w:rFonts w:ascii="Times New Roman" w:hAnsi="Times New Roman"/>
          <w:i/>
          <w:sz w:val="24"/>
          <w:lang w:val="cs-CZ"/>
        </w:rPr>
        <w:t xml:space="preserve">Povinný prohlašuje, že si je vědom všech omezení, která souvisejí se zřízením a provozováním </w:t>
      </w:r>
      <w:r w:rsidR="00176D0F">
        <w:rPr>
          <w:rFonts w:ascii="Times New Roman" w:hAnsi="Times New Roman"/>
          <w:i/>
          <w:sz w:val="24"/>
          <w:szCs w:val="24"/>
          <w:lang w:val="cs-CZ"/>
        </w:rPr>
        <w:t xml:space="preserve">podzemního komunikačního </w:t>
      </w:r>
      <w:proofErr w:type="gramStart"/>
      <w:r w:rsidR="00176D0F">
        <w:rPr>
          <w:rFonts w:ascii="Times New Roman" w:hAnsi="Times New Roman"/>
          <w:i/>
          <w:sz w:val="24"/>
          <w:szCs w:val="24"/>
          <w:lang w:val="cs-CZ"/>
        </w:rPr>
        <w:t>vedení</w:t>
      </w:r>
      <w:r w:rsidR="00BB47BF" w:rsidRPr="00BB47BF">
        <w:rPr>
          <w:rFonts w:ascii="Times New Roman" w:hAnsi="Times New Roman"/>
          <w:i/>
          <w:sz w:val="24"/>
          <w:lang w:val="cs-CZ"/>
        </w:rPr>
        <w:t xml:space="preserve"> v jehož</w:t>
      </w:r>
      <w:proofErr w:type="gramEnd"/>
      <w:r w:rsidR="00BB47BF" w:rsidRPr="00BB47BF">
        <w:rPr>
          <w:rFonts w:ascii="Times New Roman" w:hAnsi="Times New Roman"/>
          <w:i/>
          <w:sz w:val="24"/>
          <w:lang w:val="cs-CZ"/>
        </w:rPr>
        <w:t xml:space="preserve"> prospěch je </w:t>
      </w:r>
      <w:r w:rsidR="00FB4183">
        <w:rPr>
          <w:rFonts w:ascii="Times New Roman" w:hAnsi="Times New Roman"/>
          <w:i/>
          <w:sz w:val="24"/>
          <w:szCs w:val="24"/>
          <w:lang w:val="cs-CZ"/>
        </w:rPr>
        <w:t>služebnost</w:t>
      </w:r>
      <w:r w:rsidR="00097EBD" w:rsidRPr="007B2DA7">
        <w:rPr>
          <w:rFonts w:ascii="Times New Roman" w:hAnsi="Times New Roman"/>
          <w:i/>
          <w:sz w:val="24"/>
          <w:szCs w:val="24"/>
          <w:lang w:val="cs-CZ"/>
        </w:rPr>
        <w:t xml:space="preserve"> zřizován</w:t>
      </w:r>
      <w:r w:rsidR="00FB4183">
        <w:rPr>
          <w:rFonts w:ascii="Times New Roman" w:hAnsi="Times New Roman"/>
          <w:i/>
          <w:sz w:val="24"/>
          <w:szCs w:val="24"/>
          <w:lang w:val="cs-CZ"/>
        </w:rPr>
        <w:t>a</w:t>
      </w:r>
      <w:r w:rsidR="00BB47BF" w:rsidRPr="00BB47BF">
        <w:rPr>
          <w:rFonts w:ascii="Times New Roman" w:hAnsi="Times New Roman"/>
          <w:i/>
          <w:sz w:val="24"/>
          <w:lang w:val="cs-CZ"/>
        </w:rPr>
        <w:t>, a že nebude provádět činnosti,</w:t>
      </w:r>
      <w:r w:rsidR="000E2F20" w:rsidRPr="007B2DA7">
        <w:rPr>
          <w:rFonts w:ascii="Times New Roman" w:hAnsi="Times New Roman"/>
          <w:i/>
          <w:sz w:val="24"/>
          <w:szCs w:val="24"/>
          <w:lang w:val="cs-CZ"/>
        </w:rPr>
        <w:t> </w:t>
      </w:r>
      <w:r w:rsidR="00BB47BF" w:rsidRPr="00BB47BF">
        <w:rPr>
          <w:rFonts w:ascii="Times New Roman" w:hAnsi="Times New Roman"/>
          <w:i/>
          <w:sz w:val="24"/>
          <w:lang w:val="cs-CZ"/>
        </w:rPr>
        <w:t>které by ve svých důsledcích mohly ohrozit toto zařízení, jeho spolehlivost a bezpečnost jeho provozu</w:t>
      </w:r>
      <w:r w:rsidR="00097EBD" w:rsidRPr="007B2DA7">
        <w:rPr>
          <w:rFonts w:ascii="Times New Roman" w:hAnsi="Times New Roman"/>
          <w:i/>
          <w:sz w:val="24"/>
          <w:szCs w:val="24"/>
          <w:lang w:val="cs-CZ"/>
        </w:rPr>
        <w:t>.</w:t>
      </w:r>
      <w:r w:rsidR="00FB4183">
        <w:rPr>
          <w:rFonts w:ascii="Times New Roman" w:hAnsi="Times New Roman"/>
          <w:sz w:val="24"/>
          <w:szCs w:val="24"/>
          <w:lang w:val="cs-CZ"/>
        </w:rPr>
        <w:t>“</w:t>
      </w:r>
    </w:p>
    <w:p w:rsidR="004328DA" w:rsidRDefault="00E74E0C" w:rsidP="007B2DA7">
      <w:pPr>
        <w:numPr>
          <w:ilvl w:val="1"/>
          <w:numId w:val="3"/>
        </w:numPr>
        <w:ind w:left="1134" w:hanging="567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„</w:t>
      </w:r>
      <w:r w:rsidRPr="007B2DA7">
        <w:rPr>
          <w:rFonts w:ascii="Times New Roman" w:hAnsi="Times New Roman"/>
          <w:i/>
          <w:sz w:val="24"/>
          <w:lang w:val="cs-CZ"/>
        </w:rPr>
        <w:t>Služebnost</w:t>
      </w:r>
      <w:r w:rsidR="00BB47BF" w:rsidRPr="00BB47BF">
        <w:rPr>
          <w:rFonts w:ascii="Times New Roman" w:hAnsi="Times New Roman"/>
          <w:i/>
          <w:sz w:val="24"/>
          <w:lang w:val="cs-CZ"/>
        </w:rPr>
        <w:t xml:space="preserve"> se zřizuje ve prospěch oprávněného na dobu neurčitou</w:t>
      </w:r>
      <w:r w:rsidR="008039C4" w:rsidRPr="007B2DA7">
        <w:rPr>
          <w:rFonts w:ascii="Times New Roman" w:hAnsi="Times New Roman"/>
          <w:i/>
          <w:sz w:val="24"/>
          <w:lang w:val="cs-CZ"/>
        </w:rPr>
        <w:t>.</w:t>
      </w:r>
      <w:r>
        <w:rPr>
          <w:rFonts w:ascii="Times New Roman" w:hAnsi="Times New Roman"/>
          <w:sz w:val="24"/>
          <w:lang w:val="cs-CZ"/>
        </w:rPr>
        <w:t>“</w:t>
      </w:r>
    </w:p>
    <w:p w:rsidR="00B14A34" w:rsidRDefault="00B14A34" w:rsidP="007B2DA7">
      <w:pPr>
        <w:numPr>
          <w:ilvl w:val="1"/>
          <w:numId w:val="3"/>
        </w:numPr>
        <w:ind w:left="1134" w:hanging="567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„</w:t>
      </w:r>
      <w:r>
        <w:rPr>
          <w:rFonts w:ascii="Times New Roman" w:hAnsi="Times New Roman"/>
          <w:i/>
          <w:sz w:val="24"/>
          <w:lang w:val="cs-CZ"/>
        </w:rPr>
        <w:t>Smluvní strany se dohodly, že služebnost je zřízena jako osobní služebnost.</w:t>
      </w:r>
      <w:r>
        <w:rPr>
          <w:rFonts w:ascii="Times New Roman" w:hAnsi="Times New Roman"/>
          <w:sz w:val="24"/>
          <w:lang w:val="cs-CZ"/>
        </w:rPr>
        <w:t>“</w:t>
      </w:r>
    </w:p>
    <w:p w:rsidR="00B14A34" w:rsidRDefault="00B14A34" w:rsidP="007972B6">
      <w:pPr>
        <w:numPr>
          <w:ilvl w:val="1"/>
          <w:numId w:val="3"/>
        </w:numPr>
        <w:ind w:left="1134" w:hanging="567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„</w:t>
      </w:r>
      <w:r w:rsidRPr="007B2DA7">
        <w:rPr>
          <w:rFonts w:ascii="Times New Roman" w:hAnsi="Times New Roman"/>
          <w:i/>
          <w:sz w:val="24"/>
          <w:lang w:val="cs-CZ"/>
        </w:rPr>
        <w:t xml:space="preserve">Smluvní strany se dohodly, že ustanovení § </w:t>
      </w:r>
      <w:r w:rsidR="00FA1D9A" w:rsidRPr="00FA1D9A">
        <w:rPr>
          <w:rFonts w:ascii="Times New Roman" w:hAnsi="Times New Roman"/>
          <w:i/>
          <w:sz w:val="24"/>
          <w:lang w:val="cs-CZ"/>
        </w:rPr>
        <w:t>1299 odst. 2</w:t>
      </w:r>
      <w:r w:rsidR="007972B6">
        <w:rPr>
          <w:rFonts w:ascii="Times New Roman" w:hAnsi="Times New Roman"/>
          <w:i/>
          <w:sz w:val="24"/>
          <w:lang w:val="cs-CZ"/>
        </w:rPr>
        <w:t xml:space="preserve"> </w:t>
      </w:r>
      <w:r w:rsidR="00FA1D9A" w:rsidRPr="00FA1D9A">
        <w:rPr>
          <w:rFonts w:ascii="Times New Roman" w:hAnsi="Times New Roman"/>
          <w:i/>
          <w:sz w:val="24"/>
          <w:lang w:val="cs-CZ"/>
        </w:rPr>
        <w:t>a § 1999</w:t>
      </w:r>
      <w:r w:rsidRPr="007B2DA7">
        <w:rPr>
          <w:rFonts w:ascii="Times New Roman" w:hAnsi="Times New Roman"/>
          <w:i/>
          <w:sz w:val="24"/>
          <w:lang w:val="cs-CZ"/>
        </w:rPr>
        <w:t xml:space="preserve"> ob</w:t>
      </w:r>
      <w:r w:rsidRPr="007B2DA7">
        <w:rPr>
          <w:rFonts w:ascii="Times New Roman" w:hAnsi="Times New Roman" w:hint="eastAsia"/>
          <w:i/>
          <w:sz w:val="24"/>
          <w:lang w:val="cs-CZ"/>
        </w:rPr>
        <w:t>č</w:t>
      </w:r>
      <w:r w:rsidRPr="007B2DA7">
        <w:rPr>
          <w:rFonts w:ascii="Times New Roman" w:hAnsi="Times New Roman"/>
          <w:i/>
          <w:sz w:val="24"/>
          <w:lang w:val="cs-CZ"/>
        </w:rPr>
        <w:t>anského zákoníku se na tuto smlouvu neuplatní. Práva a povinnosti smluvních stran se výslovn</w:t>
      </w:r>
      <w:r w:rsidRPr="007B2DA7">
        <w:rPr>
          <w:rFonts w:ascii="Times New Roman" w:hAnsi="Times New Roman" w:hint="eastAsia"/>
          <w:i/>
          <w:sz w:val="24"/>
          <w:lang w:val="cs-CZ"/>
        </w:rPr>
        <w:t>ě</w:t>
      </w:r>
      <w:r w:rsidRPr="007B2DA7">
        <w:rPr>
          <w:rFonts w:ascii="Times New Roman" w:hAnsi="Times New Roman"/>
          <w:i/>
          <w:sz w:val="24"/>
          <w:lang w:val="cs-CZ"/>
        </w:rPr>
        <w:t xml:space="preserve"> </w:t>
      </w:r>
      <w:r w:rsidRPr="007B2DA7">
        <w:rPr>
          <w:rFonts w:ascii="Times New Roman" w:hAnsi="Times New Roman" w:hint="eastAsia"/>
          <w:i/>
          <w:sz w:val="24"/>
          <w:lang w:val="cs-CZ"/>
        </w:rPr>
        <w:t>ří</w:t>
      </w:r>
      <w:r w:rsidRPr="007B2DA7">
        <w:rPr>
          <w:rFonts w:ascii="Times New Roman" w:hAnsi="Times New Roman"/>
          <w:i/>
          <w:sz w:val="24"/>
          <w:lang w:val="cs-CZ"/>
        </w:rPr>
        <w:t>dí rovn</w:t>
      </w:r>
      <w:r w:rsidRPr="007B2DA7">
        <w:rPr>
          <w:rFonts w:ascii="Times New Roman" w:hAnsi="Times New Roman" w:hint="eastAsia"/>
          <w:i/>
          <w:sz w:val="24"/>
          <w:lang w:val="cs-CZ"/>
        </w:rPr>
        <w:t>ěž</w:t>
      </w:r>
      <w:r w:rsidRPr="007B2DA7">
        <w:rPr>
          <w:rFonts w:ascii="Times New Roman" w:hAnsi="Times New Roman"/>
          <w:i/>
          <w:sz w:val="24"/>
          <w:lang w:val="cs-CZ"/>
        </w:rPr>
        <w:t xml:space="preserve"> ZEK</w:t>
      </w:r>
      <w:r w:rsidR="007972B6">
        <w:rPr>
          <w:rFonts w:ascii="Times New Roman" w:hAnsi="Times New Roman"/>
          <w:i/>
          <w:sz w:val="24"/>
          <w:lang w:val="cs-CZ"/>
        </w:rPr>
        <w:t>.</w:t>
      </w:r>
      <w:r>
        <w:rPr>
          <w:rFonts w:ascii="Times New Roman" w:hAnsi="Times New Roman"/>
          <w:sz w:val="24"/>
          <w:lang w:val="cs-CZ"/>
        </w:rPr>
        <w:t>“</w:t>
      </w:r>
    </w:p>
    <w:p w:rsidR="00B14A34" w:rsidRDefault="00B14A34" w:rsidP="00B14A34">
      <w:pPr>
        <w:jc w:val="both"/>
        <w:rPr>
          <w:rFonts w:ascii="Times New Roman" w:hAnsi="Times New Roman"/>
          <w:sz w:val="24"/>
          <w:lang w:val="cs-CZ"/>
        </w:rPr>
      </w:pPr>
    </w:p>
    <w:p w:rsidR="00097EBD" w:rsidRDefault="00097EBD" w:rsidP="00C231D6">
      <w:pPr>
        <w:jc w:val="both"/>
        <w:rPr>
          <w:rFonts w:ascii="Times New Roman" w:hAnsi="Times New Roman"/>
          <w:sz w:val="24"/>
          <w:lang w:val="cs-CZ"/>
        </w:rPr>
      </w:pPr>
    </w:p>
    <w:p w:rsidR="00AF6DB1" w:rsidRDefault="004328DA">
      <w:pPr>
        <w:jc w:val="center"/>
        <w:outlineLvl w:val="0"/>
        <w:rPr>
          <w:rFonts w:ascii="Times New Roman" w:hAnsi="Times New Roman"/>
          <w:sz w:val="24"/>
          <w:lang w:val="cs-CZ"/>
        </w:rPr>
      </w:pPr>
      <w:r w:rsidRPr="004A7656">
        <w:rPr>
          <w:rFonts w:ascii="Times New Roman" w:hAnsi="Times New Roman"/>
          <w:b/>
          <w:sz w:val="24"/>
          <w:lang w:val="cs-CZ"/>
        </w:rPr>
        <w:t>IV.</w:t>
      </w:r>
    </w:p>
    <w:p w:rsidR="00AF6DB1" w:rsidRPr="00046291" w:rsidRDefault="00492964">
      <w:pPr>
        <w:ind w:left="567" w:hanging="567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1. </w:t>
      </w:r>
      <w:r>
        <w:rPr>
          <w:rFonts w:ascii="Times New Roman" w:hAnsi="Times New Roman"/>
          <w:sz w:val="24"/>
          <w:lang w:val="cs-CZ"/>
        </w:rPr>
        <w:tab/>
      </w:r>
      <w:r w:rsidR="004328DA">
        <w:rPr>
          <w:rFonts w:ascii="Times New Roman" w:hAnsi="Times New Roman"/>
          <w:sz w:val="24"/>
          <w:lang w:val="cs-CZ"/>
        </w:rPr>
        <w:t xml:space="preserve">Tato smlouva je zároveň souhlasem </w:t>
      </w:r>
      <w:r w:rsidR="008039C4">
        <w:rPr>
          <w:rFonts w:ascii="Times New Roman" w:hAnsi="Times New Roman"/>
          <w:sz w:val="24"/>
          <w:lang w:val="cs-CZ"/>
        </w:rPr>
        <w:t>budoucího povinného</w:t>
      </w:r>
      <w:r w:rsidR="004328DA">
        <w:rPr>
          <w:rFonts w:ascii="Times New Roman" w:hAnsi="Times New Roman"/>
          <w:sz w:val="24"/>
          <w:lang w:val="cs-CZ"/>
        </w:rPr>
        <w:t xml:space="preserve"> se vstupem</w:t>
      </w:r>
      <w:r w:rsidR="008039C4">
        <w:rPr>
          <w:rFonts w:ascii="Times New Roman" w:hAnsi="Times New Roman"/>
          <w:sz w:val="24"/>
          <w:lang w:val="cs-CZ"/>
        </w:rPr>
        <w:t xml:space="preserve"> budoucího </w:t>
      </w:r>
      <w:r w:rsidR="008039C4" w:rsidRPr="00460928">
        <w:rPr>
          <w:rFonts w:ascii="Times New Roman" w:hAnsi="Times New Roman"/>
          <w:sz w:val="24"/>
          <w:lang w:val="cs-CZ"/>
        </w:rPr>
        <w:t>oprávněného</w:t>
      </w:r>
      <w:r w:rsidR="004328DA" w:rsidRPr="00460928">
        <w:rPr>
          <w:rFonts w:ascii="Times New Roman" w:hAnsi="Times New Roman"/>
          <w:sz w:val="24"/>
          <w:lang w:val="cs-CZ"/>
        </w:rPr>
        <w:t xml:space="preserve"> </w:t>
      </w:r>
      <w:r w:rsidR="00307A7E" w:rsidRPr="00460928">
        <w:rPr>
          <w:rFonts w:ascii="Times New Roman" w:hAnsi="Times New Roman"/>
          <w:sz w:val="24"/>
          <w:szCs w:val="24"/>
          <w:lang w:val="cs-CZ"/>
        </w:rPr>
        <w:t>včetně všech jím určených</w:t>
      </w:r>
      <w:r w:rsidR="00307A7E" w:rsidRPr="00460928">
        <w:rPr>
          <w:rFonts w:ascii="Arial" w:hAnsi="Arial" w:cs="Arial"/>
          <w:lang w:val="cs-CZ"/>
        </w:rPr>
        <w:t xml:space="preserve"> </w:t>
      </w:r>
      <w:r w:rsidR="00BB47BF" w:rsidRPr="00BB47BF">
        <w:rPr>
          <w:rFonts w:ascii="Times New Roman" w:hAnsi="Times New Roman"/>
          <w:sz w:val="24"/>
          <w:lang w:val="cs-CZ"/>
        </w:rPr>
        <w:t>osob</w:t>
      </w:r>
      <w:r>
        <w:rPr>
          <w:rFonts w:ascii="Times New Roman" w:hAnsi="Times New Roman"/>
          <w:sz w:val="24"/>
          <w:szCs w:val="24"/>
          <w:lang w:val="cs-CZ"/>
        </w:rPr>
        <w:t xml:space="preserve"> (zejména zhotovitele)</w:t>
      </w:r>
      <w:r w:rsidR="00307A7E" w:rsidRPr="00192BC1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4328DA" w:rsidRPr="00192BC1">
        <w:rPr>
          <w:rFonts w:ascii="Times New Roman" w:hAnsi="Times New Roman"/>
          <w:sz w:val="24"/>
          <w:szCs w:val="24"/>
          <w:lang w:val="cs-CZ"/>
        </w:rPr>
        <w:t xml:space="preserve">na </w:t>
      </w:r>
      <w:r w:rsidR="00FC185F" w:rsidRPr="00192BC1">
        <w:rPr>
          <w:rFonts w:ascii="Times New Roman" w:hAnsi="Times New Roman"/>
          <w:sz w:val="24"/>
          <w:szCs w:val="24"/>
          <w:lang w:val="cs-CZ"/>
        </w:rPr>
        <w:t>předmětné pozemky</w:t>
      </w:r>
      <w:r w:rsidR="004328DA" w:rsidRPr="00192BC1">
        <w:rPr>
          <w:rFonts w:ascii="Times New Roman" w:hAnsi="Times New Roman"/>
          <w:sz w:val="24"/>
          <w:szCs w:val="24"/>
          <w:lang w:val="cs-CZ"/>
        </w:rPr>
        <w:t xml:space="preserve"> a s provedením stavby na </w:t>
      </w:r>
      <w:r w:rsidR="00FC185F" w:rsidRPr="00192BC1">
        <w:rPr>
          <w:rFonts w:ascii="Times New Roman" w:hAnsi="Times New Roman"/>
          <w:sz w:val="24"/>
          <w:szCs w:val="24"/>
          <w:lang w:val="cs-CZ"/>
        </w:rPr>
        <w:t>předmětných pozemcích</w:t>
      </w:r>
      <w:r w:rsidR="004328DA" w:rsidRPr="00192BC1">
        <w:rPr>
          <w:rFonts w:ascii="Times New Roman" w:hAnsi="Times New Roman"/>
          <w:sz w:val="24"/>
          <w:szCs w:val="24"/>
          <w:lang w:val="cs-CZ"/>
        </w:rPr>
        <w:t>. Toto oprávnění platí od zahájení</w:t>
      </w:r>
      <w:r w:rsidR="004328DA">
        <w:rPr>
          <w:rFonts w:ascii="Times New Roman" w:hAnsi="Times New Roman"/>
          <w:sz w:val="24"/>
          <w:lang w:val="cs-CZ"/>
        </w:rPr>
        <w:t xml:space="preserve"> </w:t>
      </w:r>
      <w:r w:rsidR="00192BC1">
        <w:rPr>
          <w:rFonts w:ascii="Times New Roman" w:hAnsi="Times New Roman"/>
          <w:sz w:val="24"/>
          <w:lang w:val="cs-CZ"/>
        </w:rPr>
        <w:t>stavby</w:t>
      </w:r>
      <w:r w:rsidR="004328DA">
        <w:rPr>
          <w:rFonts w:ascii="Times New Roman" w:hAnsi="Times New Roman"/>
          <w:sz w:val="24"/>
          <w:lang w:val="cs-CZ"/>
        </w:rPr>
        <w:t xml:space="preserve"> až do uzavření smlouvy o zřízení </w:t>
      </w:r>
      <w:r w:rsidR="00FC185F">
        <w:rPr>
          <w:rFonts w:ascii="Times New Roman" w:hAnsi="Times New Roman"/>
          <w:sz w:val="24"/>
          <w:lang w:val="cs-CZ"/>
        </w:rPr>
        <w:t>služebnosti</w:t>
      </w:r>
      <w:r w:rsidR="004328DA">
        <w:rPr>
          <w:rFonts w:ascii="Times New Roman" w:hAnsi="Times New Roman"/>
          <w:sz w:val="24"/>
          <w:lang w:val="cs-CZ"/>
        </w:rPr>
        <w:t>.</w:t>
      </w:r>
      <w:r w:rsidR="004154A0">
        <w:rPr>
          <w:rFonts w:ascii="Times New Roman" w:hAnsi="Times New Roman"/>
          <w:sz w:val="24"/>
          <w:lang w:val="cs-CZ"/>
        </w:rPr>
        <w:t xml:space="preserve"> </w:t>
      </w:r>
      <w:r w:rsidR="00BB47BF" w:rsidRPr="00046291">
        <w:rPr>
          <w:rFonts w:ascii="Times New Roman" w:hAnsi="Times New Roman"/>
          <w:sz w:val="24"/>
          <w:lang w:val="cs-CZ"/>
        </w:rPr>
        <w:t xml:space="preserve">Realizace stavby bude provedena dle podmínek vyjádření SSMSK, </w:t>
      </w:r>
      <w:proofErr w:type="spellStart"/>
      <w:proofErr w:type="gramStart"/>
      <w:r w:rsidR="00BB47BF" w:rsidRPr="00046291">
        <w:rPr>
          <w:rFonts w:ascii="Times New Roman" w:hAnsi="Times New Roman"/>
          <w:sz w:val="24"/>
          <w:lang w:val="cs-CZ"/>
        </w:rPr>
        <w:t>č.j</w:t>
      </w:r>
      <w:proofErr w:type="spellEnd"/>
      <w:r w:rsidR="00BB47BF" w:rsidRPr="00046291">
        <w:rPr>
          <w:rFonts w:ascii="Times New Roman" w:hAnsi="Times New Roman"/>
          <w:sz w:val="24"/>
          <w:lang w:val="cs-CZ"/>
        </w:rPr>
        <w:t>.</w:t>
      </w:r>
      <w:proofErr w:type="gramEnd"/>
      <w:r w:rsidR="00BB47BF" w:rsidRPr="00046291">
        <w:rPr>
          <w:rFonts w:ascii="Times New Roman" w:hAnsi="Times New Roman"/>
          <w:sz w:val="24"/>
          <w:lang w:val="cs-CZ"/>
        </w:rPr>
        <w:t xml:space="preserve"> 13833/2018/JJ ze dne 23.</w:t>
      </w:r>
      <w:r w:rsidR="00CF38D7" w:rsidRPr="00046291">
        <w:rPr>
          <w:rFonts w:ascii="Times New Roman" w:hAnsi="Times New Roman"/>
          <w:sz w:val="24"/>
          <w:lang w:val="cs-CZ"/>
        </w:rPr>
        <w:t> </w:t>
      </w:r>
      <w:r w:rsidR="00BB47BF" w:rsidRPr="00046291">
        <w:rPr>
          <w:rFonts w:ascii="Times New Roman" w:hAnsi="Times New Roman"/>
          <w:sz w:val="24"/>
          <w:lang w:val="cs-CZ"/>
        </w:rPr>
        <w:t>5.</w:t>
      </w:r>
      <w:r w:rsidR="00CF38D7" w:rsidRPr="00046291">
        <w:rPr>
          <w:rFonts w:ascii="Times New Roman" w:hAnsi="Times New Roman"/>
          <w:sz w:val="24"/>
          <w:lang w:val="cs-CZ"/>
        </w:rPr>
        <w:t> </w:t>
      </w:r>
      <w:r w:rsidR="00BB47BF" w:rsidRPr="00046291">
        <w:rPr>
          <w:rFonts w:ascii="Times New Roman" w:hAnsi="Times New Roman"/>
          <w:sz w:val="24"/>
          <w:lang w:val="cs-CZ"/>
        </w:rPr>
        <w:t>2018.</w:t>
      </w:r>
    </w:p>
    <w:p w:rsidR="00211807" w:rsidRDefault="00211807" w:rsidP="00075EC6">
      <w:pPr>
        <w:rPr>
          <w:rFonts w:ascii="Times New Roman" w:hAnsi="Times New Roman"/>
          <w:b/>
          <w:sz w:val="24"/>
          <w:lang w:val="cs-CZ"/>
        </w:rPr>
      </w:pPr>
    </w:p>
    <w:p w:rsidR="00AF6DB1" w:rsidRDefault="004328DA">
      <w:pPr>
        <w:jc w:val="center"/>
        <w:outlineLvl w:val="0"/>
        <w:rPr>
          <w:rFonts w:ascii="Times New Roman" w:hAnsi="Times New Roman"/>
          <w:sz w:val="24"/>
          <w:lang w:val="cs-CZ"/>
        </w:rPr>
      </w:pPr>
      <w:r w:rsidRPr="004A7656">
        <w:rPr>
          <w:rFonts w:ascii="Times New Roman" w:hAnsi="Times New Roman"/>
          <w:b/>
          <w:sz w:val="24"/>
          <w:lang w:val="cs-CZ"/>
        </w:rPr>
        <w:t>V.</w:t>
      </w:r>
    </w:p>
    <w:p w:rsidR="003C29EE" w:rsidRPr="003C29EE" w:rsidRDefault="003C29EE" w:rsidP="003C29EE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napToGrid w:val="0"/>
          <w:sz w:val="24"/>
          <w:szCs w:val="24"/>
          <w:lang w:val="cs-CZ"/>
        </w:rPr>
      </w:pPr>
      <w:r w:rsidRPr="003C29EE">
        <w:rPr>
          <w:rFonts w:ascii="Times New Roman" w:hAnsi="Times New Roman"/>
          <w:sz w:val="24"/>
          <w:lang w:val="cs-CZ"/>
        </w:rPr>
        <w:t xml:space="preserve">Služebnost bude zřízena na dobu neurčitou, za dohodnutou jednorázovou náhradu, která bude stanovena v souladu s §104 odst. 3 </w:t>
      </w:r>
      <w:proofErr w:type="spellStart"/>
      <w:proofErr w:type="gramStart"/>
      <w:r w:rsidRPr="003C29EE">
        <w:rPr>
          <w:rFonts w:ascii="Times New Roman" w:hAnsi="Times New Roman"/>
          <w:sz w:val="24"/>
          <w:lang w:val="cs-CZ"/>
        </w:rPr>
        <w:t>zák.č</w:t>
      </w:r>
      <w:proofErr w:type="spellEnd"/>
      <w:r w:rsidRPr="003C29EE">
        <w:rPr>
          <w:rFonts w:ascii="Times New Roman" w:hAnsi="Times New Roman"/>
          <w:sz w:val="24"/>
          <w:lang w:val="cs-CZ"/>
        </w:rPr>
        <w:t>.</w:t>
      </w:r>
      <w:proofErr w:type="gramEnd"/>
      <w:r w:rsidRPr="003C29EE">
        <w:rPr>
          <w:rFonts w:ascii="Times New Roman" w:hAnsi="Times New Roman"/>
          <w:sz w:val="24"/>
          <w:lang w:val="cs-CZ"/>
        </w:rPr>
        <w:t xml:space="preserve"> 127/2005 Sb., o elektronických komunikacích, v platném znění, na základě znaleckého posudku soudního znalce, kterého zajistí na své náklady budoucí oprávněný.</w:t>
      </w:r>
    </w:p>
    <w:p w:rsidR="003C29EE" w:rsidRPr="003C29EE" w:rsidRDefault="003C29EE" w:rsidP="003C29EE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lang w:val="cs-CZ"/>
        </w:rPr>
      </w:pPr>
    </w:p>
    <w:p w:rsidR="003C29EE" w:rsidRPr="003C29EE" w:rsidRDefault="003C29EE" w:rsidP="00046291">
      <w:pPr>
        <w:pStyle w:val="Odstavecseseznamem"/>
        <w:jc w:val="both"/>
        <w:rPr>
          <w:rFonts w:ascii="Times New Roman" w:hAnsi="Times New Roman"/>
          <w:snapToGrid w:val="0"/>
          <w:sz w:val="24"/>
          <w:szCs w:val="24"/>
          <w:lang w:val="cs-CZ"/>
        </w:rPr>
      </w:pPr>
      <w:r w:rsidRPr="003C29EE">
        <w:rPr>
          <w:rFonts w:ascii="Times New Roman" w:hAnsi="Times New Roman"/>
          <w:snapToGrid w:val="0"/>
          <w:sz w:val="24"/>
          <w:szCs w:val="24"/>
          <w:lang w:val="cs-CZ"/>
        </w:rPr>
        <w:t xml:space="preserve">předběžný rozsah </w:t>
      </w:r>
      <w:r>
        <w:rPr>
          <w:rFonts w:ascii="Times New Roman" w:hAnsi="Times New Roman"/>
          <w:snapToGrid w:val="0"/>
          <w:sz w:val="24"/>
          <w:szCs w:val="24"/>
          <w:lang w:val="cs-CZ"/>
        </w:rPr>
        <w:t>služebnosti</w:t>
      </w:r>
      <w:r w:rsidRPr="003C29EE">
        <w:rPr>
          <w:rFonts w:ascii="Times New Roman" w:hAnsi="Times New Roman"/>
          <w:snapToGrid w:val="0"/>
          <w:sz w:val="24"/>
          <w:szCs w:val="24"/>
          <w:lang w:val="cs-CZ"/>
        </w:rPr>
        <w:t>:</w:t>
      </w:r>
    </w:p>
    <w:p w:rsidR="00AF6DB1" w:rsidRDefault="00D808B6" w:rsidP="00046291">
      <w:pPr>
        <w:pStyle w:val="Zkladntext"/>
        <w:numPr>
          <w:ilvl w:val="1"/>
          <w:numId w:val="5"/>
        </w:numPr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parcela č.   </w:t>
      </w:r>
      <w:r w:rsidRPr="000B7AC9">
        <w:rPr>
          <w:rFonts w:ascii="Times New Roman" w:hAnsi="Times New Roman"/>
          <w:b/>
        </w:rPr>
        <w:t>704</w:t>
      </w:r>
      <w:r>
        <w:rPr>
          <w:rFonts w:ascii="Times New Roman" w:hAnsi="Times New Roman"/>
        </w:rPr>
        <w:t xml:space="preserve">           protlak do DN </w:t>
      </w:r>
      <w:proofErr w:type="gramStart"/>
      <w:r>
        <w:rPr>
          <w:rFonts w:ascii="Times New Roman" w:hAnsi="Times New Roman"/>
        </w:rPr>
        <w:t>300         dl</w:t>
      </w:r>
      <w:proofErr w:type="gramEnd"/>
      <w:r>
        <w:rPr>
          <w:rFonts w:ascii="Times New Roman" w:hAnsi="Times New Roman"/>
        </w:rPr>
        <w:t>.       6</w:t>
      </w:r>
      <w:r w:rsidR="005A2027">
        <w:rPr>
          <w:rFonts w:ascii="Times New Roman" w:hAnsi="Times New Roman"/>
        </w:rPr>
        <w:t xml:space="preserve"> </w:t>
      </w:r>
      <w:proofErr w:type="spellStart"/>
      <w:r w:rsidR="005A2027">
        <w:rPr>
          <w:rFonts w:ascii="Times New Roman" w:hAnsi="Times New Roman"/>
        </w:rPr>
        <w:t>b</w:t>
      </w:r>
      <w:r>
        <w:rPr>
          <w:rFonts w:ascii="Times New Roman" w:hAnsi="Times New Roman"/>
        </w:rPr>
        <w:t>m</w:t>
      </w:r>
      <w:proofErr w:type="spellEnd"/>
    </w:p>
    <w:p w:rsidR="00AF6DB1" w:rsidRDefault="00E92C04" w:rsidP="00046291">
      <w:pPr>
        <w:pStyle w:val="Zkladntext"/>
        <w:numPr>
          <w:ilvl w:val="1"/>
          <w:numId w:val="5"/>
        </w:numPr>
        <w:ind w:left="1134" w:hanging="567"/>
        <w:jc w:val="both"/>
        <w:rPr>
          <w:rFonts w:ascii="Times New Roman" w:hAnsi="Times New Roman"/>
        </w:rPr>
      </w:pPr>
      <w:r w:rsidRPr="00E92C04">
        <w:rPr>
          <w:rFonts w:ascii="Times New Roman" w:hAnsi="Times New Roman"/>
        </w:rPr>
        <w:t xml:space="preserve">parcela č. </w:t>
      </w:r>
      <w:proofErr w:type="gramStart"/>
      <w:r w:rsidR="00D808B6" w:rsidRPr="000B7AC9">
        <w:rPr>
          <w:rFonts w:ascii="Times New Roman" w:hAnsi="Times New Roman"/>
          <w:b/>
        </w:rPr>
        <w:t>1509</w:t>
      </w:r>
      <w:r w:rsidR="00D808B6">
        <w:rPr>
          <w:rFonts w:ascii="Times New Roman" w:hAnsi="Times New Roman"/>
        </w:rPr>
        <w:t xml:space="preserve">           protlak</w:t>
      </w:r>
      <w:proofErr w:type="gramEnd"/>
      <w:r w:rsidRPr="00E92C04">
        <w:rPr>
          <w:rFonts w:ascii="Times New Roman" w:hAnsi="Times New Roman"/>
        </w:rPr>
        <w:t xml:space="preserve"> dl.</w:t>
      </w:r>
      <w:r w:rsidR="00D808B6">
        <w:rPr>
          <w:rFonts w:ascii="Times New Roman" w:hAnsi="Times New Roman"/>
        </w:rPr>
        <w:t xml:space="preserve"> DN </w:t>
      </w:r>
      <w:proofErr w:type="gramStart"/>
      <w:r w:rsidR="00D808B6">
        <w:rPr>
          <w:rFonts w:ascii="Times New Roman" w:hAnsi="Times New Roman"/>
        </w:rPr>
        <w:t>300         dl</w:t>
      </w:r>
      <w:proofErr w:type="gramEnd"/>
      <w:r w:rsidR="00D808B6">
        <w:rPr>
          <w:rFonts w:ascii="Times New Roman" w:hAnsi="Times New Roman"/>
        </w:rPr>
        <w:t>.       7</w:t>
      </w:r>
      <w:r w:rsidR="005A2027">
        <w:rPr>
          <w:rFonts w:ascii="Times New Roman" w:hAnsi="Times New Roman"/>
        </w:rPr>
        <w:t xml:space="preserve"> </w:t>
      </w:r>
      <w:proofErr w:type="spellStart"/>
      <w:r w:rsidR="005A2027">
        <w:rPr>
          <w:rFonts w:ascii="Times New Roman" w:hAnsi="Times New Roman"/>
        </w:rPr>
        <w:t>b</w:t>
      </w:r>
      <w:r w:rsidR="00D808B6">
        <w:rPr>
          <w:rFonts w:ascii="Times New Roman" w:hAnsi="Times New Roman"/>
        </w:rPr>
        <w:t>m</w:t>
      </w:r>
      <w:proofErr w:type="spellEnd"/>
    </w:p>
    <w:p w:rsidR="00AF6DB1" w:rsidRDefault="00D808B6" w:rsidP="00046291">
      <w:pPr>
        <w:pStyle w:val="Zkladntext"/>
        <w:numPr>
          <w:ilvl w:val="1"/>
          <w:numId w:val="5"/>
        </w:numPr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parcela č. </w:t>
      </w:r>
      <w:r w:rsidRPr="000B7AC9">
        <w:rPr>
          <w:rFonts w:ascii="Times New Roman" w:hAnsi="Times New Roman"/>
          <w:b/>
        </w:rPr>
        <w:t>1509</w:t>
      </w:r>
      <w:r>
        <w:rPr>
          <w:rFonts w:ascii="Times New Roman" w:hAnsi="Times New Roman"/>
        </w:rPr>
        <w:t xml:space="preserve">           uložení do sil. </w:t>
      </w:r>
      <w:proofErr w:type="gramStart"/>
      <w:r>
        <w:rPr>
          <w:rFonts w:ascii="Times New Roman" w:hAnsi="Times New Roman"/>
        </w:rPr>
        <w:t>příkopu</w:t>
      </w:r>
      <w:proofErr w:type="gramEnd"/>
      <w:r>
        <w:rPr>
          <w:rFonts w:ascii="Times New Roman" w:hAnsi="Times New Roman"/>
        </w:rPr>
        <w:t xml:space="preserve">   dl. 1.342</w:t>
      </w:r>
      <w:r w:rsidR="005A2027">
        <w:rPr>
          <w:rFonts w:ascii="Times New Roman" w:hAnsi="Times New Roman"/>
        </w:rPr>
        <w:t xml:space="preserve"> </w:t>
      </w:r>
      <w:proofErr w:type="spellStart"/>
      <w:r w:rsidR="005A2027">
        <w:rPr>
          <w:rFonts w:ascii="Times New Roman" w:hAnsi="Times New Roman"/>
        </w:rPr>
        <w:t>b</w:t>
      </w:r>
      <w:r>
        <w:rPr>
          <w:rFonts w:ascii="Times New Roman" w:hAnsi="Times New Roman"/>
        </w:rPr>
        <w:t>m</w:t>
      </w:r>
      <w:proofErr w:type="spellEnd"/>
      <w:r w:rsidR="00E92C04" w:rsidRPr="00E92C04">
        <w:rPr>
          <w:rFonts w:ascii="Times New Roman" w:hAnsi="Times New Roman"/>
        </w:rPr>
        <w:tab/>
      </w:r>
    </w:p>
    <w:p w:rsidR="00AF6DB1" w:rsidRDefault="00D808B6" w:rsidP="00046291">
      <w:pPr>
        <w:pStyle w:val="Zkladntext"/>
        <w:numPr>
          <w:ilvl w:val="1"/>
          <w:numId w:val="5"/>
        </w:numPr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parcela č. </w:t>
      </w:r>
      <w:proofErr w:type="gramStart"/>
      <w:r w:rsidRPr="000B7AC9">
        <w:rPr>
          <w:rFonts w:ascii="Times New Roman" w:hAnsi="Times New Roman"/>
          <w:b/>
        </w:rPr>
        <w:t>1301</w:t>
      </w:r>
      <w:r>
        <w:rPr>
          <w:rFonts w:ascii="Times New Roman" w:hAnsi="Times New Roman"/>
        </w:rPr>
        <w:t xml:space="preserve">           protlak</w:t>
      </w:r>
      <w:proofErr w:type="gramEnd"/>
      <w:r>
        <w:rPr>
          <w:rFonts w:ascii="Times New Roman" w:hAnsi="Times New Roman"/>
        </w:rPr>
        <w:t xml:space="preserve"> do DN 300         dl.      15</w:t>
      </w:r>
      <w:r w:rsidR="005A2027">
        <w:rPr>
          <w:rFonts w:ascii="Times New Roman" w:hAnsi="Times New Roman"/>
        </w:rPr>
        <w:t xml:space="preserve"> </w:t>
      </w:r>
      <w:proofErr w:type="spellStart"/>
      <w:r w:rsidR="005A2027">
        <w:rPr>
          <w:rFonts w:ascii="Times New Roman" w:hAnsi="Times New Roman"/>
        </w:rPr>
        <w:t>b</w:t>
      </w:r>
      <w:r>
        <w:rPr>
          <w:rFonts w:ascii="Times New Roman" w:hAnsi="Times New Roman"/>
        </w:rPr>
        <w:t>m</w:t>
      </w:r>
      <w:proofErr w:type="spellEnd"/>
    </w:p>
    <w:p w:rsidR="003C29EE" w:rsidRPr="003C29EE" w:rsidRDefault="003C29EE" w:rsidP="003C29EE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lang w:val="cs-CZ"/>
        </w:rPr>
      </w:pPr>
      <w:r w:rsidRPr="003C29EE">
        <w:rPr>
          <w:rFonts w:ascii="Times New Roman" w:hAnsi="Times New Roman"/>
          <w:sz w:val="24"/>
          <w:lang w:val="cs-CZ"/>
        </w:rPr>
        <w:t xml:space="preserve">Jednorázovou úplatu, která bude konečnou cenou, ve smyslu tohoto článku, je budoucí oprávněný povinen zaplatit na základě daňového dokladu vystaveného budoucím povinným (po oboustranném podpisu smlouvy o </w:t>
      </w:r>
      <w:r w:rsidR="007E3328">
        <w:rPr>
          <w:rFonts w:ascii="Times New Roman" w:hAnsi="Times New Roman"/>
          <w:sz w:val="24"/>
          <w:lang w:val="cs-CZ"/>
        </w:rPr>
        <w:t>služebnosti</w:t>
      </w:r>
      <w:r w:rsidRPr="003C29EE">
        <w:rPr>
          <w:rFonts w:ascii="Times New Roman" w:hAnsi="Times New Roman"/>
          <w:sz w:val="24"/>
          <w:lang w:val="cs-CZ"/>
        </w:rPr>
        <w:t>), a to bezhotovostním převodem na účet budoucího povinného uvedený na daňovém dokladu, se splatností 30 dnů od jeho vystavení. Za den zaplacení se považuje den připsání platby na účet povinného.</w:t>
      </w:r>
    </w:p>
    <w:p w:rsidR="003C29EE" w:rsidRPr="003C29EE" w:rsidRDefault="003C29EE" w:rsidP="003C29EE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lang w:val="cs-CZ"/>
        </w:rPr>
      </w:pPr>
      <w:r w:rsidRPr="003C29EE">
        <w:rPr>
          <w:rFonts w:ascii="Times New Roman" w:hAnsi="Times New Roman"/>
          <w:sz w:val="24"/>
          <w:lang w:val="cs-CZ"/>
        </w:rPr>
        <w:t xml:space="preserve">Budoucí povinný je oprávněn daňový doklad vystavit bezprostředně poté, kdy od budoucího oprávněného obdrží SSMSK jím podepsané smlouvy o zřízení </w:t>
      </w:r>
      <w:r w:rsidR="007E3328">
        <w:rPr>
          <w:rFonts w:ascii="Times New Roman" w:hAnsi="Times New Roman"/>
          <w:sz w:val="24"/>
          <w:lang w:val="cs-CZ"/>
        </w:rPr>
        <w:t xml:space="preserve">služebnosti </w:t>
      </w:r>
      <w:r w:rsidRPr="003C29EE">
        <w:rPr>
          <w:rFonts w:ascii="Times New Roman" w:hAnsi="Times New Roman"/>
          <w:sz w:val="24"/>
          <w:lang w:val="cs-CZ"/>
        </w:rPr>
        <w:t xml:space="preserve">spolu s návrhem na vklad práva, odpovídajícího věcnému břemeni, do katastru nemovitostí, spolu s vylepenou kolkovou známkou na úhradu správního poplatku za vkladové řízení. </w:t>
      </w:r>
    </w:p>
    <w:p w:rsidR="003C29EE" w:rsidRPr="003C29EE" w:rsidRDefault="003C29EE" w:rsidP="003C29EE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lang w:val="cs-CZ"/>
        </w:rPr>
      </w:pPr>
      <w:r w:rsidRPr="003C29EE">
        <w:rPr>
          <w:rFonts w:ascii="Times New Roman" w:hAnsi="Times New Roman"/>
          <w:sz w:val="24"/>
          <w:lang w:val="cs-CZ"/>
        </w:rPr>
        <w:t xml:space="preserve">Nedojde-li do 34 měsíců od vystavení daňového dokladu ke zřízení </w:t>
      </w:r>
      <w:r w:rsidR="007E3328">
        <w:rPr>
          <w:rFonts w:ascii="Times New Roman" w:hAnsi="Times New Roman"/>
          <w:sz w:val="24"/>
          <w:lang w:val="cs-CZ"/>
        </w:rPr>
        <w:t>služebnosti</w:t>
      </w:r>
      <w:r w:rsidRPr="003C29EE">
        <w:rPr>
          <w:rFonts w:ascii="Times New Roman" w:hAnsi="Times New Roman"/>
          <w:sz w:val="24"/>
          <w:lang w:val="cs-CZ"/>
        </w:rPr>
        <w:t xml:space="preserve"> dle této smlouvy, bude úplata za zřízení </w:t>
      </w:r>
      <w:r w:rsidR="007E3328">
        <w:rPr>
          <w:rFonts w:ascii="Times New Roman" w:hAnsi="Times New Roman"/>
          <w:sz w:val="24"/>
          <w:lang w:val="cs-CZ"/>
        </w:rPr>
        <w:t>služebnosti</w:t>
      </w:r>
      <w:r w:rsidRPr="003C29EE">
        <w:rPr>
          <w:rFonts w:ascii="Times New Roman" w:hAnsi="Times New Roman"/>
          <w:sz w:val="24"/>
          <w:lang w:val="cs-CZ"/>
        </w:rPr>
        <w:t xml:space="preserve"> vrácena na základě opravného daňového dokladu vystaveného budoucím povinným a doručeného budoucímu oprávněnému bez zbytečného odkladu po zjištění rozhodných skutečností, a to se splatností 30 dnů od data vystavení.</w:t>
      </w:r>
    </w:p>
    <w:p w:rsidR="003C29EE" w:rsidRPr="003C29EE" w:rsidRDefault="003C29EE" w:rsidP="003C29EE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lang w:val="cs-CZ"/>
        </w:rPr>
      </w:pPr>
      <w:r w:rsidRPr="003C29EE">
        <w:rPr>
          <w:rFonts w:ascii="Times New Roman" w:hAnsi="Times New Roman"/>
          <w:sz w:val="24"/>
          <w:lang w:val="cs-CZ"/>
        </w:rPr>
        <w:t xml:space="preserve">Vzhledem ke shora uvedenému se obě smluvní strany dohodly, že oboustranně podepsaný návrh na vklad práva, odpovídajícího </w:t>
      </w:r>
      <w:r w:rsidR="007E3328">
        <w:rPr>
          <w:rFonts w:ascii="Times New Roman" w:hAnsi="Times New Roman"/>
          <w:sz w:val="24"/>
          <w:lang w:val="cs-CZ"/>
        </w:rPr>
        <w:t>služebnosti</w:t>
      </w:r>
      <w:r w:rsidRPr="003C29EE">
        <w:rPr>
          <w:rFonts w:ascii="Times New Roman" w:hAnsi="Times New Roman"/>
          <w:sz w:val="24"/>
          <w:lang w:val="cs-CZ"/>
        </w:rPr>
        <w:t xml:space="preserve">, dle smlouvy o </w:t>
      </w:r>
      <w:r w:rsidR="007E3328">
        <w:rPr>
          <w:rFonts w:ascii="Times New Roman" w:hAnsi="Times New Roman"/>
          <w:sz w:val="24"/>
          <w:lang w:val="cs-CZ"/>
        </w:rPr>
        <w:t>služebnosti</w:t>
      </w:r>
      <w:r w:rsidRPr="003C29EE">
        <w:rPr>
          <w:rFonts w:ascii="Times New Roman" w:hAnsi="Times New Roman"/>
          <w:sz w:val="24"/>
          <w:lang w:val="cs-CZ"/>
        </w:rPr>
        <w:t xml:space="preserve"> podá budoucí povinný (prostřednictvím SSMSK) s tím, že budoucí oprávněný uhradí náklady, související se zaplacením správního poplatku za vklad práva, odpovídajícího </w:t>
      </w:r>
      <w:r w:rsidR="007E3328">
        <w:rPr>
          <w:rFonts w:ascii="Times New Roman" w:hAnsi="Times New Roman"/>
          <w:sz w:val="24"/>
          <w:lang w:val="cs-CZ"/>
        </w:rPr>
        <w:t>služebnosti</w:t>
      </w:r>
      <w:r w:rsidRPr="003C29EE">
        <w:rPr>
          <w:rFonts w:ascii="Times New Roman" w:hAnsi="Times New Roman"/>
          <w:sz w:val="24"/>
          <w:lang w:val="cs-CZ"/>
        </w:rPr>
        <w:t>.</w:t>
      </w:r>
    </w:p>
    <w:p w:rsidR="003C29EE" w:rsidRPr="003C29EE" w:rsidRDefault="003C29EE" w:rsidP="003C29EE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lang w:val="cs-CZ"/>
        </w:rPr>
      </w:pPr>
      <w:r w:rsidRPr="003C29EE">
        <w:rPr>
          <w:rFonts w:ascii="Times New Roman" w:hAnsi="Times New Roman"/>
          <w:sz w:val="24"/>
          <w:lang w:val="cs-CZ"/>
        </w:rPr>
        <w:t xml:space="preserve">Smluvní strany shodně prohlašují, že podmínkou podání návrhu na vklad práva, odpovídajícího </w:t>
      </w:r>
      <w:r w:rsidR="007E3328">
        <w:rPr>
          <w:rFonts w:ascii="Times New Roman" w:hAnsi="Times New Roman"/>
          <w:sz w:val="24"/>
          <w:lang w:val="cs-CZ"/>
        </w:rPr>
        <w:t>služebnosti</w:t>
      </w:r>
      <w:r w:rsidRPr="003C29EE">
        <w:rPr>
          <w:rFonts w:ascii="Times New Roman" w:hAnsi="Times New Roman"/>
          <w:sz w:val="24"/>
          <w:lang w:val="cs-CZ"/>
        </w:rPr>
        <w:t xml:space="preserve">, u příslušného katastrálního úřadu </w:t>
      </w:r>
      <w:r w:rsidR="007E3328">
        <w:rPr>
          <w:rFonts w:ascii="Times New Roman" w:hAnsi="Times New Roman"/>
          <w:sz w:val="24"/>
          <w:lang w:val="cs-CZ"/>
        </w:rPr>
        <w:t xml:space="preserve">je jednak zaplacení jednorázové </w:t>
      </w:r>
      <w:r w:rsidRPr="003C29EE">
        <w:rPr>
          <w:rFonts w:ascii="Times New Roman" w:hAnsi="Times New Roman"/>
          <w:sz w:val="24"/>
          <w:lang w:val="cs-CZ"/>
        </w:rPr>
        <w:t xml:space="preserve">úhrady za zřízení </w:t>
      </w:r>
      <w:r w:rsidR="007E3328">
        <w:rPr>
          <w:rFonts w:ascii="Times New Roman" w:hAnsi="Times New Roman"/>
          <w:sz w:val="24"/>
          <w:lang w:val="cs-CZ"/>
        </w:rPr>
        <w:t>služebnosti</w:t>
      </w:r>
      <w:r w:rsidRPr="003C29EE">
        <w:rPr>
          <w:rFonts w:ascii="Times New Roman" w:hAnsi="Times New Roman"/>
          <w:sz w:val="24"/>
          <w:lang w:val="cs-CZ"/>
        </w:rPr>
        <w:t xml:space="preserve"> dle faktury budoucího povinného a jednak zaplacení správního poplatku za vkladové řízení ze strany budoucího oprávněného.</w:t>
      </w:r>
    </w:p>
    <w:p w:rsidR="007C49A3" w:rsidRDefault="007C49A3" w:rsidP="00482361">
      <w:pPr>
        <w:jc w:val="both"/>
        <w:rPr>
          <w:rFonts w:ascii="Times New Roman" w:hAnsi="Times New Roman"/>
          <w:sz w:val="24"/>
          <w:lang w:val="cs-CZ"/>
        </w:rPr>
      </w:pPr>
    </w:p>
    <w:p w:rsidR="006E670B" w:rsidRDefault="006E670B" w:rsidP="00046291">
      <w:pPr>
        <w:pStyle w:val="Zkladntextodsazen"/>
        <w:jc w:val="center"/>
        <w:outlineLvl w:val="0"/>
        <w:rPr>
          <w:rFonts w:ascii="Times New Roman" w:hAnsi="Times New Roman"/>
          <w:b/>
        </w:rPr>
      </w:pPr>
    </w:p>
    <w:p w:rsidR="006E670B" w:rsidRDefault="006E670B" w:rsidP="00046291">
      <w:pPr>
        <w:pStyle w:val="Zkladntextodsazen"/>
        <w:jc w:val="center"/>
        <w:outlineLvl w:val="0"/>
        <w:rPr>
          <w:rFonts w:ascii="Times New Roman" w:hAnsi="Times New Roman"/>
          <w:b/>
        </w:rPr>
      </w:pPr>
    </w:p>
    <w:p w:rsidR="00AF6DB1" w:rsidRDefault="004328DA" w:rsidP="00046291">
      <w:pPr>
        <w:pStyle w:val="Zkladntextodsazen"/>
        <w:jc w:val="center"/>
        <w:outlineLvl w:val="0"/>
        <w:rPr>
          <w:rFonts w:ascii="Times New Roman" w:hAnsi="Times New Roman"/>
          <w:b/>
        </w:rPr>
      </w:pPr>
      <w:r w:rsidRPr="00211807">
        <w:rPr>
          <w:rFonts w:ascii="Times New Roman" w:hAnsi="Times New Roman"/>
          <w:b/>
        </w:rPr>
        <w:lastRenderedPageBreak/>
        <w:t>VI.</w:t>
      </w:r>
    </w:p>
    <w:p w:rsidR="004328DA" w:rsidRDefault="004328DA">
      <w:pPr>
        <w:pStyle w:val="Zkladntextodsazen"/>
        <w:rPr>
          <w:rFonts w:ascii="Times New Roman" w:hAnsi="Times New Roman"/>
        </w:rPr>
      </w:pPr>
      <w:r w:rsidRPr="00665279">
        <w:rPr>
          <w:rFonts w:ascii="Times New Roman" w:hAnsi="Times New Roman"/>
        </w:rPr>
        <w:t xml:space="preserve">Budoucí oprávněný se zavazuje nejpozději ke dni podpisu „protokolu o předání a převzetí silničního pozemku“ </w:t>
      </w:r>
      <w:r w:rsidR="00D330EF" w:rsidRPr="00665279">
        <w:rPr>
          <w:rFonts w:ascii="Times New Roman" w:hAnsi="Times New Roman"/>
        </w:rPr>
        <w:t>uzavřít</w:t>
      </w:r>
      <w:r w:rsidR="00B87065" w:rsidRPr="00665279">
        <w:rPr>
          <w:rFonts w:ascii="Times New Roman" w:hAnsi="Times New Roman"/>
        </w:rPr>
        <w:t xml:space="preserve"> </w:t>
      </w:r>
      <w:r w:rsidRPr="00665279">
        <w:rPr>
          <w:rFonts w:ascii="Times New Roman" w:hAnsi="Times New Roman"/>
        </w:rPr>
        <w:t>s</w:t>
      </w:r>
      <w:r w:rsidR="00B87065" w:rsidRPr="00665279">
        <w:rPr>
          <w:rFonts w:ascii="Times New Roman" w:hAnsi="Times New Roman"/>
        </w:rPr>
        <w:t>e SSMSK</w:t>
      </w:r>
      <w:r w:rsidR="00D330EF" w:rsidRPr="00665279">
        <w:rPr>
          <w:rFonts w:ascii="Times New Roman" w:hAnsi="Times New Roman"/>
        </w:rPr>
        <w:t xml:space="preserve"> </w:t>
      </w:r>
      <w:r w:rsidR="004C573F" w:rsidRPr="00665279">
        <w:rPr>
          <w:rFonts w:ascii="Times New Roman" w:hAnsi="Times New Roman"/>
        </w:rPr>
        <w:t>smlouvu o užívání silnice</w:t>
      </w:r>
      <w:r w:rsidR="009B0DF6" w:rsidRPr="00665279">
        <w:rPr>
          <w:rFonts w:ascii="Times New Roman" w:hAnsi="Times New Roman"/>
        </w:rPr>
        <w:t xml:space="preserve"> pro zvláštní užívání</w:t>
      </w:r>
      <w:r w:rsidRPr="00665279">
        <w:rPr>
          <w:rFonts w:ascii="Times New Roman" w:hAnsi="Times New Roman"/>
        </w:rPr>
        <w:t>, jejímž předmětem bude nájem části silničního pozemku</w:t>
      </w:r>
      <w:r w:rsidR="00C64164" w:rsidRPr="00665279">
        <w:rPr>
          <w:rFonts w:ascii="Times New Roman" w:hAnsi="Times New Roman"/>
        </w:rPr>
        <w:t>,</w:t>
      </w:r>
      <w:r w:rsidRPr="00665279">
        <w:rPr>
          <w:rFonts w:ascii="Times New Roman" w:hAnsi="Times New Roman"/>
        </w:rPr>
        <w:t xml:space="preserve"> </w:t>
      </w:r>
      <w:r w:rsidR="008F4AC2" w:rsidRPr="00665279">
        <w:rPr>
          <w:rFonts w:ascii="Times New Roman" w:hAnsi="Times New Roman"/>
        </w:rPr>
        <w:t>popsaném v čl. II</w:t>
      </w:r>
      <w:r w:rsidR="005237BF" w:rsidRPr="00665279">
        <w:rPr>
          <w:rFonts w:ascii="Times New Roman" w:hAnsi="Times New Roman"/>
        </w:rPr>
        <w:t xml:space="preserve"> </w:t>
      </w:r>
      <w:proofErr w:type="gramStart"/>
      <w:r w:rsidR="008F4AC2" w:rsidRPr="00665279">
        <w:rPr>
          <w:rFonts w:ascii="Times New Roman" w:hAnsi="Times New Roman"/>
        </w:rPr>
        <w:t>této</w:t>
      </w:r>
      <w:proofErr w:type="gramEnd"/>
      <w:r w:rsidR="005237BF" w:rsidRPr="00665279">
        <w:rPr>
          <w:rFonts w:ascii="Times New Roman" w:hAnsi="Times New Roman"/>
        </w:rPr>
        <w:t xml:space="preserve"> </w:t>
      </w:r>
      <w:r w:rsidR="008F4AC2" w:rsidRPr="00665279">
        <w:rPr>
          <w:rFonts w:ascii="Times New Roman" w:hAnsi="Times New Roman"/>
        </w:rPr>
        <w:t>smlouvy</w:t>
      </w:r>
      <w:r w:rsidR="00C64164" w:rsidRPr="00665279">
        <w:rPr>
          <w:rFonts w:ascii="Times New Roman" w:hAnsi="Times New Roman"/>
        </w:rPr>
        <w:t>,</w:t>
      </w:r>
      <w:r w:rsidR="008F4AC2" w:rsidRPr="00665279">
        <w:rPr>
          <w:rFonts w:ascii="Times New Roman" w:hAnsi="Times New Roman"/>
        </w:rPr>
        <w:t xml:space="preserve"> </w:t>
      </w:r>
      <w:r w:rsidR="00CD641F" w:rsidRPr="00665279">
        <w:rPr>
          <w:rFonts w:ascii="Times New Roman" w:hAnsi="Times New Roman"/>
        </w:rPr>
        <w:br/>
      </w:r>
      <w:r w:rsidR="00665279">
        <w:rPr>
          <w:rFonts w:ascii="Times New Roman" w:hAnsi="Times New Roman"/>
        </w:rPr>
        <w:t xml:space="preserve">ve smyslu § 25 </w:t>
      </w:r>
      <w:r>
        <w:rPr>
          <w:rFonts w:ascii="Times New Roman" w:hAnsi="Times New Roman"/>
        </w:rPr>
        <w:t>zákona č. 13/1997 za účelem provádění stavebních prací, skládky stavebního materiálu atp.</w:t>
      </w:r>
    </w:p>
    <w:p w:rsidR="004328DA" w:rsidRDefault="009B0DF6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P</w:t>
      </w:r>
      <w:r w:rsidR="004328DA">
        <w:rPr>
          <w:rFonts w:ascii="Times New Roman" w:hAnsi="Times New Roman"/>
          <w:sz w:val="24"/>
          <w:lang w:val="cs-CZ"/>
        </w:rPr>
        <w:t>ovinnost budoucí oprávněný splní i</w:t>
      </w:r>
      <w:r w:rsidR="00AD6E10">
        <w:rPr>
          <w:rFonts w:ascii="Times New Roman" w:hAnsi="Times New Roman"/>
          <w:sz w:val="24"/>
          <w:lang w:val="cs-CZ"/>
        </w:rPr>
        <w:t xml:space="preserve"> </w:t>
      </w:r>
      <w:r w:rsidR="004328DA">
        <w:rPr>
          <w:rFonts w:ascii="Times New Roman" w:hAnsi="Times New Roman"/>
          <w:sz w:val="24"/>
          <w:lang w:val="cs-CZ"/>
        </w:rPr>
        <w:t xml:space="preserve">v případě, že tuto shora popsanou smlouvu </w:t>
      </w:r>
      <w:r w:rsidR="00AD6E10" w:rsidRPr="004E4709">
        <w:rPr>
          <w:rFonts w:ascii="Times New Roman" w:hAnsi="Times New Roman"/>
          <w:sz w:val="24"/>
          <w:lang w:val="cs-CZ"/>
        </w:rPr>
        <w:t xml:space="preserve">o </w:t>
      </w:r>
      <w:r w:rsidR="004E4709" w:rsidRPr="004E4709">
        <w:rPr>
          <w:rFonts w:ascii="Times New Roman" w:hAnsi="Times New Roman"/>
          <w:sz w:val="24"/>
          <w:lang w:val="cs-CZ"/>
        </w:rPr>
        <w:t>užívání silnice</w:t>
      </w:r>
      <w:r w:rsidR="004E4709">
        <w:rPr>
          <w:rFonts w:ascii="Times New Roman" w:hAnsi="Times New Roman"/>
          <w:sz w:val="24"/>
          <w:highlight w:val="yellow"/>
          <w:lang w:val="cs-CZ"/>
        </w:rPr>
        <w:t xml:space="preserve"> </w:t>
      </w:r>
      <w:r>
        <w:rPr>
          <w:rFonts w:ascii="Times New Roman" w:hAnsi="Times New Roman"/>
          <w:sz w:val="24"/>
          <w:lang w:val="cs-CZ"/>
        </w:rPr>
        <w:t xml:space="preserve">pro </w:t>
      </w:r>
      <w:r w:rsidR="00AD6E10">
        <w:rPr>
          <w:rFonts w:ascii="Times New Roman" w:hAnsi="Times New Roman"/>
          <w:sz w:val="24"/>
          <w:lang w:val="cs-CZ"/>
        </w:rPr>
        <w:t xml:space="preserve">zvláštní užívání </w:t>
      </w:r>
      <w:r w:rsidR="004328DA">
        <w:rPr>
          <w:rFonts w:ascii="Times New Roman" w:hAnsi="Times New Roman"/>
          <w:sz w:val="24"/>
          <w:lang w:val="cs-CZ"/>
        </w:rPr>
        <w:t>uzavře s</w:t>
      </w:r>
      <w:r>
        <w:rPr>
          <w:rFonts w:ascii="Times New Roman" w:hAnsi="Times New Roman"/>
          <w:sz w:val="24"/>
          <w:lang w:val="cs-CZ"/>
        </w:rPr>
        <w:t>e SSMSK</w:t>
      </w:r>
      <w:r w:rsidR="004328DA">
        <w:rPr>
          <w:rFonts w:ascii="Times New Roman" w:hAnsi="Times New Roman"/>
          <w:sz w:val="24"/>
          <w:lang w:val="cs-CZ"/>
        </w:rPr>
        <w:t xml:space="preserve"> zhotovitel stavby</w:t>
      </w:r>
      <w:r w:rsidR="0013250D">
        <w:rPr>
          <w:rFonts w:ascii="Times New Roman" w:hAnsi="Times New Roman"/>
          <w:sz w:val="24"/>
          <w:lang w:val="cs-CZ"/>
        </w:rPr>
        <w:t>,</w:t>
      </w:r>
      <w:r w:rsidR="004328DA">
        <w:rPr>
          <w:rFonts w:ascii="Times New Roman" w:hAnsi="Times New Roman"/>
          <w:sz w:val="24"/>
          <w:lang w:val="cs-CZ"/>
        </w:rPr>
        <w:t xml:space="preserve"> či zhotovitelem pověřená třetí osoba.</w:t>
      </w:r>
    </w:p>
    <w:p w:rsidR="00FC7010" w:rsidRPr="00B50ADC" w:rsidRDefault="00FC7010" w:rsidP="00D50EC6">
      <w:pPr>
        <w:rPr>
          <w:rFonts w:ascii="Times New Roman" w:hAnsi="Times New Roman"/>
          <w:sz w:val="24"/>
          <w:lang w:val="cs-CZ"/>
        </w:rPr>
      </w:pPr>
    </w:p>
    <w:p w:rsidR="00AF6DB1" w:rsidRDefault="004328DA">
      <w:pPr>
        <w:jc w:val="center"/>
        <w:outlineLvl w:val="0"/>
        <w:rPr>
          <w:rFonts w:ascii="Times New Roman" w:hAnsi="Times New Roman"/>
          <w:sz w:val="24"/>
          <w:lang w:val="cs-CZ"/>
        </w:rPr>
      </w:pPr>
      <w:r w:rsidRPr="004A7656">
        <w:rPr>
          <w:rFonts w:ascii="Times New Roman" w:hAnsi="Times New Roman"/>
          <w:b/>
          <w:sz w:val="24"/>
          <w:lang w:val="cs-CZ"/>
        </w:rPr>
        <w:t>VII.</w:t>
      </w:r>
    </w:p>
    <w:p w:rsidR="00AF6DB1" w:rsidRDefault="00492964">
      <w:pPr>
        <w:pStyle w:val="Zkladntex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677451">
        <w:rPr>
          <w:rFonts w:ascii="Times New Roman" w:hAnsi="Times New Roman"/>
        </w:rPr>
        <w:t>SSMSK</w:t>
      </w:r>
      <w:r w:rsidR="004328DA" w:rsidRPr="00677451">
        <w:rPr>
          <w:rFonts w:ascii="Times New Roman" w:hAnsi="Times New Roman"/>
        </w:rPr>
        <w:t xml:space="preserve"> prohlašuje, že</w:t>
      </w:r>
      <w:r w:rsidR="009A0538" w:rsidRPr="00677451">
        <w:rPr>
          <w:rFonts w:ascii="Times New Roman" w:hAnsi="Times New Roman"/>
        </w:rPr>
        <w:t xml:space="preserve"> k záměru zatížit </w:t>
      </w:r>
      <w:r w:rsidR="00043889" w:rsidRPr="007B2DA7">
        <w:rPr>
          <w:rFonts w:ascii="Times New Roman" w:hAnsi="Times New Roman"/>
        </w:rPr>
        <w:t>předmětné pozemky</w:t>
      </w:r>
      <w:r w:rsidR="0024584E" w:rsidRPr="00677451">
        <w:rPr>
          <w:rFonts w:ascii="Times New Roman" w:hAnsi="Times New Roman"/>
        </w:rPr>
        <w:t xml:space="preserve"> </w:t>
      </w:r>
      <w:r w:rsidR="00A62A0F" w:rsidRPr="00677451">
        <w:rPr>
          <w:rFonts w:ascii="Times New Roman" w:hAnsi="Times New Roman"/>
        </w:rPr>
        <w:t>služebností</w:t>
      </w:r>
      <w:r w:rsidR="009A0538" w:rsidRPr="00677451">
        <w:rPr>
          <w:rFonts w:ascii="Times New Roman" w:hAnsi="Times New Roman"/>
        </w:rPr>
        <w:t xml:space="preserve">, ve smyslu předchozích ujednání, </w:t>
      </w:r>
      <w:r w:rsidR="004328DA" w:rsidRPr="002B1A83">
        <w:rPr>
          <w:rFonts w:ascii="Times New Roman" w:hAnsi="Times New Roman"/>
        </w:rPr>
        <w:t xml:space="preserve">získal </w:t>
      </w:r>
      <w:r w:rsidR="009A0538" w:rsidRPr="00CF6005">
        <w:rPr>
          <w:rFonts w:ascii="Times New Roman" w:hAnsi="Times New Roman"/>
        </w:rPr>
        <w:t xml:space="preserve">doložku platnosti právního úkonu </w:t>
      </w:r>
      <w:r w:rsidR="009A0538" w:rsidRPr="00B14A34">
        <w:rPr>
          <w:rFonts w:ascii="Times New Roman" w:hAnsi="Times New Roman"/>
        </w:rPr>
        <w:t>dle</w:t>
      </w:r>
      <w:r w:rsidR="00D8559D" w:rsidRPr="00B14A34">
        <w:rPr>
          <w:rFonts w:ascii="Times New Roman" w:hAnsi="Times New Roman"/>
        </w:rPr>
        <w:t> </w:t>
      </w:r>
      <w:r w:rsidR="009A0538" w:rsidRPr="00B14A34">
        <w:rPr>
          <w:rFonts w:ascii="Times New Roman" w:hAnsi="Times New Roman"/>
        </w:rPr>
        <w:t>ustanovení §</w:t>
      </w:r>
      <w:r w:rsidR="002624C0" w:rsidRPr="00B14A34">
        <w:rPr>
          <w:rFonts w:ascii="Times New Roman" w:hAnsi="Times New Roman"/>
        </w:rPr>
        <w:t xml:space="preserve"> </w:t>
      </w:r>
      <w:r w:rsidR="009A0538" w:rsidRPr="00B14A34">
        <w:rPr>
          <w:rFonts w:ascii="Times New Roman" w:hAnsi="Times New Roman"/>
        </w:rPr>
        <w:t>23 zákona č. 129/2000 Sb., o krajích (krajské zřízení), ve znění pozdějších předpisů</w:t>
      </w:r>
      <w:r w:rsidR="002624C0" w:rsidRPr="00FA1D9A">
        <w:rPr>
          <w:rFonts w:ascii="Times New Roman" w:hAnsi="Times New Roman"/>
        </w:rPr>
        <w:t>.</w:t>
      </w:r>
      <w:r w:rsidR="009A0538" w:rsidRPr="00FA1D9A">
        <w:rPr>
          <w:rFonts w:ascii="Times New Roman" w:hAnsi="Times New Roman"/>
        </w:rPr>
        <w:t xml:space="preserve"> Předmět smlouvy byl schválen</w:t>
      </w:r>
      <w:r w:rsidR="004328DA" w:rsidRPr="00FA1D9A">
        <w:rPr>
          <w:rFonts w:ascii="Times New Roman" w:hAnsi="Times New Roman"/>
        </w:rPr>
        <w:t xml:space="preserve"> </w:t>
      </w:r>
      <w:r w:rsidR="009A0538" w:rsidRPr="00FA1D9A">
        <w:rPr>
          <w:rFonts w:ascii="Times New Roman" w:hAnsi="Times New Roman"/>
        </w:rPr>
        <w:t xml:space="preserve">usnesením </w:t>
      </w:r>
      <w:r w:rsidR="00AD6E10" w:rsidRPr="00FA1D9A">
        <w:rPr>
          <w:rFonts w:ascii="Times New Roman" w:hAnsi="Times New Roman"/>
        </w:rPr>
        <w:t xml:space="preserve">rady </w:t>
      </w:r>
      <w:r w:rsidR="00677451">
        <w:rPr>
          <w:rFonts w:ascii="Times New Roman" w:hAnsi="Times New Roman"/>
        </w:rPr>
        <w:t xml:space="preserve">budoucího povinného - Moravskoslezského </w:t>
      </w:r>
      <w:r w:rsidR="004328DA" w:rsidRPr="00677451">
        <w:rPr>
          <w:rFonts w:ascii="Times New Roman" w:hAnsi="Times New Roman"/>
        </w:rPr>
        <w:t xml:space="preserve">kraje č. </w:t>
      </w:r>
      <w:r w:rsidR="008A4CA1">
        <w:rPr>
          <w:rFonts w:ascii="Times New Roman" w:hAnsi="Times New Roman"/>
          <w:b/>
        </w:rPr>
        <w:t>41/3677</w:t>
      </w:r>
      <w:r w:rsidR="004328DA" w:rsidRPr="00677451">
        <w:rPr>
          <w:rFonts w:ascii="Times New Roman" w:hAnsi="Times New Roman"/>
        </w:rPr>
        <w:t xml:space="preserve"> ze dne </w:t>
      </w:r>
      <w:proofErr w:type="gramStart"/>
      <w:r w:rsidR="008A4CA1">
        <w:rPr>
          <w:rFonts w:ascii="Times New Roman" w:hAnsi="Times New Roman"/>
          <w:b/>
        </w:rPr>
        <w:t>26.6.</w:t>
      </w:r>
      <w:r w:rsidR="00057EEC" w:rsidRPr="00677451">
        <w:rPr>
          <w:rFonts w:ascii="Times New Roman" w:hAnsi="Times New Roman"/>
          <w:b/>
        </w:rPr>
        <w:t>2018</w:t>
      </w:r>
      <w:proofErr w:type="gramEnd"/>
      <w:r w:rsidR="004328DA" w:rsidRPr="00677451">
        <w:rPr>
          <w:rFonts w:ascii="Times New Roman" w:hAnsi="Times New Roman"/>
          <w:b/>
        </w:rPr>
        <w:t xml:space="preserve"> </w:t>
      </w:r>
      <w:r w:rsidR="00D41487" w:rsidRPr="00677451">
        <w:rPr>
          <w:rFonts w:ascii="Times New Roman" w:hAnsi="Times New Roman"/>
          <w:b/>
        </w:rPr>
        <w:t>.</w:t>
      </w:r>
    </w:p>
    <w:p w:rsidR="00002C80" w:rsidRPr="00516C49" w:rsidRDefault="00002C80">
      <w:pPr>
        <w:rPr>
          <w:rFonts w:ascii="Times New Roman" w:hAnsi="Times New Roman"/>
          <w:sz w:val="24"/>
          <w:lang w:val="cs-CZ"/>
        </w:rPr>
      </w:pPr>
    </w:p>
    <w:p w:rsidR="00AF6DB1" w:rsidRDefault="004328DA">
      <w:pPr>
        <w:jc w:val="center"/>
        <w:outlineLvl w:val="0"/>
        <w:rPr>
          <w:rFonts w:ascii="Times New Roman" w:hAnsi="Times New Roman"/>
          <w:sz w:val="24"/>
          <w:lang w:val="cs-CZ"/>
        </w:rPr>
      </w:pPr>
      <w:r w:rsidRPr="004A7656">
        <w:rPr>
          <w:rFonts w:ascii="Times New Roman" w:hAnsi="Times New Roman"/>
          <w:b/>
          <w:sz w:val="24"/>
          <w:lang w:val="cs-CZ"/>
        </w:rPr>
        <w:t>VIII.</w:t>
      </w:r>
    </w:p>
    <w:p w:rsidR="00AF6DB1" w:rsidRPr="00484302" w:rsidRDefault="008C560A">
      <w:pPr>
        <w:pStyle w:val="Zkladntext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Cs w:val="24"/>
        </w:rPr>
      </w:pPr>
      <w:r w:rsidRPr="00484302">
        <w:rPr>
          <w:rFonts w:ascii="Times New Roman" w:hAnsi="Times New Roman"/>
          <w:szCs w:val="24"/>
        </w:rPr>
        <w:t xml:space="preserve">Nedojde-li do dohodnuté doby k uzavření smlouvy o zřízení </w:t>
      </w:r>
      <w:r w:rsidR="00671B5D" w:rsidRPr="00484302">
        <w:rPr>
          <w:rFonts w:ascii="Times New Roman" w:hAnsi="Times New Roman"/>
          <w:szCs w:val="24"/>
        </w:rPr>
        <w:t>služebnosti</w:t>
      </w:r>
      <w:r w:rsidRPr="00484302">
        <w:rPr>
          <w:rFonts w:ascii="Times New Roman" w:hAnsi="Times New Roman"/>
          <w:szCs w:val="24"/>
        </w:rPr>
        <w:t>, lze se do</w:t>
      </w:r>
      <w:r w:rsidR="00671B5D" w:rsidRPr="00484302">
        <w:rPr>
          <w:rFonts w:ascii="Times New Roman" w:hAnsi="Times New Roman"/>
          <w:szCs w:val="24"/>
        </w:rPr>
        <w:t xml:space="preserve"> 1 (slovy:</w:t>
      </w:r>
      <w:r w:rsidRPr="00484302">
        <w:rPr>
          <w:rFonts w:ascii="Times New Roman" w:hAnsi="Times New Roman"/>
          <w:szCs w:val="24"/>
        </w:rPr>
        <w:t xml:space="preserve"> jednoho</w:t>
      </w:r>
      <w:r w:rsidR="00671B5D" w:rsidRPr="00484302">
        <w:rPr>
          <w:rFonts w:ascii="Times New Roman" w:hAnsi="Times New Roman"/>
          <w:szCs w:val="24"/>
        </w:rPr>
        <w:t>)</w:t>
      </w:r>
      <w:r w:rsidRPr="00484302">
        <w:rPr>
          <w:rFonts w:ascii="Times New Roman" w:hAnsi="Times New Roman"/>
          <w:szCs w:val="24"/>
        </w:rPr>
        <w:t xml:space="preserve"> roku domáhat u soudu, aby projev vůle druhé</w:t>
      </w:r>
      <w:r w:rsidR="00671B5D" w:rsidRPr="00484302">
        <w:rPr>
          <w:rFonts w:ascii="Times New Roman" w:hAnsi="Times New Roman"/>
          <w:szCs w:val="24"/>
        </w:rPr>
        <w:t xml:space="preserve"> smluvní strany </w:t>
      </w:r>
      <w:r w:rsidRPr="00484302">
        <w:rPr>
          <w:rFonts w:ascii="Times New Roman" w:hAnsi="Times New Roman"/>
          <w:szCs w:val="24"/>
        </w:rPr>
        <w:t>byl nahrazen soudním rozhodnutím.</w:t>
      </w:r>
    </w:p>
    <w:p w:rsidR="00AF6DB1" w:rsidRPr="00046291" w:rsidRDefault="008C560A">
      <w:pPr>
        <w:pStyle w:val="Zkladntext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Cs w:val="24"/>
        </w:rPr>
      </w:pPr>
      <w:r w:rsidRPr="00484302">
        <w:rPr>
          <w:rFonts w:ascii="Times New Roman" w:hAnsi="Times New Roman"/>
          <w:szCs w:val="24"/>
        </w:rPr>
        <w:t>Pro případ porušení povinností budoucího oprávněného, uvedené v čl. II.</w:t>
      </w:r>
      <w:r w:rsidR="009C424A" w:rsidRPr="00484302">
        <w:rPr>
          <w:rFonts w:ascii="Times New Roman" w:hAnsi="Times New Roman"/>
          <w:szCs w:val="24"/>
        </w:rPr>
        <w:t xml:space="preserve"> odst. 4 </w:t>
      </w:r>
      <w:r w:rsidR="002A0698" w:rsidRPr="00484302">
        <w:rPr>
          <w:rFonts w:ascii="Times New Roman" w:hAnsi="Times New Roman"/>
          <w:szCs w:val="24"/>
        </w:rPr>
        <w:t>nebo odst. 5</w:t>
      </w:r>
      <w:r w:rsidRPr="00484302">
        <w:rPr>
          <w:rFonts w:ascii="Times New Roman" w:hAnsi="Times New Roman"/>
          <w:szCs w:val="24"/>
        </w:rPr>
        <w:t xml:space="preserve"> této smlouvy, spočívající zejména v nepředání pozemku budoucímu povinnému po provedení stavby, neodeslání výzvy budoucímu povinnému k uzavření smlouvy o zřízení věcného břemene </w:t>
      </w:r>
      <w:r w:rsidR="00D8559D" w:rsidRPr="00484302">
        <w:rPr>
          <w:rFonts w:ascii="Times New Roman" w:hAnsi="Times New Roman"/>
          <w:szCs w:val="24"/>
        </w:rPr>
        <w:br/>
      </w:r>
      <w:r w:rsidRPr="00484302">
        <w:rPr>
          <w:rFonts w:ascii="Times New Roman" w:hAnsi="Times New Roman"/>
          <w:szCs w:val="24"/>
        </w:rPr>
        <w:t xml:space="preserve">a neuzavření smlouvy o zřízení věcného břemene do </w:t>
      </w:r>
      <w:r w:rsidR="004C5801" w:rsidRPr="00484302">
        <w:rPr>
          <w:rFonts w:ascii="Times New Roman" w:hAnsi="Times New Roman"/>
          <w:szCs w:val="24"/>
        </w:rPr>
        <w:t>šesti</w:t>
      </w:r>
      <w:r w:rsidRPr="00484302">
        <w:rPr>
          <w:rFonts w:ascii="Times New Roman" w:hAnsi="Times New Roman"/>
          <w:szCs w:val="24"/>
        </w:rPr>
        <w:t xml:space="preserve"> měsíců po odeslání výzvy, </w:t>
      </w:r>
      <w:r w:rsidR="00D95947" w:rsidRPr="00484302">
        <w:rPr>
          <w:rFonts w:ascii="Times New Roman" w:hAnsi="Times New Roman"/>
          <w:szCs w:val="24"/>
        </w:rPr>
        <w:t xml:space="preserve">sjednávají smluvní strany smluvní pokutu ve výši </w:t>
      </w:r>
      <w:r w:rsidR="00117840" w:rsidRPr="00484302">
        <w:rPr>
          <w:rFonts w:ascii="Times New Roman" w:hAnsi="Times New Roman"/>
          <w:szCs w:val="24"/>
        </w:rPr>
        <w:t>5</w:t>
      </w:r>
      <w:r w:rsidR="000728DD" w:rsidRPr="00484302">
        <w:rPr>
          <w:rFonts w:ascii="Times New Roman" w:hAnsi="Times New Roman"/>
          <w:szCs w:val="24"/>
        </w:rPr>
        <w:t>0</w:t>
      </w:r>
      <w:r w:rsidR="00283B77" w:rsidRPr="00484302">
        <w:rPr>
          <w:rFonts w:ascii="Times New Roman" w:hAnsi="Times New Roman"/>
          <w:szCs w:val="24"/>
        </w:rPr>
        <w:t>.000</w:t>
      </w:r>
      <w:r w:rsidR="00C2043D" w:rsidRPr="00484302">
        <w:rPr>
          <w:rFonts w:ascii="Times New Roman" w:hAnsi="Times New Roman"/>
          <w:szCs w:val="24"/>
        </w:rPr>
        <w:t>,</w:t>
      </w:r>
      <w:r w:rsidR="00F35442" w:rsidRPr="00484302">
        <w:rPr>
          <w:rFonts w:ascii="Times New Roman" w:hAnsi="Times New Roman"/>
          <w:szCs w:val="24"/>
        </w:rPr>
        <w:t>00</w:t>
      </w:r>
      <w:r w:rsidR="00D95947" w:rsidRPr="00484302">
        <w:rPr>
          <w:rFonts w:ascii="Times New Roman" w:hAnsi="Times New Roman"/>
          <w:szCs w:val="24"/>
        </w:rPr>
        <w:t xml:space="preserve"> Kč</w:t>
      </w:r>
      <w:r w:rsidR="00577CED" w:rsidRPr="00484302">
        <w:rPr>
          <w:rFonts w:ascii="Times New Roman" w:hAnsi="Times New Roman"/>
          <w:szCs w:val="24"/>
        </w:rPr>
        <w:t xml:space="preserve"> (slovy: padesát tisíc korun českých)</w:t>
      </w:r>
      <w:r w:rsidR="00283B77" w:rsidRPr="00484302">
        <w:rPr>
          <w:rFonts w:ascii="Times New Roman" w:hAnsi="Times New Roman"/>
          <w:szCs w:val="24"/>
        </w:rPr>
        <w:t>.</w:t>
      </w:r>
    </w:p>
    <w:p w:rsidR="00AF6DB1" w:rsidRDefault="00D95947">
      <w:pPr>
        <w:pStyle w:val="Zkladntext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Cs w:val="24"/>
        </w:rPr>
      </w:pPr>
      <w:r w:rsidRPr="00484302">
        <w:rPr>
          <w:rFonts w:ascii="Times New Roman" w:hAnsi="Times New Roman"/>
          <w:szCs w:val="24"/>
        </w:rPr>
        <w:t>Takto sjednanou smluvní pokutu je povinen zaplatit budoucí oprávněný k výzvě budoucího povinného, a to nejpozději do 30</w:t>
      </w:r>
      <w:r w:rsidR="00577CED" w:rsidRPr="00484302">
        <w:rPr>
          <w:rFonts w:ascii="Times New Roman" w:hAnsi="Times New Roman"/>
          <w:szCs w:val="24"/>
        </w:rPr>
        <w:t xml:space="preserve"> </w:t>
      </w:r>
      <w:r w:rsidRPr="00484302">
        <w:rPr>
          <w:rFonts w:ascii="Times New Roman" w:hAnsi="Times New Roman"/>
          <w:szCs w:val="24"/>
        </w:rPr>
        <w:t>dnů od doručení této výzvy na účet budoucího povinného, uvedený ve výzvě. Budoucí oprávněný se takto sjednanou smluvní pokutu zavazuje zaplatit</w:t>
      </w:r>
      <w:r w:rsidR="000D67C3" w:rsidRPr="00484302">
        <w:rPr>
          <w:rFonts w:ascii="Times New Roman" w:hAnsi="Times New Roman"/>
          <w:szCs w:val="24"/>
        </w:rPr>
        <w:t xml:space="preserve"> </w:t>
      </w:r>
      <w:r w:rsidRPr="00484302">
        <w:rPr>
          <w:rFonts w:ascii="Times New Roman" w:hAnsi="Times New Roman"/>
          <w:szCs w:val="24"/>
        </w:rPr>
        <w:t>i</w:t>
      </w:r>
      <w:r w:rsidR="00C2043D" w:rsidRPr="00484302">
        <w:rPr>
          <w:rFonts w:ascii="Times New Roman" w:hAnsi="Times New Roman"/>
          <w:szCs w:val="24"/>
        </w:rPr>
        <w:t> </w:t>
      </w:r>
      <w:r w:rsidRPr="00484302">
        <w:rPr>
          <w:rFonts w:ascii="Times New Roman" w:hAnsi="Times New Roman"/>
          <w:szCs w:val="24"/>
        </w:rPr>
        <w:t>v případě, byť</w:t>
      </w:r>
      <w:r w:rsidRPr="00E92C04">
        <w:rPr>
          <w:rFonts w:ascii="Times New Roman" w:hAnsi="Times New Roman"/>
          <w:szCs w:val="24"/>
        </w:rPr>
        <w:t xml:space="preserve"> jediného porušení své povinnosti dle čl. II.</w:t>
      </w:r>
      <w:r w:rsidR="002A0698">
        <w:rPr>
          <w:rFonts w:ascii="Times New Roman" w:hAnsi="Times New Roman"/>
          <w:szCs w:val="24"/>
        </w:rPr>
        <w:t xml:space="preserve"> odst. 4 nebo odst. 5</w:t>
      </w:r>
      <w:r w:rsidRPr="00E92C04">
        <w:rPr>
          <w:rFonts w:ascii="Times New Roman" w:hAnsi="Times New Roman"/>
          <w:szCs w:val="24"/>
        </w:rPr>
        <w:t xml:space="preserve"> této smlouvy.</w:t>
      </w:r>
    </w:p>
    <w:p w:rsidR="00AF6DB1" w:rsidRDefault="00F34BF7">
      <w:pPr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szCs w:val="24"/>
          <w:lang w:val="cs-CZ"/>
        </w:rPr>
      </w:pPr>
      <w:r w:rsidRPr="00775A87">
        <w:rPr>
          <w:rFonts w:ascii="Times New Roman" w:hAnsi="Times New Roman"/>
          <w:sz w:val="24"/>
          <w:szCs w:val="24"/>
          <w:lang w:val="cs-CZ"/>
        </w:rPr>
        <w:t xml:space="preserve">Smluvní strany výslovně souhlasí, že tato smlouva může být bez jakéhokoliv omezení zveřejněna na oficiálních webových stránkách </w:t>
      </w:r>
      <w:r w:rsidR="00577CED">
        <w:rPr>
          <w:rFonts w:ascii="Times New Roman" w:hAnsi="Times New Roman"/>
          <w:sz w:val="24"/>
          <w:szCs w:val="24"/>
          <w:lang w:val="cs-CZ"/>
        </w:rPr>
        <w:t>budoucího povinného</w:t>
      </w:r>
      <w:r w:rsidRPr="00775A87">
        <w:rPr>
          <w:rFonts w:ascii="Times New Roman" w:hAnsi="Times New Roman"/>
          <w:sz w:val="24"/>
          <w:szCs w:val="24"/>
          <w:lang w:val="cs-CZ"/>
        </w:rPr>
        <w:t xml:space="preserve"> na síti Internet </w:t>
      </w:r>
      <w:r w:rsidRPr="00283B77">
        <w:rPr>
          <w:rFonts w:ascii="Times New Roman" w:hAnsi="Times New Roman"/>
          <w:sz w:val="24"/>
          <w:szCs w:val="24"/>
          <w:lang w:val="cs-CZ"/>
        </w:rPr>
        <w:t>(</w:t>
      </w:r>
      <w:hyperlink r:id="rId8" w:history="1">
        <w:r w:rsidR="008A6221" w:rsidRPr="00283B77">
          <w:rPr>
            <w:rStyle w:val="Hypertextovodkaz"/>
            <w:rFonts w:ascii="Times New Roman" w:hAnsi="Times New Roman"/>
            <w:color w:val="auto"/>
            <w:sz w:val="24"/>
            <w:szCs w:val="24"/>
            <w:lang w:val="cs-CZ"/>
          </w:rPr>
          <w:t>www.msk.cz</w:t>
        </w:r>
      </w:hyperlink>
      <w:r w:rsidRPr="00283B77">
        <w:rPr>
          <w:rFonts w:ascii="Times New Roman" w:hAnsi="Times New Roman"/>
          <w:sz w:val="24"/>
          <w:szCs w:val="24"/>
          <w:lang w:val="cs-CZ"/>
        </w:rPr>
        <w:t>),</w:t>
      </w:r>
      <w:r w:rsidRPr="00775A87">
        <w:rPr>
          <w:rFonts w:ascii="Times New Roman" w:hAnsi="Times New Roman"/>
          <w:sz w:val="24"/>
          <w:szCs w:val="24"/>
          <w:lang w:val="cs-CZ"/>
        </w:rPr>
        <w:t xml:space="preserve"> a to včetně všech případných příloh a dodatků. Smluvní strany prohlašují, že skutečnosti uvedené v této smlouvě nepovažují za obchodní tajemství ve smyslu příslušných ustanovení právních předpisů a</w:t>
      </w:r>
      <w:r w:rsidR="006F1DA4">
        <w:rPr>
          <w:rFonts w:ascii="Times New Roman" w:hAnsi="Times New Roman"/>
          <w:sz w:val="24"/>
          <w:szCs w:val="24"/>
          <w:lang w:val="cs-CZ"/>
        </w:rPr>
        <w:t xml:space="preserve"> udělují svolení k jejich užití </w:t>
      </w:r>
      <w:r w:rsidRPr="00775A87">
        <w:rPr>
          <w:rFonts w:ascii="Times New Roman" w:hAnsi="Times New Roman"/>
          <w:sz w:val="24"/>
          <w:szCs w:val="24"/>
          <w:lang w:val="cs-CZ"/>
        </w:rPr>
        <w:t>a zveřejnění bez stanovení jakýchkoli dalších podmínek.</w:t>
      </w:r>
    </w:p>
    <w:p w:rsidR="008C560A" w:rsidRPr="00F34BF7" w:rsidRDefault="008C560A" w:rsidP="008C560A">
      <w:pPr>
        <w:pStyle w:val="Zkladntext"/>
        <w:jc w:val="both"/>
        <w:rPr>
          <w:rFonts w:ascii="Times New Roman" w:hAnsi="Times New Roman"/>
          <w:szCs w:val="24"/>
        </w:rPr>
      </w:pPr>
    </w:p>
    <w:p w:rsidR="00AF6DB1" w:rsidRDefault="00D95947">
      <w:pPr>
        <w:pStyle w:val="Zkladntext"/>
        <w:jc w:val="center"/>
        <w:outlineLvl w:val="0"/>
        <w:rPr>
          <w:rFonts w:ascii="Times New Roman" w:hAnsi="Times New Roman"/>
          <w:b/>
        </w:rPr>
      </w:pPr>
      <w:r w:rsidRPr="000C79FA">
        <w:rPr>
          <w:rFonts w:ascii="Times New Roman" w:hAnsi="Times New Roman"/>
          <w:b/>
        </w:rPr>
        <w:t>IX.</w:t>
      </w:r>
    </w:p>
    <w:p w:rsidR="00AF6DB1" w:rsidRDefault="004C5801">
      <w:pPr>
        <w:numPr>
          <w:ilvl w:val="0"/>
          <w:numId w:val="9"/>
        </w:numPr>
        <w:ind w:left="567" w:hanging="567"/>
        <w:jc w:val="both"/>
        <w:rPr>
          <w:rFonts w:ascii="Times New Roman" w:hAnsi="Times New Roman"/>
          <w:sz w:val="24"/>
          <w:szCs w:val="24"/>
          <w:lang w:val="cs-CZ"/>
        </w:rPr>
      </w:pPr>
      <w:r w:rsidRPr="00460928">
        <w:rPr>
          <w:rFonts w:ascii="Times New Roman" w:hAnsi="Times New Roman"/>
          <w:sz w:val="24"/>
          <w:szCs w:val="24"/>
          <w:lang w:val="cs-CZ"/>
        </w:rPr>
        <w:t>Budoucí povinný se pro případ převodu vlastnického práva k </w:t>
      </w:r>
      <w:r w:rsidR="002A0698">
        <w:rPr>
          <w:rFonts w:ascii="Times New Roman" w:hAnsi="Times New Roman"/>
          <w:sz w:val="24"/>
          <w:szCs w:val="24"/>
          <w:lang w:val="cs-CZ"/>
        </w:rPr>
        <w:t>předmětným pozemkům, nebo jakémukoliv z předmětných pozemků</w:t>
      </w:r>
      <w:r w:rsidRPr="00460928">
        <w:rPr>
          <w:rFonts w:ascii="Times New Roman" w:hAnsi="Times New Roman"/>
          <w:sz w:val="24"/>
          <w:szCs w:val="24"/>
          <w:lang w:val="cs-CZ"/>
        </w:rPr>
        <w:t xml:space="preserve"> na třetí osobu před uzavřením </w:t>
      </w:r>
      <w:r w:rsidR="00E01F92" w:rsidRPr="00460928">
        <w:rPr>
          <w:rFonts w:ascii="Times New Roman" w:hAnsi="Times New Roman"/>
          <w:sz w:val="24"/>
          <w:szCs w:val="24"/>
          <w:lang w:val="cs-CZ"/>
        </w:rPr>
        <w:t xml:space="preserve">smlouvy o zřízení </w:t>
      </w:r>
      <w:r w:rsidR="00577CED">
        <w:rPr>
          <w:rFonts w:ascii="Times New Roman" w:hAnsi="Times New Roman"/>
          <w:sz w:val="24"/>
          <w:szCs w:val="24"/>
          <w:lang w:val="cs-CZ"/>
        </w:rPr>
        <w:t>služebnosti</w:t>
      </w:r>
      <w:r w:rsidRPr="00460928">
        <w:rPr>
          <w:rFonts w:ascii="Times New Roman" w:hAnsi="Times New Roman"/>
          <w:sz w:val="24"/>
          <w:szCs w:val="24"/>
          <w:lang w:val="cs-CZ"/>
        </w:rPr>
        <w:t xml:space="preserve"> zavazuje převést za souhlasu budoucího oprávněného na tuto osobu současně i práva a povinnosti z této smlouvy vyplývající, případně zajistit uzavření smlouvy o </w:t>
      </w:r>
      <w:r w:rsidR="00E01F92" w:rsidRPr="00460928">
        <w:rPr>
          <w:rFonts w:ascii="Times New Roman" w:hAnsi="Times New Roman"/>
          <w:sz w:val="24"/>
          <w:szCs w:val="24"/>
          <w:lang w:val="cs-CZ"/>
        </w:rPr>
        <w:t xml:space="preserve">zřízení </w:t>
      </w:r>
      <w:r w:rsidR="00577CED">
        <w:rPr>
          <w:rFonts w:ascii="Times New Roman" w:hAnsi="Times New Roman"/>
          <w:sz w:val="24"/>
          <w:szCs w:val="24"/>
          <w:lang w:val="cs-CZ"/>
        </w:rPr>
        <w:t>služebnosti</w:t>
      </w:r>
      <w:r w:rsidRPr="00460928">
        <w:rPr>
          <w:rFonts w:ascii="Times New Roman" w:hAnsi="Times New Roman"/>
          <w:sz w:val="24"/>
          <w:szCs w:val="24"/>
          <w:lang w:val="cs-CZ"/>
        </w:rPr>
        <w:t xml:space="preserve"> za shodných podmínek mezi budoucím oprávněným a právním nástupcem budoucího povinného. </w:t>
      </w:r>
      <w:r w:rsidR="002A0698" w:rsidRPr="002A0698">
        <w:rPr>
          <w:rFonts w:ascii="Times New Roman" w:hAnsi="Times New Roman"/>
          <w:sz w:val="24"/>
          <w:szCs w:val="24"/>
          <w:lang w:val="cs-CZ"/>
        </w:rPr>
        <w:t>V</w:t>
      </w:r>
      <w:r w:rsidRPr="00460928">
        <w:rPr>
          <w:rFonts w:ascii="Times New Roman" w:hAnsi="Times New Roman"/>
          <w:sz w:val="24"/>
          <w:szCs w:val="24"/>
          <w:lang w:val="cs-CZ"/>
        </w:rPr>
        <w:t> opačném</w:t>
      </w:r>
      <w:r w:rsidR="002A0698" w:rsidRPr="002A0698">
        <w:rPr>
          <w:rFonts w:ascii="Times New Roman" w:hAnsi="Times New Roman"/>
          <w:sz w:val="24"/>
          <w:szCs w:val="24"/>
          <w:lang w:val="cs-CZ"/>
        </w:rPr>
        <w:t xml:space="preserve"> p</w:t>
      </w:r>
      <w:r w:rsidR="002A0698" w:rsidRPr="002A0698">
        <w:rPr>
          <w:rFonts w:ascii="Times New Roman" w:hAnsi="Times New Roman" w:hint="eastAsia"/>
          <w:sz w:val="24"/>
          <w:szCs w:val="24"/>
          <w:lang w:val="cs-CZ"/>
        </w:rPr>
        <w:t>ří</w:t>
      </w:r>
      <w:r w:rsidR="002A0698" w:rsidRPr="002A0698">
        <w:rPr>
          <w:rFonts w:ascii="Times New Roman" w:hAnsi="Times New Roman"/>
          <w:sz w:val="24"/>
          <w:szCs w:val="24"/>
          <w:lang w:val="cs-CZ"/>
        </w:rPr>
        <w:t>pad</w:t>
      </w:r>
      <w:r w:rsidR="002A0698" w:rsidRPr="002A0698">
        <w:rPr>
          <w:rFonts w:ascii="Times New Roman" w:hAnsi="Times New Roman" w:hint="eastAsia"/>
          <w:sz w:val="24"/>
          <w:szCs w:val="24"/>
          <w:lang w:val="cs-CZ"/>
        </w:rPr>
        <w:t>ě</w:t>
      </w:r>
      <w:r w:rsidRPr="00460928">
        <w:rPr>
          <w:rFonts w:ascii="Times New Roman" w:hAnsi="Times New Roman"/>
          <w:sz w:val="24"/>
          <w:szCs w:val="24"/>
          <w:lang w:val="cs-CZ"/>
        </w:rPr>
        <w:t xml:space="preserve"> vzniká</w:t>
      </w:r>
      <w:r w:rsidR="002A0698" w:rsidRPr="002A0698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2A0698">
        <w:rPr>
          <w:rFonts w:ascii="Times New Roman" w:hAnsi="Times New Roman"/>
          <w:sz w:val="24"/>
          <w:szCs w:val="24"/>
          <w:lang w:val="cs-CZ"/>
        </w:rPr>
        <w:t xml:space="preserve">budoucímu </w:t>
      </w:r>
      <w:r w:rsidR="002A0698">
        <w:rPr>
          <w:rFonts w:ascii="Times New Roman" w:hAnsi="Times New Roman"/>
          <w:sz w:val="24"/>
          <w:szCs w:val="24"/>
          <w:lang w:val="cs-CZ"/>
        </w:rPr>
        <w:lastRenderedPageBreak/>
        <w:t>o</w:t>
      </w:r>
      <w:r w:rsidR="002A0698" w:rsidRPr="002A0698">
        <w:rPr>
          <w:rFonts w:ascii="Times New Roman" w:hAnsi="Times New Roman"/>
          <w:sz w:val="24"/>
          <w:szCs w:val="24"/>
          <w:lang w:val="cs-CZ"/>
        </w:rPr>
        <w:t>právn</w:t>
      </w:r>
      <w:r w:rsidR="002A0698" w:rsidRPr="002A0698">
        <w:rPr>
          <w:rFonts w:ascii="Times New Roman" w:hAnsi="Times New Roman" w:hint="eastAsia"/>
          <w:sz w:val="24"/>
          <w:szCs w:val="24"/>
          <w:lang w:val="cs-CZ"/>
        </w:rPr>
        <w:t>ě</w:t>
      </w:r>
      <w:r w:rsidR="002A0698" w:rsidRPr="002A0698">
        <w:rPr>
          <w:rFonts w:ascii="Times New Roman" w:hAnsi="Times New Roman"/>
          <w:sz w:val="24"/>
          <w:szCs w:val="24"/>
          <w:lang w:val="cs-CZ"/>
        </w:rPr>
        <w:t xml:space="preserve">nému </w:t>
      </w:r>
      <w:r w:rsidRPr="00460928">
        <w:rPr>
          <w:rFonts w:ascii="Times New Roman" w:hAnsi="Times New Roman"/>
          <w:sz w:val="24"/>
          <w:szCs w:val="24"/>
          <w:lang w:val="cs-CZ"/>
        </w:rPr>
        <w:t>nárok</w:t>
      </w:r>
      <w:r w:rsidR="002A0698" w:rsidRPr="002A0698">
        <w:rPr>
          <w:rFonts w:ascii="Times New Roman" w:hAnsi="Times New Roman"/>
          <w:sz w:val="24"/>
          <w:szCs w:val="24"/>
          <w:lang w:val="cs-CZ"/>
        </w:rPr>
        <w:t xml:space="preserve"> na náhradu škody </w:t>
      </w:r>
      <w:r w:rsidRPr="00460928">
        <w:rPr>
          <w:rFonts w:ascii="Times New Roman" w:hAnsi="Times New Roman"/>
          <w:sz w:val="24"/>
          <w:szCs w:val="24"/>
          <w:lang w:val="cs-CZ"/>
        </w:rPr>
        <w:t>způsobené</w:t>
      </w:r>
      <w:r w:rsidR="002A0698" w:rsidRPr="002A0698">
        <w:rPr>
          <w:rFonts w:ascii="Times New Roman" w:hAnsi="Times New Roman"/>
          <w:sz w:val="24"/>
          <w:szCs w:val="24"/>
          <w:lang w:val="cs-CZ"/>
        </w:rPr>
        <w:t xml:space="preserve"> porušením povinností </w:t>
      </w:r>
      <w:r w:rsidRPr="00460928">
        <w:rPr>
          <w:rFonts w:ascii="Times New Roman" w:hAnsi="Times New Roman"/>
          <w:sz w:val="24"/>
          <w:szCs w:val="24"/>
          <w:lang w:val="cs-CZ"/>
        </w:rPr>
        <w:t>z této smlouvy vyplývajících.</w:t>
      </w:r>
    </w:p>
    <w:p w:rsidR="00AF6DB1" w:rsidRDefault="004C5801">
      <w:pPr>
        <w:numPr>
          <w:ilvl w:val="0"/>
          <w:numId w:val="9"/>
        </w:numPr>
        <w:ind w:left="567" w:hanging="567"/>
        <w:jc w:val="both"/>
        <w:rPr>
          <w:rFonts w:ascii="Times New Roman" w:hAnsi="Times New Roman"/>
          <w:sz w:val="24"/>
          <w:szCs w:val="24"/>
          <w:lang w:val="cs-CZ"/>
        </w:rPr>
      </w:pPr>
      <w:r w:rsidRPr="00460928">
        <w:rPr>
          <w:rFonts w:ascii="Times New Roman" w:hAnsi="Times New Roman"/>
          <w:sz w:val="24"/>
          <w:szCs w:val="24"/>
          <w:lang w:val="cs-CZ"/>
        </w:rPr>
        <w:t>Budoucí oprávněný se pro případ převodu vlastnického práva k</w:t>
      </w:r>
      <w:r w:rsidR="00460928" w:rsidRPr="00460928">
        <w:rPr>
          <w:rFonts w:ascii="Times New Roman" w:hAnsi="Times New Roman"/>
          <w:sz w:val="24"/>
          <w:szCs w:val="24"/>
          <w:lang w:val="cs-CZ"/>
        </w:rPr>
        <w:t>e</w:t>
      </w:r>
      <w:r w:rsidRPr="00460928">
        <w:rPr>
          <w:rFonts w:ascii="Times New Roman" w:hAnsi="Times New Roman"/>
          <w:sz w:val="24"/>
          <w:szCs w:val="24"/>
          <w:lang w:val="cs-CZ"/>
        </w:rPr>
        <w:t> </w:t>
      </w:r>
      <w:r w:rsidR="00460928" w:rsidRPr="00460928">
        <w:rPr>
          <w:rFonts w:ascii="Times New Roman" w:hAnsi="Times New Roman"/>
          <w:sz w:val="24"/>
          <w:szCs w:val="24"/>
          <w:lang w:val="cs-CZ"/>
        </w:rPr>
        <w:t>stavbě</w:t>
      </w:r>
      <w:r w:rsidRPr="00460928">
        <w:rPr>
          <w:rFonts w:ascii="Times New Roman" w:hAnsi="Times New Roman"/>
          <w:sz w:val="24"/>
          <w:szCs w:val="24"/>
          <w:lang w:val="cs-CZ"/>
        </w:rPr>
        <w:t>, případně je</w:t>
      </w:r>
      <w:r w:rsidR="00460928" w:rsidRPr="00460928">
        <w:rPr>
          <w:rFonts w:ascii="Times New Roman" w:hAnsi="Times New Roman"/>
          <w:sz w:val="24"/>
          <w:szCs w:val="24"/>
          <w:lang w:val="cs-CZ"/>
        </w:rPr>
        <w:t>jí</w:t>
      </w:r>
      <w:r w:rsidRPr="00460928">
        <w:rPr>
          <w:rFonts w:ascii="Times New Roman" w:hAnsi="Times New Roman"/>
          <w:sz w:val="24"/>
          <w:szCs w:val="24"/>
          <w:lang w:val="cs-CZ"/>
        </w:rPr>
        <w:t xml:space="preserve"> části, </w:t>
      </w:r>
      <w:r w:rsidR="00A47D9E">
        <w:rPr>
          <w:rFonts w:ascii="Times New Roman" w:hAnsi="Times New Roman"/>
          <w:sz w:val="24"/>
          <w:szCs w:val="24"/>
          <w:lang w:val="cs-CZ"/>
        </w:rPr>
        <w:br/>
      </w:r>
      <w:r w:rsidRPr="00460928">
        <w:rPr>
          <w:rFonts w:ascii="Times New Roman" w:hAnsi="Times New Roman"/>
          <w:sz w:val="24"/>
          <w:szCs w:val="24"/>
          <w:lang w:val="cs-CZ"/>
        </w:rPr>
        <w:t xml:space="preserve">na třetí osobu před uzavřením </w:t>
      </w:r>
      <w:r w:rsidR="00E01F92" w:rsidRPr="00460928">
        <w:rPr>
          <w:rFonts w:ascii="Times New Roman" w:hAnsi="Times New Roman"/>
          <w:sz w:val="24"/>
          <w:szCs w:val="24"/>
          <w:lang w:val="cs-CZ"/>
        </w:rPr>
        <w:t xml:space="preserve">smlouvy o zřízení </w:t>
      </w:r>
      <w:r w:rsidR="00666C36">
        <w:rPr>
          <w:rFonts w:ascii="Times New Roman" w:hAnsi="Times New Roman"/>
          <w:sz w:val="24"/>
          <w:szCs w:val="24"/>
          <w:lang w:val="cs-CZ"/>
        </w:rPr>
        <w:t>služebnosti</w:t>
      </w:r>
      <w:r w:rsidR="00E01F92" w:rsidRPr="00460928">
        <w:rPr>
          <w:rFonts w:ascii="Times New Roman" w:hAnsi="Times New Roman"/>
          <w:sz w:val="24"/>
          <w:szCs w:val="24"/>
          <w:lang w:val="cs-CZ"/>
        </w:rPr>
        <w:t xml:space="preserve"> z</w:t>
      </w:r>
      <w:r w:rsidRPr="00460928">
        <w:rPr>
          <w:rFonts w:ascii="Times New Roman" w:hAnsi="Times New Roman"/>
          <w:sz w:val="24"/>
          <w:szCs w:val="24"/>
          <w:lang w:val="cs-CZ"/>
        </w:rPr>
        <w:t xml:space="preserve">avazuje převést za souhlasu budoucího povinného na tuto osobu současně i práva a povinnosti z této smlouvy vyplývající, případně zajistit uzavření smlouvy o zřízení </w:t>
      </w:r>
      <w:r w:rsidR="002A0698">
        <w:rPr>
          <w:rFonts w:ascii="Times New Roman" w:hAnsi="Times New Roman"/>
          <w:sz w:val="24"/>
          <w:szCs w:val="24"/>
          <w:lang w:val="cs-CZ"/>
        </w:rPr>
        <w:t>služebnosti</w:t>
      </w:r>
      <w:r w:rsidRPr="00460928">
        <w:rPr>
          <w:rFonts w:ascii="Times New Roman" w:hAnsi="Times New Roman"/>
          <w:sz w:val="24"/>
          <w:szCs w:val="24"/>
          <w:lang w:val="cs-CZ"/>
        </w:rPr>
        <w:t xml:space="preserve"> za shodných podmínek mezi budoucím povinným a právním nástupcem budoucího oprávněného.</w:t>
      </w:r>
    </w:p>
    <w:p w:rsidR="00665279" w:rsidRDefault="00665279" w:rsidP="004670B6">
      <w:pPr>
        <w:jc w:val="both"/>
        <w:rPr>
          <w:rFonts w:ascii="Times New Roman" w:hAnsi="Times New Roman"/>
          <w:sz w:val="24"/>
          <w:lang w:val="cs-CZ"/>
        </w:rPr>
      </w:pPr>
    </w:p>
    <w:p w:rsidR="00AF6DB1" w:rsidRDefault="004670B6">
      <w:pPr>
        <w:jc w:val="center"/>
        <w:outlineLvl w:val="0"/>
        <w:rPr>
          <w:rFonts w:ascii="Times New Roman" w:hAnsi="Times New Roman"/>
          <w:b/>
          <w:sz w:val="24"/>
          <w:lang w:val="cs-CZ"/>
        </w:rPr>
      </w:pPr>
      <w:r w:rsidRPr="004670B6">
        <w:rPr>
          <w:rFonts w:ascii="Times New Roman" w:hAnsi="Times New Roman"/>
          <w:b/>
          <w:sz w:val="24"/>
          <w:lang w:val="cs-CZ"/>
        </w:rPr>
        <w:t>X.</w:t>
      </w:r>
    </w:p>
    <w:p w:rsidR="00AF6DB1" w:rsidRDefault="00A23A2C">
      <w:pPr>
        <w:widowControl w:val="0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napToGrid w:val="0"/>
          <w:sz w:val="24"/>
          <w:szCs w:val="24"/>
          <w:lang w:val="cs-CZ"/>
        </w:rPr>
      </w:pPr>
      <w:r w:rsidRPr="00E030E1">
        <w:rPr>
          <w:rFonts w:ascii="Times New Roman" w:hAnsi="Times New Roman"/>
          <w:sz w:val="24"/>
          <w:lang w:val="cs-CZ"/>
        </w:rPr>
        <w:t>Veškeré okolnosti touto smlouvou blíže neupravené se řídí občanským zákoníkem</w:t>
      </w:r>
      <w:r w:rsidR="000707A5">
        <w:rPr>
          <w:rFonts w:ascii="Times New Roman" w:hAnsi="Times New Roman"/>
          <w:sz w:val="24"/>
          <w:lang w:val="cs-CZ"/>
        </w:rPr>
        <w:t>, ZEK</w:t>
      </w:r>
      <w:r w:rsidRPr="00E030E1">
        <w:rPr>
          <w:rFonts w:ascii="Times New Roman" w:hAnsi="Times New Roman"/>
          <w:sz w:val="24"/>
          <w:lang w:val="cs-CZ"/>
        </w:rPr>
        <w:t xml:space="preserve"> a zákonem č.</w:t>
      </w:r>
      <w:r w:rsidR="006E4F07" w:rsidRPr="00E030E1">
        <w:rPr>
          <w:rFonts w:ascii="Times New Roman" w:hAnsi="Times New Roman"/>
          <w:sz w:val="24"/>
          <w:lang w:val="cs-CZ"/>
        </w:rPr>
        <w:t> </w:t>
      </w:r>
      <w:r w:rsidRPr="00E030E1">
        <w:rPr>
          <w:rFonts w:ascii="Times New Roman" w:hAnsi="Times New Roman"/>
          <w:sz w:val="24"/>
          <w:lang w:val="cs-CZ"/>
        </w:rPr>
        <w:t>13/1997 Sb.</w:t>
      </w:r>
      <w:r w:rsidR="00181073">
        <w:rPr>
          <w:rFonts w:ascii="Times New Roman" w:hAnsi="Times New Roman"/>
          <w:sz w:val="24"/>
          <w:lang w:val="cs-CZ"/>
        </w:rPr>
        <w:t>, o pozemních komunikacích,</w:t>
      </w:r>
      <w:r w:rsidRPr="00E030E1">
        <w:rPr>
          <w:rFonts w:ascii="Times New Roman" w:hAnsi="Times New Roman"/>
          <w:sz w:val="24"/>
          <w:lang w:val="cs-CZ"/>
        </w:rPr>
        <w:t xml:space="preserve"> v platném znění </w:t>
      </w:r>
      <w:r w:rsidRPr="00E030E1">
        <w:rPr>
          <w:rFonts w:ascii="Times New Roman" w:hAnsi="Times New Roman"/>
          <w:snapToGrid w:val="0"/>
          <w:sz w:val="24"/>
          <w:szCs w:val="24"/>
          <w:lang w:val="cs-CZ"/>
        </w:rPr>
        <w:t xml:space="preserve">a ve smyslu platných právních předpisů upravujících právní režim </w:t>
      </w:r>
      <w:proofErr w:type="gramStart"/>
      <w:r w:rsidRPr="00E030E1">
        <w:rPr>
          <w:rFonts w:ascii="Times New Roman" w:hAnsi="Times New Roman"/>
          <w:snapToGrid w:val="0"/>
          <w:sz w:val="24"/>
          <w:szCs w:val="24"/>
          <w:lang w:val="cs-CZ"/>
        </w:rPr>
        <w:t>zařízení v jehož</w:t>
      </w:r>
      <w:proofErr w:type="gramEnd"/>
      <w:r w:rsidRPr="00E030E1">
        <w:rPr>
          <w:rFonts w:ascii="Times New Roman" w:hAnsi="Times New Roman"/>
          <w:snapToGrid w:val="0"/>
          <w:sz w:val="24"/>
          <w:szCs w:val="24"/>
          <w:lang w:val="cs-CZ"/>
        </w:rPr>
        <w:t xml:space="preserve"> prospěch je </w:t>
      </w:r>
      <w:r w:rsidR="00181073">
        <w:rPr>
          <w:rFonts w:ascii="Times New Roman" w:hAnsi="Times New Roman"/>
          <w:snapToGrid w:val="0"/>
          <w:sz w:val="24"/>
          <w:szCs w:val="24"/>
          <w:lang w:val="cs-CZ"/>
        </w:rPr>
        <w:t>služebnost</w:t>
      </w:r>
      <w:r w:rsidRPr="00E030E1">
        <w:rPr>
          <w:rFonts w:ascii="Times New Roman" w:hAnsi="Times New Roman"/>
          <w:snapToGrid w:val="0"/>
          <w:sz w:val="24"/>
          <w:szCs w:val="24"/>
          <w:lang w:val="cs-CZ"/>
        </w:rPr>
        <w:t xml:space="preserve"> zřizován</w:t>
      </w:r>
      <w:r w:rsidR="00181073">
        <w:rPr>
          <w:rFonts w:ascii="Times New Roman" w:hAnsi="Times New Roman"/>
          <w:snapToGrid w:val="0"/>
          <w:sz w:val="24"/>
          <w:szCs w:val="24"/>
          <w:lang w:val="cs-CZ"/>
        </w:rPr>
        <w:t>a</w:t>
      </w:r>
      <w:r w:rsidR="001645BC" w:rsidRPr="00E030E1">
        <w:rPr>
          <w:rFonts w:ascii="Times New Roman" w:hAnsi="Times New Roman"/>
          <w:snapToGrid w:val="0"/>
          <w:sz w:val="24"/>
          <w:szCs w:val="24"/>
          <w:lang w:val="cs-CZ"/>
        </w:rPr>
        <w:t>.</w:t>
      </w:r>
    </w:p>
    <w:p w:rsidR="00AF6DB1" w:rsidRDefault="00A23A2C">
      <w:pPr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Obsah této smlouvy lze měnit pouze formou písemných dodatků.</w:t>
      </w:r>
    </w:p>
    <w:p w:rsidR="00AF6DB1" w:rsidRDefault="00A23A2C">
      <w:pPr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lang w:val="cs-CZ"/>
        </w:rPr>
      </w:pPr>
      <w:r w:rsidRPr="00283B77">
        <w:rPr>
          <w:rFonts w:ascii="Times New Roman" w:hAnsi="Times New Roman"/>
          <w:sz w:val="24"/>
          <w:lang w:val="cs-CZ"/>
        </w:rPr>
        <w:t>Tato smlouva je vyhotovena v</w:t>
      </w:r>
      <w:r w:rsidR="00C97EFB" w:rsidRPr="00283B77">
        <w:rPr>
          <w:rFonts w:ascii="Times New Roman" w:hAnsi="Times New Roman"/>
          <w:sz w:val="24"/>
          <w:lang w:val="cs-CZ"/>
        </w:rPr>
        <w:t>e</w:t>
      </w:r>
      <w:r w:rsidRPr="00283B77">
        <w:rPr>
          <w:rFonts w:ascii="Times New Roman" w:hAnsi="Times New Roman"/>
          <w:sz w:val="24"/>
          <w:lang w:val="cs-CZ"/>
        </w:rPr>
        <w:t xml:space="preserve"> </w:t>
      </w:r>
      <w:r w:rsidR="00BB47BF" w:rsidRPr="00BB47BF">
        <w:rPr>
          <w:rFonts w:ascii="Times New Roman" w:hAnsi="Times New Roman"/>
          <w:sz w:val="24"/>
          <w:lang w:val="cs-CZ"/>
        </w:rPr>
        <w:t>2</w:t>
      </w:r>
      <w:r w:rsidR="00181073" w:rsidRPr="007B2DA7">
        <w:rPr>
          <w:rFonts w:ascii="Times New Roman" w:hAnsi="Times New Roman"/>
          <w:sz w:val="24"/>
          <w:lang w:val="cs-CZ"/>
        </w:rPr>
        <w:t xml:space="preserve"> </w:t>
      </w:r>
      <w:r w:rsidRPr="00181073">
        <w:rPr>
          <w:rFonts w:ascii="Times New Roman" w:hAnsi="Times New Roman"/>
          <w:sz w:val="24"/>
          <w:lang w:val="cs-CZ"/>
        </w:rPr>
        <w:t xml:space="preserve">stejnopisech, z nichž každá zúčastněná </w:t>
      </w:r>
      <w:r w:rsidR="00181073" w:rsidRPr="00181073">
        <w:rPr>
          <w:rFonts w:ascii="Times New Roman" w:hAnsi="Times New Roman"/>
          <w:sz w:val="24"/>
          <w:lang w:val="cs-CZ"/>
        </w:rPr>
        <w:t xml:space="preserve">smluvní </w:t>
      </w:r>
      <w:r w:rsidRPr="00181073">
        <w:rPr>
          <w:rFonts w:ascii="Times New Roman" w:hAnsi="Times New Roman"/>
          <w:sz w:val="24"/>
          <w:lang w:val="cs-CZ"/>
        </w:rPr>
        <w:t>strana</w:t>
      </w:r>
      <w:r w:rsidR="00181073" w:rsidRPr="00181073">
        <w:rPr>
          <w:rFonts w:ascii="Times New Roman" w:hAnsi="Times New Roman"/>
          <w:sz w:val="24"/>
          <w:lang w:val="cs-CZ"/>
        </w:rPr>
        <w:t xml:space="preserve"> </w:t>
      </w:r>
      <w:r w:rsidRPr="00181073">
        <w:rPr>
          <w:rFonts w:ascii="Times New Roman" w:hAnsi="Times New Roman"/>
          <w:sz w:val="24"/>
          <w:lang w:val="cs-CZ"/>
        </w:rPr>
        <w:t xml:space="preserve">obdrží </w:t>
      </w:r>
      <w:r w:rsidR="00BB47BF" w:rsidRPr="00BB47BF">
        <w:rPr>
          <w:rFonts w:ascii="Times New Roman" w:hAnsi="Times New Roman"/>
          <w:sz w:val="24"/>
          <w:lang w:val="cs-CZ"/>
        </w:rPr>
        <w:t>1</w:t>
      </w:r>
      <w:r w:rsidRPr="00181073">
        <w:rPr>
          <w:rFonts w:ascii="Times New Roman" w:hAnsi="Times New Roman"/>
          <w:sz w:val="24"/>
          <w:lang w:val="cs-CZ"/>
        </w:rPr>
        <w:t xml:space="preserve"> vyhotovení</w:t>
      </w:r>
      <w:r w:rsidRPr="00283B77">
        <w:rPr>
          <w:rFonts w:ascii="Times New Roman" w:hAnsi="Times New Roman"/>
          <w:sz w:val="24"/>
          <w:lang w:val="cs-CZ"/>
        </w:rPr>
        <w:t xml:space="preserve"> smlouvy</w:t>
      </w:r>
      <w:r>
        <w:rPr>
          <w:rFonts w:ascii="Times New Roman" w:hAnsi="Times New Roman"/>
          <w:sz w:val="24"/>
          <w:lang w:val="cs-CZ"/>
        </w:rPr>
        <w:t>.</w:t>
      </w:r>
    </w:p>
    <w:p w:rsidR="00A23A2C" w:rsidRDefault="00A23A2C" w:rsidP="00A23A2C">
      <w:pPr>
        <w:jc w:val="both"/>
        <w:rPr>
          <w:rFonts w:ascii="Times New Roman" w:hAnsi="Times New Roman"/>
          <w:sz w:val="24"/>
          <w:lang w:val="cs-CZ"/>
        </w:rPr>
      </w:pPr>
    </w:p>
    <w:p w:rsidR="00AF6DB1" w:rsidRDefault="000728DD">
      <w:pPr>
        <w:jc w:val="center"/>
        <w:outlineLvl w:val="0"/>
        <w:rPr>
          <w:rFonts w:ascii="Times New Roman" w:hAnsi="Times New Roman"/>
          <w:sz w:val="24"/>
          <w:lang w:val="cs-CZ"/>
        </w:rPr>
      </w:pPr>
      <w:r w:rsidRPr="000728DD">
        <w:rPr>
          <w:rFonts w:ascii="Times New Roman" w:hAnsi="Times New Roman"/>
          <w:b/>
          <w:sz w:val="24"/>
          <w:lang w:val="cs-CZ"/>
        </w:rPr>
        <w:t>XI.</w:t>
      </w:r>
    </w:p>
    <w:p w:rsidR="00C445B1" w:rsidRDefault="00C445B1" w:rsidP="007B2DA7">
      <w:pPr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4"/>
          <w:lang w:val="cs-CZ"/>
        </w:rPr>
      </w:pPr>
      <w:r w:rsidRPr="00C445B1">
        <w:rPr>
          <w:rFonts w:ascii="Times New Roman" w:hAnsi="Times New Roman"/>
          <w:sz w:val="24"/>
          <w:lang w:val="cs-CZ"/>
        </w:rPr>
        <w:t xml:space="preserve">Pokud jakýkoli závazek </w:t>
      </w:r>
      <w:r w:rsidRPr="00C445B1">
        <w:rPr>
          <w:rFonts w:ascii="Times New Roman" w:hAnsi="Times New Roman" w:hint="eastAsia"/>
          <w:sz w:val="24"/>
          <w:lang w:val="cs-CZ"/>
        </w:rPr>
        <w:t>č</w:t>
      </w:r>
      <w:r w:rsidRPr="00C445B1">
        <w:rPr>
          <w:rFonts w:ascii="Times New Roman" w:hAnsi="Times New Roman"/>
          <w:sz w:val="24"/>
          <w:lang w:val="cs-CZ"/>
        </w:rPr>
        <w:t>i ustanovení podle této smlouvy je nebo se stane nezákonným, neplatným, neú</w:t>
      </w:r>
      <w:r w:rsidRPr="00C445B1">
        <w:rPr>
          <w:rFonts w:ascii="Times New Roman" w:hAnsi="Times New Roman" w:hint="eastAsia"/>
          <w:sz w:val="24"/>
          <w:lang w:val="cs-CZ"/>
        </w:rPr>
        <w:t>č</w:t>
      </w:r>
      <w:r w:rsidRPr="00C445B1">
        <w:rPr>
          <w:rFonts w:ascii="Times New Roman" w:hAnsi="Times New Roman"/>
          <w:sz w:val="24"/>
          <w:lang w:val="cs-CZ"/>
        </w:rPr>
        <w:t xml:space="preserve">inným </w:t>
      </w:r>
      <w:r w:rsidRPr="00C445B1">
        <w:rPr>
          <w:rFonts w:ascii="Times New Roman" w:hAnsi="Times New Roman" w:hint="eastAsia"/>
          <w:sz w:val="24"/>
          <w:lang w:val="cs-CZ"/>
        </w:rPr>
        <w:t>č</w:t>
      </w:r>
      <w:r w:rsidRPr="00C445B1">
        <w:rPr>
          <w:rFonts w:ascii="Times New Roman" w:hAnsi="Times New Roman"/>
          <w:sz w:val="24"/>
          <w:lang w:val="cs-CZ"/>
        </w:rPr>
        <w:t>i nevymahatelným, nebude to mít vliv na zákonnost, platnost, ú</w:t>
      </w:r>
      <w:r w:rsidRPr="00C445B1">
        <w:rPr>
          <w:rFonts w:ascii="Times New Roman" w:hAnsi="Times New Roman" w:hint="eastAsia"/>
          <w:sz w:val="24"/>
          <w:lang w:val="cs-CZ"/>
        </w:rPr>
        <w:t>č</w:t>
      </w:r>
      <w:r w:rsidRPr="00C445B1">
        <w:rPr>
          <w:rFonts w:ascii="Times New Roman" w:hAnsi="Times New Roman"/>
          <w:sz w:val="24"/>
          <w:lang w:val="cs-CZ"/>
        </w:rPr>
        <w:t xml:space="preserve">innost </w:t>
      </w:r>
      <w:r w:rsidRPr="00C445B1">
        <w:rPr>
          <w:rFonts w:ascii="Times New Roman" w:hAnsi="Times New Roman" w:hint="eastAsia"/>
          <w:sz w:val="24"/>
          <w:lang w:val="cs-CZ"/>
        </w:rPr>
        <w:t>č</w:t>
      </w:r>
      <w:r w:rsidRPr="00C445B1">
        <w:rPr>
          <w:rFonts w:ascii="Times New Roman" w:hAnsi="Times New Roman"/>
          <w:sz w:val="24"/>
          <w:lang w:val="cs-CZ"/>
        </w:rPr>
        <w:t>i vymahatelnost ostatních závazk</w:t>
      </w:r>
      <w:r w:rsidRPr="00C445B1">
        <w:rPr>
          <w:rFonts w:ascii="Times New Roman" w:hAnsi="Times New Roman" w:hint="eastAsia"/>
          <w:sz w:val="24"/>
          <w:lang w:val="cs-CZ"/>
        </w:rPr>
        <w:t>ů</w:t>
      </w:r>
      <w:r w:rsidRPr="00C445B1">
        <w:rPr>
          <w:rFonts w:ascii="Times New Roman" w:hAnsi="Times New Roman"/>
          <w:sz w:val="24"/>
          <w:lang w:val="cs-CZ"/>
        </w:rPr>
        <w:t xml:space="preserve"> a ustanovení podle této smlouvy, pokud se d</w:t>
      </w:r>
      <w:r w:rsidRPr="00C445B1">
        <w:rPr>
          <w:rFonts w:ascii="Times New Roman" w:hAnsi="Times New Roman" w:hint="eastAsia"/>
          <w:sz w:val="24"/>
          <w:lang w:val="cs-CZ"/>
        </w:rPr>
        <w:t>ů</w:t>
      </w:r>
      <w:r w:rsidRPr="00C445B1">
        <w:rPr>
          <w:rFonts w:ascii="Times New Roman" w:hAnsi="Times New Roman"/>
          <w:sz w:val="24"/>
          <w:lang w:val="cs-CZ"/>
        </w:rPr>
        <w:t>vod nezákonnosti, neplatnosti, neú</w:t>
      </w:r>
      <w:r w:rsidRPr="00C445B1">
        <w:rPr>
          <w:rFonts w:ascii="Times New Roman" w:hAnsi="Times New Roman" w:hint="eastAsia"/>
          <w:sz w:val="24"/>
          <w:lang w:val="cs-CZ"/>
        </w:rPr>
        <w:t>č</w:t>
      </w:r>
      <w:r w:rsidRPr="00C445B1">
        <w:rPr>
          <w:rFonts w:ascii="Times New Roman" w:hAnsi="Times New Roman"/>
          <w:sz w:val="24"/>
          <w:lang w:val="cs-CZ"/>
        </w:rPr>
        <w:t xml:space="preserve">innosti </w:t>
      </w:r>
      <w:r w:rsidRPr="00C445B1">
        <w:rPr>
          <w:rFonts w:ascii="Times New Roman" w:hAnsi="Times New Roman" w:hint="eastAsia"/>
          <w:sz w:val="24"/>
          <w:lang w:val="cs-CZ"/>
        </w:rPr>
        <w:t>č</w:t>
      </w:r>
      <w:r w:rsidRPr="00C445B1">
        <w:rPr>
          <w:rFonts w:ascii="Times New Roman" w:hAnsi="Times New Roman"/>
          <w:sz w:val="24"/>
          <w:lang w:val="cs-CZ"/>
        </w:rPr>
        <w:t xml:space="preserve">i nevymahatelnosti týká jen takové </w:t>
      </w:r>
      <w:r w:rsidRPr="00C445B1">
        <w:rPr>
          <w:rFonts w:ascii="Times New Roman" w:hAnsi="Times New Roman" w:hint="eastAsia"/>
          <w:sz w:val="24"/>
          <w:lang w:val="cs-CZ"/>
        </w:rPr>
        <w:t>čá</w:t>
      </w:r>
      <w:r w:rsidRPr="00C445B1">
        <w:rPr>
          <w:rFonts w:ascii="Times New Roman" w:hAnsi="Times New Roman"/>
          <w:sz w:val="24"/>
          <w:lang w:val="cs-CZ"/>
        </w:rPr>
        <w:t>sti právního jednání, kterou lze od ostatního obsahu odd</w:t>
      </w:r>
      <w:r w:rsidRPr="00C445B1">
        <w:rPr>
          <w:rFonts w:ascii="Times New Roman" w:hAnsi="Times New Roman" w:hint="eastAsia"/>
          <w:sz w:val="24"/>
          <w:lang w:val="cs-CZ"/>
        </w:rPr>
        <w:t>ě</w:t>
      </w:r>
      <w:r w:rsidRPr="00C445B1">
        <w:rPr>
          <w:rFonts w:ascii="Times New Roman" w:hAnsi="Times New Roman"/>
          <w:sz w:val="24"/>
          <w:lang w:val="cs-CZ"/>
        </w:rPr>
        <w:t>lit a lze-li p</w:t>
      </w:r>
      <w:r w:rsidRPr="00C445B1">
        <w:rPr>
          <w:rFonts w:ascii="Times New Roman" w:hAnsi="Times New Roman" w:hint="eastAsia"/>
          <w:sz w:val="24"/>
          <w:lang w:val="cs-CZ"/>
        </w:rPr>
        <w:t>ř</w:t>
      </w:r>
      <w:r w:rsidRPr="00C445B1">
        <w:rPr>
          <w:rFonts w:ascii="Times New Roman" w:hAnsi="Times New Roman"/>
          <w:sz w:val="24"/>
          <w:lang w:val="cs-CZ"/>
        </w:rPr>
        <w:t>edpokládat, že by k právnímu jednání došlo i bez této nezákonné, neplatné, neú</w:t>
      </w:r>
      <w:r w:rsidRPr="00C445B1">
        <w:rPr>
          <w:rFonts w:ascii="Times New Roman" w:hAnsi="Times New Roman" w:hint="eastAsia"/>
          <w:sz w:val="24"/>
          <w:lang w:val="cs-CZ"/>
        </w:rPr>
        <w:t>č</w:t>
      </w:r>
      <w:r w:rsidRPr="00C445B1">
        <w:rPr>
          <w:rFonts w:ascii="Times New Roman" w:hAnsi="Times New Roman"/>
          <w:sz w:val="24"/>
          <w:lang w:val="cs-CZ"/>
        </w:rPr>
        <w:t xml:space="preserve">inné </w:t>
      </w:r>
      <w:r w:rsidRPr="00C445B1">
        <w:rPr>
          <w:rFonts w:ascii="Times New Roman" w:hAnsi="Times New Roman" w:hint="eastAsia"/>
          <w:sz w:val="24"/>
          <w:lang w:val="cs-CZ"/>
        </w:rPr>
        <w:t>č</w:t>
      </w:r>
      <w:r w:rsidRPr="00C445B1">
        <w:rPr>
          <w:rFonts w:ascii="Times New Roman" w:hAnsi="Times New Roman"/>
          <w:sz w:val="24"/>
          <w:lang w:val="cs-CZ"/>
        </w:rPr>
        <w:t xml:space="preserve">i nevymahatelné </w:t>
      </w:r>
      <w:r w:rsidRPr="00C445B1">
        <w:rPr>
          <w:rFonts w:ascii="Times New Roman" w:hAnsi="Times New Roman" w:hint="eastAsia"/>
          <w:sz w:val="24"/>
          <w:lang w:val="cs-CZ"/>
        </w:rPr>
        <w:t>čá</w:t>
      </w:r>
      <w:r w:rsidR="007D25C2">
        <w:rPr>
          <w:rFonts w:ascii="Times New Roman" w:hAnsi="Times New Roman"/>
          <w:sz w:val="24"/>
          <w:lang w:val="cs-CZ"/>
        </w:rPr>
        <w:t>sti, rozpoznala-li by s</w:t>
      </w:r>
      <w:r w:rsidRPr="00C445B1">
        <w:rPr>
          <w:rFonts w:ascii="Times New Roman" w:hAnsi="Times New Roman"/>
          <w:sz w:val="24"/>
          <w:lang w:val="cs-CZ"/>
        </w:rPr>
        <w:t>mluvní strana její nezákonnost, neplatnost, neú</w:t>
      </w:r>
      <w:r w:rsidRPr="00C445B1">
        <w:rPr>
          <w:rFonts w:ascii="Times New Roman" w:hAnsi="Times New Roman" w:hint="eastAsia"/>
          <w:sz w:val="24"/>
          <w:lang w:val="cs-CZ"/>
        </w:rPr>
        <w:t>č</w:t>
      </w:r>
      <w:r w:rsidRPr="00C445B1">
        <w:rPr>
          <w:rFonts w:ascii="Times New Roman" w:hAnsi="Times New Roman"/>
          <w:sz w:val="24"/>
          <w:lang w:val="cs-CZ"/>
        </w:rPr>
        <w:t xml:space="preserve">innost </w:t>
      </w:r>
      <w:r w:rsidRPr="00C445B1">
        <w:rPr>
          <w:rFonts w:ascii="Times New Roman" w:hAnsi="Times New Roman" w:hint="eastAsia"/>
          <w:sz w:val="24"/>
          <w:lang w:val="cs-CZ"/>
        </w:rPr>
        <w:t>č</w:t>
      </w:r>
      <w:r w:rsidRPr="00C445B1">
        <w:rPr>
          <w:rFonts w:ascii="Times New Roman" w:hAnsi="Times New Roman"/>
          <w:sz w:val="24"/>
          <w:lang w:val="cs-CZ"/>
        </w:rPr>
        <w:t>i nevymahatelnost v</w:t>
      </w:r>
      <w:r w:rsidRPr="00C445B1">
        <w:rPr>
          <w:rFonts w:ascii="Times New Roman" w:hAnsi="Times New Roman" w:hint="eastAsia"/>
          <w:sz w:val="24"/>
          <w:lang w:val="cs-CZ"/>
        </w:rPr>
        <w:t>č</w:t>
      </w:r>
      <w:r w:rsidRPr="00C445B1">
        <w:rPr>
          <w:rFonts w:ascii="Times New Roman" w:hAnsi="Times New Roman"/>
          <w:sz w:val="24"/>
          <w:lang w:val="cs-CZ"/>
        </w:rPr>
        <w:t>as. Smluvní strany se zavazují bez zbyte</w:t>
      </w:r>
      <w:r w:rsidRPr="00C445B1">
        <w:rPr>
          <w:rFonts w:ascii="Times New Roman" w:hAnsi="Times New Roman" w:hint="eastAsia"/>
          <w:sz w:val="24"/>
          <w:lang w:val="cs-CZ"/>
        </w:rPr>
        <w:t>č</w:t>
      </w:r>
      <w:r w:rsidRPr="00C445B1">
        <w:rPr>
          <w:rFonts w:ascii="Times New Roman" w:hAnsi="Times New Roman"/>
          <w:sz w:val="24"/>
          <w:lang w:val="cs-CZ"/>
        </w:rPr>
        <w:t xml:space="preserve">ného odkladu </w:t>
      </w:r>
      <w:r w:rsidR="007D25C2">
        <w:rPr>
          <w:rFonts w:ascii="Times New Roman" w:hAnsi="Times New Roman"/>
          <w:sz w:val="24"/>
          <w:lang w:val="cs-CZ"/>
        </w:rPr>
        <w:t>po obdržení výzvy jedné ze s</w:t>
      </w:r>
      <w:r w:rsidRPr="00C445B1">
        <w:rPr>
          <w:rFonts w:ascii="Times New Roman" w:hAnsi="Times New Roman"/>
          <w:sz w:val="24"/>
          <w:lang w:val="cs-CZ"/>
        </w:rPr>
        <w:t>m</w:t>
      </w:r>
      <w:r w:rsidR="007D25C2">
        <w:rPr>
          <w:rFonts w:ascii="Times New Roman" w:hAnsi="Times New Roman"/>
          <w:sz w:val="24"/>
          <w:lang w:val="cs-CZ"/>
        </w:rPr>
        <w:t>luvních stran adresované druhé s</w:t>
      </w:r>
      <w:r w:rsidRPr="00C445B1">
        <w:rPr>
          <w:rFonts w:ascii="Times New Roman" w:hAnsi="Times New Roman"/>
          <w:sz w:val="24"/>
          <w:lang w:val="cs-CZ"/>
        </w:rPr>
        <w:t>mluvní stran</w:t>
      </w:r>
      <w:r w:rsidRPr="00C445B1">
        <w:rPr>
          <w:rFonts w:ascii="Times New Roman" w:hAnsi="Times New Roman" w:hint="eastAsia"/>
          <w:sz w:val="24"/>
          <w:lang w:val="cs-CZ"/>
        </w:rPr>
        <w:t>ě</w:t>
      </w:r>
      <w:r w:rsidRPr="00C445B1">
        <w:rPr>
          <w:rFonts w:ascii="Times New Roman" w:hAnsi="Times New Roman"/>
          <w:sz w:val="24"/>
          <w:lang w:val="cs-CZ"/>
        </w:rPr>
        <w:t xml:space="preserve"> nahradit všechna tato nez</w:t>
      </w:r>
      <w:r w:rsidRPr="00C445B1">
        <w:rPr>
          <w:rFonts w:ascii="Times New Roman" w:hAnsi="Times New Roman" w:hint="eastAsia"/>
          <w:sz w:val="24"/>
          <w:lang w:val="cs-CZ"/>
        </w:rPr>
        <w:t>á</w:t>
      </w:r>
      <w:r w:rsidRPr="00C445B1">
        <w:rPr>
          <w:rFonts w:ascii="Times New Roman" w:hAnsi="Times New Roman"/>
          <w:sz w:val="24"/>
          <w:lang w:val="cs-CZ"/>
        </w:rPr>
        <w:t>konná, neplatná, neú</w:t>
      </w:r>
      <w:r w:rsidRPr="00C445B1">
        <w:rPr>
          <w:rFonts w:ascii="Times New Roman" w:hAnsi="Times New Roman" w:hint="eastAsia"/>
          <w:sz w:val="24"/>
          <w:lang w:val="cs-CZ"/>
        </w:rPr>
        <w:t>č</w:t>
      </w:r>
      <w:r w:rsidRPr="00C445B1">
        <w:rPr>
          <w:rFonts w:ascii="Times New Roman" w:hAnsi="Times New Roman"/>
          <w:sz w:val="24"/>
          <w:lang w:val="cs-CZ"/>
        </w:rPr>
        <w:t>inná ustanovení nebo nevymahatelná ustanovení, ke kterým se nep</w:t>
      </w:r>
      <w:r w:rsidRPr="00C445B1">
        <w:rPr>
          <w:rFonts w:ascii="Times New Roman" w:hAnsi="Times New Roman" w:hint="eastAsia"/>
          <w:sz w:val="24"/>
          <w:lang w:val="cs-CZ"/>
        </w:rPr>
        <w:t>ř</w:t>
      </w:r>
      <w:r w:rsidRPr="00C445B1">
        <w:rPr>
          <w:rFonts w:ascii="Times New Roman" w:hAnsi="Times New Roman"/>
          <w:sz w:val="24"/>
          <w:lang w:val="cs-CZ"/>
        </w:rPr>
        <w:t>ihlíží, ustanoveními zákonnými, platnými a vymahatelnými, která co možná nejvíce budou vyjad</w:t>
      </w:r>
      <w:r w:rsidRPr="00C445B1">
        <w:rPr>
          <w:rFonts w:ascii="Times New Roman" w:hAnsi="Times New Roman" w:hint="eastAsia"/>
          <w:sz w:val="24"/>
          <w:lang w:val="cs-CZ"/>
        </w:rPr>
        <w:t>ř</w:t>
      </w:r>
      <w:r w:rsidRPr="00C445B1">
        <w:rPr>
          <w:rFonts w:ascii="Times New Roman" w:hAnsi="Times New Roman"/>
          <w:sz w:val="24"/>
          <w:lang w:val="cs-CZ"/>
        </w:rPr>
        <w:t>ovat p</w:t>
      </w:r>
      <w:r w:rsidRPr="00C445B1">
        <w:rPr>
          <w:rFonts w:ascii="Times New Roman" w:hAnsi="Times New Roman" w:hint="eastAsia"/>
          <w:sz w:val="24"/>
          <w:lang w:val="cs-CZ"/>
        </w:rPr>
        <w:t>ů</w:t>
      </w:r>
      <w:r w:rsidRPr="00C445B1">
        <w:rPr>
          <w:rFonts w:ascii="Times New Roman" w:hAnsi="Times New Roman"/>
          <w:sz w:val="24"/>
          <w:lang w:val="cs-CZ"/>
        </w:rPr>
        <w:t>vodní zám</w:t>
      </w:r>
      <w:r w:rsidRPr="00C445B1">
        <w:rPr>
          <w:rFonts w:ascii="Times New Roman" w:hAnsi="Times New Roman" w:hint="eastAsia"/>
          <w:sz w:val="24"/>
          <w:lang w:val="cs-CZ"/>
        </w:rPr>
        <w:t>ě</w:t>
      </w:r>
      <w:r w:rsidR="007D25C2">
        <w:rPr>
          <w:rFonts w:ascii="Times New Roman" w:hAnsi="Times New Roman"/>
          <w:sz w:val="24"/>
          <w:lang w:val="cs-CZ"/>
        </w:rPr>
        <w:t>r s</w:t>
      </w:r>
      <w:r w:rsidRPr="00C445B1">
        <w:rPr>
          <w:rFonts w:ascii="Times New Roman" w:hAnsi="Times New Roman"/>
          <w:sz w:val="24"/>
          <w:lang w:val="cs-CZ"/>
        </w:rPr>
        <w:t>mluvních stran.</w:t>
      </w:r>
    </w:p>
    <w:p w:rsidR="007D25C2" w:rsidRDefault="007D25C2" w:rsidP="007B2DA7">
      <w:pPr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4"/>
          <w:lang w:val="cs-CZ"/>
        </w:rPr>
      </w:pPr>
      <w:r w:rsidRPr="007D25C2">
        <w:rPr>
          <w:rFonts w:ascii="Times New Roman" w:hAnsi="Times New Roman"/>
          <w:sz w:val="24"/>
          <w:lang w:val="cs-CZ"/>
        </w:rPr>
        <w:t xml:space="preserve">Smluvní strany se dohodly, že ustanovení § </w:t>
      </w:r>
      <w:r w:rsidR="00FA1D9A" w:rsidRPr="00FA1D9A">
        <w:rPr>
          <w:rFonts w:ascii="Times New Roman" w:hAnsi="Times New Roman"/>
          <w:sz w:val="24"/>
          <w:lang w:val="cs-CZ"/>
        </w:rPr>
        <w:t>1299 odst. 2, § 1788 odst. 2</w:t>
      </w:r>
      <w:r w:rsidR="007972B6">
        <w:rPr>
          <w:rFonts w:ascii="Times New Roman" w:hAnsi="Times New Roman"/>
          <w:sz w:val="24"/>
          <w:lang w:val="cs-CZ"/>
        </w:rPr>
        <w:t xml:space="preserve"> </w:t>
      </w:r>
      <w:r w:rsidR="00FA1D9A" w:rsidRPr="00FA1D9A">
        <w:rPr>
          <w:rFonts w:ascii="Times New Roman" w:hAnsi="Times New Roman"/>
          <w:sz w:val="24"/>
          <w:lang w:val="cs-CZ"/>
        </w:rPr>
        <w:t>a § 1999</w:t>
      </w:r>
      <w:r w:rsidR="002B1A83">
        <w:rPr>
          <w:rFonts w:ascii="Times New Roman" w:hAnsi="Times New Roman"/>
          <w:sz w:val="24"/>
          <w:lang w:val="cs-CZ"/>
        </w:rPr>
        <w:t xml:space="preserve"> </w:t>
      </w:r>
      <w:r>
        <w:rPr>
          <w:rFonts w:ascii="Times New Roman" w:hAnsi="Times New Roman"/>
          <w:sz w:val="24"/>
          <w:lang w:val="cs-CZ"/>
        </w:rPr>
        <w:t>o</w:t>
      </w:r>
      <w:r w:rsidRPr="007D25C2">
        <w:rPr>
          <w:rFonts w:ascii="Times New Roman" w:hAnsi="Times New Roman"/>
          <w:sz w:val="24"/>
          <w:lang w:val="cs-CZ"/>
        </w:rPr>
        <w:t>b</w:t>
      </w:r>
      <w:r w:rsidRPr="007D25C2">
        <w:rPr>
          <w:rFonts w:ascii="Times New Roman" w:hAnsi="Times New Roman" w:hint="eastAsia"/>
          <w:sz w:val="24"/>
          <w:lang w:val="cs-CZ"/>
        </w:rPr>
        <w:t>č</w:t>
      </w:r>
      <w:r w:rsidRPr="007D25C2">
        <w:rPr>
          <w:rFonts w:ascii="Times New Roman" w:hAnsi="Times New Roman"/>
          <w:sz w:val="24"/>
          <w:lang w:val="cs-CZ"/>
        </w:rPr>
        <w:t>anského zákoníku se na tuto smlouvu</w:t>
      </w:r>
      <w:r w:rsidR="00B14A34">
        <w:rPr>
          <w:rFonts w:ascii="Times New Roman" w:hAnsi="Times New Roman"/>
          <w:sz w:val="24"/>
          <w:lang w:val="cs-CZ"/>
        </w:rPr>
        <w:t xml:space="preserve"> </w:t>
      </w:r>
      <w:r>
        <w:rPr>
          <w:rFonts w:ascii="Times New Roman" w:hAnsi="Times New Roman"/>
          <w:sz w:val="24"/>
          <w:lang w:val="cs-CZ"/>
        </w:rPr>
        <w:t>neuplatní. Práva a povinnosti s</w:t>
      </w:r>
      <w:r w:rsidRPr="007D25C2">
        <w:rPr>
          <w:rFonts w:ascii="Times New Roman" w:hAnsi="Times New Roman"/>
          <w:sz w:val="24"/>
          <w:lang w:val="cs-CZ"/>
        </w:rPr>
        <w:t>mluvních stran se výslovn</w:t>
      </w:r>
      <w:r w:rsidRPr="007D25C2">
        <w:rPr>
          <w:rFonts w:ascii="Times New Roman" w:hAnsi="Times New Roman" w:hint="eastAsia"/>
          <w:sz w:val="24"/>
          <w:lang w:val="cs-CZ"/>
        </w:rPr>
        <w:t>ě</w:t>
      </w:r>
      <w:r w:rsidRPr="007D25C2">
        <w:rPr>
          <w:rFonts w:ascii="Times New Roman" w:hAnsi="Times New Roman"/>
          <w:sz w:val="24"/>
          <w:lang w:val="cs-CZ"/>
        </w:rPr>
        <w:t xml:space="preserve"> </w:t>
      </w:r>
      <w:r w:rsidRPr="007D25C2">
        <w:rPr>
          <w:rFonts w:ascii="Times New Roman" w:hAnsi="Times New Roman" w:hint="eastAsia"/>
          <w:sz w:val="24"/>
          <w:lang w:val="cs-CZ"/>
        </w:rPr>
        <w:t>ří</w:t>
      </w:r>
      <w:r w:rsidRPr="007D25C2">
        <w:rPr>
          <w:rFonts w:ascii="Times New Roman" w:hAnsi="Times New Roman"/>
          <w:sz w:val="24"/>
          <w:lang w:val="cs-CZ"/>
        </w:rPr>
        <w:t>dí rovn</w:t>
      </w:r>
      <w:r w:rsidRPr="007D25C2">
        <w:rPr>
          <w:rFonts w:ascii="Times New Roman" w:hAnsi="Times New Roman" w:hint="eastAsia"/>
          <w:sz w:val="24"/>
          <w:lang w:val="cs-CZ"/>
        </w:rPr>
        <w:t>ěž</w:t>
      </w:r>
      <w:r w:rsidRPr="007D25C2">
        <w:rPr>
          <w:rFonts w:ascii="Times New Roman" w:hAnsi="Times New Roman"/>
          <w:sz w:val="24"/>
          <w:lang w:val="cs-CZ"/>
        </w:rPr>
        <w:t xml:space="preserve"> ZEK.</w:t>
      </w:r>
    </w:p>
    <w:p w:rsidR="00AF6DB1" w:rsidRDefault="00B47593">
      <w:pPr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Smluvní strany prohlašují, že tato smlouva byla uzavřena po vzájemném projednání, podle jejich pravé a svobodné vůle, určitě, vážně a srozumitelně, nikoli v tísni za nápadně nevýhodných podmínek.</w:t>
      </w:r>
    </w:p>
    <w:p w:rsidR="00AF6DB1" w:rsidRDefault="00B47593">
      <w:pPr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4"/>
          <w:lang w:val="cs-CZ"/>
        </w:rPr>
      </w:pPr>
      <w:r w:rsidRPr="00E24E8F">
        <w:rPr>
          <w:rFonts w:ascii="Times New Roman" w:hAnsi="Times New Roman"/>
          <w:sz w:val="24"/>
          <w:lang w:val="cs-CZ"/>
        </w:rPr>
        <w:t xml:space="preserve">Osobní údaje obsažené v této smlouvě budou </w:t>
      </w:r>
      <w:r w:rsidR="00181073">
        <w:rPr>
          <w:rFonts w:ascii="Times New Roman" w:hAnsi="Times New Roman"/>
          <w:sz w:val="24"/>
          <w:lang w:val="cs-CZ"/>
        </w:rPr>
        <w:t>SSMSK</w:t>
      </w:r>
      <w:r w:rsidRPr="00E24E8F">
        <w:rPr>
          <w:rFonts w:ascii="Times New Roman" w:hAnsi="Times New Roman"/>
          <w:sz w:val="24"/>
          <w:lang w:val="cs-CZ"/>
        </w:rPr>
        <w:t xml:space="preserve"> zpracovávány pouze pro účely plnění práv a povinností vyplývajících z této smlouvy; k jiným účelům nebudou tyto osobní údaje </w:t>
      </w:r>
      <w:r w:rsidR="00181073">
        <w:rPr>
          <w:rFonts w:ascii="Times New Roman" w:hAnsi="Times New Roman"/>
          <w:sz w:val="24"/>
          <w:lang w:val="cs-CZ"/>
        </w:rPr>
        <w:t>SSMSK</w:t>
      </w:r>
      <w:r w:rsidRPr="00E24E8F">
        <w:rPr>
          <w:rFonts w:ascii="Times New Roman" w:hAnsi="Times New Roman"/>
          <w:sz w:val="24"/>
          <w:lang w:val="cs-CZ"/>
        </w:rPr>
        <w:t xml:space="preserve"> použity. </w:t>
      </w:r>
      <w:r w:rsidR="00181073">
        <w:rPr>
          <w:rFonts w:ascii="Times New Roman" w:hAnsi="Times New Roman"/>
          <w:sz w:val="24"/>
          <w:lang w:val="cs-CZ"/>
        </w:rPr>
        <w:t>SSMSK</w:t>
      </w:r>
      <w:r w:rsidRPr="00E24E8F">
        <w:rPr>
          <w:rFonts w:ascii="Times New Roman" w:hAnsi="Times New Roman"/>
          <w:sz w:val="24"/>
          <w:lang w:val="cs-CZ"/>
        </w:rPr>
        <w:t xml:space="preserve"> při zpracovávání osobních údajů dodržuje platné právní předpisy. Podrobné informace o ochraně osobních údajů jsou uvedeny na oficiálních webových strá</w:t>
      </w:r>
      <w:r>
        <w:rPr>
          <w:rFonts w:ascii="Times New Roman" w:hAnsi="Times New Roman"/>
          <w:sz w:val="24"/>
          <w:lang w:val="cs-CZ"/>
        </w:rPr>
        <w:t xml:space="preserve">nkách </w:t>
      </w:r>
      <w:r w:rsidR="00181073">
        <w:rPr>
          <w:rFonts w:ascii="Times New Roman" w:hAnsi="Times New Roman"/>
          <w:sz w:val="24"/>
          <w:lang w:val="cs-CZ"/>
        </w:rPr>
        <w:t>SSMSK:</w:t>
      </w:r>
      <w:r w:rsidRPr="00E24E8F">
        <w:rPr>
          <w:rFonts w:ascii="Times New Roman" w:hAnsi="Times New Roman"/>
          <w:sz w:val="24"/>
          <w:lang w:val="cs-CZ"/>
        </w:rPr>
        <w:t xml:space="preserve"> </w:t>
      </w:r>
      <w:hyperlink r:id="rId9" w:history="1">
        <w:r w:rsidRPr="00615E4A">
          <w:rPr>
            <w:rStyle w:val="Hypertextovodkaz"/>
            <w:rFonts w:ascii="Times New Roman" w:hAnsi="Times New Roman"/>
            <w:sz w:val="24"/>
            <w:lang w:val="cs-CZ"/>
          </w:rPr>
          <w:t>www.ssmsk.cz</w:t>
        </w:r>
      </w:hyperlink>
      <w:r w:rsidRPr="00E24E8F">
        <w:rPr>
          <w:rFonts w:ascii="Times New Roman" w:hAnsi="Times New Roman"/>
          <w:sz w:val="24"/>
          <w:lang w:val="cs-CZ"/>
        </w:rPr>
        <w:t>.</w:t>
      </w:r>
    </w:p>
    <w:p w:rsidR="007D25C2" w:rsidRDefault="00873200" w:rsidP="00873200">
      <w:pPr>
        <w:numPr>
          <w:ilvl w:val="0"/>
          <w:numId w:val="11"/>
        </w:numPr>
        <w:jc w:val="both"/>
        <w:rPr>
          <w:rFonts w:ascii="Times New Roman" w:hAnsi="Times New Roman"/>
          <w:sz w:val="24"/>
          <w:lang w:val="cs-CZ"/>
        </w:rPr>
      </w:pPr>
      <w:r w:rsidRPr="00873200">
        <w:rPr>
          <w:rFonts w:ascii="Times New Roman" w:hAnsi="Times New Roman"/>
          <w:sz w:val="24"/>
          <w:lang w:val="cs-CZ"/>
        </w:rPr>
        <w:t>Budoucí povinný bere na v</w:t>
      </w:r>
      <w:r w:rsidRPr="00873200">
        <w:rPr>
          <w:rFonts w:ascii="Times New Roman" w:hAnsi="Times New Roman" w:hint="eastAsia"/>
          <w:sz w:val="24"/>
          <w:lang w:val="cs-CZ"/>
        </w:rPr>
        <w:t>ě</w:t>
      </w:r>
      <w:r w:rsidRPr="00873200">
        <w:rPr>
          <w:rFonts w:ascii="Times New Roman" w:hAnsi="Times New Roman"/>
          <w:sz w:val="24"/>
          <w:lang w:val="cs-CZ"/>
        </w:rPr>
        <w:t>domí, že budoucí oprávn</w:t>
      </w:r>
      <w:r w:rsidRPr="00873200">
        <w:rPr>
          <w:rFonts w:ascii="Times New Roman" w:hAnsi="Times New Roman" w:hint="eastAsia"/>
          <w:sz w:val="24"/>
          <w:lang w:val="cs-CZ"/>
        </w:rPr>
        <w:t>ě</w:t>
      </w:r>
      <w:r w:rsidRPr="00873200">
        <w:rPr>
          <w:rFonts w:ascii="Times New Roman" w:hAnsi="Times New Roman"/>
          <w:sz w:val="24"/>
          <w:lang w:val="cs-CZ"/>
        </w:rPr>
        <w:t xml:space="preserve">ný ve smyslu </w:t>
      </w:r>
      <w:r w:rsidRPr="00873200">
        <w:rPr>
          <w:rFonts w:ascii="Times New Roman" w:hAnsi="Times New Roman" w:hint="eastAsia"/>
          <w:sz w:val="24"/>
          <w:lang w:val="cs-CZ"/>
        </w:rPr>
        <w:t>č</w:t>
      </w:r>
      <w:r w:rsidRPr="00873200">
        <w:rPr>
          <w:rFonts w:ascii="Times New Roman" w:hAnsi="Times New Roman"/>
          <w:sz w:val="24"/>
          <w:lang w:val="cs-CZ"/>
        </w:rPr>
        <w:t>l. 6, odst. 1 písm. f) Na</w:t>
      </w:r>
      <w:r w:rsidRPr="00873200">
        <w:rPr>
          <w:rFonts w:ascii="Times New Roman" w:hAnsi="Times New Roman" w:hint="eastAsia"/>
          <w:sz w:val="24"/>
          <w:lang w:val="cs-CZ"/>
        </w:rPr>
        <w:t>ří</w:t>
      </w:r>
      <w:r w:rsidRPr="00873200">
        <w:rPr>
          <w:rFonts w:ascii="Times New Roman" w:hAnsi="Times New Roman"/>
          <w:sz w:val="24"/>
          <w:lang w:val="cs-CZ"/>
        </w:rPr>
        <w:t>zení Evropského parlamentu a Rady (EU) 2016/679 ze dne 27. dubna 2016 o ochran</w:t>
      </w:r>
      <w:r w:rsidRPr="00873200">
        <w:rPr>
          <w:rFonts w:ascii="Times New Roman" w:hAnsi="Times New Roman" w:hint="eastAsia"/>
          <w:sz w:val="24"/>
          <w:lang w:val="cs-CZ"/>
        </w:rPr>
        <w:t>ě</w:t>
      </w:r>
      <w:r w:rsidRPr="00873200">
        <w:rPr>
          <w:rFonts w:ascii="Times New Roman" w:hAnsi="Times New Roman"/>
          <w:sz w:val="24"/>
          <w:lang w:val="cs-CZ"/>
        </w:rPr>
        <w:t xml:space="preserve"> fyzických osob v souvislosti se zpracováním osobních údaj</w:t>
      </w:r>
      <w:r w:rsidRPr="00873200">
        <w:rPr>
          <w:rFonts w:ascii="Times New Roman" w:hAnsi="Times New Roman" w:hint="eastAsia"/>
          <w:sz w:val="24"/>
          <w:lang w:val="cs-CZ"/>
        </w:rPr>
        <w:t>ů</w:t>
      </w:r>
      <w:r w:rsidRPr="00873200">
        <w:rPr>
          <w:rFonts w:ascii="Times New Roman" w:hAnsi="Times New Roman"/>
          <w:sz w:val="24"/>
          <w:lang w:val="cs-CZ"/>
        </w:rPr>
        <w:t xml:space="preserve"> a o volném pohybu t</w:t>
      </w:r>
      <w:r w:rsidRPr="00873200">
        <w:rPr>
          <w:rFonts w:ascii="Times New Roman" w:hAnsi="Times New Roman" w:hint="eastAsia"/>
          <w:sz w:val="24"/>
          <w:lang w:val="cs-CZ"/>
        </w:rPr>
        <w:t>ě</w:t>
      </w:r>
      <w:r w:rsidRPr="00873200">
        <w:rPr>
          <w:rFonts w:ascii="Times New Roman" w:hAnsi="Times New Roman"/>
          <w:sz w:val="24"/>
          <w:lang w:val="cs-CZ"/>
        </w:rPr>
        <w:t>chto údaj</w:t>
      </w:r>
      <w:r w:rsidRPr="00873200">
        <w:rPr>
          <w:rFonts w:ascii="Times New Roman" w:hAnsi="Times New Roman" w:hint="eastAsia"/>
          <w:sz w:val="24"/>
          <w:lang w:val="cs-CZ"/>
        </w:rPr>
        <w:t>ů</w:t>
      </w:r>
      <w:r w:rsidRPr="00873200">
        <w:rPr>
          <w:rFonts w:ascii="Times New Roman" w:hAnsi="Times New Roman"/>
          <w:sz w:val="24"/>
          <w:lang w:val="cs-CZ"/>
        </w:rPr>
        <w:t xml:space="preserve"> a o zrušení sm</w:t>
      </w:r>
      <w:r w:rsidRPr="00873200">
        <w:rPr>
          <w:rFonts w:ascii="Times New Roman" w:hAnsi="Times New Roman" w:hint="eastAsia"/>
          <w:sz w:val="24"/>
          <w:lang w:val="cs-CZ"/>
        </w:rPr>
        <w:t>ě</w:t>
      </w:r>
      <w:r w:rsidRPr="00873200">
        <w:rPr>
          <w:rFonts w:ascii="Times New Roman" w:hAnsi="Times New Roman"/>
          <w:sz w:val="24"/>
          <w:lang w:val="cs-CZ"/>
        </w:rPr>
        <w:t>rnice 95/46/ES (obecné na</w:t>
      </w:r>
      <w:r w:rsidRPr="00873200">
        <w:rPr>
          <w:rFonts w:ascii="Times New Roman" w:hAnsi="Times New Roman" w:hint="eastAsia"/>
          <w:sz w:val="24"/>
          <w:lang w:val="cs-CZ"/>
        </w:rPr>
        <w:t>ří</w:t>
      </w:r>
      <w:r w:rsidRPr="00873200">
        <w:rPr>
          <w:rFonts w:ascii="Times New Roman" w:hAnsi="Times New Roman"/>
          <w:sz w:val="24"/>
          <w:lang w:val="cs-CZ"/>
        </w:rPr>
        <w:t>zení o ochran</w:t>
      </w:r>
      <w:r w:rsidRPr="00873200">
        <w:rPr>
          <w:rFonts w:ascii="Times New Roman" w:hAnsi="Times New Roman" w:hint="eastAsia"/>
          <w:sz w:val="24"/>
          <w:lang w:val="cs-CZ"/>
        </w:rPr>
        <w:t>ě</w:t>
      </w:r>
      <w:r w:rsidRPr="00873200">
        <w:rPr>
          <w:rFonts w:ascii="Times New Roman" w:hAnsi="Times New Roman"/>
          <w:sz w:val="24"/>
          <w:lang w:val="cs-CZ"/>
        </w:rPr>
        <w:t xml:space="preserve"> osobních </w:t>
      </w:r>
      <w:proofErr w:type="gramStart"/>
      <w:r w:rsidRPr="00873200">
        <w:rPr>
          <w:rFonts w:ascii="Times New Roman" w:hAnsi="Times New Roman"/>
          <w:sz w:val="24"/>
          <w:lang w:val="cs-CZ"/>
        </w:rPr>
        <w:t>údaj</w:t>
      </w:r>
      <w:r w:rsidRPr="00873200">
        <w:rPr>
          <w:rFonts w:ascii="Times New Roman" w:hAnsi="Times New Roman" w:hint="eastAsia"/>
          <w:sz w:val="24"/>
          <w:lang w:val="cs-CZ"/>
        </w:rPr>
        <w:t>ů</w:t>
      </w:r>
      <w:r w:rsidRPr="00873200">
        <w:rPr>
          <w:rFonts w:ascii="Times New Roman" w:hAnsi="Times New Roman"/>
          <w:sz w:val="24"/>
          <w:lang w:val="cs-CZ"/>
        </w:rPr>
        <w:t>) (dále</w:t>
      </w:r>
      <w:proofErr w:type="gramEnd"/>
      <w:r w:rsidRPr="00873200">
        <w:rPr>
          <w:rFonts w:ascii="Times New Roman" w:hAnsi="Times New Roman"/>
          <w:sz w:val="24"/>
          <w:lang w:val="cs-CZ"/>
        </w:rPr>
        <w:t xml:space="preserve"> jen „GDPR“) shromaž</w:t>
      </w:r>
      <w:r w:rsidRPr="00873200">
        <w:rPr>
          <w:rFonts w:ascii="Times New Roman" w:hAnsi="Times New Roman" w:hint="eastAsia"/>
          <w:sz w:val="24"/>
          <w:lang w:val="cs-CZ"/>
        </w:rPr>
        <w:t>ď</w:t>
      </w:r>
      <w:r w:rsidRPr="00873200">
        <w:rPr>
          <w:rFonts w:ascii="Times New Roman" w:hAnsi="Times New Roman"/>
          <w:sz w:val="24"/>
          <w:lang w:val="cs-CZ"/>
        </w:rPr>
        <w:t>uje a zpracovává osobní údaje v rozsahu nezbytném pro napln</w:t>
      </w:r>
      <w:r w:rsidRPr="00873200">
        <w:rPr>
          <w:rFonts w:ascii="Times New Roman" w:hAnsi="Times New Roman" w:hint="eastAsia"/>
          <w:sz w:val="24"/>
          <w:lang w:val="cs-CZ"/>
        </w:rPr>
        <w:t>ě</w:t>
      </w:r>
      <w:r w:rsidRPr="00873200">
        <w:rPr>
          <w:rFonts w:ascii="Times New Roman" w:hAnsi="Times New Roman"/>
          <w:sz w:val="24"/>
          <w:lang w:val="cs-CZ"/>
        </w:rPr>
        <w:t>ní ú</w:t>
      </w:r>
      <w:r w:rsidRPr="00873200">
        <w:rPr>
          <w:rFonts w:ascii="Times New Roman" w:hAnsi="Times New Roman" w:hint="eastAsia"/>
          <w:sz w:val="24"/>
          <w:lang w:val="cs-CZ"/>
        </w:rPr>
        <w:t>č</w:t>
      </w:r>
      <w:r w:rsidRPr="00873200">
        <w:rPr>
          <w:rFonts w:ascii="Times New Roman" w:hAnsi="Times New Roman"/>
          <w:sz w:val="24"/>
          <w:lang w:val="cs-CZ"/>
        </w:rPr>
        <w:t xml:space="preserve">elu této smlouvy, za </w:t>
      </w:r>
      <w:r w:rsidRPr="00873200">
        <w:rPr>
          <w:rFonts w:ascii="Times New Roman" w:hAnsi="Times New Roman" w:hint="eastAsia"/>
          <w:sz w:val="24"/>
          <w:lang w:val="cs-CZ"/>
        </w:rPr>
        <w:t>čí</w:t>
      </w:r>
      <w:r w:rsidRPr="00873200">
        <w:rPr>
          <w:rFonts w:ascii="Times New Roman" w:hAnsi="Times New Roman"/>
          <w:sz w:val="24"/>
          <w:lang w:val="cs-CZ"/>
        </w:rPr>
        <w:t>mž mu tímto budoucí povinný sou</w:t>
      </w:r>
      <w:r w:rsidRPr="00873200">
        <w:rPr>
          <w:rFonts w:ascii="Times New Roman" w:hAnsi="Times New Roman" w:hint="eastAsia"/>
          <w:sz w:val="24"/>
          <w:lang w:val="cs-CZ"/>
        </w:rPr>
        <w:t>č</w:t>
      </w:r>
      <w:r w:rsidRPr="00873200">
        <w:rPr>
          <w:rFonts w:ascii="Times New Roman" w:hAnsi="Times New Roman"/>
          <w:sz w:val="24"/>
          <w:lang w:val="cs-CZ"/>
        </w:rPr>
        <w:t>asn</w:t>
      </w:r>
      <w:r w:rsidRPr="00873200">
        <w:rPr>
          <w:rFonts w:ascii="Times New Roman" w:hAnsi="Times New Roman" w:hint="eastAsia"/>
          <w:sz w:val="24"/>
          <w:lang w:val="cs-CZ"/>
        </w:rPr>
        <w:t>ě</w:t>
      </w:r>
      <w:r w:rsidRPr="00873200">
        <w:rPr>
          <w:rFonts w:ascii="Times New Roman" w:hAnsi="Times New Roman"/>
          <w:sz w:val="24"/>
          <w:lang w:val="cs-CZ"/>
        </w:rPr>
        <w:t xml:space="preserve"> dává výslovný souhlas. </w:t>
      </w:r>
      <w:r w:rsidRPr="00873200">
        <w:rPr>
          <w:rFonts w:ascii="Times New Roman" w:hAnsi="Times New Roman"/>
          <w:sz w:val="24"/>
          <w:lang w:val="cs-CZ"/>
        </w:rPr>
        <w:lastRenderedPageBreak/>
        <w:t>Budoucí povinný výslovn</w:t>
      </w:r>
      <w:r w:rsidRPr="00873200">
        <w:rPr>
          <w:rFonts w:ascii="Times New Roman" w:hAnsi="Times New Roman" w:hint="eastAsia"/>
          <w:sz w:val="24"/>
          <w:lang w:val="cs-CZ"/>
        </w:rPr>
        <w:t>ě</w:t>
      </w:r>
      <w:r w:rsidRPr="00873200">
        <w:rPr>
          <w:rFonts w:ascii="Times New Roman" w:hAnsi="Times New Roman"/>
          <w:sz w:val="24"/>
          <w:lang w:val="cs-CZ"/>
        </w:rPr>
        <w:t xml:space="preserve"> prohlašuje, že souhlasí s tím, aby budoucí oprávn</w:t>
      </w:r>
      <w:r w:rsidRPr="00873200">
        <w:rPr>
          <w:rFonts w:ascii="Times New Roman" w:hAnsi="Times New Roman" w:hint="eastAsia"/>
          <w:sz w:val="24"/>
          <w:lang w:val="cs-CZ"/>
        </w:rPr>
        <w:t>ě</w:t>
      </w:r>
      <w:r w:rsidRPr="00873200">
        <w:rPr>
          <w:rFonts w:ascii="Times New Roman" w:hAnsi="Times New Roman"/>
          <w:sz w:val="24"/>
          <w:lang w:val="cs-CZ"/>
        </w:rPr>
        <w:t>ný shromáždil a zpracoval o osobách jednajících za budoucího povinného v rámci této smlouvy osobní údaje v rozsahu titul, jméno, p</w:t>
      </w:r>
      <w:r w:rsidRPr="00873200">
        <w:rPr>
          <w:rFonts w:ascii="Times New Roman" w:hAnsi="Times New Roman" w:hint="eastAsia"/>
          <w:sz w:val="24"/>
          <w:lang w:val="cs-CZ"/>
        </w:rPr>
        <w:t>ří</w:t>
      </w:r>
      <w:r w:rsidRPr="00873200">
        <w:rPr>
          <w:rFonts w:ascii="Times New Roman" w:hAnsi="Times New Roman"/>
          <w:sz w:val="24"/>
          <w:lang w:val="cs-CZ"/>
        </w:rPr>
        <w:t>jmení, email, telefon a funkci, a to za ú</w:t>
      </w:r>
      <w:r w:rsidRPr="00873200">
        <w:rPr>
          <w:rFonts w:ascii="Times New Roman" w:hAnsi="Times New Roman" w:hint="eastAsia"/>
          <w:sz w:val="24"/>
          <w:lang w:val="cs-CZ"/>
        </w:rPr>
        <w:t>č</w:t>
      </w:r>
      <w:r w:rsidRPr="00873200">
        <w:rPr>
          <w:rFonts w:ascii="Times New Roman" w:hAnsi="Times New Roman"/>
          <w:sz w:val="24"/>
          <w:lang w:val="cs-CZ"/>
        </w:rPr>
        <w:t>elem jejich eventuálního použití p</w:t>
      </w:r>
      <w:r w:rsidRPr="00873200">
        <w:rPr>
          <w:rFonts w:ascii="Times New Roman" w:hAnsi="Times New Roman" w:hint="eastAsia"/>
          <w:sz w:val="24"/>
          <w:lang w:val="cs-CZ"/>
        </w:rPr>
        <w:t>ř</w:t>
      </w:r>
      <w:r w:rsidRPr="00873200">
        <w:rPr>
          <w:rFonts w:ascii="Times New Roman" w:hAnsi="Times New Roman"/>
          <w:sz w:val="24"/>
          <w:lang w:val="cs-CZ"/>
        </w:rPr>
        <w:t>i realizaci práv a povinností budoucího oprávn</w:t>
      </w:r>
      <w:r w:rsidRPr="00873200">
        <w:rPr>
          <w:rFonts w:ascii="Times New Roman" w:hAnsi="Times New Roman" w:hint="eastAsia"/>
          <w:sz w:val="24"/>
          <w:lang w:val="cs-CZ"/>
        </w:rPr>
        <w:t>ě</w:t>
      </w:r>
      <w:r w:rsidRPr="00873200">
        <w:rPr>
          <w:rFonts w:ascii="Times New Roman" w:hAnsi="Times New Roman"/>
          <w:sz w:val="24"/>
          <w:lang w:val="cs-CZ"/>
        </w:rPr>
        <w:t>ného a budoucího povinného v souvislosti s touto smlouvou.</w:t>
      </w:r>
    </w:p>
    <w:p w:rsidR="00552028" w:rsidRPr="00552028" w:rsidRDefault="00552028" w:rsidP="007B2DA7">
      <w:pPr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4"/>
          <w:lang w:val="cs-CZ"/>
        </w:rPr>
      </w:pPr>
      <w:r w:rsidRPr="007B2DA7">
        <w:rPr>
          <w:rFonts w:ascii="Times New Roman" w:hAnsi="Times New Roman"/>
          <w:sz w:val="24"/>
          <w:lang w:val="cs-CZ"/>
        </w:rPr>
        <w:t xml:space="preserve">Smluvní strany se dohodly, že </w:t>
      </w:r>
      <w:r w:rsidR="00FA1D9A">
        <w:rPr>
          <w:rFonts w:ascii="Times New Roman" w:hAnsi="Times New Roman"/>
          <w:sz w:val="24"/>
          <w:lang w:val="cs-CZ"/>
        </w:rPr>
        <w:t>každá z nich</w:t>
      </w:r>
      <w:r w:rsidRPr="007B2DA7">
        <w:rPr>
          <w:rFonts w:ascii="Times New Roman" w:hAnsi="Times New Roman"/>
          <w:sz w:val="24"/>
          <w:lang w:val="cs-CZ"/>
        </w:rPr>
        <w:t xml:space="preserve"> na sebe přebírá nebezpečí změny okolností ve smyslu ustanovení § </w:t>
      </w:r>
      <w:r w:rsidRPr="00677451">
        <w:rPr>
          <w:rFonts w:ascii="Times New Roman" w:hAnsi="Times New Roman"/>
          <w:sz w:val="24"/>
          <w:lang w:val="cs-CZ"/>
        </w:rPr>
        <w:t>1765 odst. 2 o</w:t>
      </w:r>
      <w:r w:rsidRPr="007B2DA7">
        <w:rPr>
          <w:rFonts w:ascii="Times New Roman" w:hAnsi="Times New Roman"/>
          <w:sz w:val="24"/>
          <w:lang w:val="cs-CZ"/>
        </w:rPr>
        <w:t>bčanského zákoníku.</w:t>
      </w:r>
    </w:p>
    <w:p w:rsidR="002B1A83" w:rsidRPr="007B2DA7" w:rsidRDefault="007972B6" w:rsidP="007972B6">
      <w:pPr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4"/>
          <w:lang w:val="cs-CZ"/>
        </w:rPr>
      </w:pPr>
      <w:r w:rsidRPr="007972B6">
        <w:rPr>
          <w:rFonts w:ascii="Times New Roman" w:hAnsi="Times New Roman"/>
          <w:sz w:val="24"/>
          <w:lang w:val="cs-CZ"/>
        </w:rPr>
        <w:t xml:space="preserve">Pokud tato smlouva podléhá režimu zákona </w:t>
      </w:r>
      <w:r w:rsidRPr="007972B6">
        <w:rPr>
          <w:rFonts w:ascii="Times New Roman" w:hAnsi="Times New Roman" w:hint="eastAsia"/>
          <w:sz w:val="24"/>
          <w:lang w:val="cs-CZ"/>
        </w:rPr>
        <w:t>č</w:t>
      </w:r>
      <w:r w:rsidRPr="007972B6">
        <w:rPr>
          <w:rFonts w:ascii="Times New Roman" w:hAnsi="Times New Roman"/>
          <w:sz w:val="24"/>
          <w:lang w:val="cs-CZ"/>
        </w:rPr>
        <w:t>. 340/2015 Sb., o zvláštních podmínkách ú</w:t>
      </w:r>
      <w:r w:rsidRPr="007972B6">
        <w:rPr>
          <w:rFonts w:ascii="Times New Roman" w:hAnsi="Times New Roman" w:hint="eastAsia"/>
          <w:sz w:val="24"/>
          <w:lang w:val="cs-CZ"/>
        </w:rPr>
        <w:t>č</w:t>
      </w:r>
      <w:r w:rsidRPr="007972B6">
        <w:rPr>
          <w:rFonts w:ascii="Times New Roman" w:hAnsi="Times New Roman"/>
          <w:sz w:val="24"/>
          <w:lang w:val="cs-CZ"/>
        </w:rPr>
        <w:t>innosti n</w:t>
      </w:r>
      <w:r w:rsidRPr="007972B6">
        <w:rPr>
          <w:rFonts w:ascii="Times New Roman" w:hAnsi="Times New Roman" w:hint="eastAsia"/>
          <w:sz w:val="24"/>
          <w:lang w:val="cs-CZ"/>
        </w:rPr>
        <w:t>ě</w:t>
      </w:r>
      <w:r w:rsidRPr="007972B6">
        <w:rPr>
          <w:rFonts w:ascii="Times New Roman" w:hAnsi="Times New Roman"/>
          <w:sz w:val="24"/>
          <w:lang w:val="cs-CZ"/>
        </w:rPr>
        <w:t>kterých smluv, uve</w:t>
      </w:r>
      <w:r w:rsidRPr="007972B6">
        <w:rPr>
          <w:rFonts w:ascii="Times New Roman" w:hAnsi="Times New Roman" w:hint="eastAsia"/>
          <w:sz w:val="24"/>
          <w:lang w:val="cs-CZ"/>
        </w:rPr>
        <w:t>ř</w:t>
      </w:r>
      <w:r w:rsidRPr="007972B6">
        <w:rPr>
          <w:rFonts w:ascii="Times New Roman" w:hAnsi="Times New Roman"/>
          <w:sz w:val="24"/>
          <w:lang w:val="cs-CZ"/>
        </w:rPr>
        <w:t>ej</w:t>
      </w:r>
      <w:r w:rsidRPr="007972B6">
        <w:rPr>
          <w:rFonts w:ascii="Times New Roman" w:hAnsi="Times New Roman" w:hint="eastAsia"/>
          <w:sz w:val="24"/>
          <w:lang w:val="cs-CZ"/>
        </w:rPr>
        <w:t>ň</w:t>
      </w:r>
      <w:r w:rsidRPr="007972B6">
        <w:rPr>
          <w:rFonts w:ascii="Times New Roman" w:hAnsi="Times New Roman"/>
          <w:sz w:val="24"/>
          <w:lang w:val="cs-CZ"/>
        </w:rPr>
        <w:t>ování t</w:t>
      </w:r>
      <w:r w:rsidRPr="007972B6">
        <w:rPr>
          <w:rFonts w:ascii="Times New Roman" w:hAnsi="Times New Roman" w:hint="eastAsia"/>
          <w:sz w:val="24"/>
          <w:lang w:val="cs-CZ"/>
        </w:rPr>
        <w:t>ě</w:t>
      </w:r>
      <w:r w:rsidRPr="007972B6">
        <w:rPr>
          <w:rFonts w:ascii="Times New Roman" w:hAnsi="Times New Roman"/>
          <w:sz w:val="24"/>
          <w:lang w:val="cs-CZ"/>
        </w:rPr>
        <w:t>chto smluv a o registru smluv (zákon o registru smluv), v platném zn</w:t>
      </w:r>
      <w:r w:rsidRPr="007972B6">
        <w:rPr>
          <w:rFonts w:ascii="Times New Roman" w:hAnsi="Times New Roman" w:hint="eastAsia"/>
          <w:sz w:val="24"/>
          <w:lang w:val="cs-CZ"/>
        </w:rPr>
        <w:t>ě</w:t>
      </w:r>
      <w:r w:rsidRPr="007972B6">
        <w:rPr>
          <w:rFonts w:ascii="Times New Roman" w:hAnsi="Times New Roman"/>
          <w:sz w:val="24"/>
          <w:lang w:val="cs-CZ"/>
        </w:rPr>
        <w:t>ní (dále jen „</w:t>
      </w:r>
      <w:r w:rsidRPr="00365F45">
        <w:rPr>
          <w:rFonts w:ascii="Times New Roman" w:hAnsi="Times New Roman"/>
          <w:b/>
          <w:sz w:val="24"/>
          <w:lang w:val="cs-CZ"/>
        </w:rPr>
        <w:t>zákon o registru smluv</w:t>
      </w:r>
      <w:r w:rsidRPr="007972B6">
        <w:rPr>
          <w:rFonts w:ascii="Times New Roman" w:hAnsi="Times New Roman"/>
          <w:sz w:val="24"/>
          <w:lang w:val="cs-CZ"/>
        </w:rPr>
        <w:t>“), nabývá platnosti dnem podpisu ob</w:t>
      </w:r>
      <w:r w:rsidRPr="007972B6">
        <w:rPr>
          <w:rFonts w:ascii="Times New Roman" w:hAnsi="Times New Roman" w:hint="eastAsia"/>
          <w:sz w:val="24"/>
          <w:lang w:val="cs-CZ"/>
        </w:rPr>
        <w:t>ě</w:t>
      </w:r>
      <w:r w:rsidRPr="007972B6">
        <w:rPr>
          <w:rFonts w:ascii="Times New Roman" w:hAnsi="Times New Roman"/>
          <w:sz w:val="24"/>
          <w:lang w:val="cs-CZ"/>
        </w:rPr>
        <w:t>ma smluvními stranami a ú</w:t>
      </w:r>
      <w:r w:rsidRPr="007972B6">
        <w:rPr>
          <w:rFonts w:ascii="Times New Roman" w:hAnsi="Times New Roman" w:hint="eastAsia"/>
          <w:sz w:val="24"/>
          <w:lang w:val="cs-CZ"/>
        </w:rPr>
        <w:t>č</w:t>
      </w:r>
      <w:r w:rsidRPr="007972B6">
        <w:rPr>
          <w:rFonts w:ascii="Times New Roman" w:hAnsi="Times New Roman"/>
          <w:sz w:val="24"/>
          <w:lang w:val="cs-CZ"/>
        </w:rPr>
        <w:t>innosti dnem jejího uve</w:t>
      </w:r>
      <w:r w:rsidRPr="007972B6">
        <w:rPr>
          <w:rFonts w:ascii="Times New Roman" w:hAnsi="Times New Roman" w:hint="eastAsia"/>
          <w:sz w:val="24"/>
          <w:lang w:val="cs-CZ"/>
        </w:rPr>
        <w:t>ř</w:t>
      </w:r>
      <w:r w:rsidRPr="007972B6">
        <w:rPr>
          <w:rFonts w:ascii="Times New Roman" w:hAnsi="Times New Roman"/>
          <w:sz w:val="24"/>
          <w:lang w:val="cs-CZ"/>
        </w:rPr>
        <w:t>ejn</w:t>
      </w:r>
      <w:r w:rsidRPr="007972B6">
        <w:rPr>
          <w:rFonts w:ascii="Times New Roman" w:hAnsi="Times New Roman" w:hint="eastAsia"/>
          <w:sz w:val="24"/>
          <w:lang w:val="cs-CZ"/>
        </w:rPr>
        <w:t>ě</w:t>
      </w:r>
      <w:r w:rsidRPr="007972B6">
        <w:rPr>
          <w:rFonts w:ascii="Times New Roman" w:hAnsi="Times New Roman"/>
          <w:sz w:val="24"/>
          <w:lang w:val="cs-CZ"/>
        </w:rPr>
        <w:t>ní v registru smluv v souladu se zákonem o registru smluv. V takovém p</w:t>
      </w:r>
      <w:r w:rsidRPr="007972B6">
        <w:rPr>
          <w:rFonts w:ascii="Times New Roman" w:hAnsi="Times New Roman" w:hint="eastAsia"/>
          <w:sz w:val="24"/>
          <w:lang w:val="cs-CZ"/>
        </w:rPr>
        <w:t>ří</w:t>
      </w:r>
      <w:r w:rsidRPr="007972B6">
        <w:rPr>
          <w:rFonts w:ascii="Times New Roman" w:hAnsi="Times New Roman"/>
          <w:sz w:val="24"/>
          <w:lang w:val="cs-CZ"/>
        </w:rPr>
        <w:t>pad</w:t>
      </w:r>
      <w:r w:rsidRPr="007972B6">
        <w:rPr>
          <w:rFonts w:ascii="Times New Roman" w:hAnsi="Times New Roman" w:hint="eastAsia"/>
          <w:sz w:val="24"/>
          <w:lang w:val="cs-CZ"/>
        </w:rPr>
        <w:t>ě</w:t>
      </w:r>
      <w:r w:rsidRPr="007972B6">
        <w:rPr>
          <w:rFonts w:ascii="Times New Roman" w:hAnsi="Times New Roman"/>
          <w:sz w:val="24"/>
          <w:lang w:val="cs-CZ"/>
        </w:rPr>
        <w:t xml:space="preserve"> uve</w:t>
      </w:r>
      <w:r w:rsidRPr="007972B6">
        <w:rPr>
          <w:rFonts w:ascii="Times New Roman" w:hAnsi="Times New Roman" w:hint="eastAsia"/>
          <w:sz w:val="24"/>
          <w:lang w:val="cs-CZ"/>
        </w:rPr>
        <w:t>ř</w:t>
      </w:r>
      <w:r w:rsidRPr="007972B6">
        <w:rPr>
          <w:rFonts w:ascii="Times New Roman" w:hAnsi="Times New Roman"/>
          <w:sz w:val="24"/>
          <w:lang w:val="cs-CZ"/>
        </w:rPr>
        <w:t>ejn</w:t>
      </w:r>
      <w:r w:rsidRPr="007972B6">
        <w:rPr>
          <w:rFonts w:ascii="Times New Roman" w:hAnsi="Times New Roman" w:hint="eastAsia"/>
          <w:sz w:val="24"/>
          <w:lang w:val="cs-CZ"/>
        </w:rPr>
        <w:t>ě</w:t>
      </w:r>
      <w:r w:rsidRPr="007972B6">
        <w:rPr>
          <w:rFonts w:ascii="Times New Roman" w:hAnsi="Times New Roman"/>
          <w:sz w:val="24"/>
          <w:lang w:val="cs-CZ"/>
        </w:rPr>
        <w:t xml:space="preserve">ní této smlouvy v registru smluv zajistí na své náklady </w:t>
      </w:r>
      <w:r>
        <w:rPr>
          <w:rFonts w:ascii="Times New Roman" w:hAnsi="Times New Roman"/>
          <w:sz w:val="24"/>
          <w:lang w:val="cs-CZ"/>
        </w:rPr>
        <w:t>budoucí povinný</w:t>
      </w:r>
      <w:r w:rsidRPr="007972B6">
        <w:rPr>
          <w:rFonts w:ascii="Times New Roman" w:hAnsi="Times New Roman"/>
          <w:sz w:val="24"/>
          <w:lang w:val="cs-CZ"/>
        </w:rPr>
        <w:t xml:space="preserve">, o </w:t>
      </w:r>
      <w:r w:rsidRPr="007972B6">
        <w:rPr>
          <w:rFonts w:ascii="Times New Roman" w:hAnsi="Times New Roman" w:hint="eastAsia"/>
          <w:sz w:val="24"/>
          <w:lang w:val="cs-CZ"/>
        </w:rPr>
        <w:t>č</w:t>
      </w:r>
      <w:r w:rsidRPr="007972B6">
        <w:rPr>
          <w:rFonts w:ascii="Times New Roman" w:hAnsi="Times New Roman"/>
          <w:sz w:val="24"/>
          <w:lang w:val="cs-CZ"/>
        </w:rPr>
        <w:t xml:space="preserve">emž </w:t>
      </w:r>
      <w:r>
        <w:rPr>
          <w:rFonts w:ascii="Times New Roman" w:hAnsi="Times New Roman"/>
          <w:sz w:val="24"/>
          <w:lang w:val="cs-CZ"/>
        </w:rPr>
        <w:t>budoucí povinný</w:t>
      </w:r>
      <w:r w:rsidRPr="007972B6">
        <w:rPr>
          <w:rFonts w:ascii="Times New Roman" w:hAnsi="Times New Roman"/>
          <w:sz w:val="24"/>
          <w:lang w:val="cs-CZ"/>
        </w:rPr>
        <w:t xml:space="preserve"> bez zbyte</w:t>
      </w:r>
      <w:r w:rsidRPr="007972B6">
        <w:rPr>
          <w:rFonts w:ascii="Times New Roman" w:hAnsi="Times New Roman" w:hint="eastAsia"/>
          <w:sz w:val="24"/>
          <w:lang w:val="cs-CZ"/>
        </w:rPr>
        <w:t>č</w:t>
      </w:r>
      <w:r w:rsidRPr="007972B6">
        <w:rPr>
          <w:rFonts w:ascii="Times New Roman" w:hAnsi="Times New Roman"/>
          <w:sz w:val="24"/>
          <w:lang w:val="cs-CZ"/>
        </w:rPr>
        <w:t xml:space="preserve">ného odkladu vyrozumí </w:t>
      </w:r>
      <w:r>
        <w:rPr>
          <w:rFonts w:ascii="Times New Roman" w:hAnsi="Times New Roman"/>
          <w:sz w:val="24"/>
          <w:lang w:val="cs-CZ"/>
        </w:rPr>
        <w:t xml:space="preserve">budoucího </w:t>
      </w:r>
      <w:r w:rsidRPr="007972B6">
        <w:rPr>
          <w:rFonts w:ascii="Times New Roman" w:hAnsi="Times New Roman"/>
          <w:sz w:val="24"/>
          <w:lang w:val="cs-CZ"/>
        </w:rPr>
        <w:t>oprávn</w:t>
      </w:r>
      <w:r w:rsidRPr="007972B6">
        <w:rPr>
          <w:rFonts w:ascii="Times New Roman" w:hAnsi="Times New Roman" w:hint="eastAsia"/>
          <w:sz w:val="24"/>
          <w:lang w:val="cs-CZ"/>
        </w:rPr>
        <w:t>ě</w:t>
      </w:r>
      <w:r w:rsidRPr="007972B6">
        <w:rPr>
          <w:rFonts w:ascii="Times New Roman" w:hAnsi="Times New Roman"/>
          <w:sz w:val="24"/>
          <w:lang w:val="cs-CZ"/>
        </w:rPr>
        <w:t>ného. V p</w:t>
      </w:r>
      <w:r w:rsidRPr="007972B6">
        <w:rPr>
          <w:rFonts w:ascii="Times New Roman" w:hAnsi="Times New Roman" w:hint="eastAsia"/>
          <w:sz w:val="24"/>
          <w:lang w:val="cs-CZ"/>
        </w:rPr>
        <w:t>ří</w:t>
      </w:r>
      <w:r w:rsidRPr="007972B6">
        <w:rPr>
          <w:rFonts w:ascii="Times New Roman" w:hAnsi="Times New Roman"/>
          <w:sz w:val="24"/>
          <w:lang w:val="cs-CZ"/>
        </w:rPr>
        <w:t>pad</w:t>
      </w:r>
      <w:r w:rsidRPr="007972B6">
        <w:rPr>
          <w:rFonts w:ascii="Times New Roman" w:hAnsi="Times New Roman" w:hint="eastAsia"/>
          <w:sz w:val="24"/>
          <w:lang w:val="cs-CZ"/>
        </w:rPr>
        <w:t>ě</w:t>
      </w:r>
      <w:r w:rsidRPr="007972B6">
        <w:rPr>
          <w:rFonts w:ascii="Times New Roman" w:hAnsi="Times New Roman"/>
          <w:sz w:val="24"/>
          <w:lang w:val="cs-CZ"/>
        </w:rPr>
        <w:t xml:space="preserve">, že </w:t>
      </w:r>
      <w:r>
        <w:rPr>
          <w:rFonts w:ascii="Times New Roman" w:hAnsi="Times New Roman"/>
          <w:sz w:val="24"/>
          <w:lang w:val="cs-CZ"/>
        </w:rPr>
        <w:t>budoucí povinný</w:t>
      </w:r>
      <w:r w:rsidRPr="007972B6">
        <w:rPr>
          <w:rFonts w:ascii="Times New Roman" w:hAnsi="Times New Roman"/>
          <w:sz w:val="24"/>
          <w:lang w:val="cs-CZ"/>
        </w:rPr>
        <w:t xml:space="preserve"> nesplní svou povinnost zve</w:t>
      </w:r>
      <w:r w:rsidRPr="007972B6">
        <w:rPr>
          <w:rFonts w:ascii="Times New Roman" w:hAnsi="Times New Roman" w:hint="eastAsia"/>
          <w:sz w:val="24"/>
          <w:lang w:val="cs-CZ"/>
        </w:rPr>
        <w:t>ř</w:t>
      </w:r>
      <w:r w:rsidRPr="007972B6">
        <w:rPr>
          <w:rFonts w:ascii="Times New Roman" w:hAnsi="Times New Roman"/>
          <w:sz w:val="24"/>
          <w:lang w:val="cs-CZ"/>
        </w:rPr>
        <w:t>ejnit tuto smlouvu v registru smluv nejpozd</w:t>
      </w:r>
      <w:r w:rsidRPr="007972B6">
        <w:rPr>
          <w:rFonts w:ascii="Times New Roman" w:hAnsi="Times New Roman" w:hint="eastAsia"/>
          <w:sz w:val="24"/>
          <w:lang w:val="cs-CZ"/>
        </w:rPr>
        <w:t>ě</w:t>
      </w:r>
      <w:r w:rsidRPr="007972B6">
        <w:rPr>
          <w:rFonts w:ascii="Times New Roman" w:hAnsi="Times New Roman"/>
          <w:sz w:val="24"/>
          <w:lang w:val="cs-CZ"/>
        </w:rPr>
        <w:t xml:space="preserve">ji do 2 </w:t>
      </w:r>
      <w:r w:rsidR="00260FC6">
        <w:rPr>
          <w:rFonts w:ascii="Times New Roman" w:hAnsi="Times New Roman"/>
          <w:sz w:val="24"/>
          <w:lang w:val="cs-CZ"/>
        </w:rPr>
        <w:t>týdnů</w:t>
      </w:r>
      <w:r w:rsidRPr="007972B6">
        <w:rPr>
          <w:rFonts w:ascii="Times New Roman" w:hAnsi="Times New Roman"/>
          <w:sz w:val="24"/>
          <w:lang w:val="cs-CZ"/>
        </w:rPr>
        <w:t xml:space="preserve"> od podpisu smlouvy ob</w:t>
      </w:r>
      <w:r w:rsidRPr="007972B6">
        <w:rPr>
          <w:rFonts w:ascii="Times New Roman" w:hAnsi="Times New Roman" w:hint="eastAsia"/>
          <w:sz w:val="24"/>
          <w:lang w:val="cs-CZ"/>
        </w:rPr>
        <w:t>ě</w:t>
      </w:r>
      <w:r w:rsidRPr="007972B6">
        <w:rPr>
          <w:rFonts w:ascii="Times New Roman" w:hAnsi="Times New Roman"/>
          <w:sz w:val="24"/>
          <w:lang w:val="cs-CZ"/>
        </w:rPr>
        <w:t xml:space="preserve">ma smluvními stranami, je </w:t>
      </w:r>
      <w:r>
        <w:rPr>
          <w:rFonts w:ascii="Times New Roman" w:hAnsi="Times New Roman"/>
          <w:sz w:val="24"/>
          <w:lang w:val="cs-CZ"/>
        </w:rPr>
        <w:t xml:space="preserve">budoucí </w:t>
      </w:r>
      <w:r w:rsidRPr="007972B6">
        <w:rPr>
          <w:rFonts w:ascii="Times New Roman" w:hAnsi="Times New Roman"/>
          <w:sz w:val="24"/>
          <w:lang w:val="cs-CZ"/>
        </w:rPr>
        <w:t>oprávn</w:t>
      </w:r>
      <w:r w:rsidRPr="007972B6">
        <w:rPr>
          <w:rFonts w:ascii="Times New Roman" w:hAnsi="Times New Roman" w:hint="eastAsia"/>
          <w:sz w:val="24"/>
          <w:lang w:val="cs-CZ"/>
        </w:rPr>
        <w:t>ě</w:t>
      </w:r>
      <w:r w:rsidRPr="007972B6">
        <w:rPr>
          <w:rFonts w:ascii="Times New Roman" w:hAnsi="Times New Roman"/>
          <w:sz w:val="24"/>
          <w:lang w:val="cs-CZ"/>
        </w:rPr>
        <w:t>ný oprávn</w:t>
      </w:r>
      <w:r w:rsidRPr="007972B6">
        <w:rPr>
          <w:rFonts w:ascii="Times New Roman" w:hAnsi="Times New Roman" w:hint="eastAsia"/>
          <w:sz w:val="24"/>
          <w:lang w:val="cs-CZ"/>
        </w:rPr>
        <w:t>ě</w:t>
      </w:r>
      <w:r w:rsidRPr="007972B6">
        <w:rPr>
          <w:rFonts w:ascii="Times New Roman" w:hAnsi="Times New Roman"/>
          <w:sz w:val="24"/>
          <w:lang w:val="cs-CZ"/>
        </w:rPr>
        <w:t>n tuto smlouvu zve</w:t>
      </w:r>
      <w:r w:rsidRPr="007972B6">
        <w:rPr>
          <w:rFonts w:ascii="Times New Roman" w:hAnsi="Times New Roman" w:hint="eastAsia"/>
          <w:sz w:val="24"/>
          <w:lang w:val="cs-CZ"/>
        </w:rPr>
        <w:t>ř</w:t>
      </w:r>
      <w:r w:rsidRPr="007972B6">
        <w:rPr>
          <w:rFonts w:ascii="Times New Roman" w:hAnsi="Times New Roman"/>
          <w:sz w:val="24"/>
          <w:lang w:val="cs-CZ"/>
        </w:rPr>
        <w:t xml:space="preserve">ejnit v registru smluv sám, a to na náklady </w:t>
      </w:r>
      <w:r>
        <w:rPr>
          <w:rFonts w:ascii="Times New Roman" w:hAnsi="Times New Roman"/>
          <w:sz w:val="24"/>
          <w:lang w:val="cs-CZ"/>
        </w:rPr>
        <w:t>budoucího povinného</w:t>
      </w:r>
      <w:r w:rsidRPr="007972B6">
        <w:rPr>
          <w:rFonts w:ascii="Times New Roman" w:hAnsi="Times New Roman"/>
          <w:sz w:val="24"/>
          <w:lang w:val="cs-CZ"/>
        </w:rPr>
        <w:t xml:space="preserve">. Pokud tato smlouva režimu zákona o registru smluv </w:t>
      </w:r>
      <w:proofErr w:type="gramStart"/>
      <w:r w:rsidRPr="007972B6">
        <w:rPr>
          <w:rFonts w:ascii="Times New Roman" w:hAnsi="Times New Roman"/>
          <w:sz w:val="24"/>
          <w:lang w:val="cs-CZ"/>
        </w:rPr>
        <w:t>nepodléhá nabývá</w:t>
      </w:r>
      <w:proofErr w:type="gramEnd"/>
      <w:r w:rsidRPr="007972B6">
        <w:rPr>
          <w:rFonts w:ascii="Times New Roman" w:hAnsi="Times New Roman"/>
          <w:sz w:val="24"/>
          <w:lang w:val="cs-CZ"/>
        </w:rPr>
        <w:t xml:space="preserve"> tato smlouva platnosti a ú</w:t>
      </w:r>
      <w:r w:rsidRPr="007972B6">
        <w:rPr>
          <w:rFonts w:ascii="Times New Roman" w:hAnsi="Times New Roman" w:hint="eastAsia"/>
          <w:sz w:val="24"/>
          <w:lang w:val="cs-CZ"/>
        </w:rPr>
        <w:t>č</w:t>
      </w:r>
      <w:r w:rsidRPr="007972B6">
        <w:rPr>
          <w:rFonts w:ascii="Times New Roman" w:hAnsi="Times New Roman"/>
          <w:sz w:val="24"/>
          <w:lang w:val="cs-CZ"/>
        </w:rPr>
        <w:t>innosti dnem jejího podpisu ob</w:t>
      </w:r>
      <w:r w:rsidRPr="007972B6">
        <w:rPr>
          <w:rFonts w:ascii="Times New Roman" w:hAnsi="Times New Roman" w:hint="eastAsia"/>
          <w:sz w:val="24"/>
          <w:lang w:val="cs-CZ"/>
        </w:rPr>
        <w:t>ě</w:t>
      </w:r>
      <w:r w:rsidRPr="007972B6">
        <w:rPr>
          <w:rFonts w:ascii="Times New Roman" w:hAnsi="Times New Roman"/>
          <w:sz w:val="24"/>
          <w:lang w:val="cs-CZ"/>
        </w:rPr>
        <w:t>ma smluvními stranami.</w:t>
      </w:r>
    </w:p>
    <w:p w:rsidR="007D25C2" w:rsidRDefault="007D25C2" w:rsidP="007B2DA7">
      <w:pPr>
        <w:ind w:left="567"/>
        <w:jc w:val="both"/>
        <w:rPr>
          <w:rFonts w:ascii="Times New Roman" w:hAnsi="Times New Roman"/>
          <w:sz w:val="24"/>
          <w:lang w:val="cs-CZ"/>
        </w:rPr>
      </w:pPr>
    </w:p>
    <w:p w:rsidR="00E313BD" w:rsidRPr="00E313BD" w:rsidRDefault="00E313BD" w:rsidP="005C56C9">
      <w:pPr>
        <w:ind w:left="567"/>
        <w:jc w:val="both"/>
        <w:outlineLvl w:val="0"/>
        <w:rPr>
          <w:rFonts w:ascii="Times New Roman" w:hAnsi="Times New Roman"/>
          <w:sz w:val="24"/>
          <w:lang w:val="cs-CZ"/>
        </w:rPr>
      </w:pPr>
      <w:r w:rsidRPr="00E313BD">
        <w:rPr>
          <w:rFonts w:ascii="Times New Roman" w:hAnsi="Times New Roman"/>
          <w:sz w:val="24"/>
          <w:lang w:val="cs-CZ"/>
        </w:rPr>
        <w:t>P</w:t>
      </w:r>
      <w:r w:rsidRPr="00E313BD">
        <w:rPr>
          <w:rFonts w:ascii="Times New Roman" w:hAnsi="Times New Roman" w:hint="eastAsia"/>
          <w:sz w:val="24"/>
          <w:lang w:val="cs-CZ"/>
        </w:rPr>
        <w:t>ří</w:t>
      </w:r>
      <w:r w:rsidRPr="00E313BD">
        <w:rPr>
          <w:rFonts w:ascii="Times New Roman" w:hAnsi="Times New Roman"/>
          <w:sz w:val="24"/>
          <w:lang w:val="cs-CZ"/>
        </w:rPr>
        <w:t>lohy:</w:t>
      </w:r>
    </w:p>
    <w:p w:rsidR="00E313BD" w:rsidRPr="00E313BD" w:rsidRDefault="00E313BD" w:rsidP="005C56C9">
      <w:pPr>
        <w:ind w:left="567"/>
        <w:jc w:val="both"/>
        <w:outlineLvl w:val="0"/>
        <w:rPr>
          <w:rFonts w:ascii="Times New Roman" w:hAnsi="Times New Roman"/>
          <w:sz w:val="24"/>
          <w:lang w:val="cs-CZ"/>
        </w:rPr>
      </w:pPr>
      <w:r w:rsidRPr="00E313BD">
        <w:rPr>
          <w:rFonts w:ascii="Times New Roman" w:hAnsi="Times New Roman"/>
          <w:sz w:val="24"/>
          <w:lang w:val="cs-CZ"/>
        </w:rPr>
        <w:t>P</w:t>
      </w:r>
      <w:r w:rsidRPr="00E313BD">
        <w:rPr>
          <w:rFonts w:ascii="Times New Roman" w:hAnsi="Times New Roman" w:hint="eastAsia"/>
          <w:sz w:val="24"/>
          <w:lang w:val="cs-CZ"/>
        </w:rPr>
        <w:t>ří</w:t>
      </w:r>
      <w:r w:rsidRPr="00E313BD">
        <w:rPr>
          <w:rFonts w:ascii="Times New Roman" w:hAnsi="Times New Roman"/>
          <w:sz w:val="24"/>
          <w:lang w:val="cs-CZ"/>
        </w:rPr>
        <w:t xml:space="preserve">loha </w:t>
      </w:r>
      <w:r w:rsidRPr="00E313BD">
        <w:rPr>
          <w:rFonts w:ascii="Times New Roman" w:hAnsi="Times New Roman" w:hint="eastAsia"/>
          <w:sz w:val="24"/>
          <w:lang w:val="cs-CZ"/>
        </w:rPr>
        <w:t>č</w:t>
      </w:r>
      <w:r w:rsidRPr="00E313BD">
        <w:rPr>
          <w:rFonts w:ascii="Times New Roman" w:hAnsi="Times New Roman"/>
          <w:sz w:val="24"/>
          <w:lang w:val="cs-CZ"/>
        </w:rPr>
        <w:t>. 1 - Vyzna</w:t>
      </w:r>
      <w:r w:rsidRPr="00E313BD">
        <w:rPr>
          <w:rFonts w:ascii="Times New Roman" w:hAnsi="Times New Roman" w:hint="eastAsia"/>
          <w:sz w:val="24"/>
          <w:lang w:val="cs-CZ"/>
        </w:rPr>
        <w:t>č</w:t>
      </w:r>
      <w:r w:rsidRPr="00E313BD">
        <w:rPr>
          <w:rFonts w:ascii="Times New Roman" w:hAnsi="Times New Roman"/>
          <w:sz w:val="24"/>
          <w:lang w:val="cs-CZ"/>
        </w:rPr>
        <w:t>ení p</w:t>
      </w:r>
      <w:r w:rsidRPr="00E313BD">
        <w:rPr>
          <w:rFonts w:ascii="Times New Roman" w:hAnsi="Times New Roman" w:hint="eastAsia"/>
          <w:sz w:val="24"/>
          <w:lang w:val="cs-CZ"/>
        </w:rPr>
        <w:t>ř</w:t>
      </w:r>
      <w:r w:rsidRPr="00E313BD">
        <w:rPr>
          <w:rFonts w:ascii="Times New Roman" w:hAnsi="Times New Roman"/>
          <w:sz w:val="24"/>
          <w:lang w:val="cs-CZ"/>
        </w:rPr>
        <w:t>edpokládané polohy v kopii katastrální mapy</w:t>
      </w:r>
    </w:p>
    <w:p w:rsidR="00E313BD" w:rsidRDefault="00E313BD" w:rsidP="007B2DA7">
      <w:pPr>
        <w:ind w:left="567"/>
        <w:jc w:val="both"/>
        <w:rPr>
          <w:rFonts w:ascii="Times New Roman" w:hAnsi="Times New Roman"/>
          <w:sz w:val="24"/>
          <w:lang w:val="cs-CZ"/>
        </w:rPr>
      </w:pPr>
    </w:p>
    <w:p w:rsidR="004328DA" w:rsidRDefault="000728DD" w:rsidP="003C6CC9">
      <w:pPr>
        <w:tabs>
          <w:tab w:val="left" w:pos="5670"/>
        </w:tabs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V Bruntále</w:t>
      </w:r>
      <w:r w:rsidR="00283B77">
        <w:rPr>
          <w:rFonts w:ascii="Times New Roman" w:hAnsi="Times New Roman"/>
          <w:sz w:val="24"/>
          <w:lang w:val="cs-CZ"/>
        </w:rPr>
        <w:t xml:space="preserve">, </w:t>
      </w:r>
      <w:r w:rsidR="004328DA">
        <w:rPr>
          <w:rFonts w:ascii="Times New Roman" w:hAnsi="Times New Roman"/>
          <w:sz w:val="24"/>
          <w:lang w:val="cs-CZ"/>
        </w:rPr>
        <w:t xml:space="preserve">dne </w:t>
      </w:r>
      <w:r w:rsidR="00F02C3F">
        <w:rPr>
          <w:rFonts w:ascii="Times New Roman" w:hAnsi="Times New Roman"/>
          <w:sz w:val="24"/>
          <w:lang w:val="cs-CZ"/>
        </w:rPr>
        <w:t>____________</w:t>
      </w:r>
      <w:r w:rsidR="003C6CC9">
        <w:rPr>
          <w:rFonts w:ascii="Times New Roman" w:hAnsi="Times New Roman"/>
          <w:sz w:val="24"/>
          <w:lang w:val="cs-CZ"/>
        </w:rPr>
        <w:tab/>
        <w:t>V</w:t>
      </w:r>
      <w:r>
        <w:rPr>
          <w:rFonts w:ascii="Times New Roman" w:hAnsi="Times New Roman"/>
          <w:sz w:val="24"/>
          <w:lang w:val="cs-CZ"/>
        </w:rPr>
        <w:t xml:space="preserve"> Praze</w:t>
      </w:r>
      <w:r w:rsidR="003C6CC9">
        <w:rPr>
          <w:rFonts w:ascii="Times New Roman" w:hAnsi="Times New Roman"/>
          <w:sz w:val="24"/>
          <w:lang w:val="cs-CZ"/>
        </w:rPr>
        <w:t>, dne</w:t>
      </w:r>
      <w:r w:rsidR="00F02C3F">
        <w:rPr>
          <w:rFonts w:ascii="Times New Roman" w:hAnsi="Times New Roman"/>
          <w:sz w:val="24"/>
          <w:lang w:val="cs-CZ"/>
        </w:rPr>
        <w:t xml:space="preserve"> ____________</w:t>
      </w:r>
    </w:p>
    <w:p w:rsidR="004328DA" w:rsidRDefault="004328DA">
      <w:pPr>
        <w:rPr>
          <w:rFonts w:ascii="Times New Roman" w:hAnsi="Times New Roman"/>
          <w:sz w:val="24"/>
          <w:lang w:val="cs-CZ"/>
        </w:rPr>
      </w:pPr>
    </w:p>
    <w:p w:rsidR="00CC4962" w:rsidRDefault="00CC4962" w:rsidP="00CC4962">
      <w:pPr>
        <w:tabs>
          <w:tab w:val="left" w:pos="5670"/>
        </w:tabs>
        <w:rPr>
          <w:rFonts w:ascii="Times New Roman" w:hAnsi="Times New Roman"/>
          <w:sz w:val="24"/>
          <w:lang w:val="cs-CZ"/>
        </w:rPr>
      </w:pPr>
    </w:p>
    <w:p w:rsidR="00CC4962" w:rsidRDefault="004328DA" w:rsidP="00CC4962">
      <w:pPr>
        <w:tabs>
          <w:tab w:val="left" w:pos="5670"/>
        </w:tabs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.............................</w:t>
      </w:r>
      <w:r w:rsidR="00CC4962">
        <w:rPr>
          <w:rFonts w:ascii="Times New Roman" w:hAnsi="Times New Roman"/>
          <w:sz w:val="24"/>
          <w:lang w:val="cs-CZ"/>
        </w:rPr>
        <w:t>...............</w:t>
      </w:r>
      <w:r w:rsidR="00CC4962">
        <w:rPr>
          <w:rFonts w:ascii="Times New Roman" w:hAnsi="Times New Roman"/>
          <w:sz w:val="24"/>
          <w:lang w:val="cs-CZ"/>
        </w:rPr>
        <w:tab/>
        <w:t>...................................................</w:t>
      </w:r>
    </w:p>
    <w:p w:rsidR="009C31A7" w:rsidRDefault="009C31A7" w:rsidP="00CC4962">
      <w:pPr>
        <w:tabs>
          <w:tab w:val="left" w:pos="5670"/>
        </w:tabs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Moravskoslezský kraj</w:t>
      </w:r>
      <w:r w:rsidR="00F02C3F">
        <w:rPr>
          <w:rFonts w:ascii="Times New Roman" w:hAnsi="Times New Roman"/>
          <w:sz w:val="24"/>
          <w:lang w:val="cs-CZ"/>
        </w:rPr>
        <w:tab/>
        <w:t>České Radiokomunikace a.s.</w:t>
      </w:r>
    </w:p>
    <w:p w:rsidR="00DB1335" w:rsidRDefault="00DB1335" w:rsidP="00CC4962">
      <w:pPr>
        <w:tabs>
          <w:tab w:val="left" w:pos="5670"/>
        </w:tabs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zastoupen:</w:t>
      </w:r>
      <w:r w:rsidRPr="00DB1335">
        <w:rPr>
          <w:rFonts w:ascii="Times New Roman" w:hAnsi="Times New Roman"/>
          <w:sz w:val="24"/>
          <w:lang w:val="cs-CZ"/>
        </w:rPr>
        <w:t xml:space="preserve"> </w:t>
      </w:r>
      <w:r>
        <w:rPr>
          <w:rFonts w:ascii="Times New Roman" w:hAnsi="Times New Roman"/>
          <w:sz w:val="24"/>
          <w:lang w:val="cs-CZ"/>
        </w:rPr>
        <w:tab/>
        <w:t>zastoupena</w:t>
      </w:r>
      <w:r w:rsidR="00260FC6">
        <w:rPr>
          <w:rFonts w:ascii="Times New Roman" w:hAnsi="Times New Roman"/>
          <w:sz w:val="24"/>
          <w:lang w:val="cs-CZ"/>
        </w:rPr>
        <w:t xml:space="preserve"> na základě plné moci</w:t>
      </w:r>
      <w:r>
        <w:rPr>
          <w:rFonts w:ascii="Times New Roman" w:hAnsi="Times New Roman"/>
          <w:sz w:val="24"/>
          <w:lang w:val="cs-CZ"/>
        </w:rPr>
        <w:t>:</w:t>
      </w:r>
    </w:p>
    <w:p w:rsidR="00E313BD" w:rsidRDefault="00F02C3F">
      <w:pPr>
        <w:tabs>
          <w:tab w:val="left" w:pos="5670"/>
        </w:tabs>
        <w:rPr>
          <w:rFonts w:ascii="Times New Roman" w:hAnsi="Times New Roman"/>
          <w:sz w:val="24"/>
          <w:lang w:val="cs-CZ"/>
        </w:rPr>
      </w:pPr>
      <w:r w:rsidRPr="00FA28E7">
        <w:rPr>
          <w:rFonts w:ascii="Times New Roman" w:hAnsi="Times New Roman"/>
          <w:sz w:val="24"/>
          <w:lang w:val="cs-CZ"/>
        </w:rPr>
        <w:t>Správ</w:t>
      </w:r>
      <w:r>
        <w:rPr>
          <w:rFonts w:ascii="Times New Roman" w:hAnsi="Times New Roman"/>
          <w:sz w:val="24"/>
          <w:lang w:val="cs-CZ"/>
        </w:rPr>
        <w:t>a</w:t>
      </w:r>
      <w:r w:rsidRPr="00FA28E7">
        <w:rPr>
          <w:rFonts w:ascii="Times New Roman" w:hAnsi="Times New Roman"/>
          <w:sz w:val="24"/>
          <w:lang w:val="cs-CZ"/>
        </w:rPr>
        <w:t xml:space="preserve"> silnic Moravskoslezského kraje, </w:t>
      </w:r>
      <w:r>
        <w:rPr>
          <w:rFonts w:ascii="Times New Roman" w:hAnsi="Times New Roman"/>
          <w:sz w:val="24"/>
          <w:lang w:val="cs-CZ"/>
        </w:rPr>
        <w:tab/>
      </w:r>
      <w:r w:rsidR="00BB47BF" w:rsidRPr="00BB47BF">
        <w:rPr>
          <w:rFonts w:ascii="Times New Roman" w:hAnsi="Times New Roman"/>
          <w:sz w:val="24"/>
          <w:lang w:val="cs-CZ"/>
        </w:rPr>
        <w:t>Mgr. Pavel Kos</w:t>
      </w:r>
      <w:r w:rsidR="00D91F47">
        <w:rPr>
          <w:rFonts w:ascii="Times New Roman" w:hAnsi="Times New Roman"/>
          <w:sz w:val="24"/>
          <w:lang w:val="cs-CZ"/>
        </w:rPr>
        <w:t>,</w:t>
      </w:r>
    </w:p>
    <w:p w:rsidR="00F02C3F" w:rsidRDefault="00E313BD" w:rsidP="00CC4962">
      <w:pPr>
        <w:tabs>
          <w:tab w:val="left" w:pos="5670"/>
        </w:tabs>
        <w:rPr>
          <w:rFonts w:ascii="Times New Roman" w:hAnsi="Times New Roman"/>
          <w:sz w:val="24"/>
          <w:lang w:val="cs-CZ"/>
        </w:rPr>
      </w:pPr>
      <w:r w:rsidRPr="00FA28E7">
        <w:rPr>
          <w:rFonts w:ascii="Times New Roman" w:hAnsi="Times New Roman"/>
          <w:sz w:val="24"/>
          <w:lang w:val="cs-CZ"/>
        </w:rPr>
        <w:t>p</w:t>
      </w:r>
      <w:r w:rsidRPr="00FA28E7">
        <w:rPr>
          <w:rFonts w:ascii="Times New Roman" w:hAnsi="Times New Roman" w:hint="eastAsia"/>
          <w:sz w:val="24"/>
          <w:lang w:val="cs-CZ"/>
        </w:rPr>
        <w:t>ří</w:t>
      </w:r>
      <w:r w:rsidRPr="00FA28E7">
        <w:rPr>
          <w:rFonts w:ascii="Times New Roman" w:hAnsi="Times New Roman"/>
          <w:sz w:val="24"/>
          <w:lang w:val="cs-CZ"/>
        </w:rPr>
        <w:t>sp</w:t>
      </w:r>
      <w:r w:rsidRPr="00FA28E7">
        <w:rPr>
          <w:rFonts w:ascii="Times New Roman" w:hAnsi="Times New Roman" w:hint="eastAsia"/>
          <w:sz w:val="24"/>
          <w:lang w:val="cs-CZ"/>
        </w:rPr>
        <w:t>ě</w:t>
      </w:r>
      <w:r w:rsidRPr="00FA28E7">
        <w:rPr>
          <w:rFonts w:ascii="Times New Roman" w:hAnsi="Times New Roman"/>
          <w:sz w:val="24"/>
          <w:lang w:val="cs-CZ"/>
        </w:rPr>
        <w:t>vkov</w:t>
      </w:r>
      <w:r>
        <w:rPr>
          <w:rFonts w:ascii="Times New Roman" w:hAnsi="Times New Roman"/>
          <w:sz w:val="24"/>
          <w:lang w:val="cs-CZ"/>
        </w:rPr>
        <w:t>á</w:t>
      </w:r>
      <w:r w:rsidRPr="00FA28E7">
        <w:rPr>
          <w:rFonts w:ascii="Times New Roman" w:hAnsi="Times New Roman"/>
          <w:sz w:val="24"/>
          <w:lang w:val="cs-CZ"/>
        </w:rPr>
        <w:t xml:space="preserve"> organizac</w:t>
      </w:r>
      <w:r>
        <w:rPr>
          <w:rFonts w:ascii="Times New Roman" w:hAnsi="Times New Roman"/>
          <w:sz w:val="24"/>
          <w:lang w:val="cs-CZ"/>
        </w:rPr>
        <w:t>e</w:t>
      </w:r>
      <w:r>
        <w:rPr>
          <w:rFonts w:ascii="Times New Roman" w:hAnsi="Times New Roman"/>
          <w:sz w:val="24"/>
          <w:lang w:val="cs-CZ"/>
        </w:rPr>
        <w:tab/>
      </w:r>
      <w:r w:rsidR="00D91F47">
        <w:rPr>
          <w:rFonts w:ascii="Times New Roman" w:hAnsi="Times New Roman"/>
          <w:color w:val="000000"/>
          <w:sz w:val="24"/>
          <w:lang w:val="cs-CZ"/>
        </w:rPr>
        <w:t>technický ředitel</w:t>
      </w:r>
    </w:p>
    <w:p w:rsidR="00CC4962" w:rsidRDefault="00E313BD" w:rsidP="00CC4962">
      <w:pPr>
        <w:tabs>
          <w:tab w:val="left" w:pos="5670"/>
        </w:tabs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Ing. Jaroslav Kala</w:t>
      </w:r>
      <w:r w:rsidR="00A46ABF">
        <w:rPr>
          <w:rFonts w:ascii="Times New Roman" w:hAnsi="Times New Roman"/>
          <w:sz w:val="24"/>
          <w:lang w:val="cs-CZ"/>
        </w:rPr>
        <w:t>, vedoucí střediska Bruntál</w:t>
      </w:r>
      <w:r w:rsidR="00A46ABF" w:rsidRPr="00FA28E7" w:rsidDel="00E313BD">
        <w:rPr>
          <w:rFonts w:ascii="Times New Roman" w:hAnsi="Times New Roman"/>
          <w:sz w:val="24"/>
          <w:lang w:val="cs-CZ"/>
        </w:rPr>
        <w:t xml:space="preserve"> </w:t>
      </w:r>
      <w:r w:rsidR="00F02C3F">
        <w:rPr>
          <w:rFonts w:ascii="Times New Roman" w:hAnsi="Times New Roman"/>
          <w:sz w:val="24"/>
          <w:lang w:val="cs-CZ"/>
        </w:rPr>
        <w:tab/>
      </w:r>
    </w:p>
    <w:sectPr w:rsidR="00CC4962" w:rsidSect="000232C3">
      <w:headerReference w:type="default" r:id="rId10"/>
      <w:footerReference w:type="default" r:id="rId11"/>
      <w:headerReference w:type="first" r:id="rId12"/>
      <w:endnotePr>
        <w:numFmt w:val="decimal"/>
        <w:numStart w:val="0"/>
      </w:endnotePr>
      <w:pgSz w:w="12240" w:h="15840"/>
      <w:pgMar w:top="1418" w:right="1418" w:bottom="1418" w:left="1418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7DDB3F" w15:done="0"/>
  <w15:commentEx w15:paraId="325F02D1" w15:done="0"/>
  <w15:commentEx w15:paraId="01FBD450" w15:done="0"/>
  <w15:commentEx w15:paraId="350CA002" w15:done="0"/>
  <w15:commentEx w15:paraId="3BB0F030" w15:done="0"/>
  <w15:commentEx w15:paraId="0DFB330A" w15:done="0"/>
  <w15:commentEx w15:paraId="78E1B2B0" w15:done="0"/>
  <w15:commentEx w15:paraId="059102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909291" w16cid:durableId="1EDB7303"/>
  <w16cid:commentId w16cid:paraId="2B5389D6" w16cid:durableId="1EDB7304"/>
  <w16cid:commentId w16cid:paraId="4B2BFC37" w16cid:durableId="1EDB7305"/>
  <w16cid:commentId w16cid:paraId="15A68308" w16cid:durableId="1EDB7306"/>
  <w16cid:commentId w16cid:paraId="2FFD98A8" w16cid:durableId="1EDB7307"/>
  <w16cid:commentId w16cid:paraId="2ED63B33" w16cid:durableId="1EDB7308"/>
  <w16cid:commentId w16cid:paraId="6BA9E905" w16cid:durableId="1EDB7309"/>
  <w16cid:commentId w16cid:paraId="7F2022BF" w16cid:durableId="1EDB730B"/>
  <w16cid:commentId w16cid:paraId="0EFCFE80" w16cid:durableId="1EDB730D"/>
  <w16cid:commentId w16cid:paraId="33CA838D" w16cid:durableId="1EDB730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F8" w:rsidRDefault="00762EF8">
      <w:r>
        <w:separator/>
      </w:r>
    </w:p>
  </w:endnote>
  <w:endnote w:type="continuationSeparator" w:id="0">
    <w:p w:rsidR="00762EF8" w:rsidRDefault="00762EF8">
      <w:r>
        <w:continuationSeparator/>
      </w:r>
    </w:p>
  </w:endnote>
  <w:endnote w:type="continuationNotice" w:id="1">
    <w:p w:rsidR="00762EF8" w:rsidRDefault="00762EF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20B05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Frutiger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D0F" w:rsidRDefault="00033D0F" w:rsidP="00DA0CFD">
    <w:pPr>
      <w:pStyle w:val="Zpat"/>
      <w:ind w:right="360"/>
      <w:rPr>
        <w:rStyle w:val="slostrnky"/>
      </w:rPr>
    </w:pPr>
    <w:r>
      <w:rPr>
        <w:rStyle w:val="slostrnky"/>
      </w:rPr>
      <w:t xml:space="preserve">                                                                                </w:t>
    </w:r>
    <w:r w:rsidR="00446223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446223">
      <w:rPr>
        <w:rStyle w:val="slostrnky"/>
      </w:rPr>
      <w:fldChar w:fldCharType="separate"/>
    </w:r>
    <w:r w:rsidR="00873752">
      <w:rPr>
        <w:rStyle w:val="slostrnky"/>
        <w:noProof/>
      </w:rPr>
      <w:t>7</w:t>
    </w:r>
    <w:r w:rsidR="00446223">
      <w:rPr>
        <w:rStyle w:val="slostrnky"/>
      </w:rPr>
      <w:fldChar w:fldCharType="end"/>
    </w:r>
  </w:p>
  <w:p w:rsidR="00655B9E" w:rsidRPr="00655B9E" w:rsidRDefault="00655B9E" w:rsidP="00DA0CFD">
    <w:pPr>
      <w:pStyle w:val="Zpat"/>
      <w:ind w:right="360"/>
      <w:rPr>
        <w:sz w:val="18"/>
        <w:szCs w:val="18"/>
      </w:rPr>
    </w:pPr>
    <w:r w:rsidRPr="00655B9E">
      <w:rPr>
        <w:rFonts w:ascii="Times New Roman" w:hAnsi="Times New Roman"/>
        <w:sz w:val="18"/>
        <w:szCs w:val="18"/>
        <w:lang w:val="cs-CZ"/>
      </w:rPr>
      <w:t>„Optické napojen</w:t>
    </w:r>
    <w:r w:rsidR="00302506">
      <w:rPr>
        <w:rFonts w:ascii="Times New Roman" w:hAnsi="Times New Roman"/>
        <w:sz w:val="18"/>
        <w:szCs w:val="18"/>
        <w:lang w:val="cs-CZ"/>
      </w:rPr>
      <w:t>í objektu RKS Praděd, etapa III</w:t>
    </w:r>
    <w:r w:rsidRPr="00655B9E">
      <w:rPr>
        <w:rFonts w:ascii="Times New Roman" w:hAnsi="Times New Roman"/>
        <w:sz w:val="18"/>
        <w:szCs w:val="18"/>
        <w:lang w:val="cs-CZ"/>
      </w:rPr>
      <w:t xml:space="preserve">, Úsek Karlova Studánka – Dolní </w:t>
    </w:r>
    <w:proofErr w:type="spellStart"/>
    <w:r w:rsidRPr="00655B9E">
      <w:rPr>
        <w:rFonts w:ascii="Times New Roman" w:hAnsi="Times New Roman"/>
        <w:sz w:val="18"/>
        <w:szCs w:val="18"/>
        <w:lang w:val="cs-CZ"/>
      </w:rPr>
      <w:t>Václavov</w:t>
    </w:r>
    <w:proofErr w:type="spellEnd"/>
    <w:r w:rsidRPr="00655B9E">
      <w:rPr>
        <w:rFonts w:ascii="Times New Roman" w:hAnsi="Times New Roman"/>
        <w:sz w:val="18"/>
        <w:szCs w:val="18"/>
        <w:lang w:val="cs-CZ"/>
      </w:rPr>
      <w:t>“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F8" w:rsidRDefault="00762EF8">
      <w:r>
        <w:separator/>
      </w:r>
    </w:p>
  </w:footnote>
  <w:footnote w:type="continuationSeparator" w:id="0">
    <w:p w:rsidR="00762EF8" w:rsidRDefault="00762EF8">
      <w:r>
        <w:continuationSeparator/>
      </w:r>
    </w:p>
  </w:footnote>
  <w:footnote w:type="continuationNotice" w:id="1">
    <w:p w:rsidR="00762EF8" w:rsidRDefault="00762EF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D0F" w:rsidRPr="00057EEC" w:rsidRDefault="00057EEC" w:rsidP="00057EEC">
    <w:pPr>
      <w:pStyle w:val="Zhlav"/>
      <w:jc w:val="right"/>
      <w:rPr>
        <w:lang w:val="cs-CZ"/>
      </w:rPr>
    </w:pPr>
    <w:r w:rsidRPr="00057EEC">
      <w:rPr>
        <w:rFonts w:ascii="Times New Roman" w:hAnsi="Times New Roman"/>
        <w:lang w:val="cs-CZ"/>
      </w:rPr>
      <w:t>BR/142/d/2018/TSÚ/HH</w:t>
    </w:r>
    <w:r w:rsidR="00033D0F" w:rsidRPr="00057EEC">
      <w:rPr>
        <w:rFonts w:ascii="Times New Roman" w:hAnsi="Times New Roman"/>
        <w:lang w:val="cs-CZ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D0F" w:rsidRDefault="00033D0F" w:rsidP="00642AD5">
    <w:pPr>
      <w:pStyle w:val="Zhlav"/>
      <w:rPr>
        <w:rFonts w:ascii="Times New Roman" w:hAnsi="Times New Roman"/>
        <w:sz w:val="24"/>
      </w:rPr>
    </w:pPr>
    <w:r>
      <w:rPr>
        <w:rFonts w:ascii="Times New Roman" w:hAnsi="Times New Roman"/>
        <w:sz w:val="24"/>
        <w:lang w:val="cs-CZ"/>
      </w:rPr>
      <w:t>d – smlouva o smlouvě budoucí o zřízení věcného břemene – leden 2007</w:t>
    </w:r>
    <w:r w:rsidRPr="00B43C96">
      <w:rPr>
        <w:rFonts w:ascii="Times New Roman" w:hAnsi="Times New Roman"/>
        <w:sz w:val="24"/>
        <w:lang w:val="cs-CZ"/>
      </w:rPr>
      <w:t xml:space="preserve"> </w:t>
    </w:r>
  </w:p>
  <w:p w:rsidR="00033D0F" w:rsidRDefault="00033D0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1FA22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AE58EF"/>
    <w:multiLevelType w:val="hybridMultilevel"/>
    <w:tmpl w:val="127099E6"/>
    <w:lvl w:ilvl="0" w:tplc="658AD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174ED"/>
    <w:multiLevelType w:val="hybridMultilevel"/>
    <w:tmpl w:val="78968D12"/>
    <w:lvl w:ilvl="0" w:tplc="B5CCF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A1FCCC8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81AF1"/>
    <w:multiLevelType w:val="hybridMultilevel"/>
    <w:tmpl w:val="0B865AE8"/>
    <w:lvl w:ilvl="0" w:tplc="4FE0CB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41E24"/>
    <w:multiLevelType w:val="hybridMultilevel"/>
    <w:tmpl w:val="597E9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A45D6"/>
    <w:multiLevelType w:val="hybridMultilevel"/>
    <w:tmpl w:val="B82AC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522B2"/>
    <w:multiLevelType w:val="hybridMultilevel"/>
    <w:tmpl w:val="8E281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27146"/>
    <w:multiLevelType w:val="hybridMultilevel"/>
    <w:tmpl w:val="A3EE87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F6D82"/>
    <w:multiLevelType w:val="hybridMultilevel"/>
    <w:tmpl w:val="BBB6B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14044"/>
    <w:multiLevelType w:val="hybridMultilevel"/>
    <w:tmpl w:val="6E4E1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25F73"/>
    <w:multiLevelType w:val="hybridMultilevel"/>
    <w:tmpl w:val="4198BD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D36B3"/>
    <w:multiLevelType w:val="hybridMultilevel"/>
    <w:tmpl w:val="3ABEE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57E0C"/>
    <w:multiLevelType w:val="hybridMultilevel"/>
    <w:tmpl w:val="B82AC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24EBB"/>
    <w:multiLevelType w:val="hybridMultilevel"/>
    <w:tmpl w:val="597E9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23531"/>
    <w:multiLevelType w:val="hybridMultilevel"/>
    <w:tmpl w:val="CB343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0"/>
  </w:num>
  <w:num w:numId="5">
    <w:abstractNumId w:val="7"/>
  </w:num>
  <w:num w:numId="6">
    <w:abstractNumId w:val="12"/>
  </w:num>
  <w:num w:numId="7">
    <w:abstractNumId w:val="8"/>
  </w:num>
  <w:num w:numId="8">
    <w:abstractNumId w:val="13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trackRevisions/>
  <w:doNotTrackMoves/>
  <w:doNotTrackFormatting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/>
  <w:rsids>
    <w:rsidRoot w:val="009657FF"/>
    <w:rsid w:val="00002BCB"/>
    <w:rsid w:val="00002C80"/>
    <w:rsid w:val="0000673C"/>
    <w:rsid w:val="00012E7D"/>
    <w:rsid w:val="00013FE8"/>
    <w:rsid w:val="00013FFA"/>
    <w:rsid w:val="00014EAA"/>
    <w:rsid w:val="00015319"/>
    <w:rsid w:val="00021C3C"/>
    <w:rsid w:val="000232C3"/>
    <w:rsid w:val="00023931"/>
    <w:rsid w:val="00027FDB"/>
    <w:rsid w:val="00031F59"/>
    <w:rsid w:val="00033D0F"/>
    <w:rsid w:val="000342ED"/>
    <w:rsid w:val="00034743"/>
    <w:rsid w:val="00043889"/>
    <w:rsid w:val="000439A1"/>
    <w:rsid w:val="00044C3B"/>
    <w:rsid w:val="00046291"/>
    <w:rsid w:val="000509E2"/>
    <w:rsid w:val="000529A5"/>
    <w:rsid w:val="000547DC"/>
    <w:rsid w:val="00054F5A"/>
    <w:rsid w:val="00056143"/>
    <w:rsid w:val="00057EEC"/>
    <w:rsid w:val="00062CD0"/>
    <w:rsid w:val="000639BD"/>
    <w:rsid w:val="00063A2A"/>
    <w:rsid w:val="00064C7A"/>
    <w:rsid w:val="00066F9F"/>
    <w:rsid w:val="000707A5"/>
    <w:rsid w:val="00071C6B"/>
    <w:rsid w:val="00071D43"/>
    <w:rsid w:val="000728DD"/>
    <w:rsid w:val="00072FEF"/>
    <w:rsid w:val="0007349C"/>
    <w:rsid w:val="000747A2"/>
    <w:rsid w:val="00075EC6"/>
    <w:rsid w:val="0008026B"/>
    <w:rsid w:val="00081F5A"/>
    <w:rsid w:val="000823B4"/>
    <w:rsid w:val="00084E5E"/>
    <w:rsid w:val="000856C3"/>
    <w:rsid w:val="00091446"/>
    <w:rsid w:val="000929FE"/>
    <w:rsid w:val="00092D3B"/>
    <w:rsid w:val="00097EBD"/>
    <w:rsid w:val="000B1F3E"/>
    <w:rsid w:val="000B7154"/>
    <w:rsid w:val="000B7AC9"/>
    <w:rsid w:val="000C5460"/>
    <w:rsid w:val="000C79FA"/>
    <w:rsid w:val="000D5C6F"/>
    <w:rsid w:val="000D6687"/>
    <w:rsid w:val="000D67C3"/>
    <w:rsid w:val="000E2F20"/>
    <w:rsid w:val="000F2691"/>
    <w:rsid w:val="000F2A7A"/>
    <w:rsid w:val="000F4AC4"/>
    <w:rsid w:val="000F617B"/>
    <w:rsid w:val="000F776F"/>
    <w:rsid w:val="001025AB"/>
    <w:rsid w:val="00105659"/>
    <w:rsid w:val="00105A22"/>
    <w:rsid w:val="0010615B"/>
    <w:rsid w:val="001066B9"/>
    <w:rsid w:val="001130EE"/>
    <w:rsid w:val="00117840"/>
    <w:rsid w:val="001200BC"/>
    <w:rsid w:val="00122545"/>
    <w:rsid w:val="00124B2B"/>
    <w:rsid w:val="00127006"/>
    <w:rsid w:val="00130CAA"/>
    <w:rsid w:val="0013250D"/>
    <w:rsid w:val="00136519"/>
    <w:rsid w:val="00137204"/>
    <w:rsid w:val="0014632A"/>
    <w:rsid w:val="00146F3B"/>
    <w:rsid w:val="0015164D"/>
    <w:rsid w:val="00151EDE"/>
    <w:rsid w:val="00161085"/>
    <w:rsid w:val="001638D8"/>
    <w:rsid w:val="001645BC"/>
    <w:rsid w:val="001737F9"/>
    <w:rsid w:val="00176CD5"/>
    <w:rsid w:val="00176D0F"/>
    <w:rsid w:val="00181073"/>
    <w:rsid w:val="00182B70"/>
    <w:rsid w:val="00185ABC"/>
    <w:rsid w:val="001863AB"/>
    <w:rsid w:val="001870E7"/>
    <w:rsid w:val="001879A5"/>
    <w:rsid w:val="00192BC1"/>
    <w:rsid w:val="001977DE"/>
    <w:rsid w:val="001A5055"/>
    <w:rsid w:val="001A5191"/>
    <w:rsid w:val="001A6D87"/>
    <w:rsid w:val="001A7D16"/>
    <w:rsid w:val="001B0298"/>
    <w:rsid w:val="001B40A6"/>
    <w:rsid w:val="001B7403"/>
    <w:rsid w:val="001D065C"/>
    <w:rsid w:val="001D1103"/>
    <w:rsid w:val="001D6D31"/>
    <w:rsid w:val="001D77B0"/>
    <w:rsid w:val="001E3B7C"/>
    <w:rsid w:val="001E440A"/>
    <w:rsid w:val="001E5C0A"/>
    <w:rsid w:val="001F2364"/>
    <w:rsid w:val="002020B3"/>
    <w:rsid w:val="00202F1E"/>
    <w:rsid w:val="00207A70"/>
    <w:rsid w:val="00211807"/>
    <w:rsid w:val="00217803"/>
    <w:rsid w:val="002301FD"/>
    <w:rsid w:val="00231F48"/>
    <w:rsid w:val="00235A78"/>
    <w:rsid w:val="002408ED"/>
    <w:rsid w:val="0024187E"/>
    <w:rsid w:val="00244E26"/>
    <w:rsid w:val="0024584E"/>
    <w:rsid w:val="00247353"/>
    <w:rsid w:val="0026022C"/>
    <w:rsid w:val="00260FC6"/>
    <w:rsid w:val="00261D83"/>
    <w:rsid w:val="002624C0"/>
    <w:rsid w:val="00262C44"/>
    <w:rsid w:val="0026484D"/>
    <w:rsid w:val="0026674E"/>
    <w:rsid w:val="00266766"/>
    <w:rsid w:val="00267910"/>
    <w:rsid w:val="00271818"/>
    <w:rsid w:val="00280AE7"/>
    <w:rsid w:val="00280B04"/>
    <w:rsid w:val="002832B9"/>
    <w:rsid w:val="00283B77"/>
    <w:rsid w:val="0028639B"/>
    <w:rsid w:val="00292C43"/>
    <w:rsid w:val="00295113"/>
    <w:rsid w:val="00296047"/>
    <w:rsid w:val="002A0659"/>
    <w:rsid w:val="002A0698"/>
    <w:rsid w:val="002A1B1A"/>
    <w:rsid w:val="002A7D11"/>
    <w:rsid w:val="002B1A83"/>
    <w:rsid w:val="002B3657"/>
    <w:rsid w:val="002B6F6A"/>
    <w:rsid w:val="002C1B28"/>
    <w:rsid w:val="002C5872"/>
    <w:rsid w:val="002D0A79"/>
    <w:rsid w:val="002D36AB"/>
    <w:rsid w:val="002E7FB6"/>
    <w:rsid w:val="002F0EA1"/>
    <w:rsid w:val="002F3116"/>
    <w:rsid w:val="002F331B"/>
    <w:rsid w:val="002F3CA9"/>
    <w:rsid w:val="002F4FE5"/>
    <w:rsid w:val="002F66C7"/>
    <w:rsid w:val="00302506"/>
    <w:rsid w:val="0030645B"/>
    <w:rsid w:val="00307A7E"/>
    <w:rsid w:val="00312414"/>
    <w:rsid w:val="003130F6"/>
    <w:rsid w:val="00316A37"/>
    <w:rsid w:val="003210D3"/>
    <w:rsid w:val="00322166"/>
    <w:rsid w:val="003438B3"/>
    <w:rsid w:val="00343CEA"/>
    <w:rsid w:val="00350C6E"/>
    <w:rsid w:val="00351880"/>
    <w:rsid w:val="003528E4"/>
    <w:rsid w:val="0035401E"/>
    <w:rsid w:val="00355C79"/>
    <w:rsid w:val="00356B9D"/>
    <w:rsid w:val="00357C6D"/>
    <w:rsid w:val="00357C8A"/>
    <w:rsid w:val="00363028"/>
    <w:rsid w:val="00365F45"/>
    <w:rsid w:val="00366E48"/>
    <w:rsid w:val="00370492"/>
    <w:rsid w:val="00373F6F"/>
    <w:rsid w:val="00382359"/>
    <w:rsid w:val="003844A9"/>
    <w:rsid w:val="00385310"/>
    <w:rsid w:val="003853FB"/>
    <w:rsid w:val="00390CBA"/>
    <w:rsid w:val="0039108D"/>
    <w:rsid w:val="003944AD"/>
    <w:rsid w:val="00394F02"/>
    <w:rsid w:val="00395A16"/>
    <w:rsid w:val="00397FA4"/>
    <w:rsid w:val="003A092B"/>
    <w:rsid w:val="003B11D8"/>
    <w:rsid w:val="003B2E35"/>
    <w:rsid w:val="003B4042"/>
    <w:rsid w:val="003B49EB"/>
    <w:rsid w:val="003B7294"/>
    <w:rsid w:val="003C29EE"/>
    <w:rsid w:val="003C39AE"/>
    <w:rsid w:val="003C61F1"/>
    <w:rsid w:val="003C6CC9"/>
    <w:rsid w:val="003D0BD2"/>
    <w:rsid w:val="003D4F73"/>
    <w:rsid w:val="003D7309"/>
    <w:rsid w:val="003E1119"/>
    <w:rsid w:val="003E4556"/>
    <w:rsid w:val="003F04AD"/>
    <w:rsid w:val="004065FF"/>
    <w:rsid w:val="0040682D"/>
    <w:rsid w:val="00412293"/>
    <w:rsid w:val="004154A0"/>
    <w:rsid w:val="004155EF"/>
    <w:rsid w:val="00416E79"/>
    <w:rsid w:val="00417ACB"/>
    <w:rsid w:val="00426118"/>
    <w:rsid w:val="004266CC"/>
    <w:rsid w:val="004312A1"/>
    <w:rsid w:val="004328DA"/>
    <w:rsid w:val="00433DDD"/>
    <w:rsid w:val="004352E4"/>
    <w:rsid w:val="00441879"/>
    <w:rsid w:val="0044396F"/>
    <w:rsid w:val="00446223"/>
    <w:rsid w:val="004524B2"/>
    <w:rsid w:val="00460928"/>
    <w:rsid w:val="00460C2E"/>
    <w:rsid w:val="004670B6"/>
    <w:rsid w:val="00470DF1"/>
    <w:rsid w:val="0047636D"/>
    <w:rsid w:val="00476B97"/>
    <w:rsid w:val="00481940"/>
    <w:rsid w:val="00482361"/>
    <w:rsid w:val="00484302"/>
    <w:rsid w:val="00490680"/>
    <w:rsid w:val="00492964"/>
    <w:rsid w:val="00492F76"/>
    <w:rsid w:val="00494C01"/>
    <w:rsid w:val="00497189"/>
    <w:rsid w:val="004A17E7"/>
    <w:rsid w:val="004A61DD"/>
    <w:rsid w:val="004A7656"/>
    <w:rsid w:val="004B027D"/>
    <w:rsid w:val="004B2089"/>
    <w:rsid w:val="004B6D5F"/>
    <w:rsid w:val="004C573F"/>
    <w:rsid w:val="004C5801"/>
    <w:rsid w:val="004C6179"/>
    <w:rsid w:val="004C71E0"/>
    <w:rsid w:val="004D227F"/>
    <w:rsid w:val="004E09B9"/>
    <w:rsid w:val="004E229A"/>
    <w:rsid w:val="004E3B64"/>
    <w:rsid w:val="004E4709"/>
    <w:rsid w:val="004E4894"/>
    <w:rsid w:val="004E5D38"/>
    <w:rsid w:val="004E70A2"/>
    <w:rsid w:val="004E7F7A"/>
    <w:rsid w:val="004F1378"/>
    <w:rsid w:val="004F33C8"/>
    <w:rsid w:val="004F37D7"/>
    <w:rsid w:val="004F58C0"/>
    <w:rsid w:val="004F7CCD"/>
    <w:rsid w:val="00500668"/>
    <w:rsid w:val="00510EC2"/>
    <w:rsid w:val="005140EE"/>
    <w:rsid w:val="00516C49"/>
    <w:rsid w:val="0052006A"/>
    <w:rsid w:val="0052086F"/>
    <w:rsid w:val="005237BF"/>
    <w:rsid w:val="00523973"/>
    <w:rsid w:val="00524937"/>
    <w:rsid w:val="0052727B"/>
    <w:rsid w:val="00532FFE"/>
    <w:rsid w:val="005338C4"/>
    <w:rsid w:val="0053771B"/>
    <w:rsid w:val="00540BFB"/>
    <w:rsid w:val="0054260F"/>
    <w:rsid w:val="005448FE"/>
    <w:rsid w:val="00547C9E"/>
    <w:rsid w:val="00552028"/>
    <w:rsid w:val="00554B5F"/>
    <w:rsid w:val="0057061E"/>
    <w:rsid w:val="00576235"/>
    <w:rsid w:val="00577CED"/>
    <w:rsid w:val="005913B7"/>
    <w:rsid w:val="0059145F"/>
    <w:rsid w:val="0059302E"/>
    <w:rsid w:val="00595223"/>
    <w:rsid w:val="00596BBD"/>
    <w:rsid w:val="005A2027"/>
    <w:rsid w:val="005A2DE1"/>
    <w:rsid w:val="005A6548"/>
    <w:rsid w:val="005B2BCC"/>
    <w:rsid w:val="005C4CCF"/>
    <w:rsid w:val="005C56C9"/>
    <w:rsid w:val="005C5A1A"/>
    <w:rsid w:val="005C64AC"/>
    <w:rsid w:val="005C7481"/>
    <w:rsid w:val="005D0F4F"/>
    <w:rsid w:val="005D2E37"/>
    <w:rsid w:val="005E13ED"/>
    <w:rsid w:val="005E32B2"/>
    <w:rsid w:val="005E5265"/>
    <w:rsid w:val="005F1936"/>
    <w:rsid w:val="005F19B8"/>
    <w:rsid w:val="005F41CD"/>
    <w:rsid w:val="005F4345"/>
    <w:rsid w:val="005F4B6C"/>
    <w:rsid w:val="005F7EFF"/>
    <w:rsid w:val="00602866"/>
    <w:rsid w:val="0060338E"/>
    <w:rsid w:val="006033C8"/>
    <w:rsid w:val="0060583B"/>
    <w:rsid w:val="006112D7"/>
    <w:rsid w:val="006125CE"/>
    <w:rsid w:val="00613C4C"/>
    <w:rsid w:val="0061517C"/>
    <w:rsid w:val="006209D2"/>
    <w:rsid w:val="00624A2F"/>
    <w:rsid w:val="00625B13"/>
    <w:rsid w:val="006272B3"/>
    <w:rsid w:val="006317E3"/>
    <w:rsid w:val="0063188E"/>
    <w:rsid w:val="00635836"/>
    <w:rsid w:val="0063637B"/>
    <w:rsid w:val="00640152"/>
    <w:rsid w:val="00641441"/>
    <w:rsid w:val="00642463"/>
    <w:rsid w:val="00642AD5"/>
    <w:rsid w:val="0064650F"/>
    <w:rsid w:val="00646D72"/>
    <w:rsid w:val="006473BD"/>
    <w:rsid w:val="006500FB"/>
    <w:rsid w:val="00652CE6"/>
    <w:rsid w:val="00652E60"/>
    <w:rsid w:val="00655AFB"/>
    <w:rsid w:val="00655B9E"/>
    <w:rsid w:val="0065660F"/>
    <w:rsid w:val="00664441"/>
    <w:rsid w:val="00664E9E"/>
    <w:rsid w:val="00665279"/>
    <w:rsid w:val="00666C36"/>
    <w:rsid w:val="00670A70"/>
    <w:rsid w:val="006717FB"/>
    <w:rsid w:val="00671B5D"/>
    <w:rsid w:val="00673A58"/>
    <w:rsid w:val="00677451"/>
    <w:rsid w:val="006776E4"/>
    <w:rsid w:val="006802A6"/>
    <w:rsid w:val="00684051"/>
    <w:rsid w:val="006A1FD0"/>
    <w:rsid w:val="006B16D9"/>
    <w:rsid w:val="006B34E7"/>
    <w:rsid w:val="006C1284"/>
    <w:rsid w:val="006C5290"/>
    <w:rsid w:val="006C6A20"/>
    <w:rsid w:val="006C6A24"/>
    <w:rsid w:val="006D4D5C"/>
    <w:rsid w:val="006D7D28"/>
    <w:rsid w:val="006E0AE3"/>
    <w:rsid w:val="006E0E9A"/>
    <w:rsid w:val="006E312C"/>
    <w:rsid w:val="006E4F07"/>
    <w:rsid w:val="006E670B"/>
    <w:rsid w:val="006E7C18"/>
    <w:rsid w:val="006F1DA4"/>
    <w:rsid w:val="006F61BC"/>
    <w:rsid w:val="007015C0"/>
    <w:rsid w:val="0070231A"/>
    <w:rsid w:val="00702860"/>
    <w:rsid w:val="00706B63"/>
    <w:rsid w:val="007112E7"/>
    <w:rsid w:val="00715AF7"/>
    <w:rsid w:val="0072229A"/>
    <w:rsid w:val="00723FFD"/>
    <w:rsid w:val="007275B7"/>
    <w:rsid w:val="007301A8"/>
    <w:rsid w:val="00731DB6"/>
    <w:rsid w:val="00733091"/>
    <w:rsid w:val="00733851"/>
    <w:rsid w:val="00735174"/>
    <w:rsid w:val="00741800"/>
    <w:rsid w:val="00750618"/>
    <w:rsid w:val="00752611"/>
    <w:rsid w:val="00757688"/>
    <w:rsid w:val="00757805"/>
    <w:rsid w:val="00757AEC"/>
    <w:rsid w:val="00757D6A"/>
    <w:rsid w:val="00757ED5"/>
    <w:rsid w:val="00762EF8"/>
    <w:rsid w:val="007675FE"/>
    <w:rsid w:val="00771F4B"/>
    <w:rsid w:val="0077358A"/>
    <w:rsid w:val="00775625"/>
    <w:rsid w:val="00775A87"/>
    <w:rsid w:val="00775CF9"/>
    <w:rsid w:val="00775D52"/>
    <w:rsid w:val="00776823"/>
    <w:rsid w:val="00776868"/>
    <w:rsid w:val="007808C0"/>
    <w:rsid w:val="00781C20"/>
    <w:rsid w:val="00781C42"/>
    <w:rsid w:val="00782AD3"/>
    <w:rsid w:val="0078740B"/>
    <w:rsid w:val="00791EAC"/>
    <w:rsid w:val="00791FCE"/>
    <w:rsid w:val="007943E8"/>
    <w:rsid w:val="00795683"/>
    <w:rsid w:val="007972B6"/>
    <w:rsid w:val="007A0291"/>
    <w:rsid w:val="007A3EEC"/>
    <w:rsid w:val="007A57AC"/>
    <w:rsid w:val="007B2DA7"/>
    <w:rsid w:val="007B6FF6"/>
    <w:rsid w:val="007C4097"/>
    <w:rsid w:val="007C49A3"/>
    <w:rsid w:val="007D17DD"/>
    <w:rsid w:val="007D25C2"/>
    <w:rsid w:val="007E0EAC"/>
    <w:rsid w:val="007E3328"/>
    <w:rsid w:val="007E71BD"/>
    <w:rsid w:val="007E7BCF"/>
    <w:rsid w:val="008039C4"/>
    <w:rsid w:val="0081050C"/>
    <w:rsid w:val="00815A73"/>
    <w:rsid w:val="008172A1"/>
    <w:rsid w:val="00821D6A"/>
    <w:rsid w:val="00822D26"/>
    <w:rsid w:val="00826669"/>
    <w:rsid w:val="008275CA"/>
    <w:rsid w:val="00830088"/>
    <w:rsid w:val="00837831"/>
    <w:rsid w:val="008411CE"/>
    <w:rsid w:val="00846194"/>
    <w:rsid w:val="00857C75"/>
    <w:rsid w:val="00860A03"/>
    <w:rsid w:val="0086545E"/>
    <w:rsid w:val="00865D10"/>
    <w:rsid w:val="00866B3A"/>
    <w:rsid w:val="00870B3E"/>
    <w:rsid w:val="00871403"/>
    <w:rsid w:val="00873200"/>
    <w:rsid w:val="0087347F"/>
    <w:rsid w:val="00873752"/>
    <w:rsid w:val="00874585"/>
    <w:rsid w:val="00877424"/>
    <w:rsid w:val="00884AFB"/>
    <w:rsid w:val="00885B59"/>
    <w:rsid w:val="00885E95"/>
    <w:rsid w:val="00886470"/>
    <w:rsid w:val="00890952"/>
    <w:rsid w:val="00892C3C"/>
    <w:rsid w:val="0089710F"/>
    <w:rsid w:val="008A2923"/>
    <w:rsid w:val="008A2B66"/>
    <w:rsid w:val="008A40A5"/>
    <w:rsid w:val="008A4CA1"/>
    <w:rsid w:val="008A6221"/>
    <w:rsid w:val="008B2EBC"/>
    <w:rsid w:val="008B53F9"/>
    <w:rsid w:val="008B5604"/>
    <w:rsid w:val="008C06F9"/>
    <w:rsid w:val="008C1B7D"/>
    <w:rsid w:val="008C3FFD"/>
    <w:rsid w:val="008C560A"/>
    <w:rsid w:val="008D01FE"/>
    <w:rsid w:val="008D458C"/>
    <w:rsid w:val="008E0156"/>
    <w:rsid w:val="008E34D5"/>
    <w:rsid w:val="008E4C6A"/>
    <w:rsid w:val="008E799A"/>
    <w:rsid w:val="008F2B94"/>
    <w:rsid w:val="008F4AC2"/>
    <w:rsid w:val="008F59C7"/>
    <w:rsid w:val="008F7FF4"/>
    <w:rsid w:val="00904704"/>
    <w:rsid w:val="00904EEB"/>
    <w:rsid w:val="00907593"/>
    <w:rsid w:val="00907F7A"/>
    <w:rsid w:val="0091022D"/>
    <w:rsid w:val="00910A7B"/>
    <w:rsid w:val="009114AC"/>
    <w:rsid w:val="00924F13"/>
    <w:rsid w:val="0092702B"/>
    <w:rsid w:val="0093066A"/>
    <w:rsid w:val="0093335F"/>
    <w:rsid w:val="00937A39"/>
    <w:rsid w:val="00941110"/>
    <w:rsid w:val="00941629"/>
    <w:rsid w:val="0095100F"/>
    <w:rsid w:val="00951774"/>
    <w:rsid w:val="00954EE2"/>
    <w:rsid w:val="009600E0"/>
    <w:rsid w:val="009657FF"/>
    <w:rsid w:val="00965A20"/>
    <w:rsid w:val="00965AA5"/>
    <w:rsid w:val="00967906"/>
    <w:rsid w:val="00972608"/>
    <w:rsid w:val="009752D9"/>
    <w:rsid w:val="00981A7E"/>
    <w:rsid w:val="009837F1"/>
    <w:rsid w:val="00983ACF"/>
    <w:rsid w:val="00985817"/>
    <w:rsid w:val="009A0538"/>
    <w:rsid w:val="009A21C9"/>
    <w:rsid w:val="009A2534"/>
    <w:rsid w:val="009B0DF6"/>
    <w:rsid w:val="009B2AEB"/>
    <w:rsid w:val="009B75D4"/>
    <w:rsid w:val="009C31A7"/>
    <w:rsid w:val="009C424A"/>
    <w:rsid w:val="009D1749"/>
    <w:rsid w:val="009E4066"/>
    <w:rsid w:val="009F33CA"/>
    <w:rsid w:val="009F3D24"/>
    <w:rsid w:val="009F55B5"/>
    <w:rsid w:val="00A07D90"/>
    <w:rsid w:val="00A116B8"/>
    <w:rsid w:val="00A132D0"/>
    <w:rsid w:val="00A13B63"/>
    <w:rsid w:val="00A14B3F"/>
    <w:rsid w:val="00A227A5"/>
    <w:rsid w:val="00A237B1"/>
    <w:rsid w:val="00A23A2C"/>
    <w:rsid w:val="00A2421C"/>
    <w:rsid w:val="00A25608"/>
    <w:rsid w:val="00A32E77"/>
    <w:rsid w:val="00A33703"/>
    <w:rsid w:val="00A3432B"/>
    <w:rsid w:val="00A4297D"/>
    <w:rsid w:val="00A453BE"/>
    <w:rsid w:val="00A46ABF"/>
    <w:rsid w:val="00A47D9E"/>
    <w:rsid w:val="00A51A50"/>
    <w:rsid w:val="00A53297"/>
    <w:rsid w:val="00A600C5"/>
    <w:rsid w:val="00A62A0F"/>
    <w:rsid w:val="00A67969"/>
    <w:rsid w:val="00A74F86"/>
    <w:rsid w:val="00A76A26"/>
    <w:rsid w:val="00A7714D"/>
    <w:rsid w:val="00A82691"/>
    <w:rsid w:val="00A82D59"/>
    <w:rsid w:val="00A85983"/>
    <w:rsid w:val="00A87BBE"/>
    <w:rsid w:val="00A9385B"/>
    <w:rsid w:val="00A94C2A"/>
    <w:rsid w:val="00A95BB3"/>
    <w:rsid w:val="00A979A9"/>
    <w:rsid w:val="00AA056F"/>
    <w:rsid w:val="00AA39FD"/>
    <w:rsid w:val="00AA59EE"/>
    <w:rsid w:val="00AA626A"/>
    <w:rsid w:val="00AB47AF"/>
    <w:rsid w:val="00AB539C"/>
    <w:rsid w:val="00AB6211"/>
    <w:rsid w:val="00AC0B27"/>
    <w:rsid w:val="00AC26A3"/>
    <w:rsid w:val="00AC5AF5"/>
    <w:rsid w:val="00AC7072"/>
    <w:rsid w:val="00AC7197"/>
    <w:rsid w:val="00AC723E"/>
    <w:rsid w:val="00AD2983"/>
    <w:rsid w:val="00AD4515"/>
    <w:rsid w:val="00AD6E10"/>
    <w:rsid w:val="00AE0744"/>
    <w:rsid w:val="00AE21BF"/>
    <w:rsid w:val="00AF629E"/>
    <w:rsid w:val="00AF6DB1"/>
    <w:rsid w:val="00B019F3"/>
    <w:rsid w:val="00B03389"/>
    <w:rsid w:val="00B14A34"/>
    <w:rsid w:val="00B1501F"/>
    <w:rsid w:val="00B20B03"/>
    <w:rsid w:val="00B22F9F"/>
    <w:rsid w:val="00B23FE4"/>
    <w:rsid w:val="00B26253"/>
    <w:rsid w:val="00B30C10"/>
    <w:rsid w:val="00B32A38"/>
    <w:rsid w:val="00B3315E"/>
    <w:rsid w:val="00B37D18"/>
    <w:rsid w:val="00B43C96"/>
    <w:rsid w:val="00B450F1"/>
    <w:rsid w:val="00B47593"/>
    <w:rsid w:val="00B50ADC"/>
    <w:rsid w:val="00B536FC"/>
    <w:rsid w:val="00B53BC9"/>
    <w:rsid w:val="00B57C4D"/>
    <w:rsid w:val="00B61FC2"/>
    <w:rsid w:val="00B644E1"/>
    <w:rsid w:val="00B67417"/>
    <w:rsid w:val="00B70EA1"/>
    <w:rsid w:val="00B73F98"/>
    <w:rsid w:val="00B77B54"/>
    <w:rsid w:val="00B77E96"/>
    <w:rsid w:val="00B833ED"/>
    <w:rsid w:val="00B87065"/>
    <w:rsid w:val="00B9014D"/>
    <w:rsid w:val="00B90B18"/>
    <w:rsid w:val="00B95F03"/>
    <w:rsid w:val="00BA0223"/>
    <w:rsid w:val="00BA1307"/>
    <w:rsid w:val="00BA36A8"/>
    <w:rsid w:val="00BA50BC"/>
    <w:rsid w:val="00BA6683"/>
    <w:rsid w:val="00BB04AA"/>
    <w:rsid w:val="00BB47BF"/>
    <w:rsid w:val="00BC18E2"/>
    <w:rsid w:val="00BC2680"/>
    <w:rsid w:val="00BC26C0"/>
    <w:rsid w:val="00BC5180"/>
    <w:rsid w:val="00BD1829"/>
    <w:rsid w:val="00BD19A3"/>
    <w:rsid w:val="00BD42F1"/>
    <w:rsid w:val="00BD4C0C"/>
    <w:rsid w:val="00BE4387"/>
    <w:rsid w:val="00BE5923"/>
    <w:rsid w:val="00BE5C9C"/>
    <w:rsid w:val="00BE61D1"/>
    <w:rsid w:val="00BF2399"/>
    <w:rsid w:val="00BF3A1B"/>
    <w:rsid w:val="00BF4828"/>
    <w:rsid w:val="00C00711"/>
    <w:rsid w:val="00C01390"/>
    <w:rsid w:val="00C018A8"/>
    <w:rsid w:val="00C02F49"/>
    <w:rsid w:val="00C1239B"/>
    <w:rsid w:val="00C12D92"/>
    <w:rsid w:val="00C17620"/>
    <w:rsid w:val="00C2043D"/>
    <w:rsid w:val="00C223B8"/>
    <w:rsid w:val="00C231D6"/>
    <w:rsid w:val="00C3756B"/>
    <w:rsid w:val="00C42A15"/>
    <w:rsid w:val="00C445B1"/>
    <w:rsid w:val="00C447A5"/>
    <w:rsid w:val="00C45C9D"/>
    <w:rsid w:val="00C46D66"/>
    <w:rsid w:val="00C47A1E"/>
    <w:rsid w:val="00C5537C"/>
    <w:rsid w:val="00C55A82"/>
    <w:rsid w:val="00C611A1"/>
    <w:rsid w:val="00C62E8F"/>
    <w:rsid w:val="00C64164"/>
    <w:rsid w:val="00C67B73"/>
    <w:rsid w:val="00C767FC"/>
    <w:rsid w:val="00C82D70"/>
    <w:rsid w:val="00C833EC"/>
    <w:rsid w:val="00C84C9E"/>
    <w:rsid w:val="00C85074"/>
    <w:rsid w:val="00C955C7"/>
    <w:rsid w:val="00C959FB"/>
    <w:rsid w:val="00C974F8"/>
    <w:rsid w:val="00C97EFB"/>
    <w:rsid w:val="00CA0C07"/>
    <w:rsid w:val="00CA31C6"/>
    <w:rsid w:val="00CA3A1F"/>
    <w:rsid w:val="00CA43A0"/>
    <w:rsid w:val="00CB0E7D"/>
    <w:rsid w:val="00CB5248"/>
    <w:rsid w:val="00CB5408"/>
    <w:rsid w:val="00CB581C"/>
    <w:rsid w:val="00CC0C85"/>
    <w:rsid w:val="00CC4962"/>
    <w:rsid w:val="00CC7449"/>
    <w:rsid w:val="00CD1D97"/>
    <w:rsid w:val="00CD3617"/>
    <w:rsid w:val="00CD641F"/>
    <w:rsid w:val="00CD7F01"/>
    <w:rsid w:val="00CF0CB4"/>
    <w:rsid w:val="00CF38D7"/>
    <w:rsid w:val="00CF5BC2"/>
    <w:rsid w:val="00CF6005"/>
    <w:rsid w:val="00D00291"/>
    <w:rsid w:val="00D0309B"/>
    <w:rsid w:val="00D07987"/>
    <w:rsid w:val="00D1744E"/>
    <w:rsid w:val="00D20FFE"/>
    <w:rsid w:val="00D2320B"/>
    <w:rsid w:val="00D23EDA"/>
    <w:rsid w:val="00D26216"/>
    <w:rsid w:val="00D27271"/>
    <w:rsid w:val="00D30EEB"/>
    <w:rsid w:val="00D330EF"/>
    <w:rsid w:val="00D40800"/>
    <w:rsid w:val="00D40812"/>
    <w:rsid w:val="00D41487"/>
    <w:rsid w:val="00D42906"/>
    <w:rsid w:val="00D43ED7"/>
    <w:rsid w:val="00D4468E"/>
    <w:rsid w:val="00D45C6B"/>
    <w:rsid w:val="00D50EC6"/>
    <w:rsid w:val="00D532CA"/>
    <w:rsid w:val="00D55D6E"/>
    <w:rsid w:val="00D56F11"/>
    <w:rsid w:val="00D615BB"/>
    <w:rsid w:val="00D63DEE"/>
    <w:rsid w:val="00D64A02"/>
    <w:rsid w:val="00D67AF8"/>
    <w:rsid w:val="00D72A2C"/>
    <w:rsid w:val="00D72BA8"/>
    <w:rsid w:val="00D75E9E"/>
    <w:rsid w:val="00D802D0"/>
    <w:rsid w:val="00D808B6"/>
    <w:rsid w:val="00D83791"/>
    <w:rsid w:val="00D841F7"/>
    <w:rsid w:val="00D842F9"/>
    <w:rsid w:val="00D8431A"/>
    <w:rsid w:val="00D8559D"/>
    <w:rsid w:val="00D912D4"/>
    <w:rsid w:val="00D91F47"/>
    <w:rsid w:val="00D933D1"/>
    <w:rsid w:val="00D95947"/>
    <w:rsid w:val="00D963E4"/>
    <w:rsid w:val="00DA0CFD"/>
    <w:rsid w:val="00DA0DCF"/>
    <w:rsid w:val="00DA1C09"/>
    <w:rsid w:val="00DA33EB"/>
    <w:rsid w:val="00DB1335"/>
    <w:rsid w:val="00DB38A2"/>
    <w:rsid w:val="00DC3FC6"/>
    <w:rsid w:val="00DC4934"/>
    <w:rsid w:val="00DC61E1"/>
    <w:rsid w:val="00DD070A"/>
    <w:rsid w:val="00DD0B99"/>
    <w:rsid w:val="00DD3779"/>
    <w:rsid w:val="00DD38FF"/>
    <w:rsid w:val="00DD7152"/>
    <w:rsid w:val="00DF021E"/>
    <w:rsid w:val="00DF1645"/>
    <w:rsid w:val="00DF1B62"/>
    <w:rsid w:val="00DF3836"/>
    <w:rsid w:val="00DF60E9"/>
    <w:rsid w:val="00E01429"/>
    <w:rsid w:val="00E01F92"/>
    <w:rsid w:val="00E030E1"/>
    <w:rsid w:val="00E055FE"/>
    <w:rsid w:val="00E06E4E"/>
    <w:rsid w:val="00E07543"/>
    <w:rsid w:val="00E11FBF"/>
    <w:rsid w:val="00E1272D"/>
    <w:rsid w:val="00E12742"/>
    <w:rsid w:val="00E132CC"/>
    <w:rsid w:val="00E17FF2"/>
    <w:rsid w:val="00E21862"/>
    <w:rsid w:val="00E2383A"/>
    <w:rsid w:val="00E23992"/>
    <w:rsid w:val="00E23F96"/>
    <w:rsid w:val="00E313BD"/>
    <w:rsid w:val="00E32175"/>
    <w:rsid w:val="00E3530B"/>
    <w:rsid w:val="00E40801"/>
    <w:rsid w:val="00E4090F"/>
    <w:rsid w:val="00E429E3"/>
    <w:rsid w:val="00E522D9"/>
    <w:rsid w:val="00E53005"/>
    <w:rsid w:val="00E55108"/>
    <w:rsid w:val="00E56E20"/>
    <w:rsid w:val="00E61C32"/>
    <w:rsid w:val="00E65159"/>
    <w:rsid w:val="00E65DF8"/>
    <w:rsid w:val="00E71467"/>
    <w:rsid w:val="00E74A7A"/>
    <w:rsid w:val="00E74E0C"/>
    <w:rsid w:val="00E75431"/>
    <w:rsid w:val="00E823DD"/>
    <w:rsid w:val="00E82676"/>
    <w:rsid w:val="00E82E84"/>
    <w:rsid w:val="00E83220"/>
    <w:rsid w:val="00E832CF"/>
    <w:rsid w:val="00E870C9"/>
    <w:rsid w:val="00E92C04"/>
    <w:rsid w:val="00E93870"/>
    <w:rsid w:val="00E94E62"/>
    <w:rsid w:val="00E96052"/>
    <w:rsid w:val="00E9613B"/>
    <w:rsid w:val="00EA098E"/>
    <w:rsid w:val="00EA710C"/>
    <w:rsid w:val="00EA75F5"/>
    <w:rsid w:val="00EB3009"/>
    <w:rsid w:val="00EC10BD"/>
    <w:rsid w:val="00EC2F9B"/>
    <w:rsid w:val="00EC4124"/>
    <w:rsid w:val="00ED0722"/>
    <w:rsid w:val="00ED6B51"/>
    <w:rsid w:val="00EE23A5"/>
    <w:rsid w:val="00EF5618"/>
    <w:rsid w:val="00EF6945"/>
    <w:rsid w:val="00F00D2F"/>
    <w:rsid w:val="00F02C3F"/>
    <w:rsid w:val="00F0537F"/>
    <w:rsid w:val="00F05F68"/>
    <w:rsid w:val="00F14A11"/>
    <w:rsid w:val="00F1597E"/>
    <w:rsid w:val="00F1729E"/>
    <w:rsid w:val="00F246F8"/>
    <w:rsid w:val="00F2544F"/>
    <w:rsid w:val="00F270AD"/>
    <w:rsid w:val="00F34058"/>
    <w:rsid w:val="00F34A7B"/>
    <w:rsid w:val="00F34BF7"/>
    <w:rsid w:val="00F35442"/>
    <w:rsid w:val="00F37143"/>
    <w:rsid w:val="00F43DE0"/>
    <w:rsid w:val="00F43E5E"/>
    <w:rsid w:val="00F46338"/>
    <w:rsid w:val="00F51288"/>
    <w:rsid w:val="00F7452A"/>
    <w:rsid w:val="00F84906"/>
    <w:rsid w:val="00F8492F"/>
    <w:rsid w:val="00F85717"/>
    <w:rsid w:val="00F94A84"/>
    <w:rsid w:val="00FA1D9A"/>
    <w:rsid w:val="00FA28E7"/>
    <w:rsid w:val="00FA4EB6"/>
    <w:rsid w:val="00FB4183"/>
    <w:rsid w:val="00FC10A7"/>
    <w:rsid w:val="00FC185F"/>
    <w:rsid w:val="00FC4CD6"/>
    <w:rsid w:val="00FC4F86"/>
    <w:rsid w:val="00FC7010"/>
    <w:rsid w:val="00FD4D00"/>
    <w:rsid w:val="00FD4F6E"/>
    <w:rsid w:val="00FE0C62"/>
    <w:rsid w:val="00FE2E8C"/>
    <w:rsid w:val="00FF13BD"/>
    <w:rsid w:val="00FF4DDE"/>
    <w:rsid w:val="00FF52AB"/>
    <w:rsid w:val="00FF647F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45F"/>
    <w:rPr>
      <w:rFonts w:ascii="MS Sans Serif" w:hAnsi="MS Sans Serif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B47B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B47BF"/>
  </w:style>
  <w:style w:type="paragraph" w:styleId="Zhlav">
    <w:name w:val="header"/>
    <w:basedOn w:val="Normln"/>
    <w:rsid w:val="00BB47B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13C4C"/>
    <w:rPr>
      <w:sz w:val="24"/>
      <w:lang w:val="cs-CZ"/>
    </w:rPr>
  </w:style>
  <w:style w:type="paragraph" w:styleId="Zkladntextodsazen">
    <w:name w:val="Body Text Indent"/>
    <w:basedOn w:val="Normln"/>
    <w:rsid w:val="00613C4C"/>
    <w:pPr>
      <w:jc w:val="both"/>
    </w:pPr>
    <w:rPr>
      <w:sz w:val="24"/>
      <w:lang w:val="cs-CZ"/>
    </w:rPr>
  </w:style>
  <w:style w:type="paragraph" w:styleId="Textbubliny">
    <w:name w:val="Balloon Text"/>
    <w:basedOn w:val="Normln"/>
    <w:semiHidden/>
    <w:rsid w:val="004E7F7A"/>
    <w:rPr>
      <w:rFonts w:ascii="Tahoma" w:hAnsi="Tahoma" w:cs="Tahoma"/>
      <w:sz w:val="16"/>
      <w:szCs w:val="16"/>
    </w:rPr>
  </w:style>
  <w:style w:type="character" w:styleId="Hypertextovodkaz">
    <w:name w:val="Hyperlink"/>
    <w:rsid w:val="00F34BF7"/>
    <w:rPr>
      <w:color w:val="0000FF"/>
      <w:u w:val="single"/>
    </w:rPr>
  </w:style>
  <w:style w:type="character" w:customStyle="1" w:styleId="Nevyeenzmnka">
    <w:name w:val="Nevyřešená zmínka"/>
    <w:uiPriority w:val="99"/>
    <w:semiHidden/>
    <w:unhideWhenUsed/>
    <w:rsid w:val="000728DD"/>
    <w:rPr>
      <w:color w:val="808080"/>
      <w:shd w:val="clear" w:color="auto" w:fill="E6E6E6"/>
    </w:rPr>
  </w:style>
  <w:style w:type="paragraph" w:customStyle="1" w:styleId="Barevnstnovnzvraznn11">
    <w:name w:val="Barevné stínování – zvýraznění 11"/>
    <w:hidden/>
    <w:uiPriority w:val="99"/>
    <w:semiHidden/>
    <w:rsid w:val="005D0F4F"/>
    <w:rPr>
      <w:rFonts w:ascii="MS Sans Serif" w:hAnsi="MS Sans Serif"/>
      <w:lang w:val="en-US"/>
    </w:rPr>
  </w:style>
  <w:style w:type="paragraph" w:styleId="Textkomente">
    <w:name w:val="annotation text"/>
    <w:basedOn w:val="Normln"/>
    <w:link w:val="TextkomenteChar"/>
    <w:semiHidden/>
    <w:rsid w:val="00552028"/>
    <w:rPr>
      <w:rFonts w:ascii="Times New Roman" w:hAnsi="Times New Roman"/>
      <w:lang w:val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552028"/>
  </w:style>
  <w:style w:type="character" w:styleId="Odkaznakoment">
    <w:name w:val="annotation reference"/>
    <w:semiHidden/>
    <w:rsid w:val="00552028"/>
  </w:style>
  <w:style w:type="paragraph" w:customStyle="1" w:styleId="Barevnseznamzvraznn11">
    <w:name w:val="Barevný seznam – zvýraznění 11"/>
    <w:basedOn w:val="Normln"/>
    <w:uiPriority w:val="34"/>
    <w:qFormat/>
    <w:rsid w:val="00552028"/>
    <w:pPr>
      <w:ind w:left="708"/>
    </w:pPr>
    <w:rPr>
      <w:rFonts w:ascii="Frutiger CE" w:hAnsi="Frutiger CE"/>
      <w:bCs/>
      <w:sz w:val="22"/>
      <w:szCs w:val="22"/>
      <w:lang w:val="cs-CZ" w:eastAsia="en-US"/>
    </w:rPr>
  </w:style>
  <w:style w:type="paragraph" w:styleId="Seznam">
    <w:name w:val="List"/>
    <w:basedOn w:val="Normln"/>
    <w:rsid w:val="002B1A83"/>
    <w:pPr>
      <w:ind w:left="283" w:hanging="283"/>
    </w:pPr>
    <w:rPr>
      <w:rFonts w:ascii="Times New Roman" w:hAnsi="Times New Roman"/>
      <w:sz w:val="24"/>
      <w:szCs w:val="24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1D9A"/>
    <w:rPr>
      <w:rFonts w:ascii="MS Sans Serif" w:hAnsi="MS Sans Serif"/>
      <w:b/>
      <w:bCs/>
      <w:lang w:val="en-US"/>
    </w:rPr>
  </w:style>
  <w:style w:type="character" w:customStyle="1" w:styleId="PedmtkomenteChar">
    <w:name w:val="Předmět komentáře Char"/>
    <w:link w:val="Pedmtkomente"/>
    <w:uiPriority w:val="99"/>
    <w:semiHidden/>
    <w:rsid w:val="00FA1D9A"/>
    <w:rPr>
      <w:rFonts w:ascii="MS Sans Serif" w:hAnsi="MS Sans Serif"/>
      <w:b/>
      <w:bCs/>
      <w:lang w:val="en-US"/>
    </w:rPr>
  </w:style>
  <w:style w:type="paragraph" w:styleId="Revize">
    <w:name w:val="Revision"/>
    <w:hidden/>
    <w:uiPriority w:val="71"/>
    <w:unhideWhenUsed/>
    <w:rsid w:val="005C56C9"/>
    <w:rPr>
      <w:rFonts w:ascii="MS Sans Serif" w:hAnsi="MS Sans Serif"/>
      <w:lang w:val="en-US"/>
    </w:rPr>
  </w:style>
  <w:style w:type="paragraph" w:styleId="Odstavecseseznamem">
    <w:name w:val="List Paragraph"/>
    <w:basedOn w:val="Normln"/>
    <w:uiPriority w:val="34"/>
    <w:qFormat/>
    <w:rsid w:val="003C2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sms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87342F-8F3E-4190-973D-51F48A32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2857</Words>
  <Characters>16861</Characters>
  <Application>Microsoft Office Word</Application>
  <DocSecurity>0</DocSecurity>
  <Lines>140</Lines>
  <Paragraphs>39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>Smlouva o uzavření budoucí smlouvy o zřízení věcného břemene</vt:lpstr>
      <vt:lpstr>Smlouva o uzavření budoucí smlouvy o zřízení věcného břemene</vt:lpstr>
      <vt:lpstr>Smlouva o uzavření budoucí smlouvy o zřízení věcného břemene</vt:lpstr>
    </vt:vector>
  </TitlesOfParts>
  <LinksUpToDate>false</LinksUpToDate>
  <CharactersWithSpaces>19679</CharactersWithSpaces>
  <SharedDoc>false</SharedDoc>
  <HLinks>
    <vt:vector size="12" baseType="variant"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http://www.ssmsk.cz/</vt:lpwstr>
      </vt:variant>
      <vt:variant>
        <vt:lpwstr/>
      </vt:variant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zřízení věcného břemene</dc:title>
  <dc:creator/>
  <cp:lastModifiedBy/>
  <cp:revision>1</cp:revision>
  <cp:lastPrinted>2018-04-23T11:24:00Z</cp:lastPrinted>
  <dcterms:created xsi:type="dcterms:W3CDTF">2018-09-06T04:53:00Z</dcterms:created>
  <dcterms:modified xsi:type="dcterms:W3CDTF">2018-09-06T05:00:00Z</dcterms:modified>
</cp:coreProperties>
</file>