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BF" w:rsidRPr="000F4E3E" w:rsidRDefault="000A34BF" w:rsidP="0032057A">
      <w:pPr>
        <w:tabs>
          <w:tab w:val="left" w:pos="4678"/>
        </w:tabs>
        <w:spacing w:before="0"/>
        <w:ind w:left="0"/>
        <w:jc w:val="left"/>
        <w:rPr>
          <w:color w:val="808080"/>
          <w:sz w:val="22"/>
          <w:szCs w:val="22"/>
        </w:rPr>
      </w:pPr>
      <w:r>
        <w:rPr>
          <w:sz w:val="22"/>
          <w:szCs w:val="22"/>
        </w:rPr>
        <w:tab/>
      </w:r>
      <w:r w:rsidRPr="000F4E3E">
        <w:rPr>
          <w:color w:val="808080"/>
          <w:sz w:val="22"/>
          <w:szCs w:val="22"/>
        </w:rPr>
        <w:tab/>
        <w:t>Číslo objednatele č.1: 606-2015-521101</w:t>
      </w:r>
    </w:p>
    <w:p w:rsidR="000A34BF" w:rsidRPr="000F4E3E" w:rsidRDefault="000A34BF" w:rsidP="0032057A">
      <w:pPr>
        <w:tabs>
          <w:tab w:val="left" w:pos="4678"/>
        </w:tabs>
        <w:spacing w:before="0"/>
        <w:ind w:left="0"/>
        <w:jc w:val="left"/>
        <w:rPr>
          <w:color w:val="808080"/>
          <w:sz w:val="22"/>
          <w:szCs w:val="22"/>
        </w:rPr>
      </w:pPr>
      <w:r w:rsidRPr="000F4E3E">
        <w:rPr>
          <w:color w:val="808080"/>
          <w:sz w:val="22"/>
          <w:szCs w:val="22"/>
        </w:rPr>
        <w:tab/>
      </w:r>
      <w:r w:rsidRPr="000F4E3E">
        <w:rPr>
          <w:color w:val="808080"/>
          <w:sz w:val="22"/>
          <w:szCs w:val="22"/>
        </w:rPr>
        <w:tab/>
        <w:t>Číslo objednatele č.2: 03PT-002322</w:t>
      </w:r>
    </w:p>
    <w:p w:rsidR="000A34BF" w:rsidRPr="000F4E3E" w:rsidRDefault="000A34BF" w:rsidP="0032057A">
      <w:pPr>
        <w:tabs>
          <w:tab w:val="left" w:pos="4678"/>
        </w:tabs>
        <w:spacing w:before="0"/>
        <w:ind w:left="0"/>
        <w:jc w:val="left"/>
        <w:rPr>
          <w:color w:val="808080"/>
          <w:sz w:val="22"/>
          <w:szCs w:val="22"/>
        </w:rPr>
      </w:pPr>
      <w:r w:rsidRPr="000F4E3E">
        <w:rPr>
          <w:color w:val="808080"/>
          <w:sz w:val="22"/>
          <w:szCs w:val="22"/>
        </w:rPr>
        <w:tab/>
      </w:r>
      <w:r w:rsidRPr="000F4E3E">
        <w:rPr>
          <w:color w:val="808080"/>
          <w:sz w:val="22"/>
          <w:szCs w:val="22"/>
        </w:rPr>
        <w:tab/>
        <w:t>Číslo zhotovitele: 3/2015</w:t>
      </w:r>
    </w:p>
    <w:p w:rsidR="000A34BF" w:rsidRPr="000F4E3E" w:rsidRDefault="000A34BF" w:rsidP="000F4E3E">
      <w:pPr>
        <w:rPr>
          <w:b/>
          <w:bCs/>
          <w:snapToGrid w:val="0"/>
          <w:color w:val="808080"/>
          <w:sz w:val="24"/>
          <w:szCs w:val="24"/>
        </w:rPr>
      </w:pPr>
      <w:r w:rsidRPr="000F4E3E">
        <w:rPr>
          <w:b/>
          <w:bCs/>
          <w:color w:val="808080"/>
          <w:spacing w:val="20"/>
          <w:sz w:val="22"/>
          <w:szCs w:val="22"/>
        </w:rPr>
        <w:t xml:space="preserve">                                </w:t>
      </w:r>
    </w:p>
    <w:p w:rsidR="000A34BF" w:rsidRDefault="000A34BF" w:rsidP="000F4E3E">
      <w:pPr>
        <w:spacing w:line="276" w:lineRule="auto"/>
        <w:jc w:val="center"/>
        <w:rPr>
          <w:b/>
          <w:bCs/>
          <w:snapToGrid w:val="0"/>
          <w:sz w:val="28"/>
          <w:szCs w:val="28"/>
        </w:rPr>
      </w:pPr>
      <w:r w:rsidRPr="00B427CC">
        <w:rPr>
          <w:b/>
          <w:bCs/>
          <w:snapToGrid w:val="0"/>
          <w:sz w:val="28"/>
          <w:szCs w:val="28"/>
        </w:rPr>
        <w:t xml:space="preserve">DODATEK č. </w:t>
      </w:r>
      <w:r>
        <w:rPr>
          <w:b/>
          <w:bCs/>
          <w:snapToGrid w:val="0"/>
          <w:sz w:val="28"/>
          <w:szCs w:val="28"/>
        </w:rPr>
        <w:t>1</w:t>
      </w:r>
    </w:p>
    <w:p w:rsidR="000A34BF" w:rsidRDefault="000A34BF" w:rsidP="000F4E3E">
      <w:pPr>
        <w:jc w:val="center"/>
        <w:rPr>
          <w:b/>
          <w:bCs/>
          <w:caps/>
          <w:snapToGrid w:val="0"/>
          <w:sz w:val="24"/>
          <w:szCs w:val="24"/>
        </w:rPr>
      </w:pPr>
      <w:r w:rsidRPr="000F4E3E">
        <w:rPr>
          <w:b/>
          <w:bCs/>
          <w:caps/>
          <w:snapToGrid w:val="0"/>
          <w:sz w:val="24"/>
          <w:szCs w:val="24"/>
        </w:rPr>
        <w:t>Komplexní pozemková úprava v k. ú. trnávka</w:t>
      </w:r>
    </w:p>
    <w:p w:rsidR="000A34BF" w:rsidRPr="000F4E3E" w:rsidRDefault="000A34BF" w:rsidP="000F4E3E">
      <w:pPr>
        <w:jc w:val="center"/>
        <w:rPr>
          <w:b/>
          <w:bCs/>
          <w:caps/>
          <w:snapToGrid w:val="0"/>
          <w:sz w:val="24"/>
          <w:szCs w:val="24"/>
        </w:rPr>
      </w:pPr>
      <w:r w:rsidRPr="000F4E3E">
        <w:rPr>
          <w:b/>
          <w:bCs/>
          <w:caps/>
          <w:snapToGrid w:val="0"/>
          <w:sz w:val="24"/>
          <w:szCs w:val="24"/>
        </w:rPr>
        <w:t xml:space="preserve"> u lipníka nad bečvou</w:t>
      </w:r>
      <w:r w:rsidRPr="000F4E3E">
        <w:rPr>
          <w:b/>
          <w:bCs/>
          <w:caps/>
          <w:snapToGrid w:val="0"/>
          <w:sz w:val="24"/>
          <w:szCs w:val="24"/>
        </w:rPr>
        <w:tab/>
        <w:t xml:space="preserve"> </w:t>
      </w:r>
    </w:p>
    <w:p w:rsidR="000A34BF" w:rsidRPr="000F4E3E" w:rsidRDefault="000A34BF" w:rsidP="000F4E3E">
      <w:pPr>
        <w:rPr>
          <w:b/>
          <w:bCs/>
          <w:snapToGrid w:val="0"/>
          <w:sz w:val="24"/>
          <w:szCs w:val="24"/>
        </w:rPr>
      </w:pPr>
    </w:p>
    <w:p w:rsidR="000A34BF" w:rsidRPr="006440E5" w:rsidRDefault="000A34BF" w:rsidP="006D3449">
      <w:pPr>
        <w:ind w:left="0"/>
        <w:jc w:val="left"/>
        <w:rPr>
          <w:b/>
          <w:bCs/>
          <w:sz w:val="22"/>
          <w:szCs w:val="22"/>
        </w:rPr>
      </w:pPr>
      <w:r w:rsidRPr="006440E5">
        <w:rPr>
          <w:b/>
          <w:bCs/>
          <w:sz w:val="22"/>
          <w:szCs w:val="22"/>
        </w:rPr>
        <w:t>mezi smluvními stranami</w:t>
      </w:r>
    </w:p>
    <w:p w:rsidR="000A34BF" w:rsidRDefault="000A34BF" w:rsidP="005B637A">
      <w:pPr>
        <w:pStyle w:val="Bezmezer"/>
        <w:spacing w:before="120"/>
        <w:ind w:left="4395" w:hanging="4395"/>
        <w:rPr>
          <w:b/>
          <w:bCs/>
          <w:snapToGrid w:val="0"/>
          <w:sz w:val="22"/>
          <w:szCs w:val="22"/>
        </w:rPr>
      </w:pPr>
      <w:r w:rsidRPr="005B637A">
        <w:rPr>
          <w:b/>
          <w:bCs/>
          <w:sz w:val="22"/>
          <w:szCs w:val="22"/>
        </w:rPr>
        <w:t>Objednatel č. 1:</w:t>
      </w:r>
      <w:r w:rsidRPr="002D2E40">
        <w:rPr>
          <w:sz w:val="22"/>
          <w:szCs w:val="22"/>
        </w:rPr>
        <w:tab/>
        <w:t>Č</w:t>
      </w:r>
      <w:r w:rsidRPr="002D2E40">
        <w:rPr>
          <w:snapToGrid w:val="0"/>
          <w:sz w:val="22"/>
          <w:szCs w:val="22"/>
        </w:rPr>
        <w:t xml:space="preserve">eská republika - </w:t>
      </w:r>
      <w:r w:rsidRPr="002D2E40">
        <w:rPr>
          <w:sz w:val="22"/>
          <w:szCs w:val="22"/>
        </w:rPr>
        <w:t xml:space="preserve">Státní pozemkový úřad, </w:t>
      </w:r>
      <w:r w:rsidRPr="00C67544">
        <w:rPr>
          <w:b/>
          <w:bCs/>
          <w:sz w:val="22"/>
          <w:szCs w:val="22"/>
        </w:rPr>
        <w:t>Krajský p</w:t>
      </w:r>
      <w:r w:rsidRPr="00C67544">
        <w:rPr>
          <w:b/>
          <w:bCs/>
          <w:snapToGrid w:val="0"/>
          <w:sz w:val="22"/>
          <w:szCs w:val="22"/>
        </w:rPr>
        <w:t>ozemkový úřad pro Olomoucký kraj</w:t>
      </w:r>
    </w:p>
    <w:p w:rsidR="000A34BF" w:rsidRPr="00C67544" w:rsidRDefault="000A34BF" w:rsidP="005B637A">
      <w:pPr>
        <w:pStyle w:val="Bezmezer"/>
        <w:tabs>
          <w:tab w:val="left" w:pos="4395"/>
        </w:tabs>
        <w:spacing w:before="120"/>
        <w:ind w:left="4536" w:hanging="4536"/>
        <w:rPr>
          <w:sz w:val="22"/>
          <w:szCs w:val="22"/>
        </w:rPr>
      </w:pPr>
      <w:r w:rsidRPr="00C67544">
        <w:rPr>
          <w:snapToGrid w:val="0"/>
          <w:sz w:val="22"/>
          <w:szCs w:val="22"/>
        </w:rPr>
        <w:t>Adresa:</w:t>
      </w:r>
      <w:r>
        <w:rPr>
          <w:snapToGrid w:val="0"/>
          <w:sz w:val="22"/>
          <w:szCs w:val="22"/>
        </w:rPr>
        <w:tab/>
        <w:t>Blanická 383/1, 779 00 Olomouc</w:t>
      </w:r>
    </w:p>
    <w:p w:rsidR="000A34BF" w:rsidRPr="002D2E40" w:rsidRDefault="000A34BF" w:rsidP="005B637A">
      <w:pPr>
        <w:pStyle w:val="Bezmezer"/>
        <w:ind w:left="4395" w:hanging="4395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</w:t>
      </w:r>
      <w:r w:rsidRPr="002D2E40">
        <w:rPr>
          <w:sz w:val="22"/>
          <w:szCs w:val="22"/>
        </w:rPr>
        <w:tab/>
        <w:t>Státní pozemkový úřad, Husinecká 1024/11a,</w:t>
      </w:r>
      <w:r w:rsidRPr="002D2E40">
        <w:rPr>
          <w:sz w:val="22"/>
          <w:szCs w:val="22"/>
        </w:rPr>
        <w:br/>
        <w:t>130 00 Praha – Žižkov, IČ: 01312774</w:t>
      </w:r>
    </w:p>
    <w:p w:rsidR="000A34BF" w:rsidRPr="002D2E40" w:rsidRDefault="000A34BF" w:rsidP="005B637A">
      <w:pPr>
        <w:pStyle w:val="Bezmezer"/>
        <w:ind w:left="4395" w:hanging="4395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JUDr. Romanem Brnčalem, LL.M., ředitelem KPÚ pro Olomoucký kraj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JUDr. Roman Brnčal, LL.M.</w:t>
      </w:r>
    </w:p>
    <w:p w:rsidR="000A34BF" w:rsidRDefault="000A34BF" w:rsidP="005B637A">
      <w:pPr>
        <w:pStyle w:val="Bezmezer"/>
        <w:tabs>
          <w:tab w:val="left" w:pos="4395"/>
        </w:tabs>
        <w:ind w:left="4530" w:hanging="4530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 w:rsidRPr="00C35931">
        <w:rPr>
          <w:snapToGrid w:val="0"/>
          <w:sz w:val="22"/>
          <w:szCs w:val="22"/>
          <w:highlight w:val="black"/>
        </w:rPr>
        <w:t>Ing. Svatava Volková, vedoucí Pobočky Přerov</w:t>
      </w:r>
    </w:p>
    <w:p w:rsidR="000A34BF" w:rsidRPr="002D2E40" w:rsidRDefault="000A34BF" w:rsidP="005B637A">
      <w:pPr>
        <w:pStyle w:val="Bezmezer"/>
        <w:ind w:left="4395" w:hanging="453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C35931">
        <w:rPr>
          <w:snapToGrid w:val="0"/>
          <w:sz w:val="22"/>
          <w:szCs w:val="22"/>
          <w:highlight w:val="black"/>
        </w:rPr>
        <w:t xml:space="preserve">Ing. Dalibor Hanzal, Ing. </w:t>
      </w:r>
      <w:r w:rsidR="00203DEB" w:rsidRPr="00C35931">
        <w:rPr>
          <w:snapToGrid w:val="0"/>
          <w:sz w:val="22"/>
          <w:szCs w:val="22"/>
          <w:highlight w:val="black"/>
        </w:rPr>
        <w:t xml:space="preserve">Renáta </w:t>
      </w:r>
      <w:r w:rsidRPr="00C35931">
        <w:rPr>
          <w:snapToGrid w:val="0"/>
          <w:sz w:val="22"/>
          <w:szCs w:val="22"/>
          <w:highlight w:val="black"/>
        </w:rPr>
        <w:t xml:space="preserve">Brundová </w:t>
      </w:r>
      <w:r w:rsidRPr="00C35931">
        <w:rPr>
          <w:sz w:val="22"/>
          <w:szCs w:val="22"/>
          <w:highlight w:val="black"/>
        </w:rPr>
        <w:t>odborní referenti Pobočky Přerov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 xml:space="preserve">Wurmova </w:t>
      </w:r>
      <w:r w:rsidRPr="005B3EDF">
        <w:rPr>
          <w:sz w:val="22"/>
          <w:szCs w:val="22"/>
        </w:rPr>
        <w:t>606/2, 750 02 Přerov</w:t>
      </w:r>
      <w:r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  <w:t xml:space="preserve">  </w:t>
      </w:r>
      <w:r w:rsidRPr="002D2E40">
        <w:rPr>
          <w:sz w:val="22"/>
          <w:szCs w:val="22"/>
        </w:rPr>
        <w:tab/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+420 724574136, +420 724574135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  <w:t xml:space="preserve"> </w:t>
      </w:r>
    </w:p>
    <w:p w:rsidR="000A34BF" w:rsidRPr="00C35931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hyperlink r:id="rId7" w:history="1">
        <w:r w:rsidRPr="00C35931">
          <w:rPr>
            <w:rStyle w:val="Hypertextovodkaz"/>
            <w:color w:val="auto"/>
            <w:sz w:val="22"/>
            <w:szCs w:val="22"/>
            <w:highlight w:val="black"/>
          </w:rPr>
          <w:t>prerov.pk@spucr.cz</w:t>
        </w:r>
      </w:hyperlink>
      <w:r w:rsidRPr="00C35931">
        <w:rPr>
          <w:sz w:val="22"/>
          <w:szCs w:val="22"/>
        </w:rPr>
        <w:t xml:space="preserve"> 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  <w:t xml:space="preserve">ČNB </w:t>
      </w:r>
      <w:r w:rsidRPr="002D2E40">
        <w:rPr>
          <w:sz w:val="22"/>
          <w:szCs w:val="22"/>
        </w:rPr>
        <w:tab/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3723001/0710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  <w:t xml:space="preserve">01312774                                                                 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  <w:t xml:space="preserve">není plátcem DPH </w:t>
      </w:r>
    </w:p>
    <w:p w:rsidR="000A34BF" w:rsidRPr="005B637A" w:rsidRDefault="000A34BF" w:rsidP="005B637A">
      <w:pPr>
        <w:pStyle w:val="Bezmezer"/>
        <w:tabs>
          <w:tab w:val="left" w:pos="4395"/>
        </w:tabs>
        <w:spacing w:before="120"/>
        <w:ind w:left="0"/>
        <w:rPr>
          <w:b/>
          <w:bCs/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5B637A">
        <w:rPr>
          <w:b/>
          <w:bCs/>
          <w:sz w:val="22"/>
          <w:szCs w:val="22"/>
        </w:rPr>
        <w:t>„objednatel č. 1“</w:t>
      </w:r>
    </w:p>
    <w:p w:rsidR="000A34BF" w:rsidRDefault="000A34BF" w:rsidP="005B637A">
      <w:pPr>
        <w:pStyle w:val="Bezmezer"/>
        <w:tabs>
          <w:tab w:val="left" w:pos="4395"/>
        </w:tabs>
        <w:spacing w:before="120"/>
        <w:ind w:left="4536" w:hanging="4536"/>
        <w:rPr>
          <w:b/>
          <w:bCs/>
          <w:sz w:val="22"/>
          <w:szCs w:val="22"/>
        </w:rPr>
      </w:pPr>
    </w:p>
    <w:p w:rsidR="000A34BF" w:rsidRPr="005B3EDF" w:rsidRDefault="000A34BF" w:rsidP="005B637A">
      <w:pPr>
        <w:pStyle w:val="Bezmezer"/>
        <w:tabs>
          <w:tab w:val="left" w:pos="4395"/>
        </w:tabs>
        <w:spacing w:before="120"/>
        <w:ind w:left="4536" w:hanging="4536"/>
        <w:rPr>
          <w:sz w:val="22"/>
          <w:szCs w:val="22"/>
        </w:rPr>
      </w:pPr>
      <w:r w:rsidRPr="005B637A">
        <w:rPr>
          <w:b/>
          <w:bCs/>
          <w:sz w:val="22"/>
          <w:szCs w:val="22"/>
        </w:rPr>
        <w:t>Objednatel č.</w:t>
      </w:r>
      <w:r>
        <w:rPr>
          <w:b/>
          <w:bCs/>
          <w:sz w:val="22"/>
          <w:szCs w:val="22"/>
        </w:rPr>
        <w:t xml:space="preserve"> </w:t>
      </w:r>
      <w:r w:rsidRPr="005B637A">
        <w:rPr>
          <w:b/>
          <w:bCs/>
          <w:sz w:val="22"/>
          <w:szCs w:val="22"/>
        </w:rPr>
        <w:t>2:</w:t>
      </w:r>
      <w:r w:rsidRPr="005B3EDF">
        <w:rPr>
          <w:sz w:val="22"/>
          <w:szCs w:val="22"/>
        </w:rPr>
        <w:tab/>
      </w:r>
      <w:r w:rsidRPr="005B3EDF">
        <w:rPr>
          <w:b/>
          <w:bCs/>
          <w:sz w:val="22"/>
          <w:szCs w:val="22"/>
        </w:rPr>
        <w:t>Ředitelství silnic a dálnic ČR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5B3EDF">
        <w:rPr>
          <w:sz w:val="22"/>
          <w:szCs w:val="22"/>
        </w:rPr>
        <w:t>Sídlo:</w:t>
      </w:r>
      <w:r w:rsidRPr="005B3EDF">
        <w:rPr>
          <w:sz w:val="22"/>
          <w:szCs w:val="22"/>
        </w:rPr>
        <w:tab/>
        <w:t>Na Pankráci 546/56, 140 00 Praha 4 - Nusle</w:t>
      </w:r>
    </w:p>
    <w:p w:rsidR="000A34BF" w:rsidRDefault="000A34BF" w:rsidP="005B637A">
      <w:pPr>
        <w:pStyle w:val="Bezmezer"/>
        <w:tabs>
          <w:tab w:val="left" w:pos="4395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>j</w:t>
      </w:r>
      <w:r w:rsidRPr="005B3EDF">
        <w:rPr>
          <w:sz w:val="22"/>
          <w:szCs w:val="22"/>
        </w:rPr>
        <w:t>e</w:t>
      </w:r>
      <w:r>
        <w:rPr>
          <w:sz w:val="22"/>
          <w:szCs w:val="22"/>
        </w:rPr>
        <w:t>ž zastupuje</w:t>
      </w:r>
      <w:r w:rsidRPr="005B3EDF">
        <w:rPr>
          <w:sz w:val="22"/>
          <w:szCs w:val="22"/>
        </w:rPr>
        <w:t>:</w:t>
      </w:r>
      <w:r w:rsidRPr="005B3EDF">
        <w:rPr>
          <w:sz w:val="22"/>
          <w:szCs w:val="22"/>
        </w:rPr>
        <w:tab/>
      </w:r>
      <w:r>
        <w:rPr>
          <w:sz w:val="22"/>
          <w:szCs w:val="22"/>
        </w:rPr>
        <w:t>Mgr. David Fiala</w:t>
      </w:r>
      <w:r w:rsidRPr="005B3EDF">
        <w:rPr>
          <w:sz w:val="22"/>
          <w:szCs w:val="22"/>
        </w:rPr>
        <w:t xml:space="preserve">, </w:t>
      </w:r>
      <w:r>
        <w:rPr>
          <w:sz w:val="22"/>
          <w:szCs w:val="22"/>
        </w:rPr>
        <w:t>ředitel</w:t>
      </w:r>
      <w:r w:rsidRPr="005B3EDF">
        <w:rPr>
          <w:sz w:val="22"/>
          <w:szCs w:val="22"/>
        </w:rPr>
        <w:t xml:space="preserve"> Závodu</w:t>
      </w:r>
      <w:r>
        <w:rPr>
          <w:sz w:val="22"/>
          <w:szCs w:val="22"/>
        </w:rPr>
        <w:t xml:space="preserve"> </w:t>
      </w:r>
      <w:r w:rsidRPr="005B3EDF">
        <w:rPr>
          <w:sz w:val="22"/>
          <w:szCs w:val="22"/>
        </w:rPr>
        <w:t>Brno</w:t>
      </w:r>
      <w:r>
        <w:rPr>
          <w:sz w:val="22"/>
          <w:szCs w:val="22"/>
        </w:rPr>
        <w:t xml:space="preserve"> 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 xml:space="preserve">kontaktní adresa: </w:t>
      </w:r>
      <w:r>
        <w:rPr>
          <w:sz w:val="22"/>
          <w:szCs w:val="22"/>
        </w:rPr>
        <w:tab/>
        <w:t>Š</w:t>
      </w:r>
      <w:r w:rsidRPr="005B3EDF">
        <w:rPr>
          <w:sz w:val="22"/>
          <w:szCs w:val="22"/>
        </w:rPr>
        <w:t>umavská 525/33, 602 00 Brno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napToGrid w:val="0"/>
          <w:sz w:val="22"/>
          <w:szCs w:val="22"/>
        </w:rPr>
      </w:pPr>
      <w:r w:rsidRPr="005B3EDF">
        <w:rPr>
          <w:sz w:val="22"/>
          <w:szCs w:val="22"/>
        </w:rPr>
        <w:t>ve věcech smluvních</w:t>
      </w:r>
      <w:r w:rsidRPr="005B3EDF">
        <w:rPr>
          <w:snapToGrid w:val="0"/>
          <w:sz w:val="22"/>
          <w:szCs w:val="22"/>
        </w:rPr>
        <w:t>:</w:t>
      </w:r>
      <w:r w:rsidRPr="005B3EDF">
        <w:rPr>
          <w:snapToGrid w:val="0"/>
          <w:sz w:val="22"/>
          <w:szCs w:val="22"/>
        </w:rPr>
        <w:tab/>
      </w:r>
      <w:r w:rsidR="00103E16" w:rsidRPr="00C35931">
        <w:rPr>
          <w:snapToGrid w:val="0"/>
          <w:sz w:val="22"/>
          <w:szCs w:val="22"/>
          <w:highlight w:val="black"/>
        </w:rPr>
        <w:t>Mgr. Andrea Chmelová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v technických záležitostech:</w:t>
      </w:r>
      <w:r w:rsidRPr="005B3EDF">
        <w:rPr>
          <w:snapToGrid w:val="0"/>
          <w:sz w:val="22"/>
          <w:szCs w:val="22"/>
        </w:rPr>
        <w:tab/>
      </w:r>
      <w:r w:rsidRPr="00C35931">
        <w:rPr>
          <w:snapToGrid w:val="0"/>
          <w:sz w:val="22"/>
          <w:szCs w:val="22"/>
          <w:highlight w:val="black"/>
        </w:rPr>
        <w:t>Ing. Bc. Vladimír Svoboda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5B3EDF">
        <w:rPr>
          <w:sz w:val="22"/>
          <w:szCs w:val="22"/>
        </w:rPr>
        <w:t>Bankovní spojení:</w:t>
      </w:r>
      <w:r w:rsidRPr="005B3EDF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Komerční banka a.s.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5B3EDF">
        <w:rPr>
          <w:sz w:val="22"/>
          <w:szCs w:val="22"/>
        </w:rPr>
        <w:t>Číslo účtu:</w:t>
      </w:r>
      <w:r w:rsidRPr="005B3EDF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19-91778102/0100</w:t>
      </w:r>
    </w:p>
    <w:p w:rsidR="000A34BF" w:rsidRPr="005B3ED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5B3EDF">
        <w:rPr>
          <w:sz w:val="22"/>
          <w:szCs w:val="22"/>
        </w:rPr>
        <w:t>IČ:</w:t>
      </w:r>
      <w:r w:rsidRPr="005B3EDF">
        <w:rPr>
          <w:sz w:val="22"/>
          <w:szCs w:val="22"/>
        </w:rPr>
        <w:tab/>
        <w:t>65993390/CZ65993390</w:t>
      </w:r>
    </w:p>
    <w:p w:rsidR="000A34BF" w:rsidRPr="005B3EDF" w:rsidRDefault="000A34BF" w:rsidP="005B637A">
      <w:pPr>
        <w:pStyle w:val="Bezmezer"/>
        <w:tabs>
          <w:tab w:val="left" w:pos="4395"/>
        </w:tabs>
        <w:spacing w:before="120"/>
        <w:ind w:left="0"/>
        <w:rPr>
          <w:sz w:val="22"/>
          <w:szCs w:val="22"/>
        </w:rPr>
      </w:pPr>
      <w:r w:rsidRPr="005B3EDF">
        <w:rPr>
          <w:sz w:val="22"/>
          <w:szCs w:val="22"/>
        </w:rPr>
        <w:t xml:space="preserve">dále jen </w:t>
      </w:r>
      <w:r w:rsidRPr="005B3EDF">
        <w:rPr>
          <w:b/>
          <w:bCs/>
          <w:sz w:val="22"/>
          <w:szCs w:val="22"/>
        </w:rPr>
        <w:t>„objednatel č.2“</w:t>
      </w:r>
    </w:p>
    <w:p w:rsidR="000A34BF" w:rsidRPr="002D2E40" w:rsidRDefault="000A34BF" w:rsidP="005B637A">
      <w:pPr>
        <w:pStyle w:val="Bezmezer"/>
        <w:tabs>
          <w:tab w:val="left" w:pos="4395"/>
        </w:tabs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0A34BF" w:rsidRPr="002A4DAF" w:rsidRDefault="000A34BF" w:rsidP="005B637A">
      <w:pPr>
        <w:pStyle w:val="Bezmezer"/>
        <w:tabs>
          <w:tab w:val="left" w:pos="4395"/>
        </w:tabs>
        <w:spacing w:before="120"/>
        <w:ind w:left="0"/>
        <w:rPr>
          <w:sz w:val="22"/>
          <w:szCs w:val="22"/>
        </w:rPr>
      </w:pPr>
      <w:r w:rsidRPr="00A04C33">
        <w:rPr>
          <w:b/>
          <w:bCs/>
          <w:sz w:val="22"/>
          <w:szCs w:val="22"/>
        </w:rPr>
        <w:t xml:space="preserve">Zhotovitel </w:t>
      </w:r>
      <w:r>
        <w:rPr>
          <w:b/>
          <w:bCs/>
          <w:sz w:val="22"/>
          <w:szCs w:val="22"/>
        </w:rPr>
        <w:tab/>
      </w:r>
      <w:r w:rsidRPr="005B637A">
        <w:rPr>
          <w:b/>
          <w:bCs/>
          <w:sz w:val="22"/>
          <w:szCs w:val="22"/>
        </w:rPr>
        <w:t>s d r u ž e n í:</w:t>
      </w:r>
      <w:r w:rsidRPr="002A4DAF">
        <w:rPr>
          <w:sz w:val="22"/>
          <w:szCs w:val="22"/>
        </w:rPr>
        <w:t xml:space="preserve"> 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A4DAF">
        <w:rPr>
          <w:b/>
          <w:bCs/>
          <w:sz w:val="22"/>
          <w:szCs w:val="22"/>
        </w:rPr>
        <w:t>Geokam Přerov s.r.o.</w:t>
      </w:r>
      <w:r>
        <w:rPr>
          <w:b/>
          <w:bCs/>
          <w:sz w:val="22"/>
          <w:szCs w:val="22"/>
        </w:rPr>
        <w:t xml:space="preserve"> (správce sdružení)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Pr="00100A79">
        <w:rPr>
          <w:sz w:val="22"/>
          <w:szCs w:val="22"/>
        </w:rPr>
        <w:t>Kratochvílova 624/43, Přerov I Město 750 02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25844415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Ing. Dušanem Magátem, jednatelem společnosti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A4DAF">
        <w:rPr>
          <w:b/>
          <w:bCs/>
          <w:sz w:val="22"/>
          <w:szCs w:val="22"/>
        </w:rPr>
        <w:t xml:space="preserve">Hanousek s.r.o.  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A4DAF">
        <w:rPr>
          <w:b/>
          <w:bCs/>
          <w:sz w:val="22"/>
          <w:szCs w:val="22"/>
        </w:rPr>
        <w:tab/>
      </w:r>
      <w:r w:rsidRPr="005B637A">
        <w:rPr>
          <w:sz w:val="22"/>
          <w:szCs w:val="22"/>
        </w:rPr>
        <w:t>Barákova 2745/41</w:t>
      </w:r>
      <w:r>
        <w:rPr>
          <w:sz w:val="22"/>
          <w:szCs w:val="22"/>
        </w:rPr>
        <w:t>, 796 01 Prostějov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29186404</w:t>
      </w:r>
    </w:p>
    <w:p w:rsidR="000A34BF" w:rsidRDefault="000A34BF" w:rsidP="00C5007D">
      <w:pPr>
        <w:pStyle w:val="Bezmezer"/>
        <w:tabs>
          <w:tab w:val="left" w:pos="4395"/>
        </w:tabs>
        <w:ind w:left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Ing. Františkem Hanouskem, jednatelem společnosti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A4DAF">
        <w:rPr>
          <w:b/>
          <w:bCs/>
          <w:sz w:val="22"/>
          <w:szCs w:val="22"/>
        </w:rPr>
        <w:t xml:space="preserve">Ing. František Hanousek   </w:t>
      </w:r>
      <w:r w:rsidRPr="002A4DAF">
        <w:rPr>
          <w:b/>
          <w:bCs/>
          <w:sz w:val="22"/>
          <w:szCs w:val="22"/>
        </w:rPr>
        <w:tab/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>
        <w:rPr>
          <w:sz w:val="22"/>
          <w:szCs w:val="22"/>
        </w:rPr>
        <w:tab/>
        <w:t>K Mlýnu 446/20, 798 02 Prostějov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10078479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Ing. Františkem Hanouskem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b/>
          <w:bCs/>
          <w:sz w:val="22"/>
          <w:szCs w:val="22"/>
        </w:rPr>
      </w:pPr>
      <w:r w:rsidRPr="002A4DAF">
        <w:rPr>
          <w:b/>
          <w:bCs/>
          <w:sz w:val="22"/>
          <w:szCs w:val="22"/>
        </w:rPr>
        <w:tab/>
        <w:t>Geodetická kancelář JBS, s.r.o.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s</w:t>
      </w:r>
      <w:r w:rsidRPr="005B637A">
        <w:rPr>
          <w:sz w:val="22"/>
          <w:szCs w:val="22"/>
        </w:rPr>
        <w:t>ídlo:</w:t>
      </w:r>
      <w:r w:rsidRPr="005B637A">
        <w:rPr>
          <w:sz w:val="22"/>
          <w:szCs w:val="22"/>
        </w:rPr>
        <w:tab/>
      </w:r>
      <w:r>
        <w:rPr>
          <w:sz w:val="22"/>
          <w:szCs w:val="22"/>
        </w:rPr>
        <w:t>Juranova 24, 682 01 Vyškov</w:t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25540378</w:t>
      </w:r>
    </w:p>
    <w:p w:rsidR="000A34BF" w:rsidRPr="005B637A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Ing. Dušanem Jabůrkem, jednatelem společnosti</w:t>
      </w:r>
    </w:p>
    <w:p w:rsidR="000A34BF" w:rsidRPr="002A4DAF" w:rsidRDefault="000A34BF" w:rsidP="005B637A">
      <w:pPr>
        <w:pStyle w:val="Bezmezer"/>
        <w:tabs>
          <w:tab w:val="left" w:pos="4395"/>
        </w:tabs>
        <w:spacing w:before="120"/>
        <w:ind w:left="0"/>
        <w:rPr>
          <w:b/>
          <w:bCs/>
          <w:sz w:val="22"/>
          <w:szCs w:val="22"/>
        </w:rPr>
      </w:pPr>
      <w:r w:rsidRPr="009F5B1C">
        <w:rPr>
          <w:b/>
          <w:bCs/>
          <w:sz w:val="22"/>
          <w:szCs w:val="22"/>
        </w:rPr>
        <w:t>zastoupený</w:t>
      </w:r>
      <w:r>
        <w:rPr>
          <w:b/>
          <w:bCs/>
          <w:sz w:val="22"/>
          <w:szCs w:val="22"/>
        </w:rPr>
        <w:t xml:space="preserve"> správcem sdružení</w:t>
      </w:r>
      <w:r w:rsidRPr="009F5B1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</w:r>
      <w:r w:rsidRPr="002A4DAF">
        <w:rPr>
          <w:b/>
          <w:bCs/>
          <w:sz w:val="22"/>
          <w:szCs w:val="22"/>
        </w:rPr>
        <w:t xml:space="preserve">Geokam Přerov s.r.o.  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Dušanem Magátem</w:t>
      </w:r>
    </w:p>
    <w:p w:rsidR="000A34BF" w:rsidRPr="002D2E40" w:rsidRDefault="000A34BF" w:rsidP="005B637A">
      <w:pPr>
        <w:pStyle w:val="Bezmezer"/>
        <w:tabs>
          <w:tab w:val="left" w:pos="4395"/>
          <w:tab w:val="left" w:pos="707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Dušan Magát</w:t>
      </w:r>
      <w:r>
        <w:rPr>
          <w:sz w:val="22"/>
          <w:szCs w:val="22"/>
        </w:rPr>
        <w:tab/>
      </w:r>
    </w:p>
    <w:p w:rsidR="000A34BF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Ing. Dušan Magát, Amalie Pazderová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+420 581201359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geokam@geokam.cz</w:t>
      </w:r>
    </w:p>
    <w:p w:rsidR="000A34BF" w:rsidRPr="00E7701A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>
        <w:rPr>
          <w:sz w:val="22"/>
          <w:szCs w:val="22"/>
        </w:rPr>
        <w:t>ID DS:</w:t>
      </w:r>
      <w:r>
        <w:rPr>
          <w:sz w:val="22"/>
          <w:szCs w:val="22"/>
        </w:rPr>
        <w:tab/>
      </w:r>
      <w:r w:rsidRPr="00E7701A">
        <w:rPr>
          <w:sz w:val="22"/>
          <w:szCs w:val="22"/>
        </w:rPr>
        <w:t>4tw76cw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Pr="00C35931">
        <w:rPr>
          <w:sz w:val="22"/>
          <w:szCs w:val="22"/>
          <w:highlight w:val="black"/>
        </w:rPr>
        <w:t>ČSOB pobočka Přerov</w:t>
      </w:r>
      <w:r w:rsidRPr="002D2E40">
        <w:rPr>
          <w:sz w:val="22"/>
          <w:szCs w:val="22"/>
        </w:rPr>
        <w:tab/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  <w:t xml:space="preserve"> 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25844415</w:t>
      </w:r>
    </w:p>
    <w:p w:rsidR="000A34BF" w:rsidRPr="002D2E40" w:rsidRDefault="000A34BF" w:rsidP="005B637A">
      <w:pPr>
        <w:pStyle w:val="Bezmezer"/>
        <w:tabs>
          <w:tab w:val="left" w:pos="4395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CZ25844415</w:t>
      </w:r>
      <w:r w:rsidRPr="002D2E40">
        <w:rPr>
          <w:sz w:val="22"/>
          <w:szCs w:val="22"/>
        </w:rPr>
        <w:tab/>
      </w:r>
    </w:p>
    <w:p w:rsidR="000A34BF" w:rsidRDefault="000A34BF" w:rsidP="004C2205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Společnost je zapsaná</w:t>
      </w:r>
      <w:r>
        <w:rPr>
          <w:sz w:val="22"/>
          <w:szCs w:val="22"/>
        </w:rPr>
        <w:t xml:space="preserve"> v obchodním rejstříku vedeném </w:t>
      </w:r>
      <w:r w:rsidRPr="000B56D2">
        <w:rPr>
          <w:sz w:val="22"/>
          <w:szCs w:val="22"/>
        </w:rPr>
        <w:t>u Krajského soudu v Ostravě v oddíle C, pod č.j. 21424</w:t>
      </w:r>
      <w:r>
        <w:rPr>
          <w:sz w:val="22"/>
          <w:szCs w:val="22"/>
        </w:rPr>
        <w:t>.</w:t>
      </w:r>
    </w:p>
    <w:p w:rsidR="000A34BF" w:rsidRPr="000B56D2" w:rsidRDefault="000A34BF" w:rsidP="004C2205">
      <w:pPr>
        <w:pStyle w:val="Bezmezer"/>
        <w:ind w:left="0"/>
        <w:rPr>
          <w:sz w:val="22"/>
          <w:szCs w:val="22"/>
        </w:rPr>
      </w:pPr>
    </w:p>
    <w:p w:rsidR="000A34BF" w:rsidRDefault="000A34BF" w:rsidP="004C2205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Osoba odpovědná (úředně oprávněná) za zpracování návrhu KoPÚ</w:t>
      </w:r>
      <w:r w:rsidRPr="002D2E4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C35931">
        <w:rPr>
          <w:sz w:val="22"/>
          <w:szCs w:val="22"/>
          <w:highlight w:val="black"/>
        </w:rPr>
        <w:t>Amalie Pazderová</w:t>
      </w:r>
    </w:p>
    <w:p w:rsidR="000A34BF" w:rsidRPr="002D2E40" w:rsidRDefault="000A34BF" w:rsidP="004C2205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(odborně způsobilá) k výkonu zeměměřických činností v rámci zpracování návrhu KoPÚ a vytýčení pozemků: Ing. Dušan Magát</w:t>
      </w:r>
    </w:p>
    <w:p w:rsidR="000A34BF" w:rsidRPr="002D2E40" w:rsidRDefault="000A34BF" w:rsidP="00840F9C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bCs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0A34BF" w:rsidRPr="006440E5" w:rsidRDefault="000A34BF" w:rsidP="006D3449">
      <w:pPr>
        <w:ind w:left="720" w:hanging="720"/>
        <w:rPr>
          <w:b/>
          <w:bCs/>
          <w:snapToGrid w:val="0"/>
          <w:sz w:val="22"/>
          <w:szCs w:val="22"/>
        </w:rPr>
      </w:pPr>
    </w:p>
    <w:p w:rsidR="000A34BF" w:rsidRPr="006440E5" w:rsidRDefault="000A34BF" w:rsidP="00993870">
      <w:pPr>
        <w:spacing w:before="0"/>
        <w:ind w:left="0"/>
        <w:rPr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 xml:space="preserve">Smluvní strany uzavřely níže uvedeného dne, měsíce a roku tuto smlouvu o dílo </w:t>
      </w:r>
      <w:r w:rsidRPr="006440E5">
        <w:rPr>
          <w:snapToGrid w:val="0"/>
          <w:sz w:val="22"/>
          <w:szCs w:val="22"/>
        </w:rPr>
        <w:t>na základě výsledku zadávacího řízení podle zákona č. 137/2006 Sb., o veřejných zakázkách, ve znění pozdějších předpisů (dále jen „smlouva“):</w:t>
      </w:r>
    </w:p>
    <w:p w:rsidR="000A34BF" w:rsidRDefault="000A34BF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6440E5">
        <w:rPr>
          <w:b/>
          <w:bCs/>
          <w:snapToGrid w:val="0"/>
          <w:sz w:val="22"/>
          <w:szCs w:val="22"/>
        </w:rPr>
        <w:t>Čl. I.</w:t>
      </w:r>
    </w:p>
    <w:p w:rsidR="000A34BF" w:rsidRDefault="000A34BF" w:rsidP="008F6728">
      <w:pPr>
        <w:pStyle w:val="Nadpis1"/>
        <w:ind w:left="0"/>
        <w:jc w:val="center"/>
      </w:pPr>
      <w:r w:rsidRPr="00CF06DA">
        <w:t>Předmět dodatku</w:t>
      </w:r>
    </w:p>
    <w:p w:rsidR="000A34BF" w:rsidRDefault="000A34BF" w:rsidP="008F6728">
      <w:pPr>
        <w:pStyle w:val="Zkladntextodsazen2"/>
        <w:ind w:left="0" w:firstLine="0"/>
        <w:rPr>
          <w:snapToGrid w:val="0"/>
        </w:rPr>
      </w:pPr>
      <w:r w:rsidRPr="00CF06DA">
        <w:rPr>
          <w:snapToGrid w:val="0"/>
        </w:rPr>
        <w:t xml:space="preserve">Předmětem dodatku č. 1 </w:t>
      </w:r>
      <w:r>
        <w:rPr>
          <w:snapToGrid w:val="0"/>
        </w:rPr>
        <w:t>je změna termínu ukončení ucelené části těchto etap na vypracování návrhu komplexní pozemkové úpravy v k.ú. Trnávka u Lipníka nad Bečvou :</w:t>
      </w:r>
    </w:p>
    <w:p w:rsidR="000A34BF" w:rsidRPr="004E3EE9" w:rsidRDefault="000A34BF" w:rsidP="008F6728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3.1.5.</w:t>
      </w:r>
      <w:r w:rsidRPr="004E3EE9">
        <w:rPr>
          <w:snapToGrid w:val="0"/>
        </w:rPr>
        <w:t xml:space="preserve">    Dokumentace k soupisu nároků vlastníků pozemků - termín 31.8.2016</w:t>
      </w:r>
    </w:p>
    <w:p w:rsidR="000A34BF" w:rsidRPr="004E3EE9" w:rsidRDefault="000A34BF" w:rsidP="008F6728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3.2.1.</w:t>
      </w:r>
      <w:r w:rsidRPr="004E3EE9">
        <w:rPr>
          <w:snapToGrid w:val="0"/>
        </w:rPr>
        <w:t xml:space="preserve">    Vypracování plánu společných zařízení- termín 31.1.2017</w:t>
      </w:r>
    </w:p>
    <w:p w:rsidR="000A34BF" w:rsidRPr="004E3EE9" w:rsidRDefault="000A34BF" w:rsidP="00425F3E">
      <w:pPr>
        <w:pStyle w:val="Zkladntextodsazen2"/>
        <w:ind w:left="0"/>
        <w:rPr>
          <w:snapToGrid w:val="0"/>
        </w:rPr>
      </w:pPr>
      <w:r w:rsidRPr="004E3EE9">
        <w:rPr>
          <w:snapToGrid w:val="0"/>
        </w:rPr>
        <w:tab/>
      </w:r>
      <w:r w:rsidRPr="004E3EE9">
        <w:rPr>
          <w:b/>
          <w:bCs/>
          <w:snapToGrid w:val="0"/>
        </w:rPr>
        <w:t>3.2.1.1.</w:t>
      </w:r>
      <w:r w:rsidRPr="004E3EE9">
        <w:rPr>
          <w:snapToGrid w:val="0"/>
        </w:rPr>
        <w:t xml:space="preserve"> Předběžný inženýrsko-geologický průzkum pro opatření sloužící k zpřístupnění  </w:t>
      </w:r>
      <w:r w:rsidRPr="004E3EE9">
        <w:rPr>
          <w:snapToGrid w:val="0"/>
        </w:rPr>
        <w:tab/>
        <w:t xml:space="preserve">  pozemků - sonda do hl. 1m - termín 31.1.2017</w:t>
      </w:r>
    </w:p>
    <w:p w:rsidR="000A34BF" w:rsidRPr="004E3EE9" w:rsidRDefault="000A34BF" w:rsidP="00DF6C68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3.2.1.1</w:t>
      </w:r>
      <w:r w:rsidRPr="004E3EE9">
        <w:rPr>
          <w:snapToGrid w:val="0"/>
        </w:rPr>
        <w:t xml:space="preserve">. Předběžný inženýrsko-geologický průzkum pro vodohospodářská a protierozní   </w:t>
      </w:r>
      <w:r w:rsidRPr="004E3EE9">
        <w:rPr>
          <w:snapToGrid w:val="0"/>
        </w:rPr>
        <w:tab/>
        <w:t xml:space="preserve">  opatření - sonda do hl. 3m - termín 31.1.2017</w:t>
      </w:r>
    </w:p>
    <w:p w:rsidR="000A34BF" w:rsidRPr="004E3EE9" w:rsidRDefault="000A34BF" w:rsidP="004E3EE9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3.2.</w:t>
      </w:r>
      <w:r>
        <w:rPr>
          <w:b/>
          <w:bCs/>
          <w:snapToGrid w:val="0"/>
        </w:rPr>
        <w:t>1.</w:t>
      </w:r>
      <w:r w:rsidRPr="004E3EE9">
        <w:rPr>
          <w:b/>
          <w:bCs/>
          <w:snapToGrid w:val="0"/>
        </w:rPr>
        <w:t>2.</w:t>
      </w:r>
      <w:r w:rsidRPr="004E3EE9">
        <w:rPr>
          <w:snapToGrid w:val="0"/>
        </w:rPr>
        <w:t xml:space="preserve">  Polohopisné a výškopisné zaměření zájmového území v obvodu KoPÚ v trvalých </w:t>
      </w:r>
      <w:r w:rsidRPr="004E3EE9">
        <w:rPr>
          <w:snapToGrid w:val="0"/>
        </w:rPr>
        <w:tab/>
        <w:t xml:space="preserve"> </w:t>
      </w:r>
      <w:r>
        <w:rPr>
          <w:snapToGrid w:val="0"/>
        </w:rPr>
        <w:t xml:space="preserve">  </w:t>
      </w:r>
      <w:r w:rsidRPr="004E3EE9">
        <w:rPr>
          <w:snapToGrid w:val="0"/>
        </w:rPr>
        <w:t>a mimo trvalé porosty - termín 31.1.2017</w:t>
      </w:r>
    </w:p>
    <w:p w:rsidR="000A34BF" w:rsidRPr="004E3EE9" w:rsidRDefault="000A34BF" w:rsidP="004E3EE9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3.2.</w:t>
      </w:r>
      <w:r>
        <w:rPr>
          <w:b/>
          <w:bCs/>
          <w:snapToGrid w:val="0"/>
        </w:rPr>
        <w:t>1.</w:t>
      </w:r>
      <w:r w:rsidRPr="004E3EE9">
        <w:rPr>
          <w:b/>
          <w:bCs/>
          <w:snapToGrid w:val="0"/>
        </w:rPr>
        <w:t>3.</w:t>
      </w:r>
      <w:r w:rsidRPr="004E3EE9">
        <w:rPr>
          <w:snapToGrid w:val="0"/>
        </w:rPr>
        <w:t xml:space="preserve"> Potřebné podélné profily, příčné řezy a podrobné situace liniových staveb PSZ pro             </w:t>
      </w:r>
      <w:r w:rsidRPr="004E3EE9">
        <w:rPr>
          <w:snapToGrid w:val="0"/>
        </w:rPr>
        <w:tab/>
      </w:r>
      <w:r>
        <w:rPr>
          <w:snapToGrid w:val="0"/>
        </w:rPr>
        <w:t xml:space="preserve">  </w:t>
      </w:r>
      <w:r w:rsidRPr="004E3EE9">
        <w:rPr>
          <w:snapToGrid w:val="0"/>
        </w:rPr>
        <w:t>stanovení plochy záboru půdy stavbami - termín 31.1.2017</w:t>
      </w:r>
    </w:p>
    <w:p w:rsidR="000A34BF" w:rsidRPr="004E3EE9" w:rsidRDefault="000A34BF" w:rsidP="004E3EE9">
      <w:pPr>
        <w:pStyle w:val="Zkladntextodsazen2"/>
        <w:ind w:left="0" w:firstLine="0"/>
        <w:rPr>
          <w:snapToGrid w:val="0"/>
        </w:rPr>
      </w:pPr>
      <w:r w:rsidRPr="004E3EE9">
        <w:rPr>
          <w:b/>
          <w:bCs/>
          <w:snapToGrid w:val="0"/>
        </w:rPr>
        <w:t>3.2.1.4</w:t>
      </w:r>
      <w:r w:rsidRPr="004E3EE9">
        <w:rPr>
          <w:snapToGrid w:val="0"/>
        </w:rPr>
        <w:t xml:space="preserve">. Potřebné podélné profily, příčné řezy a podrobné situace vodohospodářských </w:t>
      </w:r>
    </w:p>
    <w:p w:rsidR="000A34BF" w:rsidRDefault="000A34BF" w:rsidP="004E3EE9">
      <w:pPr>
        <w:pStyle w:val="Zkladntextodsazen2"/>
        <w:ind w:left="0" w:firstLine="0"/>
        <w:rPr>
          <w:snapToGrid w:val="0"/>
        </w:rPr>
      </w:pPr>
      <w:r w:rsidRPr="004E3EE9">
        <w:rPr>
          <w:snapToGrid w:val="0"/>
        </w:rPr>
        <w:tab/>
      </w:r>
      <w:r w:rsidR="00103E16">
        <w:rPr>
          <w:snapToGrid w:val="0"/>
        </w:rPr>
        <w:t xml:space="preserve"> </w:t>
      </w:r>
      <w:r w:rsidRPr="004E3EE9">
        <w:rPr>
          <w:snapToGrid w:val="0"/>
        </w:rPr>
        <w:t>staveb PSZ pro stanovení plochy záboru půdy stavbami - termín 31.1.2017</w:t>
      </w:r>
    </w:p>
    <w:p w:rsidR="00052526" w:rsidRDefault="00052526" w:rsidP="004E3EE9">
      <w:pPr>
        <w:pStyle w:val="Zkladntextodsazen2"/>
        <w:ind w:left="0" w:firstLine="0"/>
        <w:rPr>
          <w:snapToGrid w:val="0"/>
        </w:rPr>
      </w:pPr>
    </w:p>
    <w:p w:rsidR="006A3F17" w:rsidRDefault="006A3F17" w:rsidP="006A3F17">
      <w:pPr>
        <w:pStyle w:val="Zkladntextodsazen2"/>
        <w:ind w:left="0" w:firstLine="0"/>
        <w:rPr>
          <w:rFonts w:ascii="TimesNewRomanPSMT CE" w:hAnsi="TimesNewRomanPSMT CE" w:cs="TimesNewRomanPSMT CE"/>
          <w:u w:val="single"/>
        </w:rPr>
      </w:pPr>
      <w:r>
        <w:rPr>
          <w:rFonts w:ascii="TimesNewRomanPSMT CE" w:hAnsi="TimesNewRomanPSMT CE" w:cs="TimesNewRomanPSMT CE"/>
          <w:u w:val="single"/>
        </w:rPr>
        <w:t>Zdůvodnění posunutí termínů:</w:t>
      </w:r>
    </w:p>
    <w:p w:rsidR="006A3F17" w:rsidRDefault="006A3F17" w:rsidP="00052526">
      <w:pPr>
        <w:pStyle w:val="Zkladntextodsazen2"/>
        <w:numPr>
          <w:ilvl w:val="0"/>
          <w:numId w:val="41"/>
        </w:numPr>
        <w:spacing w:before="0"/>
        <w:rPr>
          <w:rFonts w:ascii="TimesNewRomanPSMT CE" w:hAnsi="TimesNewRomanPSMT CE" w:cs="TimesNewRomanPSMT CE"/>
        </w:rPr>
      </w:pPr>
      <w:r w:rsidRPr="006A3F17">
        <w:rPr>
          <w:rFonts w:ascii="TimesNewRomanPSMT CE" w:hAnsi="TimesNewRomanPSMT CE" w:cs="TimesNewRomanPSMT CE"/>
        </w:rPr>
        <w:t>V</w:t>
      </w:r>
      <w:r>
        <w:rPr>
          <w:rFonts w:ascii="TimesNewRomanPSMT CE" w:hAnsi="TimesNewRomanPSMT CE" w:cs="TimesNewRomanPSMT CE"/>
        </w:rPr>
        <w:t> sousedním k.ú. Dolní Újezd</w:t>
      </w:r>
      <w:r w:rsidR="00D536BC">
        <w:rPr>
          <w:rFonts w:ascii="TimesNewRomanPSMT CE" w:hAnsi="TimesNewRomanPSMT CE" w:cs="TimesNewRomanPSMT CE"/>
        </w:rPr>
        <w:t>, kde probíhá KoPÚ byl uzavřený dodatek č. 1 k SOD na posun termínu ukončení částí 3.1.4 a 3.1.5 o 3 měsíce.</w:t>
      </w:r>
    </w:p>
    <w:p w:rsidR="00D536BC" w:rsidRPr="006A3F17" w:rsidRDefault="00D536BC" w:rsidP="00052526">
      <w:pPr>
        <w:pStyle w:val="Zkladntextodsazen2"/>
        <w:numPr>
          <w:ilvl w:val="0"/>
          <w:numId w:val="41"/>
        </w:numPr>
        <w:spacing w:before="0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</w:rPr>
        <w:t>KoPÚ Trnávka u Lipníka nad Bečvou přebírá podklady ze sousedního katastrálního území, proto i zde je nutné termíny posunout.</w:t>
      </w:r>
    </w:p>
    <w:p w:rsidR="00D536BC" w:rsidRDefault="00D536BC" w:rsidP="00103E16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</w:p>
    <w:p w:rsidR="00103E16" w:rsidRPr="006440E5" w:rsidRDefault="00103E16" w:rsidP="00103E16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Pr="006440E5">
        <w:rPr>
          <w:sz w:val="22"/>
          <w:szCs w:val="22"/>
        </w:rPr>
        <w:t>II.</w:t>
      </w:r>
    </w:p>
    <w:p w:rsidR="00103E16" w:rsidRDefault="00103E16" w:rsidP="00103E16">
      <w:pPr>
        <w:pStyle w:val="Zkladntextodsazen2"/>
        <w:ind w:left="3686" w:firstLine="0"/>
        <w:rPr>
          <w:rFonts w:ascii="TimesNewRomanPSMT CE" w:hAnsi="TimesNewRomanPSMT CE" w:cs="TimesNewRomanPSMT CE"/>
        </w:rPr>
      </w:pPr>
      <w:r w:rsidRPr="00103E16">
        <w:rPr>
          <w:b/>
          <w:sz w:val="22"/>
          <w:szCs w:val="22"/>
        </w:rPr>
        <w:t>Ostatní ustanovení</w:t>
      </w:r>
    </w:p>
    <w:p w:rsidR="006A3F17" w:rsidRPr="006A3F17" w:rsidRDefault="006A3F17" w:rsidP="006A3F17">
      <w:pPr>
        <w:ind w:left="0"/>
        <w:rPr>
          <w:bCs/>
          <w:snapToGrid w:val="0"/>
          <w:sz w:val="24"/>
          <w:szCs w:val="24"/>
        </w:rPr>
      </w:pPr>
      <w:r w:rsidRPr="006A3F17">
        <w:rPr>
          <w:snapToGrid w:val="0"/>
          <w:sz w:val="24"/>
          <w:szCs w:val="24"/>
        </w:rPr>
        <w:lastRenderedPageBreak/>
        <w:t xml:space="preserve">Na základě sdělení objednavatele č. 2 jej ve věcech smluvních zastupuje </w:t>
      </w:r>
      <w:r w:rsidRPr="006A3F17">
        <w:rPr>
          <w:bCs/>
          <w:snapToGrid w:val="0"/>
          <w:sz w:val="24"/>
          <w:szCs w:val="24"/>
        </w:rPr>
        <w:t>Mgr. Andrea Chmelová.</w:t>
      </w:r>
    </w:p>
    <w:p w:rsidR="006A3F17" w:rsidRPr="006440E5" w:rsidRDefault="006A3F17" w:rsidP="006D3449">
      <w:pPr>
        <w:ind w:left="0"/>
        <w:jc w:val="center"/>
        <w:rPr>
          <w:b/>
          <w:bCs/>
          <w:snapToGrid w:val="0"/>
          <w:sz w:val="22"/>
          <w:szCs w:val="22"/>
        </w:rPr>
      </w:pPr>
    </w:p>
    <w:p w:rsidR="000A34BF" w:rsidRPr="006440E5" w:rsidRDefault="000A34BF" w:rsidP="006D3449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  <w:r w:rsidRPr="006440E5">
        <w:rPr>
          <w:sz w:val="22"/>
          <w:szCs w:val="22"/>
        </w:rPr>
        <w:t xml:space="preserve">Čl. </w:t>
      </w:r>
      <w:r w:rsidR="00103E16">
        <w:rPr>
          <w:sz w:val="22"/>
          <w:szCs w:val="22"/>
        </w:rPr>
        <w:t>I</w:t>
      </w:r>
      <w:r w:rsidRPr="006440E5">
        <w:rPr>
          <w:sz w:val="22"/>
          <w:szCs w:val="22"/>
        </w:rPr>
        <w:t>II.</w:t>
      </w:r>
    </w:p>
    <w:p w:rsidR="000A34BF" w:rsidRDefault="000A34BF" w:rsidP="00052526">
      <w:pPr>
        <w:pStyle w:val="Nadpis3"/>
        <w:ind w:left="567" w:hanging="426"/>
        <w:rPr>
          <w:sz w:val="22"/>
          <w:szCs w:val="22"/>
        </w:rPr>
      </w:pPr>
      <w:r w:rsidRPr="006440E5">
        <w:rPr>
          <w:sz w:val="22"/>
          <w:szCs w:val="22"/>
        </w:rPr>
        <w:t>Závěrečná ustanovení</w:t>
      </w:r>
    </w:p>
    <w:p w:rsidR="00052526" w:rsidRPr="00052526" w:rsidRDefault="00052526" w:rsidP="00052526">
      <w:pPr>
        <w:spacing w:before="0"/>
      </w:pPr>
    </w:p>
    <w:p w:rsidR="000A34BF" w:rsidRPr="00A4422E" w:rsidRDefault="000A34BF" w:rsidP="00052526">
      <w:pPr>
        <w:spacing w:before="0"/>
        <w:ind w:left="0"/>
        <w:rPr>
          <w:rFonts w:ascii="TimesNewRomanPSMT" w:hAnsi="TimesNewRomanPSMT" w:cs="TimesNewRomanPSMT"/>
          <w:sz w:val="24"/>
          <w:szCs w:val="24"/>
        </w:rPr>
      </w:pPr>
      <w:r w:rsidRPr="00A4422E">
        <w:rPr>
          <w:rFonts w:ascii="TimesNewRomanPSMT" w:hAnsi="TimesNewRomanPSMT" w:cs="TimesNewRomanPSMT"/>
          <w:sz w:val="24"/>
          <w:szCs w:val="24"/>
        </w:rPr>
        <w:t>V ostatních bodech se smlouva o dílo</w:t>
      </w:r>
      <w:r w:rsidRPr="00A4422E">
        <w:rPr>
          <w:rFonts w:ascii="TimesNewRomanPSMT CE" w:hAnsi="TimesNewRomanPSMT CE" w:cs="TimesNewRomanPSMT CE"/>
          <w:sz w:val="24"/>
          <w:szCs w:val="24"/>
        </w:rPr>
        <w:t xml:space="preserve"> uzavřená dne 13.8.2015 </w:t>
      </w:r>
      <w:r w:rsidR="00052526">
        <w:rPr>
          <w:rFonts w:ascii="TimesNewRomanPSMT CE" w:hAnsi="TimesNewRomanPSMT CE" w:cs="TimesNewRomanPSMT CE"/>
          <w:sz w:val="24"/>
          <w:szCs w:val="24"/>
        </w:rPr>
        <w:t xml:space="preserve"> </w:t>
      </w:r>
      <w:r w:rsidRPr="00A4422E">
        <w:rPr>
          <w:rFonts w:ascii="TimesNewRomanPSMT CE" w:hAnsi="TimesNewRomanPSMT CE" w:cs="TimesNewRomanPSMT CE"/>
          <w:sz w:val="24"/>
          <w:szCs w:val="24"/>
        </w:rPr>
        <w:t>nemění.</w:t>
      </w:r>
    </w:p>
    <w:p w:rsidR="000A34BF" w:rsidRPr="00A4422E" w:rsidRDefault="000A34BF" w:rsidP="00052526">
      <w:pPr>
        <w:spacing w:before="0"/>
        <w:ind w:left="0"/>
        <w:rPr>
          <w:rFonts w:ascii="TimesNewRomanPSMT" w:hAnsi="TimesNewRomanPSMT" w:cs="TimesNewRomanPSMT"/>
          <w:sz w:val="24"/>
          <w:szCs w:val="24"/>
        </w:rPr>
      </w:pPr>
      <w:r w:rsidRPr="00A4422E">
        <w:rPr>
          <w:rFonts w:ascii="TimesNewRomanPSMT CE" w:hAnsi="TimesNewRomanPSMT CE" w:cs="TimesNewRomanPSMT CE"/>
          <w:sz w:val="24"/>
          <w:szCs w:val="24"/>
        </w:rPr>
        <w:t>Tabulka „Výpočet nabídkové ceny a časový harmonogram</w:t>
      </w:r>
      <w:r w:rsidRPr="00A4422E">
        <w:rPr>
          <w:rFonts w:ascii="TimesNewRomanPSMT" w:hAnsi="TimesNewRomanPSMT" w:cs="TimesNewRomanPSMT"/>
          <w:sz w:val="24"/>
          <w:szCs w:val="24"/>
        </w:rPr>
        <w:t xml:space="preserve">  prací“ je nedílnou </w:t>
      </w:r>
      <w:r w:rsidRPr="00A4422E">
        <w:rPr>
          <w:rFonts w:ascii="TimesNewRomanPSMT CE" w:hAnsi="TimesNewRomanPSMT CE" w:cs="TimesNewRomanPSMT CE"/>
          <w:sz w:val="24"/>
          <w:szCs w:val="24"/>
        </w:rPr>
        <w:t xml:space="preserve"> přílohou č.1</w:t>
      </w:r>
      <w:r w:rsidRPr="00A4422E">
        <w:rPr>
          <w:rFonts w:ascii="TimesNewRomanPSMT" w:hAnsi="TimesNewRomanPSMT" w:cs="TimesNewRomanPSMT"/>
          <w:sz w:val="24"/>
          <w:szCs w:val="24"/>
        </w:rPr>
        <w:t xml:space="preserve"> tohoto dodatku.</w:t>
      </w:r>
    </w:p>
    <w:p w:rsidR="000A34BF" w:rsidRPr="00A4422E" w:rsidRDefault="000A34BF" w:rsidP="00052526">
      <w:pPr>
        <w:spacing w:before="0"/>
        <w:ind w:left="0"/>
        <w:rPr>
          <w:rFonts w:ascii="TimesNewRomanPSMT" w:hAnsi="TimesNewRomanPSMT" w:cs="TimesNewRomanPSMT"/>
          <w:sz w:val="24"/>
          <w:szCs w:val="24"/>
        </w:rPr>
      </w:pPr>
      <w:r w:rsidRPr="00A4422E">
        <w:rPr>
          <w:rFonts w:ascii="TimesNewRomanPSMT CE" w:hAnsi="TimesNewRomanPSMT CE" w:cs="TimesNewRomanPSMT CE"/>
          <w:sz w:val="24"/>
          <w:szCs w:val="24"/>
        </w:rPr>
        <w:t>Smluvní strany prohlašují, že se seznámily se zněním dodatku a na důkaz souhlasu připojují své podpisy.</w:t>
      </w:r>
    </w:p>
    <w:p w:rsidR="000A34BF" w:rsidRPr="006440E5" w:rsidRDefault="000A34BF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V Olomouci dne:</w:t>
      </w:r>
      <w:r w:rsidR="00C35931">
        <w:rPr>
          <w:snapToGrid w:val="0"/>
          <w:sz w:val="22"/>
          <w:szCs w:val="22"/>
        </w:rPr>
        <w:t xml:space="preserve"> 23.6.2016</w:t>
      </w:r>
      <w:r w:rsidRPr="005B3EDF">
        <w:rPr>
          <w:snapToGrid w:val="0"/>
          <w:sz w:val="22"/>
          <w:szCs w:val="22"/>
        </w:rPr>
        <w:tab/>
        <w:t>V  Brně dne:</w:t>
      </w:r>
      <w:r w:rsidR="00C35931">
        <w:rPr>
          <w:snapToGrid w:val="0"/>
          <w:sz w:val="22"/>
          <w:szCs w:val="22"/>
        </w:rPr>
        <w:t xml:space="preserve"> 26.7.2016</w:t>
      </w:r>
      <w:bookmarkStart w:id="0" w:name="_GoBack"/>
      <w:bookmarkEnd w:id="0"/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b/>
          <w:bCs/>
          <w:snapToGrid w:val="0"/>
          <w:sz w:val="22"/>
          <w:szCs w:val="22"/>
        </w:rPr>
      </w:pPr>
      <w:r w:rsidRPr="005B3EDF">
        <w:rPr>
          <w:b/>
          <w:bCs/>
          <w:snapToGrid w:val="0"/>
          <w:sz w:val="22"/>
          <w:szCs w:val="22"/>
        </w:rPr>
        <w:t>Za objednatele č.</w:t>
      </w:r>
      <w:r>
        <w:rPr>
          <w:b/>
          <w:bCs/>
          <w:snapToGrid w:val="0"/>
          <w:sz w:val="22"/>
          <w:szCs w:val="22"/>
        </w:rPr>
        <w:t xml:space="preserve"> </w:t>
      </w:r>
      <w:r w:rsidRPr="005B3EDF">
        <w:rPr>
          <w:b/>
          <w:bCs/>
          <w:snapToGrid w:val="0"/>
          <w:sz w:val="22"/>
          <w:szCs w:val="22"/>
        </w:rPr>
        <w:t xml:space="preserve">1: </w:t>
      </w:r>
      <w:r w:rsidRPr="005B3EDF">
        <w:rPr>
          <w:b/>
          <w:bCs/>
          <w:snapToGrid w:val="0"/>
          <w:sz w:val="22"/>
          <w:szCs w:val="22"/>
        </w:rPr>
        <w:tab/>
        <w:t>Za objednatele č.</w:t>
      </w:r>
      <w:r>
        <w:rPr>
          <w:b/>
          <w:bCs/>
          <w:snapToGrid w:val="0"/>
          <w:sz w:val="22"/>
          <w:szCs w:val="22"/>
        </w:rPr>
        <w:t xml:space="preserve"> </w:t>
      </w:r>
      <w:r w:rsidRPr="005B3EDF">
        <w:rPr>
          <w:b/>
          <w:bCs/>
          <w:snapToGrid w:val="0"/>
          <w:sz w:val="22"/>
          <w:szCs w:val="22"/>
        </w:rPr>
        <w:t>2:</w:t>
      </w: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……………………………….</w:t>
      </w:r>
      <w:r w:rsidRPr="005B3EDF">
        <w:rPr>
          <w:snapToGrid w:val="0"/>
          <w:sz w:val="22"/>
          <w:szCs w:val="22"/>
        </w:rPr>
        <w:tab/>
        <w:t>……………………………….</w:t>
      </w: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 xml:space="preserve">JUDr. Roman Brnčal, LL.M., </w:t>
      </w:r>
      <w:r w:rsidRPr="005B3ED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Mgr. David Fiala</w:t>
      </w: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 xml:space="preserve">ředitel Krajského pozemkového </w:t>
      </w:r>
      <w:r w:rsidRPr="005B3ED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ředitel</w:t>
      </w:r>
      <w:r w:rsidRPr="005B3EDF">
        <w:rPr>
          <w:snapToGrid w:val="0"/>
          <w:sz w:val="22"/>
          <w:szCs w:val="22"/>
        </w:rPr>
        <w:t xml:space="preserve"> Závodu Brno</w:t>
      </w: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úřadu pro Olomoucký kraj</w:t>
      </w:r>
    </w:p>
    <w:p w:rsidR="000A34B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Default="000A34BF" w:rsidP="009D17F7">
      <w:pPr>
        <w:spacing w:before="240"/>
        <w:ind w:left="0"/>
        <w:rPr>
          <w:b/>
          <w:bCs/>
          <w:snapToGrid w:val="0"/>
          <w:sz w:val="22"/>
          <w:szCs w:val="22"/>
        </w:rPr>
      </w:pPr>
      <w:r w:rsidRPr="002A4DAF">
        <w:rPr>
          <w:b/>
          <w:bCs/>
          <w:snapToGrid w:val="0"/>
          <w:sz w:val="22"/>
          <w:szCs w:val="22"/>
        </w:rPr>
        <w:t>Za zhotovitele</w:t>
      </w:r>
      <w:r>
        <w:rPr>
          <w:b/>
          <w:bCs/>
          <w:snapToGrid w:val="0"/>
          <w:sz w:val="22"/>
          <w:szCs w:val="22"/>
        </w:rPr>
        <w:t xml:space="preserve"> : </w:t>
      </w:r>
    </w:p>
    <w:p w:rsidR="000A34BF" w:rsidRDefault="000A34BF" w:rsidP="009D17F7">
      <w:pPr>
        <w:spacing w:before="24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V </w:t>
      </w:r>
      <w:r>
        <w:rPr>
          <w:snapToGrid w:val="0"/>
          <w:sz w:val="22"/>
          <w:szCs w:val="22"/>
        </w:rPr>
        <w:t>Přerově</w:t>
      </w:r>
      <w:r w:rsidRPr="005B3EDF">
        <w:rPr>
          <w:snapToGrid w:val="0"/>
          <w:sz w:val="22"/>
          <w:szCs w:val="22"/>
        </w:rPr>
        <w:t xml:space="preserve"> dne:</w:t>
      </w:r>
      <w:r>
        <w:rPr>
          <w:snapToGrid w:val="0"/>
          <w:sz w:val="22"/>
          <w:szCs w:val="22"/>
        </w:rPr>
        <w:t xml:space="preserve"> 15.6.2016</w:t>
      </w:r>
    </w:p>
    <w:p w:rsidR="000A34BF" w:rsidRDefault="000A34BF" w:rsidP="009D17F7">
      <w:pPr>
        <w:spacing w:before="240"/>
        <w:ind w:left="0"/>
        <w:rPr>
          <w:snapToGrid w:val="0"/>
          <w:sz w:val="22"/>
          <w:szCs w:val="22"/>
        </w:rPr>
      </w:pPr>
    </w:p>
    <w:p w:rsidR="000A34BF" w:rsidRDefault="000A34BF" w:rsidP="009D17F7">
      <w:pPr>
        <w:spacing w:before="240"/>
        <w:ind w:left="0"/>
        <w:rPr>
          <w:snapToGrid w:val="0"/>
          <w:sz w:val="22"/>
          <w:szCs w:val="22"/>
        </w:rPr>
      </w:pPr>
    </w:p>
    <w:p w:rsidR="000A34B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0A34BF" w:rsidRPr="005B3ED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5B3EDF">
        <w:rPr>
          <w:snapToGrid w:val="0"/>
          <w:sz w:val="22"/>
          <w:szCs w:val="22"/>
        </w:rPr>
        <w:t>………………………………..</w:t>
      </w:r>
    </w:p>
    <w:p w:rsidR="000A34BF" w:rsidRDefault="000A34BF" w:rsidP="009D17F7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Dušan Magát, jednatel společnosti</w:t>
      </w:r>
    </w:p>
    <w:p w:rsidR="000A34BF" w:rsidRDefault="000A34BF" w:rsidP="009D17F7">
      <w:pPr>
        <w:tabs>
          <w:tab w:val="left" w:pos="5670"/>
        </w:tabs>
        <w:spacing w:before="0"/>
        <w:ind w:left="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správce</w:t>
      </w:r>
      <w:r w:rsidRPr="002A4DAF">
        <w:rPr>
          <w:b/>
          <w:bCs/>
          <w:snapToGrid w:val="0"/>
          <w:sz w:val="22"/>
          <w:szCs w:val="22"/>
        </w:rPr>
        <w:t xml:space="preserve"> sdružení</w:t>
      </w:r>
    </w:p>
    <w:p w:rsidR="00052526" w:rsidRPr="002A4DAF" w:rsidRDefault="00052526" w:rsidP="009D17F7">
      <w:pPr>
        <w:tabs>
          <w:tab w:val="left" w:pos="5670"/>
        </w:tabs>
        <w:spacing w:before="0"/>
        <w:ind w:left="0"/>
        <w:rPr>
          <w:b/>
          <w:bCs/>
          <w:snapToGrid w:val="0"/>
          <w:sz w:val="22"/>
          <w:szCs w:val="22"/>
        </w:rPr>
      </w:pPr>
    </w:p>
    <w:p w:rsidR="00052526" w:rsidRDefault="00052526" w:rsidP="009D17F7">
      <w:pPr>
        <w:spacing w:before="240"/>
        <w:ind w:left="0"/>
        <w:rPr>
          <w:snapToGrid w:val="0"/>
          <w:sz w:val="22"/>
          <w:szCs w:val="22"/>
        </w:rPr>
      </w:pPr>
    </w:p>
    <w:p w:rsidR="000A34BF" w:rsidRPr="002D2E40" w:rsidRDefault="000A34BF" w:rsidP="009D17F7">
      <w:pPr>
        <w:spacing w:before="24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Příloha: </w:t>
      </w:r>
    </w:p>
    <w:p w:rsidR="00052526" w:rsidRDefault="000A34BF" w:rsidP="006A16EC">
      <w:pPr>
        <w:ind w:left="0"/>
        <w:rPr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1. </w:t>
      </w:r>
      <w:r>
        <w:rPr>
          <w:snapToGrid w:val="0"/>
          <w:sz w:val="22"/>
          <w:szCs w:val="22"/>
        </w:rPr>
        <w:t>Příloha ke Smlouvě o dílo - KoPÚ v k.ú. Trnávka u Lipníka nad Bečvou</w:t>
      </w:r>
    </w:p>
    <w:sectPr w:rsidR="00052526" w:rsidSect="009E12C0">
      <w:footerReference w:type="default" r:id="rId8"/>
      <w:pgSz w:w="11906" w:h="16838"/>
      <w:pgMar w:top="993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BF" w:rsidRDefault="000A34BF" w:rsidP="00DE39C8">
      <w:pPr>
        <w:spacing w:before="0"/>
      </w:pPr>
      <w:r>
        <w:separator/>
      </w:r>
    </w:p>
  </w:endnote>
  <w:endnote w:type="continuationSeparator" w:id="0">
    <w:p w:rsidR="000A34BF" w:rsidRDefault="000A34BF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BF" w:rsidRPr="009E12C0" w:rsidRDefault="000A34BF" w:rsidP="00D56581">
    <w:pPr>
      <w:pStyle w:val="Zpat"/>
      <w:ind w:left="0"/>
      <w:jc w:val="center"/>
    </w:pPr>
    <w:r>
      <w:t xml:space="preserve"> </w:t>
    </w:r>
    <w:r w:rsidR="0078379C">
      <w:fldChar w:fldCharType="begin"/>
    </w:r>
    <w:r w:rsidR="0078379C">
      <w:instrText>PAGE</w:instrText>
    </w:r>
    <w:r w:rsidR="0078379C">
      <w:fldChar w:fldCharType="separate"/>
    </w:r>
    <w:r w:rsidR="00C35931">
      <w:rPr>
        <w:noProof/>
      </w:rPr>
      <w:t>- 2 -</w:t>
    </w:r>
    <w:r w:rsidR="0078379C">
      <w:rPr>
        <w:noProof/>
      </w:rPr>
      <w:fldChar w:fldCharType="end"/>
    </w:r>
    <w:r w:rsidRPr="009E12C0">
      <w:t xml:space="preserve"> </w:t>
    </w:r>
  </w:p>
  <w:p w:rsidR="000A34BF" w:rsidRDefault="000A34BF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BF" w:rsidRDefault="000A34BF" w:rsidP="00DE39C8">
      <w:pPr>
        <w:spacing w:before="0"/>
      </w:pPr>
      <w:r>
        <w:separator/>
      </w:r>
    </w:p>
  </w:footnote>
  <w:footnote w:type="continuationSeparator" w:id="0">
    <w:p w:rsidR="000A34BF" w:rsidRDefault="000A34BF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  <w:iCs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  <w:iCs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  <w:iCs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9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  <w:iCs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  <w:bCs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2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656EE"/>
    <w:multiLevelType w:val="hybridMultilevel"/>
    <w:tmpl w:val="A5D8F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5"/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0"/>
  </w:num>
  <w:num w:numId="11">
    <w:abstractNumId w:val="25"/>
  </w:num>
  <w:num w:numId="12">
    <w:abstractNumId w:val="11"/>
  </w:num>
  <w:num w:numId="13">
    <w:abstractNumId w:val="13"/>
  </w:num>
  <w:num w:numId="14">
    <w:abstractNumId w:val="21"/>
  </w:num>
  <w:num w:numId="15">
    <w:abstractNumId w:val="14"/>
  </w:num>
  <w:num w:numId="16">
    <w:abstractNumId w:val="37"/>
  </w:num>
  <w:num w:numId="17">
    <w:abstractNumId w:val="7"/>
  </w:num>
  <w:num w:numId="18">
    <w:abstractNumId w:val="17"/>
  </w:num>
  <w:num w:numId="19">
    <w:abstractNumId w:val="18"/>
  </w:num>
  <w:num w:numId="20">
    <w:abstractNumId w:val="31"/>
  </w:num>
  <w:num w:numId="21">
    <w:abstractNumId w:val="19"/>
  </w:num>
  <w:num w:numId="22">
    <w:abstractNumId w:val="29"/>
  </w:num>
  <w:num w:numId="23">
    <w:abstractNumId w:val="34"/>
  </w:num>
  <w:num w:numId="24">
    <w:abstractNumId w:val="15"/>
  </w:num>
  <w:num w:numId="25">
    <w:abstractNumId w:val="4"/>
  </w:num>
  <w:num w:numId="26">
    <w:abstractNumId w:val="32"/>
  </w:num>
  <w:num w:numId="27">
    <w:abstractNumId w:val="23"/>
  </w:num>
  <w:num w:numId="28">
    <w:abstractNumId w:val="38"/>
  </w:num>
  <w:num w:numId="29">
    <w:abstractNumId w:val="26"/>
  </w:num>
  <w:num w:numId="30">
    <w:abstractNumId w:val="28"/>
  </w:num>
  <w:num w:numId="31">
    <w:abstractNumId w:val="22"/>
  </w:num>
  <w:num w:numId="32">
    <w:abstractNumId w:val="1"/>
  </w:num>
  <w:num w:numId="33">
    <w:abstractNumId w:val="10"/>
  </w:num>
  <w:num w:numId="34">
    <w:abstractNumId w:val="24"/>
  </w:num>
  <w:num w:numId="35">
    <w:abstractNumId w:val="8"/>
  </w:num>
  <w:num w:numId="36">
    <w:abstractNumId w:val="9"/>
  </w:num>
  <w:num w:numId="37">
    <w:abstractNumId w:val="3"/>
  </w:num>
  <w:num w:numId="38">
    <w:abstractNumId w:val="16"/>
  </w:num>
  <w:num w:numId="39">
    <w:abstractNumId w:val="33"/>
  </w:num>
  <w:num w:numId="40">
    <w:abstractNumId w:val="1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04686"/>
    <w:rsid w:val="00005ADA"/>
    <w:rsid w:val="00010E3D"/>
    <w:rsid w:val="00013687"/>
    <w:rsid w:val="00013FCE"/>
    <w:rsid w:val="00020A48"/>
    <w:rsid w:val="0002701A"/>
    <w:rsid w:val="00031702"/>
    <w:rsid w:val="00033344"/>
    <w:rsid w:val="00034CF3"/>
    <w:rsid w:val="00034E82"/>
    <w:rsid w:val="00035052"/>
    <w:rsid w:val="000379C2"/>
    <w:rsid w:val="00040E28"/>
    <w:rsid w:val="00042E96"/>
    <w:rsid w:val="00051E5A"/>
    <w:rsid w:val="00052526"/>
    <w:rsid w:val="00064A43"/>
    <w:rsid w:val="000671B4"/>
    <w:rsid w:val="00071567"/>
    <w:rsid w:val="00082C88"/>
    <w:rsid w:val="00083057"/>
    <w:rsid w:val="00090541"/>
    <w:rsid w:val="00091F25"/>
    <w:rsid w:val="00095B28"/>
    <w:rsid w:val="00096846"/>
    <w:rsid w:val="00097606"/>
    <w:rsid w:val="000A34BF"/>
    <w:rsid w:val="000B00AD"/>
    <w:rsid w:val="000B15EA"/>
    <w:rsid w:val="000B1D7C"/>
    <w:rsid w:val="000B3103"/>
    <w:rsid w:val="000B4F7E"/>
    <w:rsid w:val="000B56D2"/>
    <w:rsid w:val="000B6910"/>
    <w:rsid w:val="000B7770"/>
    <w:rsid w:val="000C431A"/>
    <w:rsid w:val="000C5F76"/>
    <w:rsid w:val="000D0434"/>
    <w:rsid w:val="000D3100"/>
    <w:rsid w:val="000D32CB"/>
    <w:rsid w:val="000E137C"/>
    <w:rsid w:val="000E2FD2"/>
    <w:rsid w:val="000F1B3C"/>
    <w:rsid w:val="000F1CEC"/>
    <w:rsid w:val="000F3764"/>
    <w:rsid w:val="000F3801"/>
    <w:rsid w:val="000F3D57"/>
    <w:rsid w:val="000F4469"/>
    <w:rsid w:val="000F4E3E"/>
    <w:rsid w:val="000F60FD"/>
    <w:rsid w:val="000F61AC"/>
    <w:rsid w:val="000F6361"/>
    <w:rsid w:val="000F7F08"/>
    <w:rsid w:val="00100A79"/>
    <w:rsid w:val="00103409"/>
    <w:rsid w:val="00103E16"/>
    <w:rsid w:val="00105003"/>
    <w:rsid w:val="00110450"/>
    <w:rsid w:val="00111D9B"/>
    <w:rsid w:val="00116E51"/>
    <w:rsid w:val="00121A05"/>
    <w:rsid w:val="001264AC"/>
    <w:rsid w:val="00134561"/>
    <w:rsid w:val="00137D72"/>
    <w:rsid w:val="00140587"/>
    <w:rsid w:val="0014293B"/>
    <w:rsid w:val="00145C16"/>
    <w:rsid w:val="0015143D"/>
    <w:rsid w:val="0015150A"/>
    <w:rsid w:val="001518EE"/>
    <w:rsid w:val="00153161"/>
    <w:rsid w:val="00155FCF"/>
    <w:rsid w:val="00156B42"/>
    <w:rsid w:val="00160ACF"/>
    <w:rsid w:val="00161700"/>
    <w:rsid w:val="001635F8"/>
    <w:rsid w:val="00174030"/>
    <w:rsid w:val="001762F5"/>
    <w:rsid w:val="001808B3"/>
    <w:rsid w:val="001827ED"/>
    <w:rsid w:val="00182863"/>
    <w:rsid w:val="0019528F"/>
    <w:rsid w:val="0019675D"/>
    <w:rsid w:val="001A057D"/>
    <w:rsid w:val="001A3472"/>
    <w:rsid w:val="001A4012"/>
    <w:rsid w:val="001A78C5"/>
    <w:rsid w:val="001A7D7B"/>
    <w:rsid w:val="001B425C"/>
    <w:rsid w:val="001B7B73"/>
    <w:rsid w:val="001C0FF9"/>
    <w:rsid w:val="001C1197"/>
    <w:rsid w:val="001C25D0"/>
    <w:rsid w:val="001D0809"/>
    <w:rsid w:val="001D0F7C"/>
    <w:rsid w:val="001D11EB"/>
    <w:rsid w:val="001D1391"/>
    <w:rsid w:val="001D6556"/>
    <w:rsid w:val="001E2FBA"/>
    <w:rsid w:val="001E311C"/>
    <w:rsid w:val="001E5A33"/>
    <w:rsid w:val="001E7B54"/>
    <w:rsid w:val="001F05A5"/>
    <w:rsid w:val="001F37A9"/>
    <w:rsid w:val="001F4312"/>
    <w:rsid w:val="0020156C"/>
    <w:rsid w:val="0020308C"/>
    <w:rsid w:val="00203DEB"/>
    <w:rsid w:val="00213FF9"/>
    <w:rsid w:val="00221271"/>
    <w:rsid w:val="00225CE2"/>
    <w:rsid w:val="002277ED"/>
    <w:rsid w:val="0023568E"/>
    <w:rsid w:val="00241920"/>
    <w:rsid w:val="00247D09"/>
    <w:rsid w:val="002530D3"/>
    <w:rsid w:val="0025447D"/>
    <w:rsid w:val="00255872"/>
    <w:rsid w:val="002565E9"/>
    <w:rsid w:val="00266549"/>
    <w:rsid w:val="00271D59"/>
    <w:rsid w:val="002727AA"/>
    <w:rsid w:val="0028143B"/>
    <w:rsid w:val="00283439"/>
    <w:rsid w:val="00284C62"/>
    <w:rsid w:val="002920B4"/>
    <w:rsid w:val="00293449"/>
    <w:rsid w:val="00295469"/>
    <w:rsid w:val="00296529"/>
    <w:rsid w:val="002970B6"/>
    <w:rsid w:val="002A0B5C"/>
    <w:rsid w:val="002A3309"/>
    <w:rsid w:val="002A4DAF"/>
    <w:rsid w:val="002A57BA"/>
    <w:rsid w:val="002B09E9"/>
    <w:rsid w:val="002B0D69"/>
    <w:rsid w:val="002B1537"/>
    <w:rsid w:val="002B384F"/>
    <w:rsid w:val="002B6ED0"/>
    <w:rsid w:val="002C2665"/>
    <w:rsid w:val="002C46B0"/>
    <w:rsid w:val="002D2E40"/>
    <w:rsid w:val="002E10BD"/>
    <w:rsid w:val="002E68B1"/>
    <w:rsid w:val="002E73F4"/>
    <w:rsid w:val="002F0A1F"/>
    <w:rsid w:val="002F40BB"/>
    <w:rsid w:val="002F5D6F"/>
    <w:rsid w:val="002F6015"/>
    <w:rsid w:val="002F6880"/>
    <w:rsid w:val="002F693F"/>
    <w:rsid w:val="003019A6"/>
    <w:rsid w:val="003079F0"/>
    <w:rsid w:val="00310561"/>
    <w:rsid w:val="00314B48"/>
    <w:rsid w:val="00316964"/>
    <w:rsid w:val="0032057A"/>
    <w:rsid w:val="0032084D"/>
    <w:rsid w:val="003239DB"/>
    <w:rsid w:val="00326882"/>
    <w:rsid w:val="00326DE4"/>
    <w:rsid w:val="00331EC9"/>
    <w:rsid w:val="00335AC0"/>
    <w:rsid w:val="00340B3E"/>
    <w:rsid w:val="00341966"/>
    <w:rsid w:val="00344110"/>
    <w:rsid w:val="00344E13"/>
    <w:rsid w:val="003466A2"/>
    <w:rsid w:val="00346D19"/>
    <w:rsid w:val="003500B4"/>
    <w:rsid w:val="00350D6D"/>
    <w:rsid w:val="00351D45"/>
    <w:rsid w:val="00352618"/>
    <w:rsid w:val="0035702D"/>
    <w:rsid w:val="00361FC9"/>
    <w:rsid w:val="00364AD2"/>
    <w:rsid w:val="00372219"/>
    <w:rsid w:val="003724B2"/>
    <w:rsid w:val="00374290"/>
    <w:rsid w:val="00374F2F"/>
    <w:rsid w:val="00382C47"/>
    <w:rsid w:val="003871F2"/>
    <w:rsid w:val="00387D68"/>
    <w:rsid w:val="00393CF0"/>
    <w:rsid w:val="00395737"/>
    <w:rsid w:val="003C2F00"/>
    <w:rsid w:val="003C4D9B"/>
    <w:rsid w:val="003D0898"/>
    <w:rsid w:val="003D096E"/>
    <w:rsid w:val="003D4B93"/>
    <w:rsid w:val="003D5CF2"/>
    <w:rsid w:val="003D63D8"/>
    <w:rsid w:val="003E25A4"/>
    <w:rsid w:val="003E5FEB"/>
    <w:rsid w:val="003F6FAA"/>
    <w:rsid w:val="004051D8"/>
    <w:rsid w:val="00405EB8"/>
    <w:rsid w:val="00407356"/>
    <w:rsid w:val="00413A9D"/>
    <w:rsid w:val="00424B97"/>
    <w:rsid w:val="00425F3E"/>
    <w:rsid w:val="0043747F"/>
    <w:rsid w:val="00441FF8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620AE"/>
    <w:rsid w:val="0046333C"/>
    <w:rsid w:val="00467445"/>
    <w:rsid w:val="00470319"/>
    <w:rsid w:val="00472946"/>
    <w:rsid w:val="004729C1"/>
    <w:rsid w:val="00473B59"/>
    <w:rsid w:val="004754DA"/>
    <w:rsid w:val="004757A3"/>
    <w:rsid w:val="00475848"/>
    <w:rsid w:val="0048051C"/>
    <w:rsid w:val="00487031"/>
    <w:rsid w:val="00490811"/>
    <w:rsid w:val="00492F03"/>
    <w:rsid w:val="004A03BC"/>
    <w:rsid w:val="004A1C9B"/>
    <w:rsid w:val="004A5DF8"/>
    <w:rsid w:val="004C0E30"/>
    <w:rsid w:val="004C131C"/>
    <w:rsid w:val="004C2205"/>
    <w:rsid w:val="004C4A87"/>
    <w:rsid w:val="004C57D7"/>
    <w:rsid w:val="004C63BB"/>
    <w:rsid w:val="004D032D"/>
    <w:rsid w:val="004D1331"/>
    <w:rsid w:val="004D1621"/>
    <w:rsid w:val="004D4DAD"/>
    <w:rsid w:val="004D5637"/>
    <w:rsid w:val="004D59FF"/>
    <w:rsid w:val="004D775E"/>
    <w:rsid w:val="004E21B2"/>
    <w:rsid w:val="004E3EE9"/>
    <w:rsid w:val="004E4451"/>
    <w:rsid w:val="004E720D"/>
    <w:rsid w:val="004E7B06"/>
    <w:rsid w:val="004F1759"/>
    <w:rsid w:val="004F4EE6"/>
    <w:rsid w:val="005005F5"/>
    <w:rsid w:val="00501D61"/>
    <w:rsid w:val="00502573"/>
    <w:rsid w:val="00503304"/>
    <w:rsid w:val="00526E00"/>
    <w:rsid w:val="00532601"/>
    <w:rsid w:val="00541E1F"/>
    <w:rsid w:val="00544C4B"/>
    <w:rsid w:val="00545F3F"/>
    <w:rsid w:val="005502F4"/>
    <w:rsid w:val="00552D32"/>
    <w:rsid w:val="0055628D"/>
    <w:rsid w:val="00557437"/>
    <w:rsid w:val="0055768C"/>
    <w:rsid w:val="00560B24"/>
    <w:rsid w:val="0056355F"/>
    <w:rsid w:val="005676C2"/>
    <w:rsid w:val="00582197"/>
    <w:rsid w:val="0058241A"/>
    <w:rsid w:val="00583B8E"/>
    <w:rsid w:val="00587F9D"/>
    <w:rsid w:val="00590507"/>
    <w:rsid w:val="00591EAC"/>
    <w:rsid w:val="00592EE9"/>
    <w:rsid w:val="00593AED"/>
    <w:rsid w:val="0059783B"/>
    <w:rsid w:val="005A44A3"/>
    <w:rsid w:val="005A75A3"/>
    <w:rsid w:val="005B15FE"/>
    <w:rsid w:val="005B3EDF"/>
    <w:rsid w:val="005B637A"/>
    <w:rsid w:val="005C2EE9"/>
    <w:rsid w:val="005C6361"/>
    <w:rsid w:val="005C7417"/>
    <w:rsid w:val="005D08EC"/>
    <w:rsid w:val="005D1EFF"/>
    <w:rsid w:val="005E18C5"/>
    <w:rsid w:val="005E7E1E"/>
    <w:rsid w:val="005F1CA9"/>
    <w:rsid w:val="005F40CB"/>
    <w:rsid w:val="005F69EE"/>
    <w:rsid w:val="005F6C28"/>
    <w:rsid w:val="00601004"/>
    <w:rsid w:val="006032C3"/>
    <w:rsid w:val="0061291D"/>
    <w:rsid w:val="00614BA0"/>
    <w:rsid w:val="00622975"/>
    <w:rsid w:val="006309AE"/>
    <w:rsid w:val="00632AA7"/>
    <w:rsid w:val="00633EA6"/>
    <w:rsid w:val="00635084"/>
    <w:rsid w:val="006431ED"/>
    <w:rsid w:val="006440E5"/>
    <w:rsid w:val="00652989"/>
    <w:rsid w:val="00653068"/>
    <w:rsid w:val="006614F5"/>
    <w:rsid w:val="00663245"/>
    <w:rsid w:val="00665E15"/>
    <w:rsid w:val="00670BC7"/>
    <w:rsid w:val="006829EE"/>
    <w:rsid w:val="006860FB"/>
    <w:rsid w:val="00692772"/>
    <w:rsid w:val="00693FA7"/>
    <w:rsid w:val="006957EC"/>
    <w:rsid w:val="00695863"/>
    <w:rsid w:val="006A0208"/>
    <w:rsid w:val="006A16EC"/>
    <w:rsid w:val="006A3E3C"/>
    <w:rsid w:val="006A3F17"/>
    <w:rsid w:val="006A4E3C"/>
    <w:rsid w:val="006A5F7F"/>
    <w:rsid w:val="006A625D"/>
    <w:rsid w:val="006A6A35"/>
    <w:rsid w:val="006A782A"/>
    <w:rsid w:val="006B1294"/>
    <w:rsid w:val="006B238C"/>
    <w:rsid w:val="006B2EE2"/>
    <w:rsid w:val="006B488C"/>
    <w:rsid w:val="006B4D8B"/>
    <w:rsid w:val="006C0AAC"/>
    <w:rsid w:val="006C529E"/>
    <w:rsid w:val="006D0520"/>
    <w:rsid w:val="006D3449"/>
    <w:rsid w:val="006D3AC7"/>
    <w:rsid w:val="006E182C"/>
    <w:rsid w:val="006E7E10"/>
    <w:rsid w:val="006F00D0"/>
    <w:rsid w:val="006F45CD"/>
    <w:rsid w:val="00705E91"/>
    <w:rsid w:val="007063BA"/>
    <w:rsid w:val="00706FC0"/>
    <w:rsid w:val="00707480"/>
    <w:rsid w:val="00711322"/>
    <w:rsid w:val="00716D5A"/>
    <w:rsid w:val="007177F8"/>
    <w:rsid w:val="007237F4"/>
    <w:rsid w:val="00724402"/>
    <w:rsid w:val="00724B06"/>
    <w:rsid w:val="007362E2"/>
    <w:rsid w:val="007368D6"/>
    <w:rsid w:val="00743FF8"/>
    <w:rsid w:val="00744819"/>
    <w:rsid w:val="007530DC"/>
    <w:rsid w:val="007546CA"/>
    <w:rsid w:val="00760141"/>
    <w:rsid w:val="0076218B"/>
    <w:rsid w:val="007636B4"/>
    <w:rsid w:val="00770A16"/>
    <w:rsid w:val="00783188"/>
    <w:rsid w:val="0078379C"/>
    <w:rsid w:val="00786692"/>
    <w:rsid w:val="00792862"/>
    <w:rsid w:val="00794A4A"/>
    <w:rsid w:val="00796E55"/>
    <w:rsid w:val="007A18F7"/>
    <w:rsid w:val="007A4F1F"/>
    <w:rsid w:val="007B017E"/>
    <w:rsid w:val="007B534A"/>
    <w:rsid w:val="007B79F1"/>
    <w:rsid w:val="007C0B50"/>
    <w:rsid w:val="007C3A04"/>
    <w:rsid w:val="007D2D34"/>
    <w:rsid w:val="007E5620"/>
    <w:rsid w:val="007E7D8F"/>
    <w:rsid w:val="007F0DE5"/>
    <w:rsid w:val="007F2400"/>
    <w:rsid w:val="007F66D4"/>
    <w:rsid w:val="008022AB"/>
    <w:rsid w:val="00803580"/>
    <w:rsid w:val="008056B8"/>
    <w:rsid w:val="0080666B"/>
    <w:rsid w:val="00816290"/>
    <w:rsid w:val="008231C1"/>
    <w:rsid w:val="00823880"/>
    <w:rsid w:val="0083069F"/>
    <w:rsid w:val="00830760"/>
    <w:rsid w:val="00836A9C"/>
    <w:rsid w:val="008406DC"/>
    <w:rsid w:val="00840F9C"/>
    <w:rsid w:val="008441FF"/>
    <w:rsid w:val="00845DFD"/>
    <w:rsid w:val="00851CBF"/>
    <w:rsid w:val="008546E4"/>
    <w:rsid w:val="00855E67"/>
    <w:rsid w:val="00856556"/>
    <w:rsid w:val="0085661A"/>
    <w:rsid w:val="00860BF7"/>
    <w:rsid w:val="0086122D"/>
    <w:rsid w:val="00862A0D"/>
    <w:rsid w:val="00866DF3"/>
    <w:rsid w:val="00876A6F"/>
    <w:rsid w:val="00881CAF"/>
    <w:rsid w:val="00883CB1"/>
    <w:rsid w:val="00890831"/>
    <w:rsid w:val="008A2217"/>
    <w:rsid w:val="008A42E2"/>
    <w:rsid w:val="008B1B72"/>
    <w:rsid w:val="008B5ABD"/>
    <w:rsid w:val="008C1340"/>
    <w:rsid w:val="008C56E6"/>
    <w:rsid w:val="008E6088"/>
    <w:rsid w:val="008E783A"/>
    <w:rsid w:val="008F3005"/>
    <w:rsid w:val="008F6728"/>
    <w:rsid w:val="008F71BF"/>
    <w:rsid w:val="008F7DC6"/>
    <w:rsid w:val="00900C18"/>
    <w:rsid w:val="009021B6"/>
    <w:rsid w:val="009053AF"/>
    <w:rsid w:val="00905D60"/>
    <w:rsid w:val="00907FBA"/>
    <w:rsid w:val="009128FC"/>
    <w:rsid w:val="00920F55"/>
    <w:rsid w:val="00925C40"/>
    <w:rsid w:val="0092649B"/>
    <w:rsid w:val="009331E3"/>
    <w:rsid w:val="00941D69"/>
    <w:rsid w:val="00943426"/>
    <w:rsid w:val="0094366C"/>
    <w:rsid w:val="009437DB"/>
    <w:rsid w:val="00944211"/>
    <w:rsid w:val="00944C45"/>
    <w:rsid w:val="00951C5C"/>
    <w:rsid w:val="00956B5D"/>
    <w:rsid w:val="00961425"/>
    <w:rsid w:val="0096227D"/>
    <w:rsid w:val="00963E56"/>
    <w:rsid w:val="00964087"/>
    <w:rsid w:val="00965507"/>
    <w:rsid w:val="0096693E"/>
    <w:rsid w:val="009704E5"/>
    <w:rsid w:val="0097105E"/>
    <w:rsid w:val="00971624"/>
    <w:rsid w:val="009719DE"/>
    <w:rsid w:val="00980A23"/>
    <w:rsid w:val="009818AB"/>
    <w:rsid w:val="009865FE"/>
    <w:rsid w:val="00990103"/>
    <w:rsid w:val="00991483"/>
    <w:rsid w:val="00993870"/>
    <w:rsid w:val="00993B8C"/>
    <w:rsid w:val="0099524F"/>
    <w:rsid w:val="009A0531"/>
    <w:rsid w:val="009B1995"/>
    <w:rsid w:val="009B392B"/>
    <w:rsid w:val="009B4AF9"/>
    <w:rsid w:val="009B5D46"/>
    <w:rsid w:val="009B6CCB"/>
    <w:rsid w:val="009C0471"/>
    <w:rsid w:val="009C3CA5"/>
    <w:rsid w:val="009C6E03"/>
    <w:rsid w:val="009D17F7"/>
    <w:rsid w:val="009D1D25"/>
    <w:rsid w:val="009D5C5F"/>
    <w:rsid w:val="009E12C0"/>
    <w:rsid w:val="009E2AAD"/>
    <w:rsid w:val="009F3142"/>
    <w:rsid w:val="009F5B1C"/>
    <w:rsid w:val="00A014CF"/>
    <w:rsid w:val="00A017BC"/>
    <w:rsid w:val="00A02156"/>
    <w:rsid w:val="00A02B3F"/>
    <w:rsid w:val="00A0330B"/>
    <w:rsid w:val="00A0480A"/>
    <w:rsid w:val="00A04C33"/>
    <w:rsid w:val="00A07E45"/>
    <w:rsid w:val="00A13957"/>
    <w:rsid w:val="00A14402"/>
    <w:rsid w:val="00A14E45"/>
    <w:rsid w:val="00A15020"/>
    <w:rsid w:val="00A16829"/>
    <w:rsid w:val="00A1683C"/>
    <w:rsid w:val="00A16AB7"/>
    <w:rsid w:val="00A1742A"/>
    <w:rsid w:val="00A21426"/>
    <w:rsid w:val="00A217A9"/>
    <w:rsid w:val="00A24E89"/>
    <w:rsid w:val="00A26232"/>
    <w:rsid w:val="00A26F0F"/>
    <w:rsid w:val="00A31EB2"/>
    <w:rsid w:val="00A3399C"/>
    <w:rsid w:val="00A359CA"/>
    <w:rsid w:val="00A37F03"/>
    <w:rsid w:val="00A4422E"/>
    <w:rsid w:val="00A4667F"/>
    <w:rsid w:val="00A56715"/>
    <w:rsid w:val="00A56A3E"/>
    <w:rsid w:val="00A61519"/>
    <w:rsid w:val="00A6167A"/>
    <w:rsid w:val="00A70202"/>
    <w:rsid w:val="00A74C5B"/>
    <w:rsid w:val="00A81B0C"/>
    <w:rsid w:val="00A84F6E"/>
    <w:rsid w:val="00A92A20"/>
    <w:rsid w:val="00A9311A"/>
    <w:rsid w:val="00A935C0"/>
    <w:rsid w:val="00A95997"/>
    <w:rsid w:val="00AA31B8"/>
    <w:rsid w:val="00AA3C44"/>
    <w:rsid w:val="00AA7C73"/>
    <w:rsid w:val="00AC5822"/>
    <w:rsid w:val="00AC6733"/>
    <w:rsid w:val="00AD2BF5"/>
    <w:rsid w:val="00AD3B0F"/>
    <w:rsid w:val="00AD4482"/>
    <w:rsid w:val="00AD62B7"/>
    <w:rsid w:val="00AD751A"/>
    <w:rsid w:val="00AE216C"/>
    <w:rsid w:val="00AE378C"/>
    <w:rsid w:val="00AE641E"/>
    <w:rsid w:val="00AF2118"/>
    <w:rsid w:val="00B049AA"/>
    <w:rsid w:val="00B049B9"/>
    <w:rsid w:val="00B0535B"/>
    <w:rsid w:val="00B056C7"/>
    <w:rsid w:val="00B05EE1"/>
    <w:rsid w:val="00B13C31"/>
    <w:rsid w:val="00B14A2D"/>
    <w:rsid w:val="00B14E3D"/>
    <w:rsid w:val="00B30BFA"/>
    <w:rsid w:val="00B348CA"/>
    <w:rsid w:val="00B416AF"/>
    <w:rsid w:val="00B427CC"/>
    <w:rsid w:val="00B42F1F"/>
    <w:rsid w:val="00B4789B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83E8F"/>
    <w:rsid w:val="00B931A3"/>
    <w:rsid w:val="00B93F4B"/>
    <w:rsid w:val="00B93F8F"/>
    <w:rsid w:val="00B95268"/>
    <w:rsid w:val="00BA1F49"/>
    <w:rsid w:val="00BA64FE"/>
    <w:rsid w:val="00BB07AF"/>
    <w:rsid w:val="00BB40EF"/>
    <w:rsid w:val="00BB52DF"/>
    <w:rsid w:val="00BB5C3C"/>
    <w:rsid w:val="00BC000E"/>
    <w:rsid w:val="00BC2F26"/>
    <w:rsid w:val="00BC3E28"/>
    <w:rsid w:val="00BC526F"/>
    <w:rsid w:val="00BC65B1"/>
    <w:rsid w:val="00BC754A"/>
    <w:rsid w:val="00BC7D0A"/>
    <w:rsid w:val="00BD0127"/>
    <w:rsid w:val="00BE17B1"/>
    <w:rsid w:val="00BF1E87"/>
    <w:rsid w:val="00BF3949"/>
    <w:rsid w:val="00BF5351"/>
    <w:rsid w:val="00C00D9F"/>
    <w:rsid w:val="00C03E4B"/>
    <w:rsid w:val="00C07DF4"/>
    <w:rsid w:val="00C07EAD"/>
    <w:rsid w:val="00C109CF"/>
    <w:rsid w:val="00C15753"/>
    <w:rsid w:val="00C16F87"/>
    <w:rsid w:val="00C20C63"/>
    <w:rsid w:val="00C217F2"/>
    <w:rsid w:val="00C246FB"/>
    <w:rsid w:val="00C316A3"/>
    <w:rsid w:val="00C332FF"/>
    <w:rsid w:val="00C33C64"/>
    <w:rsid w:val="00C34BD2"/>
    <w:rsid w:val="00C35931"/>
    <w:rsid w:val="00C5007D"/>
    <w:rsid w:val="00C528F7"/>
    <w:rsid w:val="00C53C8F"/>
    <w:rsid w:val="00C6460C"/>
    <w:rsid w:val="00C66B7B"/>
    <w:rsid w:val="00C67544"/>
    <w:rsid w:val="00C70585"/>
    <w:rsid w:val="00C762EF"/>
    <w:rsid w:val="00C84922"/>
    <w:rsid w:val="00C85E67"/>
    <w:rsid w:val="00C925C4"/>
    <w:rsid w:val="00C928C4"/>
    <w:rsid w:val="00C9419E"/>
    <w:rsid w:val="00C97DA8"/>
    <w:rsid w:val="00CA4D45"/>
    <w:rsid w:val="00CA4F52"/>
    <w:rsid w:val="00CB7482"/>
    <w:rsid w:val="00CC6D65"/>
    <w:rsid w:val="00CD6215"/>
    <w:rsid w:val="00CE4293"/>
    <w:rsid w:val="00CE4FA1"/>
    <w:rsid w:val="00CF06DA"/>
    <w:rsid w:val="00CF1EEF"/>
    <w:rsid w:val="00CF3136"/>
    <w:rsid w:val="00CF6B3F"/>
    <w:rsid w:val="00D00DA0"/>
    <w:rsid w:val="00D00E1A"/>
    <w:rsid w:val="00D05164"/>
    <w:rsid w:val="00D056DA"/>
    <w:rsid w:val="00D14462"/>
    <w:rsid w:val="00D23B11"/>
    <w:rsid w:val="00D25957"/>
    <w:rsid w:val="00D279C9"/>
    <w:rsid w:val="00D312CA"/>
    <w:rsid w:val="00D37879"/>
    <w:rsid w:val="00D43C84"/>
    <w:rsid w:val="00D534D4"/>
    <w:rsid w:val="00D536BC"/>
    <w:rsid w:val="00D54B33"/>
    <w:rsid w:val="00D550FA"/>
    <w:rsid w:val="00D56581"/>
    <w:rsid w:val="00D575F4"/>
    <w:rsid w:val="00D61D31"/>
    <w:rsid w:val="00D642EC"/>
    <w:rsid w:val="00D71D17"/>
    <w:rsid w:val="00D73642"/>
    <w:rsid w:val="00D749F5"/>
    <w:rsid w:val="00D76984"/>
    <w:rsid w:val="00D85F00"/>
    <w:rsid w:val="00D87304"/>
    <w:rsid w:val="00D90F35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4644"/>
    <w:rsid w:val="00DC5B80"/>
    <w:rsid w:val="00DC676C"/>
    <w:rsid w:val="00DD0646"/>
    <w:rsid w:val="00DD13FF"/>
    <w:rsid w:val="00DD193F"/>
    <w:rsid w:val="00DD64A1"/>
    <w:rsid w:val="00DE0E1E"/>
    <w:rsid w:val="00DE1EBD"/>
    <w:rsid w:val="00DE2267"/>
    <w:rsid w:val="00DE39C8"/>
    <w:rsid w:val="00DE4401"/>
    <w:rsid w:val="00DE6775"/>
    <w:rsid w:val="00DF12DE"/>
    <w:rsid w:val="00DF36FC"/>
    <w:rsid w:val="00DF3916"/>
    <w:rsid w:val="00DF6C68"/>
    <w:rsid w:val="00E05B6D"/>
    <w:rsid w:val="00E0619E"/>
    <w:rsid w:val="00E07A04"/>
    <w:rsid w:val="00E10241"/>
    <w:rsid w:val="00E1217F"/>
    <w:rsid w:val="00E12349"/>
    <w:rsid w:val="00E14567"/>
    <w:rsid w:val="00E275EC"/>
    <w:rsid w:val="00E43DE6"/>
    <w:rsid w:val="00E4423B"/>
    <w:rsid w:val="00E56AB5"/>
    <w:rsid w:val="00E57512"/>
    <w:rsid w:val="00E60D00"/>
    <w:rsid w:val="00E61F61"/>
    <w:rsid w:val="00E62917"/>
    <w:rsid w:val="00E67726"/>
    <w:rsid w:val="00E74EA5"/>
    <w:rsid w:val="00E7701A"/>
    <w:rsid w:val="00E774AB"/>
    <w:rsid w:val="00E77B67"/>
    <w:rsid w:val="00E8327E"/>
    <w:rsid w:val="00E845C0"/>
    <w:rsid w:val="00E94E65"/>
    <w:rsid w:val="00E94EE2"/>
    <w:rsid w:val="00E95FF8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3607"/>
    <w:rsid w:val="00ED3BDB"/>
    <w:rsid w:val="00ED47D0"/>
    <w:rsid w:val="00ED69AF"/>
    <w:rsid w:val="00EE036F"/>
    <w:rsid w:val="00EE0DAD"/>
    <w:rsid w:val="00EE4467"/>
    <w:rsid w:val="00EE7DC6"/>
    <w:rsid w:val="00EF387B"/>
    <w:rsid w:val="00EF40AF"/>
    <w:rsid w:val="00EF5869"/>
    <w:rsid w:val="00F02803"/>
    <w:rsid w:val="00F031FD"/>
    <w:rsid w:val="00F06DDF"/>
    <w:rsid w:val="00F06F93"/>
    <w:rsid w:val="00F07B7A"/>
    <w:rsid w:val="00F11BB1"/>
    <w:rsid w:val="00F1394E"/>
    <w:rsid w:val="00F306D3"/>
    <w:rsid w:val="00F350E1"/>
    <w:rsid w:val="00F37585"/>
    <w:rsid w:val="00F42038"/>
    <w:rsid w:val="00F4632A"/>
    <w:rsid w:val="00F46AC8"/>
    <w:rsid w:val="00F5393D"/>
    <w:rsid w:val="00F55811"/>
    <w:rsid w:val="00F62FCC"/>
    <w:rsid w:val="00F66456"/>
    <w:rsid w:val="00F7498A"/>
    <w:rsid w:val="00F84248"/>
    <w:rsid w:val="00FA02AD"/>
    <w:rsid w:val="00FA2155"/>
    <w:rsid w:val="00FA23A9"/>
    <w:rsid w:val="00FA7056"/>
    <w:rsid w:val="00FB2294"/>
    <w:rsid w:val="00FC2355"/>
    <w:rsid w:val="00FC65EE"/>
    <w:rsid w:val="00FD457E"/>
    <w:rsid w:val="00FD576F"/>
    <w:rsid w:val="00FE0B67"/>
    <w:rsid w:val="00FE2172"/>
    <w:rsid w:val="00FE2272"/>
    <w:rsid w:val="00FE29B4"/>
    <w:rsid w:val="00FE3191"/>
    <w:rsid w:val="00FF00E6"/>
    <w:rsid w:val="00FF01EB"/>
    <w:rsid w:val="00FF151B"/>
    <w:rsid w:val="00FF2175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DCB0BD-3861-4841-AC8A-083E7782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D3449"/>
  </w:style>
  <w:style w:type="character" w:customStyle="1" w:styleId="TextkomenteChar">
    <w:name w:val="Text komentáře Char"/>
    <w:basedOn w:val="Standardnpsmoodstavce"/>
    <w:link w:val="Textkomente"/>
    <w:uiPriority w:val="99"/>
    <w:rsid w:val="006D344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D3449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D3449"/>
    <w:pPr>
      <w:ind w:left="708"/>
    </w:pPr>
  </w:style>
  <w:style w:type="paragraph" w:customStyle="1" w:styleId="11">
    <w:name w:val="1.1."/>
    <w:uiPriority w:val="99"/>
    <w:rsid w:val="006D3449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6D3449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uiPriority w:val="99"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character" w:customStyle="1" w:styleId="l-L1Char">
    <w:name w:val="Čl. - L1 Char"/>
    <w:link w:val="l-L1"/>
    <w:uiPriority w:val="99"/>
    <w:rsid w:val="002B1537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l-L2">
    <w:name w:val="Čl - L2"/>
    <w:basedOn w:val="Normln"/>
    <w:link w:val="l-L2Char"/>
    <w:uiPriority w:val="99"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eastAsia="Calibri" w:hAnsi="Arial" w:cs="Arial"/>
      <w:sz w:val="24"/>
      <w:szCs w:val="24"/>
    </w:rPr>
  </w:style>
  <w:style w:type="character" w:customStyle="1" w:styleId="l-L2Char">
    <w:name w:val="Čl - L2 Char"/>
    <w:link w:val="l-L2"/>
    <w:uiPriority w:val="99"/>
    <w:rsid w:val="002B1537"/>
    <w:rPr>
      <w:rFonts w:ascii="Arial" w:hAnsi="Arial" w:cs="Arial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eastAsia="Calibri" w:hAnsi="Arial" w:cs="Arial"/>
      <w:b/>
      <w:bCs/>
      <w:sz w:val="24"/>
      <w:szCs w:val="24"/>
      <w:u w:val="single"/>
    </w:rPr>
  </w:style>
  <w:style w:type="character" w:customStyle="1" w:styleId="TSlneksmlouvyChar">
    <w:name w:val="TS Článek smlouvy Char"/>
    <w:link w:val="TSlneksmlouvy"/>
    <w:uiPriority w:val="99"/>
    <w:rsid w:val="009C6E03"/>
    <w:rPr>
      <w:rFonts w:ascii="Arial" w:hAnsi="Arial" w:cs="Arial"/>
      <w:b/>
      <w:bCs/>
      <w:sz w:val="24"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rsid w:val="00840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rov.p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Minářová Hana Ing.</cp:lastModifiedBy>
  <cp:revision>2</cp:revision>
  <cp:lastPrinted>2015-07-21T09:39:00Z</cp:lastPrinted>
  <dcterms:created xsi:type="dcterms:W3CDTF">2016-08-05T11:46:00Z</dcterms:created>
  <dcterms:modified xsi:type="dcterms:W3CDTF">2016-08-05T11:46:00Z</dcterms:modified>
</cp:coreProperties>
</file>