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620A23">
        <w:rPr>
          <w:rFonts w:ascii="Arial" w:hAnsi="Arial" w:cs="Arial"/>
          <w:sz w:val="18"/>
          <w:szCs w:val="18"/>
        </w:rPr>
        <w:t>2065/OVS/2016-OVSM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620A23">
        <w:rPr>
          <w:rFonts w:ascii="Arial" w:hAnsi="Arial" w:cs="Arial"/>
          <w:sz w:val="18"/>
          <w:szCs w:val="18"/>
        </w:rPr>
        <w:t>UZSVM/OVS/2250/2016-OVSM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5B5273" w:rsidRDefault="005B5273" w:rsidP="005B5273">
      <w:pPr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620A23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</w:t>
      </w:r>
    </w:p>
    <w:p w:rsidR="005B5273" w:rsidRDefault="005B5273" w:rsidP="005B527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b/>
          <w:sz w:val="22"/>
          <w:szCs w:val="22"/>
        </w:rPr>
        <w:t>Ing. Karol Siwek, ředitel Územního pracoviště Ostrava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B5273" w:rsidRDefault="005B5273" w:rsidP="005B52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6/2014</w:t>
      </w:r>
      <w:r w:rsidR="005720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platném znění</w:t>
      </w:r>
    </w:p>
    <w:p w:rsidR="005B5273" w:rsidRDefault="005B5273" w:rsidP="005B52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:rsidR="005B5273" w:rsidRDefault="005B5273" w:rsidP="005B52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5B5273" w:rsidRDefault="005B5273" w:rsidP="005B5273">
      <w:pPr>
        <w:jc w:val="both"/>
        <w:rPr>
          <w:rFonts w:ascii="Arial" w:hAnsi="Arial" w:cs="Arial"/>
          <w:b/>
          <w:sz w:val="22"/>
          <w:szCs w:val="22"/>
        </w:rPr>
      </w:pP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Zlínský kraj 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třída Tomáše Bati 21, 760 01 Zlín, 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b/>
          <w:sz w:val="22"/>
          <w:szCs w:val="22"/>
        </w:rPr>
        <w:t>MVDr. Stanislavem Mišákem</w:t>
      </w:r>
      <w:r>
        <w:rPr>
          <w:rFonts w:ascii="Arial" w:hAnsi="Arial" w:cs="Arial"/>
          <w:sz w:val="22"/>
          <w:szCs w:val="22"/>
        </w:rPr>
        <w:t xml:space="preserve">, hejtmanem 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70891320</w:t>
      </w:r>
    </w:p>
    <w:p w:rsidR="00620A23" w:rsidRDefault="00620A23" w:rsidP="005B5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ankovní spojení: xxxxx</w:t>
      </w:r>
    </w:p>
    <w:p w:rsidR="005B5273" w:rsidRDefault="005B5273" w:rsidP="005B5273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5B5273" w:rsidRDefault="005B5273" w:rsidP="005B5273">
      <w:pPr>
        <w:spacing w:line="276" w:lineRule="auto"/>
        <w:jc w:val="both"/>
        <w:rPr>
          <w:b/>
        </w:rPr>
      </w:pPr>
    </w:p>
    <w:p w:rsidR="005B5273" w:rsidRDefault="005B5273" w:rsidP="005B5273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  <w:lang w:val="cs-CZ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uzavírají podle § 2055 a násl. zákona č. 89/2012 Sb., občanský zákoník </w:t>
      </w:r>
      <w:r>
        <w:rPr>
          <w:rFonts w:ascii="Arial" w:hAnsi="Arial" w:cs="Arial"/>
          <w:i w:val="0"/>
          <w:iCs/>
          <w:color w:val="auto"/>
          <w:sz w:val="22"/>
          <w:szCs w:val="22"/>
          <w:lang w:val="cs-CZ"/>
        </w:rPr>
        <w:t>(dále jen „zákon č. 89/2012 Sb.“)</w:t>
      </w:r>
      <w:r w:rsidR="00944573">
        <w:rPr>
          <w:rFonts w:ascii="Arial" w:hAnsi="Arial" w:cs="Arial"/>
          <w:i w:val="0"/>
          <w:iCs/>
          <w:color w:val="auto"/>
          <w:sz w:val="22"/>
          <w:szCs w:val="22"/>
          <w:lang w:val="cs-CZ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  <w:lang w:val="cs-CZ"/>
        </w:rPr>
        <w:t xml:space="preserve">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a podle § 22 zákona č. 219/2000 Sb., o majetku České republiky a jejím vystupování v právních vztazích, ve znění pozdějších předpisů (dále jen „zákon č. 219/2000 Sb.“)</w:t>
      </w:r>
      <w:r>
        <w:rPr>
          <w:rFonts w:ascii="Arial" w:hAnsi="Arial" w:cs="Arial"/>
          <w:i w:val="0"/>
          <w:iCs/>
          <w:color w:val="auto"/>
          <w:sz w:val="22"/>
          <w:szCs w:val="22"/>
          <w:lang w:val="cs-CZ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tuto</w:t>
      </w:r>
    </w:p>
    <w:p w:rsidR="005B5273" w:rsidRDefault="005B5273" w:rsidP="005B5273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5B5273" w:rsidRDefault="005B5273" w:rsidP="005B5273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 O  BEZÚPLATNÉM  PŘEVODU VLASTNICKÉHO  PRÁVA  K  NEMOVITÉ VĚCI</w:t>
      </w:r>
    </w:p>
    <w:p w:rsidR="005B5273" w:rsidRDefault="005B5273" w:rsidP="005B5273">
      <w:pPr>
        <w:pStyle w:val="para"/>
        <w:tabs>
          <w:tab w:val="left" w:pos="3119"/>
        </w:tabs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ÚZSVM/OVS/2</w:t>
      </w:r>
      <w:r w:rsidR="00681A77">
        <w:rPr>
          <w:rFonts w:ascii="Arial" w:hAnsi="Arial" w:cs="Arial"/>
          <w:spacing w:val="60"/>
          <w:sz w:val="28"/>
          <w:szCs w:val="28"/>
        </w:rPr>
        <w:t>250</w:t>
      </w:r>
      <w:r>
        <w:rPr>
          <w:rFonts w:ascii="Arial" w:hAnsi="Arial" w:cs="Arial"/>
          <w:spacing w:val="60"/>
          <w:sz w:val="28"/>
          <w:szCs w:val="28"/>
        </w:rPr>
        <w:t>/2016-OVSM</w:t>
      </w:r>
    </w:p>
    <w:p w:rsidR="005B5273" w:rsidRDefault="005B5273" w:rsidP="005B5273">
      <w:pPr>
        <w:pStyle w:val="para"/>
        <w:tabs>
          <w:tab w:val="left" w:pos="3119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5B5273" w:rsidRDefault="005B5273" w:rsidP="005B5273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Textvbloku"/>
        <w:numPr>
          <w:ilvl w:val="0"/>
          <w:numId w:val="1"/>
        </w:numPr>
        <w:ind w:left="357" w:right="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5B5273" w:rsidRDefault="005B5273" w:rsidP="005B5273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B5273" w:rsidRDefault="005B5273" w:rsidP="005B5273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Pozemek:</w:t>
      </w:r>
    </w:p>
    <w:p w:rsidR="005B5273" w:rsidRDefault="005B5273" w:rsidP="005B5273">
      <w:pPr>
        <w:pStyle w:val="para"/>
        <w:numPr>
          <w:ilvl w:val="0"/>
          <w:numId w:val="2"/>
        </w:numPr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parc. č. 14717,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ostatní plocha, silnice,</w:t>
      </w:r>
    </w:p>
    <w:p w:rsidR="005B5273" w:rsidRDefault="005B5273" w:rsidP="005B5273">
      <w:pPr>
        <w:pStyle w:val="para"/>
        <w:ind w:left="1145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5B5273" w:rsidRDefault="005B5273" w:rsidP="005B527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60000, pro katastrální území a obec Vsetín, v katastru nemovitostí vedeném Katastrálním úřadem pro Zlínský kraj, Katastrálním pracovištěm Vsetín.</w:t>
      </w:r>
    </w:p>
    <w:p w:rsidR="005B5273" w:rsidRDefault="005B5273" w:rsidP="005B527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 Úřad pro zastupování státu ve věcech majetkových je na základě </w:t>
      </w:r>
      <w:r>
        <w:rPr>
          <w:rFonts w:ascii="Arial" w:hAnsi="Arial" w:cs="Arial"/>
          <w:b w:val="0"/>
          <w:bCs/>
          <w:sz w:val="22"/>
          <w:szCs w:val="22"/>
        </w:rPr>
        <w:t xml:space="preserve">Čl. CXVII, bodu 14 </w:t>
      </w:r>
      <w:r>
        <w:rPr>
          <w:rFonts w:ascii="Arial" w:hAnsi="Arial" w:cs="Arial"/>
          <w:b w:val="0"/>
          <w:sz w:val="22"/>
          <w:szCs w:val="22"/>
        </w:rPr>
        <w:t>zákona č. 320/2002 Sb., o změně a zrušení některých zákonů v souvislosti s ukončením činnosti okresních úřadů, ve znění pozdějších předpisů,</w:t>
      </w:r>
      <w:r>
        <w:rPr>
          <w:rFonts w:ascii="Arial" w:hAnsi="Arial" w:cs="Arial"/>
          <w:b w:val="0"/>
          <w:bCs/>
          <w:sz w:val="22"/>
          <w:szCs w:val="22"/>
        </w:rPr>
        <w:t xml:space="preserve"> příslušný </w:t>
      </w:r>
      <w:r>
        <w:rPr>
          <w:rFonts w:ascii="Arial" w:hAnsi="Arial" w:cs="Arial"/>
          <w:b w:val="0"/>
          <w:sz w:val="22"/>
          <w:szCs w:val="22"/>
        </w:rPr>
        <w:t>s nemovitou věcí dle odst. 1. hospodařit, a to ve smyslu § 9 zákona č. 219/2000 Sb.</w:t>
      </w:r>
    </w:p>
    <w:p w:rsidR="005B5273" w:rsidRDefault="005B5273" w:rsidP="005B5273">
      <w:pPr>
        <w:pStyle w:val="para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BA5C03" w:rsidRDefault="00BA5C03" w:rsidP="005B5273">
      <w:pPr>
        <w:pStyle w:val="para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Převodce bezúplatně převádí </w:t>
      </w:r>
      <w:r w:rsidR="00944573">
        <w:rPr>
          <w:rFonts w:ascii="Arial" w:hAnsi="Arial" w:cs="Arial"/>
          <w:sz w:val="22"/>
          <w:szCs w:val="22"/>
        </w:rPr>
        <w:t xml:space="preserve">touto smlouvou </w:t>
      </w:r>
      <w:r>
        <w:rPr>
          <w:rFonts w:ascii="Arial" w:hAnsi="Arial" w:cs="Arial"/>
          <w:sz w:val="22"/>
          <w:szCs w:val="22"/>
        </w:rPr>
        <w:t xml:space="preserve">nabyvateli vlastnické právo k pozemku </w:t>
      </w:r>
      <w:r w:rsidR="00681A77">
        <w:rPr>
          <w:rFonts w:ascii="Arial" w:hAnsi="Arial" w:cs="Arial"/>
          <w:b/>
          <w:sz w:val="22"/>
          <w:szCs w:val="22"/>
        </w:rPr>
        <w:t>parc. č. </w:t>
      </w:r>
      <w:r>
        <w:rPr>
          <w:rFonts w:ascii="Arial" w:hAnsi="Arial" w:cs="Arial"/>
          <w:b/>
          <w:sz w:val="22"/>
          <w:szCs w:val="22"/>
        </w:rPr>
        <w:t>14717/1 o výměře 1531 m²</w:t>
      </w:r>
      <w:r>
        <w:rPr>
          <w:rFonts w:ascii="Arial" w:hAnsi="Arial" w:cs="Arial"/>
          <w:sz w:val="22"/>
          <w:szCs w:val="22"/>
        </w:rPr>
        <w:t xml:space="preserve">, který byl geometrickým plánem </w:t>
      </w:r>
      <w:r>
        <w:rPr>
          <w:rFonts w:ascii="Arial" w:hAnsi="Arial" w:cs="Arial"/>
          <w:b/>
          <w:sz w:val="22"/>
          <w:szCs w:val="22"/>
        </w:rPr>
        <w:t>č. 7233-155/2016</w:t>
      </w:r>
      <w:r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b/>
          <w:sz w:val="22"/>
          <w:szCs w:val="22"/>
        </w:rPr>
        <w:t>27.4.2016</w:t>
      </w:r>
      <w:r>
        <w:rPr>
          <w:rFonts w:ascii="Arial" w:hAnsi="Arial" w:cs="Arial"/>
          <w:sz w:val="22"/>
          <w:szCs w:val="22"/>
        </w:rPr>
        <w:t xml:space="preserve"> vypracovaným společností GEODETICKÉ PRÁCE Ing. Michna a Ing. Palát, s.r.o., 40. pluku 1351, Valašské Meziříčí, IČ 26869322, oddělen z po</w:t>
      </w:r>
      <w:r w:rsidR="00944573">
        <w:rPr>
          <w:rFonts w:ascii="Arial" w:hAnsi="Arial" w:cs="Arial"/>
          <w:sz w:val="22"/>
          <w:szCs w:val="22"/>
        </w:rPr>
        <w:t>zemku</w:t>
      </w:r>
      <w:r w:rsidR="004A4460">
        <w:rPr>
          <w:rFonts w:ascii="Arial" w:hAnsi="Arial" w:cs="Arial"/>
          <w:sz w:val="22"/>
          <w:szCs w:val="22"/>
        </w:rPr>
        <w:t xml:space="preserve"> uvedeného v Čl. I. odst. </w:t>
      </w:r>
      <w:r>
        <w:rPr>
          <w:rFonts w:ascii="Arial" w:hAnsi="Arial" w:cs="Arial"/>
          <w:sz w:val="22"/>
          <w:szCs w:val="22"/>
        </w:rPr>
        <w:t>1. (dále jen „</w:t>
      </w:r>
      <w:r w:rsidRPr="00944573">
        <w:rPr>
          <w:rFonts w:ascii="Arial" w:hAnsi="Arial" w:cs="Arial"/>
          <w:b/>
          <w:sz w:val="22"/>
          <w:szCs w:val="22"/>
        </w:rPr>
        <w:t>převáděný majetek</w:t>
      </w:r>
      <w:r>
        <w:rPr>
          <w:rFonts w:ascii="Arial" w:hAnsi="Arial" w:cs="Arial"/>
          <w:sz w:val="22"/>
          <w:szCs w:val="22"/>
        </w:rPr>
        <w:t xml:space="preserve">“). S rozdělením vyslovil souhlas místně příslušný stavební úřad, odbor územního plánování stavebního řádu a dopravy při Městském úřadu Vsetín, dne </w:t>
      </w:r>
      <w:r w:rsidR="000F2832">
        <w:rPr>
          <w:rFonts w:ascii="Arial" w:hAnsi="Arial" w:cs="Arial"/>
          <w:sz w:val="22"/>
          <w:szCs w:val="22"/>
        </w:rPr>
        <w:t>25.7.2016</w:t>
      </w:r>
      <w:r>
        <w:rPr>
          <w:rFonts w:ascii="Arial" w:hAnsi="Arial" w:cs="Arial"/>
          <w:sz w:val="22"/>
          <w:szCs w:val="22"/>
        </w:rPr>
        <w:t xml:space="preserve"> pod č. j. MUVS-S </w:t>
      </w:r>
      <w:r w:rsidR="000F2832">
        <w:rPr>
          <w:rFonts w:ascii="Arial" w:hAnsi="Arial" w:cs="Arial"/>
          <w:sz w:val="22"/>
          <w:szCs w:val="22"/>
        </w:rPr>
        <w:t>8509</w:t>
      </w:r>
      <w:r>
        <w:rPr>
          <w:rFonts w:ascii="Arial" w:hAnsi="Arial" w:cs="Arial"/>
          <w:sz w:val="22"/>
          <w:szCs w:val="22"/>
        </w:rPr>
        <w:t>/201</w:t>
      </w:r>
      <w:r w:rsidR="000F28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/OÚPSŘD-330/</w:t>
      </w:r>
      <w:r w:rsidR="000F2832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>-</w:t>
      </w:r>
      <w:r w:rsidR="005D275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Shora uvedený geometrický plán je nedílnou součástí této smlouvy. Nabyvatel převáděný majetek do svého výlučného vlastnictví přijímá.</w:t>
      </w:r>
    </w:p>
    <w:p w:rsidR="007E233A" w:rsidRDefault="007E233A" w:rsidP="007E233A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7E233A" w:rsidRDefault="007E233A" w:rsidP="007E233A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ind w:left="6021" w:firstLine="3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20A23">
        <w:rPr>
          <w:rFonts w:ascii="Arial" w:hAnsi="Arial" w:cs="Arial"/>
          <w:sz w:val="18"/>
          <w:szCs w:val="18"/>
        </w:rPr>
        <w:t>UZSVM/OVS/2250/2016-OVSM</w:t>
      </w:r>
      <w:r>
        <w:rPr>
          <w:rFonts w:ascii="Arial" w:hAnsi="Arial" w:cs="Arial"/>
          <w:sz w:val="18"/>
          <w:szCs w:val="18"/>
        </w:rPr>
        <w:fldChar w:fldCharType="end"/>
      </w:r>
    </w:p>
    <w:p w:rsidR="00572064" w:rsidRDefault="00572064" w:rsidP="005B527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se bezúplatně převádí z důvodu veřejného zájmu v souladu s ust. § 22 odst. </w:t>
      </w:r>
      <w:r w:rsidR="0094457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zákona č. 219/2000 Sb., a v návaznosti na ustanovení § 9 zákona č. 13/1997 Sb., o pozemních komunikacích, ve znění pozdějších předpisů. Na převáděném majetku se nachází</w:t>
      </w:r>
      <w:r w:rsidR="00BA5C03">
        <w:rPr>
          <w:rFonts w:ascii="Arial" w:hAnsi="Arial" w:cs="Arial"/>
          <w:sz w:val="22"/>
          <w:szCs w:val="22"/>
        </w:rPr>
        <w:t xml:space="preserve"> těleso</w:t>
      </w:r>
      <w:r>
        <w:rPr>
          <w:rFonts w:ascii="Arial" w:hAnsi="Arial" w:cs="Arial"/>
          <w:sz w:val="22"/>
          <w:szCs w:val="22"/>
        </w:rPr>
        <w:t xml:space="preserve"> </w:t>
      </w:r>
      <w:r w:rsidR="00944573">
        <w:rPr>
          <w:rFonts w:ascii="Arial" w:hAnsi="Arial" w:cs="Arial"/>
          <w:sz w:val="22"/>
          <w:szCs w:val="22"/>
        </w:rPr>
        <w:t>silnice</w:t>
      </w:r>
      <w:r>
        <w:rPr>
          <w:rFonts w:ascii="Arial" w:hAnsi="Arial" w:cs="Arial"/>
          <w:sz w:val="22"/>
          <w:szCs w:val="22"/>
        </w:rPr>
        <w:t xml:space="preserve"> III. třídy č. III/05736 ve vlastnictví nabyvatele. Převáděný majetek slouží a do budoucna bude sloužit výhradně k plnění veřejné služby, kterou nabyvatel vykonává jako svou zákonem svěřenou působnost.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numPr>
          <w:ilvl w:val="0"/>
          <w:numId w:val="3"/>
        </w:numPr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Nabyvatel prohlašuje, že se seznámil s faktickým stavem převáděného majetku.</w:t>
      </w:r>
    </w:p>
    <w:p w:rsidR="00572064" w:rsidRDefault="00572064" w:rsidP="005B5273">
      <w:pPr>
        <w:pStyle w:val="para"/>
        <w:tabs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BA5C03" w:rsidRDefault="00BA5C03" w:rsidP="005B5273">
      <w:pPr>
        <w:pStyle w:val="para"/>
        <w:tabs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 uzavření této smlouvy bránily.</w:t>
      </w:r>
    </w:p>
    <w:p w:rsidR="005B5273" w:rsidRDefault="005B5273" w:rsidP="005B527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vady, kromě věcných břemen</w:t>
      </w:r>
      <w:r w:rsidR="00944573">
        <w:rPr>
          <w:rFonts w:ascii="Arial" w:hAnsi="Arial" w:cs="Arial"/>
          <w:sz w:val="22"/>
          <w:szCs w:val="22"/>
        </w:rPr>
        <w:t xml:space="preserve"> a sítí technického vybavení</w:t>
      </w:r>
      <w:r>
        <w:rPr>
          <w:rFonts w:ascii="Arial" w:hAnsi="Arial" w:cs="Arial"/>
          <w:sz w:val="22"/>
          <w:szCs w:val="22"/>
        </w:rPr>
        <w:t xml:space="preserve"> uvedených v odst. 3 a 4 tohoto článku.</w:t>
      </w:r>
    </w:p>
    <w:p w:rsidR="005B5273" w:rsidRDefault="005B5273" w:rsidP="005B5273">
      <w:pPr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k převáděnému majetku byla zřízena věcná břemena, a to:</w:t>
      </w:r>
    </w:p>
    <w:p w:rsidR="009704AE" w:rsidRDefault="009704AE" w:rsidP="009704AE">
      <w:pPr>
        <w:pStyle w:val="para"/>
        <w:numPr>
          <w:ilvl w:val="0"/>
          <w:numId w:val="10"/>
        </w:numPr>
        <w:tabs>
          <w:tab w:val="clear" w:pos="709"/>
          <w:tab w:val="left" w:pos="993"/>
        </w:tabs>
        <w:ind w:left="993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 prospěch Projekční společnosti obchodních center, v.o.s., Lochotínská 1108/18, Severní Předměstí, 301 00 Plzeň,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IČ 61173991, které spočívá:</w:t>
      </w:r>
    </w:p>
    <w:p w:rsidR="00BA5C03" w:rsidRPr="00BA5C03" w:rsidRDefault="009704AE" w:rsidP="009704AE">
      <w:pPr>
        <w:pStyle w:val="para"/>
        <w:numPr>
          <w:ilvl w:val="0"/>
          <w:numId w:val="6"/>
        </w:numPr>
        <w:tabs>
          <w:tab w:val="clear" w:pos="709"/>
          <w:tab w:val="left" w:pos="993"/>
          <w:tab w:val="left" w:pos="1134"/>
        </w:tabs>
        <w:ind w:left="993" w:firstLine="0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 právu trpět umístění, užívání, udržování, opravy a přístup vlastníka stavby kanalizační přípojka Hypernova Vsetín k jeho stavbě na základě smlouvy o zřízení věcného břemene ze dne 25.04.2006. Právní účinky vkladu práva ke dni 30.05.2006</w:t>
      </w:r>
    </w:p>
    <w:p w:rsidR="009704AE" w:rsidRDefault="009704AE" w:rsidP="00BA5C03">
      <w:pPr>
        <w:pStyle w:val="para"/>
        <w:tabs>
          <w:tab w:val="clear" w:pos="709"/>
          <w:tab w:val="left" w:pos="993"/>
          <w:tab w:val="left" w:pos="1134"/>
        </w:tabs>
        <w:ind w:left="993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9704AE" w:rsidRDefault="009704AE" w:rsidP="009704AE">
      <w:pPr>
        <w:pStyle w:val="para"/>
        <w:numPr>
          <w:ilvl w:val="0"/>
          <w:numId w:val="10"/>
        </w:numPr>
        <w:tabs>
          <w:tab w:val="clear" w:pos="709"/>
          <w:tab w:val="left" w:pos="993"/>
        </w:tabs>
        <w:ind w:left="993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 prospěch společnosti Vodovody a kanalizace Vsetín, a. s., Jasenická 1106, 755 01 Vsetín, IČO 47674652, které spočívá:</w:t>
      </w:r>
    </w:p>
    <w:p w:rsidR="00BA5C03" w:rsidRDefault="009704AE" w:rsidP="006167AF">
      <w:p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právu trpět umístění, užívání, udržování a opravy vodovodu u stavby v rozsahu GP č. 5861-5/2009 na základě smlouvy o zřízení věcného břemene ze dne 10.08.2009. Právní účinky vkladu práva ke dni 18.9.2009</w:t>
      </w:r>
    </w:p>
    <w:p w:rsidR="006167AF" w:rsidRDefault="009704AE" w:rsidP="006167AF">
      <w:p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04AE" w:rsidRDefault="009704AE" w:rsidP="006167AF">
      <w:pPr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 prospěch společnosti SychrovNET, s.r.o., Bratří Hlaviců 89, 755 01 Vsetín, IČ 26827921, které spočívá v právu: </w:t>
      </w:r>
    </w:p>
    <w:p w:rsidR="005B5273" w:rsidRDefault="009704AE" w:rsidP="009704AE">
      <w:pPr>
        <w:numPr>
          <w:ilvl w:val="0"/>
          <w:numId w:val="7"/>
        </w:numPr>
        <w:tabs>
          <w:tab w:val="left" w:pos="993"/>
          <w:tab w:val="left" w:pos="1134"/>
        </w:tabs>
        <w:ind w:left="99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a provozování metropolitní optické sítě na dobu existence stavby a v rozsahu dle GP č. 6371-152/2011 dle smlouvy o zřízení věcného břemene ze dne 3.12.2014. Právní účinky vkladu práva ke dni 18.12.2014</w:t>
      </w:r>
    </w:p>
    <w:p w:rsidR="005B5273" w:rsidRDefault="005B5273" w:rsidP="005B5273">
      <w:pPr>
        <w:pStyle w:val="Odstavecseseznamem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Převodce prohlašuje, že převáděný majetek je dále zatížen vedeními sítí </w:t>
      </w:r>
      <w:r w:rsidR="00944573">
        <w:rPr>
          <w:rFonts w:ascii="Arial" w:hAnsi="Arial" w:cs="Arial"/>
          <w:sz w:val="22"/>
          <w:szCs w:val="22"/>
        </w:rPr>
        <w:t xml:space="preserve">technického vybavení </w:t>
      </w:r>
      <w:r>
        <w:rPr>
          <w:rFonts w:ascii="Arial" w:hAnsi="Arial" w:cs="Arial"/>
          <w:sz w:val="22"/>
          <w:szCs w:val="22"/>
        </w:rPr>
        <w:t>nezapsaných v katastru nemovitostí, a to:</w:t>
      </w:r>
    </w:p>
    <w:p w:rsidR="00BA5C03" w:rsidRDefault="00BA5C03" w:rsidP="00BA5C0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7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sítí elektronických komunikací společnosti Česká telekomunikační infrastruktura, a. s.,</w:t>
      </w:r>
    </w:p>
    <w:p w:rsidR="00BA5C03" w:rsidRDefault="00BA5C03" w:rsidP="00BA5C03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7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vodohospodářským zařízením provozovaným společností Vodovody a kanalizace Vsetín, a. s.,</w:t>
      </w:r>
    </w:p>
    <w:p w:rsidR="00BA5C03" w:rsidRDefault="00BA5C03" w:rsidP="00BA5C03">
      <w:pPr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numPr>
          <w:ilvl w:val="0"/>
          <w:numId w:val="7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podzemním</w:t>
      </w:r>
      <w:r w:rsidR="009704AE">
        <w:rPr>
          <w:rFonts w:ascii="Arial" w:hAnsi="Arial" w:cs="Arial"/>
          <w:sz w:val="22"/>
          <w:szCs w:val="22"/>
        </w:rPr>
        <w:t xml:space="preserve"> a nadzemním</w:t>
      </w:r>
      <w:r>
        <w:rPr>
          <w:rFonts w:ascii="Arial" w:hAnsi="Arial" w:cs="Arial"/>
          <w:sz w:val="22"/>
          <w:szCs w:val="22"/>
        </w:rPr>
        <w:t xml:space="preserve"> vedením nízkého napětí provozovaným společností ČEZ Distribuce, a. s.,</w:t>
      </w:r>
    </w:p>
    <w:p w:rsidR="00BA5C03" w:rsidRDefault="00BA5C03" w:rsidP="00BA5C03">
      <w:pPr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BA5C03">
      <w:pPr>
        <w:numPr>
          <w:ilvl w:val="0"/>
          <w:numId w:val="7"/>
        </w:numPr>
        <w:ind w:left="709" w:hanging="6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vedením STL a VVTL plynovodu provozovaný</w:t>
      </w:r>
      <w:r w:rsidR="00BA5C03">
        <w:rPr>
          <w:rFonts w:ascii="Arial" w:hAnsi="Arial" w:cs="Arial"/>
          <w:sz w:val="22"/>
          <w:szCs w:val="22"/>
        </w:rPr>
        <w:t>m společností RWE GasNet, s.r.</w:t>
      </w:r>
      <w:r>
        <w:rPr>
          <w:rFonts w:ascii="Arial" w:hAnsi="Arial" w:cs="Arial"/>
          <w:sz w:val="22"/>
          <w:szCs w:val="22"/>
        </w:rPr>
        <w:t>o.</w:t>
      </w:r>
      <w:r w:rsidR="00BA5C03">
        <w:rPr>
          <w:rFonts w:ascii="Arial" w:hAnsi="Arial" w:cs="Arial"/>
          <w:sz w:val="22"/>
          <w:szCs w:val="22"/>
        </w:rPr>
        <w:t xml:space="preserve"> (nyní GasNet, s.r.o.)</w:t>
      </w:r>
    </w:p>
    <w:p w:rsidR="00572064" w:rsidRDefault="00572064" w:rsidP="005B527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DA2CFA">
      <w:pPr>
        <w:ind w:left="6021" w:firstLine="3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20A23">
        <w:rPr>
          <w:rFonts w:ascii="Arial" w:hAnsi="Arial" w:cs="Arial"/>
          <w:sz w:val="18"/>
          <w:szCs w:val="18"/>
        </w:rPr>
        <w:t>UZSVM/OVS/2250/2016-OVSM</w:t>
      </w:r>
      <w:r>
        <w:rPr>
          <w:rFonts w:ascii="Arial" w:hAnsi="Arial" w:cs="Arial"/>
          <w:sz w:val="18"/>
          <w:szCs w:val="18"/>
        </w:rPr>
        <w:fldChar w:fldCharType="end"/>
      </w: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vnin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5B5273" w:rsidRDefault="005B5273" w:rsidP="005B5273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030D54" w:rsidRPr="00BA5C03" w:rsidRDefault="005B5273" w:rsidP="00030D54">
      <w:pPr>
        <w:pStyle w:val="Zkladntextodsazen"/>
        <w:numPr>
          <w:ilvl w:val="0"/>
          <w:numId w:val="8"/>
        </w:num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:rsidR="00BA5C03" w:rsidRDefault="00BA5C03" w:rsidP="00BA5C03">
      <w:pPr>
        <w:pStyle w:val="Zkladntextodsazen"/>
        <w:tabs>
          <w:tab w:val="left" w:pos="2160"/>
        </w:tabs>
        <w:ind w:left="357" w:firstLine="0"/>
        <w:rPr>
          <w:rFonts w:ascii="Arial" w:hAnsi="Arial" w:cs="Arial"/>
          <w:sz w:val="22"/>
          <w:szCs w:val="22"/>
          <w:lang w:val="cs-CZ"/>
        </w:rPr>
      </w:pPr>
    </w:p>
    <w:p w:rsidR="00030D54" w:rsidRDefault="00030D54" w:rsidP="00030D54">
      <w:pPr>
        <w:pStyle w:val="Zkladntext"/>
        <w:numPr>
          <w:ilvl w:val="0"/>
          <w:numId w:val="8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by příslušným </w:t>
      </w:r>
      <w:r w:rsidR="00944573">
        <w:rPr>
          <w:rFonts w:ascii="Arial" w:hAnsi="Arial" w:cs="Arial"/>
          <w:sz w:val="22"/>
          <w:szCs w:val="22"/>
          <w:lang w:val="cs-CZ"/>
        </w:rPr>
        <w:t>k</w:t>
      </w:r>
      <w:r>
        <w:rPr>
          <w:rFonts w:ascii="Arial" w:hAnsi="Arial" w:cs="Arial"/>
          <w:sz w:val="22"/>
          <w:szCs w:val="22"/>
        </w:rPr>
        <w:t>atastrálním úřadem byl návrh na zápis vkladu vlastnického práva k</w:t>
      </w:r>
      <w:r w:rsidR="00944573">
        <w:rPr>
          <w:rFonts w:ascii="Arial" w:hAnsi="Arial" w:cs="Arial"/>
          <w:sz w:val="22"/>
          <w:szCs w:val="22"/>
        </w:rPr>
        <w:t> </w:t>
      </w:r>
      <w:r w:rsidR="00944573">
        <w:rPr>
          <w:rFonts w:ascii="Arial" w:hAnsi="Arial" w:cs="Arial"/>
          <w:sz w:val="22"/>
          <w:szCs w:val="22"/>
          <w:lang w:val="cs-CZ"/>
        </w:rPr>
        <w:t>převáděnému majetku</w:t>
      </w:r>
      <w:r>
        <w:rPr>
          <w:rFonts w:ascii="Arial" w:hAnsi="Arial" w:cs="Arial"/>
          <w:sz w:val="22"/>
          <w:szCs w:val="22"/>
        </w:rPr>
        <w:t xml:space="preserve"> dle této smlouvy pro nabyvatele pravomocně zamítnut, účastníci této smlouvy se zavazují k součinnosti směřující k naplnění vůle obou smluvních stran.</w:t>
      </w:r>
    </w:p>
    <w:p w:rsidR="00BA5C03" w:rsidRDefault="00BA5C0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BA5C03" w:rsidRDefault="00BA5C0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BA5C03" w:rsidRDefault="00BA5C0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5B5273" w:rsidRDefault="005B5273" w:rsidP="005B5273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obou smluvních stran při splnění podmínek zákona č. </w:t>
      </w:r>
      <w:r w:rsidR="00030D54" w:rsidRPr="00030D54">
        <w:rPr>
          <w:rFonts w:ascii="Arial" w:hAnsi="Arial" w:cs="Arial"/>
          <w:b w:val="0"/>
          <w:color w:val="000000"/>
          <w:sz w:val="22"/>
          <w:szCs w:val="22"/>
        </w:rPr>
        <w:t>129/2000 Sb., o krajích (krajské zřízení)</w:t>
      </w:r>
      <w:r w:rsidRPr="00030D54">
        <w:rPr>
          <w:rFonts w:ascii="Arial" w:hAnsi="Arial" w:cs="Arial"/>
          <w:b w:val="0"/>
          <w:sz w:val="22"/>
          <w:szCs w:val="22"/>
        </w:rPr>
        <w:t>, ve znění pozdějších</w:t>
      </w:r>
      <w:r>
        <w:rPr>
          <w:rFonts w:ascii="Arial" w:hAnsi="Arial" w:cs="Arial"/>
          <w:b w:val="0"/>
          <w:sz w:val="22"/>
          <w:szCs w:val="22"/>
        </w:rPr>
        <w:t xml:space="preserve"> předpisů.</w:t>
      </w:r>
    </w:p>
    <w:p w:rsidR="005B5273" w:rsidRDefault="005B5273" w:rsidP="005B5273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5B5273" w:rsidRDefault="005B5273" w:rsidP="005B5273">
      <w:pPr>
        <w:pStyle w:val="vni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5B5273" w:rsidRDefault="005B5273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vni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5B5273" w:rsidRDefault="005B5273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5B5273" w:rsidRDefault="005B5273" w:rsidP="005B527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5B5273" w:rsidRDefault="005B5273" w:rsidP="005B5273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5B5273" w:rsidRPr="007E233A" w:rsidRDefault="005B5273" w:rsidP="005B5273">
      <w:pPr>
        <w:pStyle w:val="Zkladntext"/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  <w:lang w:val="cs-CZ"/>
        </w:rPr>
        <w:t xml:space="preserve">e třech </w:t>
      </w:r>
      <w:r>
        <w:rPr>
          <w:rFonts w:ascii="Arial" w:hAnsi="Arial" w:cs="Arial"/>
          <w:sz w:val="22"/>
          <w:szCs w:val="22"/>
        </w:rPr>
        <w:t>stejnopisech. Každá ze smluvních stran obdrží po jednom vyhotovení</w:t>
      </w:r>
      <w:r>
        <w:rPr>
          <w:rFonts w:ascii="Arial" w:hAnsi="Arial" w:cs="Arial"/>
          <w:sz w:val="22"/>
          <w:szCs w:val="22"/>
          <w:lang w:val="cs-CZ"/>
        </w:rPr>
        <w:t>. J</w:t>
      </w:r>
      <w:r>
        <w:rPr>
          <w:rFonts w:ascii="Arial" w:hAnsi="Arial" w:cs="Arial"/>
          <w:sz w:val="22"/>
          <w:szCs w:val="22"/>
        </w:rPr>
        <w:t>edno vyhotovení bude použito k zápisu vlastnického práva vkladem do</w:t>
      </w:r>
      <w:r>
        <w:rPr>
          <w:rFonts w:ascii="Arial" w:hAnsi="Arial" w:cs="Arial"/>
          <w:sz w:val="22"/>
          <w:szCs w:val="22"/>
          <w:lang w:val="cs-CZ"/>
        </w:rPr>
        <w:t> </w:t>
      </w:r>
      <w:r>
        <w:rPr>
          <w:rFonts w:ascii="Arial" w:hAnsi="Arial" w:cs="Arial"/>
          <w:sz w:val="22"/>
          <w:szCs w:val="22"/>
        </w:rPr>
        <w:t xml:space="preserve">katastru nemovitostí. </w:t>
      </w:r>
    </w:p>
    <w:p w:rsidR="007E233A" w:rsidRDefault="007E233A" w:rsidP="007E233A">
      <w:pPr>
        <w:pStyle w:val="Odstavecseseznamem"/>
        <w:rPr>
          <w:rFonts w:ascii="Arial" w:hAnsi="Arial" w:cs="Arial"/>
          <w:b/>
          <w:i/>
          <w:sz w:val="20"/>
          <w:u w:val="single"/>
        </w:rPr>
      </w:pPr>
    </w:p>
    <w:p w:rsidR="007E233A" w:rsidRPr="007E233A" w:rsidRDefault="007E233A" w:rsidP="005B5273">
      <w:pPr>
        <w:pStyle w:val="Zkladntext"/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7E233A" w:rsidRDefault="007E233A" w:rsidP="007E233A">
      <w:pPr>
        <w:pStyle w:val="Odstavecseseznamem"/>
        <w:rPr>
          <w:rFonts w:ascii="Arial" w:hAnsi="Arial" w:cs="Arial"/>
          <w:b/>
          <w:i/>
          <w:sz w:val="20"/>
          <w:u w:val="single"/>
        </w:rPr>
      </w:pPr>
    </w:p>
    <w:p w:rsidR="007E233A" w:rsidRPr="007E233A" w:rsidRDefault="007E233A" w:rsidP="005B5273">
      <w:pPr>
        <w:pStyle w:val="Zkladntext"/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Tato smlouva bude zveřejněna </w:t>
      </w:r>
      <w:r w:rsidR="004605AF">
        <w:rPr>
          <w:rFonts w:ascii="Arial" w:hAnsi="Arial" w:cs="Arial"/>
          <w:sz w:val="22"/>
          <w:szCs w:val="22"/>
          <w:lang w:val="cs-CZ"/>
        </w:rPr>
        <w:t>převodcem</w:t>
      </w:r>
      <w:r>
        <w:rPr>
          <w:rFonts w:ascii="Arial" w:hAnsi="Arial" w:cs="Arial"/>
          <w:sz w:val="22"/>
          <w:szCs w:val="22"/>
        </w:rPr>
        <w:t xml:space="preserve"> v registru smluv podle zákona č. 340/2015 Sb., o zvláštních podmínkách účinnosti některých smluv, uveřejňování těchto smluv a o registru smluv (zákon o registru smluv).</w:t>
      </w:r>
    </w:p>
    <w:p w:rsidR="007E233A" w:rsidRDefault="007E233A" w:rsidP="007E233A">
      <w:pPr>
        <w:pStyle w:val="Odstavecseseznamem"/>
        <w:rPr>
          <w:rFonts w:ascii="Arial" w:hAnsi="Arial" w:cs="Arial"/>
          <w:b/>
          <w:i/>
          <w:sz w:val="20"/>
          <w:u w:val="single"/>
        </w:rPr>
      </w:pPr>
    </w:p>
    <w:p w:rsidR="007E233A" w:rsidRDefault="004605AF" w:rsidP="005B5273">
      <w:pPr>
        <w:pStyle w:val="Zkladntext"/>
        <w:numPr>
          <w:ilvl w:val="0"/>
          <w:numId w:val="9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  <w:lang w:val="cs-CZ"/>
        </w:rPr>
        <w:t>Převodce</w:t>
      </w:r>
      <w:r w:rsidR="007E233A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smlouvy.</w:t>
      </w:r>
    </w:p>
    <w:p w:rsidR="005B5273" w:rsidRPr="007E233A" w:rsidRDefault="005B5273" w:rsidP="005B5273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</w:rPr>
      </w:pPr>
    </w:p>
    <w:p w:rsidR="005B5273" w:rsidRDefault="005B5273" w:rsidP="005B5273">
      <w:pPr>
        <w:pStyle w:val="vni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</w:t>
      </w:r>
      <w:r w:rsidR="00030D54">
        <w:rPr>
          <w:rFonts w:ascii="Arial" w:hAnsi="Arial" w:cs="Arial"/>
          <w:color w:val="000000"/>
          <w:sz w:val="22"/>
          <w:szCs w:val="22"/>
        </w:rPr>
        <w:t>doložka platnosti právního jednání kraje ve smyslu § 23 zákona č. 129/2000 Sb., o krajích (krajské zřízení)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předpisů.</w:t>
      </w:r>
    </w:p>
    <w:p w:rsidR="005B5273" w:rsidRDefault="005B5273" w:rsidP="005B5273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vni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5B5273" w:rsidRDefault="005B5273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DA2CFA">
      <w:pPr>
        <w:ind w:left="6021" w:firstLine="3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20A23">
        <w:rPr>
          <w:rFonts w:ascii="Arial" w:hAnsi="Arial" w:cs="Arial"/>
          <w:sz w:val="18"/>
          <w:szCs w:val="18"/>
        </w:rPr>
        <w:t>UZSVM/OVS/2250/2016-OVSM</w:t>
      </w:r>
      <w:r>
        <w:rPr>
          <w:rFonts w:ascii="Arial" w:hAnsi="Arial" w:cs="Arial"/>
          <w:sz w:val="18"/>
          <w:szCs w:val="18"/>
        </w:rPr>
        <w:fldChar w:fldCharType="end"/>
      </w: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5B5273" w:rsidRDefault="005B5273" w:rsidP="005B5273">
      <w:pPr>
        <w:pStyle w:val="vni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5B5273" w:rsidRDefault="005B5273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2CFA" w:rsidRDefault="00DA2CFA" w:rsidP="005B527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B5273" w:rsidTr="005B5273">
        <w:tc>
          <w:tcPr>
            <w:tcW w:w="4605" w:type="dxa"/>
            <w:hideMark/>
          </w:tcPr>
          <w:p w:rsidR="005B5273" w:rsidRDefault="005B5273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dne  </w:t>
            </w:r>
          </w:p>
        </w:tc>
        <w:tc>
          <w:tcPr>
            <w:tcW w:w="4605" w:type="dxa"/>
            <w:hideMark/>
          </w:tcPr>
          <w:p w:rsidR="005B5273" w:rsidRDefault="005B5273" w:rsidP="00030D54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 </w:t>
            </w:r>
            <w:r w:rsidR="00030D54">
              <w:rPr>
                <w:rFonts w:ascii="Arial" w:hAnsi="Arial" w:cs="Arial"/>
                <w:sz w:val="22"/>
                <w:szCs w:val="22"/>
              </w:rPr>
              <w:t>Zl</w:t>
            </w:r>
            <w:r>
              <w:rPr>
                <w:rFonts w:ascii="Arial" w:hAnsi="Arial" w:cs="Arial"/>
                <w:sz w:val="22"/>
                <w:szCs w:val="22"/>
              </w:rPr>
              <w:t xml:space="preserve">íně dne  </w:t>
            </w:r>
          </w:p>
        </w:tc>
      </w:tr>
      <w:tr w:rsidR="005B5273" w:rsidTr="005B5273">
        <w:trPr>
          <w:trHeight w:val="925"/>
        </w:trPr>
        <w:tc>
          <w:tcPr>
            <w:tcW w:w="4605" w:type="dxa"/>
          </w:tcPr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233A" w:rsidRDefault="007E233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2CFA" w:rsidRDefault="00DA2CF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233A" w:rsidRDefault="007E233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5273" w:rsidRDefault="005B5273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5B5273" w:rsidRDefault="005B52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273" w:rsidTr="005B5273">
        <w:trPr>
          <w:trHeight w:val="61"/>
        </w:trPr>
        <w:tc>
          <w:tcPr>
            <w:tcW w:w="4605" w:type="dxa"/>
            <w:hideMark/>
          </w:tcPr>
          <w:p w:rsidR="005B5273" w:rsidRDefault="005B527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5B5273" w:rsidRDefault="005B5273">
            <w:pPr>
              <w:rPr>
                <w:sz w:val="20"/>
                <w:szCs w:val="20"/>
              </w:rPr>
            </w:pPr>
          </w:p>
        </w:tc>
      </w:tr>
      <w:tr w:rsidR="005B5273" w:rsidTr="005B5273">
        <w:trPr>
          <w:trHeight w:val="567"/>
        </w:trPr>
        <w:tc>
          <w:tcPr>
            <w:tcW w:w="4605" w:type="dxa"/>
            <w:hideMark/>
          </w:tcPr>
          <w:p w:rsidR="005B5273" w:rsidRDefault="005B5273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Karol Siwek</w:t>
            </w:r>
          </w:p>
          <w:p w:rsidR="005B5273" w:rsidRDefault="005B5273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Územního pracoviště Ostrava</w:t>
            </w:r>
          </w:p>
          <w:p w:rsidR="005B5273" w:rsidRDefault="005B5273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(převodce)</w:t>
            </w:r>
          </w:p>
        </w:tc>
        <w:tc>
          <w:tcPr>
            <w:tcW w:w="4605" w:type="dxa"/>
            <w:hideMark/>
          </w:tcPr>
          <w:p w:rsidR="00030D54" w:rsidRDefault="00030D54" w:rsidP="00030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MVDr. Stanislav Mišák</w:t>
            </w:r>
          </w:p>
          <w:p w:rsidR="005B5273" w:rsidRDefault="00030D54" w:rsidP="00030D54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hejtman</w:t>
            </w:r>
          </w:p>
          <w:p w:rsidR="005B5273" w:rsidRDefault="005B5273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(nabyvatel)</w:t>
            </w:r>
          </w:p>
        </w:tc>
      </w:tr>
    </w:tbl>
    <w:p w:rsidR="00030D54" w:rsidRDefault="00030D54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DA2CFA" w:rsidRDefault="00DA2CFA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DA2CFA" w:rsidRDefault="00DA2CFA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DA2CFA" w:rsidRDefault="00DA2CFA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DA2CFA" w:rsidRDefault="00DA2CFA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DA2CFA" w:rsidRDefault="00DA2CFA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5B5273" w:rsidRDefault="005B5273" w:rsidP="005B5273">
      <w:pPr>
        <w:ind w:left="993" w:hanging="99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Příloha:</w:t>
      </w:r>
      <w:r>
        <w:rPr>
          <w:rFonts w:ascii="Arial" w:hAnsi="Arial" w:cs="Arial"/>
          <w:sz w:val="22"/>
          <w:szCs w:val="22"/>
        </w:rPr>
        <w:tab/>
      </w:r>
    </w:p>
    <w:p w:rsidR="00BD12D7" w:rsidRDefault="00BD12D7" w:rsidP="00BD12D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geometrický plán č. </w:t>
      </w:r>
      <w:r w:rsidRPr="00BD12D7">
        <w:rPr>
          <w:rFonts w:ascii="Arial" w:hAnsi="Arial" w:cs="Arial"/>
          <w:sz w:val="22"/>
          <w:szCs w:val="22"/>
        </w:rPr>
        <w:t>7233-155/2016 ze dne 27.4.2016</w:t>
      </w:r>
    </w:p>
    <w:p w:rsidR="00BD12D7" w:rsidRDefault="00BD12D7" w:rsidP="00BD12D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doložka </w:t>
      </w:r>
      <w:r>
        <w:rPr>
          <w:rFonts w:ascii="Arial" w:hAnsi="Arial" w:cs="Arial"/>
          <w:bCs/>
          <w:sz w:val="22"/>
          <w:szCs w:val="22"/>
        </w:rPr>
        <w:t>dle zákona č. 129/2000 Sb., o krajích (krajské zřízení), ve znění pozdějších předpisů</w:t>
      </w:r>
    </w:p>
    <w:sectPr w:rsidR="00BD12D7" w:rsidSect="007E233A">
      <w:footerReference w:type="default" r:id="rId8"/>
      <w:pgSz w:w="11906" w:h="16838"/>
      <w:pgMar w:top="426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23" w:rsidRDefault="00620A23">
      <w:r>
        <w:separator/>
      </w:r>
    </w:p>
  </w:endnote>
  <w:endnote w:type="continuationSeparator" w:id="0">
    <w:p w:rsidR="00620A23" w:rsidRDefault="0062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64" w:rsidRPr="00572064" w:rsidRDefault="00572064">
    <w:pPr>
      <w:pStyle w:val="Zpat"/>
      <w:jc w:val="center"/>
      <w:rPr>
        <w:rFonts w:ascii="Arial" w:hAnsi="Arial" w:cs="Arial"/>
        <w:sz w:val="22"/>
        <w:szCs w:val="22"/>
      </w:rPr>
    </w:pPr>
    <w:r w:rsidRPr="00572064">
      <w:rPr>
        <w:rFonts w:ascii="Arial" w:hAnsi="Arial" w:cs="Arial"/>
        <w:sz w:val="22"/>
        <w:szCs w:val="22"/>
      </w:rPr>
      <w:fldChar w:fldCharType="begin"/>
    </w:r>
    <w:r w:rsidRPr="00572064">
      <w:rPr>
        <w:rFonts w:ascii="Arial" w:hAnsi="Arial" w:cs="Arial"/>
        <w:sz w:val="22"/>
        <w:szCs w:val="22"/>
      </w:rPr>
      <w:instrText xml:space="preserve"> PAGE   \* MERGEFORMAT </w:instrText>
    </w:r>
    <w:r w:rsidRPr="00572064">
      <w:rPr>
        <w:rFonts w:ascii="Arial" w:hAnsi="Arial" w:cs="Arial"/>
        <w:sz w:val="22"/>
        <w:szCs w:val="22"/>
      </w:rPr>
      <w:fldChar w:fldCharType="separate"/>
    </w:r>
    <w:r w:rsidR="00620A23">
      <w:rPr>
        <w:rFonts w:ascii="Arial" w:hAnsi="Arial" w:cs="Arial"/>
        <w:noProof/>
        <w:sz w:val="22"/>
        <w:szCs w:val="22"/>
      </w:rPr>
      <w:t>2</w:t>
    </w:r>
    <w:r w:rsidRPr="00572064">
      <w:rPr>
        <w:rFonts w:ascii="Arial" w:hAnsi="Arial" w:cs="Arial"/>
        <w:sz w:val="22"/>
        <w:szCs w:val="22"/>
      </w:rPr>
      <w:fldChar w:fldCharType="end"/>
    </w:r>
  </w:p>
  <w:p w:rsidR="00572064" w:rsidRDefault="005720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23" w:rsidRDefault="00620A23">
      <w:r>
        <w:separator/>
      </w:r>
    </w:p>
  </w:footnote>
  <w:footnote w:type="continuationSeparator" w:id="0">
    <w:p w:rsidR="00620A23" w:rsidRDefault="0062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FD7"/>
    <w:multiLevelType w:val="hybridMultilevel"/>
    <w:tmpl w:val="E9F03C2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F3A05"/>
    <w:multiLevelType w:val="hybridMultilevel"/>
    <w:tmpl w:val="C09838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AFF"/>
    <w:multiLevelType w:val="hybridMultilevel"/>
    <w:tmpl w:val="19BA6FE2"/>
    <w:lvl w:ilvl="0" w:tplc="851C0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215766"/>
    <w:multiLevelType w:val="hybridMultilevel"/>
    <w:tmpl w:val="71E82A76"/>
    <w:lvl w:ilvl="0" w:tplc="04050017">
      <w:start w:val="1"/>
      <w:numFmt w:val="lowerLetter"/>
      <w:lvlText w:val="%1)"/>
      <w:lvlJc w:val="left"/>
      <w:pPr>
        <w:ind w:left="1091" w:hanging="360"/>
      </w:pPr>
    </w:lvl>
    <w:lvl w:ilvl="1" w:tplc="04050019">
      <w:start w:val="1"/>
      <w:numFmt w:val="lowerLetter"/>
      <w:lvlText w:val="%2."/>
      <w:lvlJc w:val="left"/>
      <w:pPr>
        <w:ind w:left="181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23E7F"/>
    <w:multiLevelType w:val="hybridMultilevel"/>
    <w:tmpl w:val="11D0D02A"/>
    <w:lvl w:ilvl="0" w:tplc="571680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57114B"/>
    <w:multiLevelType w:val="hybridMultilevel"/>
    <w:tmpl w:val="D570CA9C"/>
    <w:lvl w:ilvl="0" w:tplc="81AC193E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C26C1"/>
    <w:multiLevelType w:val="hybridMultilevel"/>
    <w:tmpl w:val="00005316"/>
    <w:lvl w:ilvl="0" w:tplc="EA2C36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CC357E"/>
    <w:multiLevelType w:val="hybridMultilevel"/>
    <w:tmpl w:val="69C29DEA"/>
    <w:lvl w:ilvl="0" w:tplc="8FC04A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441A2"/>
    <w:multiLevelType w:val="hybridMultilevel"/>
    <w:tmpl w:val="5768C602"/>
    <w:lvl w:ilvl="0" w:tplc="1108B144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23"/>
    <w:rsid w:val="00021C53"/>
    <w:rsid w:val="00022624"/>
    <w:rsid w:val="00027566"/>
    <w:rsid w:val="00030D54"/>
    <w:rsid w:val="00043C39"/>
    <w:rsid w:val="00044B89"/>
    <w:rsid w:val="00084F5C"/>
    <w:rsid w:val="00094295"/>
    <w:rsid w:val="000A39A7"/>
    <w:rsid w:val="000D22D1"/>
    <w:rsid w:val="000F2832"/>
    <w:rsid w:val="0010216E"/>
    <w:rsid w:val="00103D30"/>
    <w:rsid w:val="00163431"/>
    <w:rsid w:val="001A1BA8"/>
    <w:rsid w:val="002017AE"/>
    <w:rsid w:val="00213024"/>
    <w:rsid w:val="002826A9"/>
    <w:rsid w:val="00295D0D"/>
    <w:rsid w:val="002A65A9"/>
    <w:rsid w:val="002B4147"/>
    <w:rsid w:val="002B7A34"/>
    <w:rsid w:val="00311656"/>
    <w:rsid w:val="00315231"/>
    <w:rsid w:val="0035004C"/>
    <w:rsid w:val="003546F1"/>
    <w:rsid w:val="00357D97"/>
    <w:rsid w:val="003E6C1B"/>
    <w:rsid w:val="004377D5"/>
    <w:rsid w:val="00444794"/>
    <w:rsid w:val="004605AF"/>
    <w:rsid w:val="004A4460"/>
    <w:rsid w:val="004E1CC3"/>
    <w:rsid w:val="005419B3"/>
    <w:rsid w:val="0054582A"/>
    <w:rsid w:val="00572064"/>
    <w:rsid w:val="005B5273"/>
    <w:rsid w:val="005C765D"/>
    <w:rsid w:val="005D275F"/>
    <w:rsid w:val="005E0AA4"/>
    <w:rsid w:val="0061445A"/>
    <w:rsid w:val="006167AF"/>
    <w:rsid w:val="00620A23"/>
    <w:rsid w:val="00654B55"/>
    <w:rsid w:val="0066264B"/>
    <w:rsid w:val="00664043"/>
    <w:rsid w:val="00681A77"/>
    <w:rsid w:val="006D105B"/>
    <w:rsid w:val="007008C2"/>
    <w:rsid w:val="00740F0E"/>
    <w:rsid w:val="007558B0"/>
    <w:rsid w:val="0079193D"/>
    <w:rsid w:val="007A41AA"/>
    <w:rsid w:val="007A6119"/>
    <w:rsid w:val="007E233A"/>
    <w:rsid w:val="007E2ACA"/>
    <w:rsid w:val="00836791"/>
    <w:rsid w:val="00943D10"/>
    <w:rsid w:val="00944573"/>
    <w:rsid w:val="009704AE"/>
    <w:rsid w:val="00976B4A"/>
    <w:rsid w:val="00997EA9"/>
    <w:rsid w:val="00A92E2B"/>
    <w:rsid w:val="00AA16F4"/>
    <w:rsid w:val="00AB5184"/>
    <w:rsid w:val="00B028AA"/>
    <w:rsid w:val="00B0416E"/>
    <w:rsid w:val="00B33805"/>
    <w:rsid w:val="00B72CD2"/>
    <w:rsid w:val="00B93F09"/>
    <w:rsid w:val="00BA4DA1"/>
    <w:rsid w:val="00BA5C03"/>
    <w:rsid w:val="00BD12D7"/>
    <w:rsid w:val="00C23CE9"/>
    <w:rsid w:val="00C47CA2"/>
    <w:rsid w:val="00CD149B"/>
    <w:rsid w:val="00CF263A"/>
    <w:rsid w:val="00D1372C"/>
    <w:rsid w:val="00D20E33"/>
    <w:rsid w:val="00D27A79"/>
    <w:rsid w:val="00D35C7F"/>
    <w:rsid w:val="00D878FE"/>
    <w:rsid w:val="00D90B34"/>
    <w:rsid w:val="00D96274"/>
    <w:rsid w:val="00DA2CFA"/>
    <w:rsid w:val="00DD7227"/>
    <w:rsid w:val="00E9073C"/>
    <w:rsid w:val="00E928F4"/>
    <w:rsid w:val="00EA30C4"/>
    <w:rsid w:val="00EA4190"/>
    <w:rsid w:val="00EB6A52"/>
    <w:rsid w:val="00EE1081"/>
    <w:rsid w:val="00EF149B"/>
    <w:rsid w:val="00F54413"/>
    <w:rsid w:val="00F81356"/>
    <w:rsid w:val="00F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6C187-CD8A-494E-8FE2-F518250C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5B5273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B5273"/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5B5273"/>
    <w:pPr>
      <w:ind w:firstLine="357"/>
      <w:jc w:val="both"/>
    </w:pPr>
    <w:rPr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5B5273"/>
    <w:rPr>
      <w:sz w:val="24"/>
      <w:lang w:val="x-none" w:eastAsia="x-none"/>
    </w:rPr>
  </w:style>
  <w:style w:type="paragraph" w:styleId="Zkladntext2">
    <w:name w:val="Body Text 2"/>
    <w:basedOn w:val="Normln"/>
    <w:link w:val="Zkladntext2Char"/>
    <w:unhideWhenUsed/>
    <w:rsid w:val="005B5273"/>
    <w:pPr>
      <w:jc w:val="both"/>
    </w:pPr>
    <w:rPr>
      <w:i/>
      <w:color w:val="0000FF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5B5273"/>
    <w:rPr>
      <w:i/>
      <w:color w:val="0000FF"/>
      <w:sz w:val="24"/>
      <w:lang w:val="x-none" w:eastAsia="x-none"/>
    </w:rPr>
  </w:style>
  <w:style w:type="paragraph" w:styleId="Textvbloku">
    <w:name w:val="Block Text"/>
    <w:basedOn w:val="Normln"/>
    <w:unhideWhenUsed/>
    <w:rsid w:val="005B5273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5B5273"/>
    <w:pPr>
      <w:ind w:left="720"/>
      <w:contextualSpacing/>
    </w:pPr>
  </w:style>
  <w:style w:type="paragraph" w:customStyle="1" w:styleId="para">
    <w:name w:val="para"/>
    <w:basedOn w:val="Normln"/>
    <w:rsid w:val="005B5273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5B5273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5B5273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72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GISTR%20SMLUV\DS%20-%20RS\D-3384-2016-EKO_R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6E3D-A59E-4565-A34C-E6D4FC08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D-3384-2016-EKO_RS.dot</Template>
  <TotalTime>3</TotalTime>
  <Pages>4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nedomova</dc:creator>
  <cp:keywords/>
  <dc:description/>
  <cp:lastModifiedBy>Nedomová Jana</cp:lastModifiedBy>
  <cp:revision>1</cp:revision>
  <cp:lastPrinted>2006-04-24T09:54:00Z</cp:lastPrinted>
  <dcterms:created xsi:type="dcterms:W3CDTF">2016-11-21T09:46:00Z</dcterms:created>
  <dcterms:modified xsi:type="dcterms:W3CDTF">2016-11-21T09:49:00Z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2065/OVS/2016-OVSM</vt:lpwstr>
  </property>
  <property fmtid="{D5CDD505-2E9C-101B-9397-08002B2CF9AE}" pid="4" name="BARCODE_STOP">
    <vt:lpwstr>@œ</vt:lpwstr>
  </property>
  <property fmtid="{D5CDD505-2E9C-101B-9397-08002B2CF9AE}" pid="5" name="OD_Cj">
    <vt:lpwstr>UZSVM/OVS/2250/2016-OVSM</vt:lpwstr>
  </property>
  <property fmtid="{D5CDD505-2E9C-101B-9397-08002B2CF9AE}" pid="6" name="Vlastnik">
    <vt:lpwstr>Haničáková Jana</vt:lpwstr>
  </property>
  <property fmtid="{D5CDD505-2E9C-101B-9397-08002B2CF9AE}" pid="7" name="Telefon">
    <vt:lpwstr>+420 571 428 064</vt:lpwstr>
  </property>
  <property fmtid="{D5CDD505-2E9C-101B-9397-08002B2CF9AE}" pid="8" name="Fax">
    <vt:lpwstr>7135</vt:lpwstr>
  </property>
  <property fmtid="{D5CDD505-2E9C-101B-9397-08002B2CF9AE}" pid="9" name="Email">
    <vt:lpwstr>Jana.Hanicakova@uzsvm.cz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7135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Právní audit - Smlouva o bezúplatném převodu nemovité věci do vlastnictví Zlínského kraje - části parc. č. 14717 (nově parc. č. 14717/1) v k. ú. Vsetín.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Lihovarská 1335/9, 716 10 Ostrava - Radvanice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75984448</vt:lpwstr>
  </property>
  <property fmtid="{D5CDD505-2E9C-101B-9397-08002B2CF9AE}" pid="26" name="NazevUP">
    <vt:lpwstr>Územní pracoviště Ostrava,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Vsetín</vt:lpwstr>
  </property>
  <property fmtid="{D5CDD505-2E9C-101B-9397-08002B2CF9AE}" pid="29" name="AdresaOdbor">
    <vt:lpwstr>Pod Vršky 27, 755 01 Vsetín</vt:lpwstr>
  </property>
  <property fmtid="{D5CDD505-2E9C-101B-9397-08002B2CF9AE}" pid="30" name="VytvorenDne">
    <vt:lpwstr>27.06.2016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82.2.3.</vt:lpwstr>
  </property>
  <property fmtid="{D5CDD505-2E9C-101B-9397-08002B2CF9AE}" pid="33" name="SkartacniZnak">
    <vt:lpwstr>A</vt:lpwstr>
  </property>
  <property fmtid="{D5CDD505-2E9C-101B-9397-08002B2CF9AE}" pid="34" name="SkartacniLhuta">
    <vt:lpwstr>20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UZSVM/OVS/1799/2016</vt:lpwstr>
  </property>
  <property fmtid="{D5CDD505-2E9C-101B-9397-08002B2CF9AE}" pid="41" name="OD_BarCode">
    <vt:lpwstr>µ#2065/OVS/2016-OVSM@E¸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