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926ED" w14:textId="77777777" w:rsidR="009D17D0" w:rsidRDefault="009D17D0" w:rsidP="009D17D0">
      <w:pPr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Dodatek č. 1 k Trojstranné dohodě o poskytnutí finančního příspěvku</w:t>
      </w:r>
      <w:r w:rsidR="00384D14">
        <w:rPr>
          <w:b/>
          <w:color w:val="000000"/>
          <w:sz w:val="32"/>
          <w:szCs w:val="32"/>
          <w:u w:val="single"/>
        </w:rPr>
        <w:t xml:space="preserve">      </w:t>
      </w:r>
      <w:r>
        <w:rPr>
          <w:b/>
          <w:color w:val="000000"/>
          <w:sz w:val="32"/>
          <w:szCs w:val="32"/>
          <w:u w:val="single"/>
        </w:rPr>
        <w:t xml:space="preserve">        na úhradu rehabilitačně rekondičních aktivit pobytovou formou</w:t>
      </w:r>
    </w:p>
    <w:p w14:paraId="1AD73288" w14:textId="77777777" w:rsidR="009D17D0" w:rsidRDefault="009D17D0" w:rsidP="009D17D0">
      <w:pPr>
        <w:jc w:val="center"/>
      </w:pPr>
      <w:r>
        <w:t>(dále jen „</w:t>
      </w:r>
      <w:r>
        <w:rPr>
          <w:b/>
        </w:rPr>
        <w:t>Dodatek</w:t>
      </w:r>
      <w:r>
        <w:t>“)</w:t>
      </w:r>
    </w:p>
    <w:p w14:paraId="4CBA5C7A" w14:textId="77777777" w:rsidR="009D17D0" w:rsidRDefault="009D17D0" w:rsidP="009D17D0">
      <w:pPr>
        <w:jc w:val="both"/>
        <w:rPr>
          <w:b/>
          <w:color w:val="000000"/>
          <w:sz w:val="24"/>
        </w:rPr>
      </w:pPr>
    </w:p>
    <w:p w14:paraId="247AA2B1" w14:textId="77777777" w:rsidR="009D17D0" w:rsidRDefault="009D17D0" w:rsidP="009D17D0">
      <w:pPr>
        <w:jc w:val="both"/>
        <w:rPr>
          <w:b/>
          <w:sz w:val="24"/>
        </w:rPr>
      </w:pPr>
    </w:p>
    <w:p w14:paraId="0FC02922" w14:textId="77777777" w:rsidR="007F76DD" w:rsidRPr="00966FCE" w:rsidRDefault="007F76DD" w:rsidP="007F76DD">
      <w:pPr>
        <w:suppressAutoHyphens/>
        <w:rPr>
          <w:b/>
          <w:kern w:val="2"/>
          <w:sz w:val="22"/>
          <w:szCs w:val="22"/>
          <w:lang w:eastAsia="ar-SA"/>
        </w:rPr>
      </w:pPr>
      <w:proofErr w:type="spellStart"/>
      <w:r w:rsidRPr="00966FCE">
        <w:rPr>
          <w:b/>
          <w:sz w:val="22"/>
          <w:szCs w:val="22"/>
        </w:rPr>
        <w:t>ArcelorMittal</w:t>
      </w:r>
      <w:proofErr w:type="spellEnd"/>
      <w:r w:rsidRPr="00966FCE">
        <w:rPr>
          <w:b/>
          <w:sz w:val="22"/>
          <w:szCs w:val="22"/>
        </w:rPr>
        <w:t xml:space="preserve"> Ostrava a.s.</w:t>
      </w:r>
    </w:p>
    <w:p w14:paraId="59F6C61B" w14:textId="77777777" w:rsidR="007F76DD" w:rsidRPr="00966FCE" w:rsidRDefault="007F76DD" w:rsidP="007F76DD">
      <w:pPr>
        <w:suppressAutoHyphens/>
        <w:rPr>
          <w:kern w:val="2"/>
          <w:sz w:val="22"/>
          <w:szCs w:val="22"/>
          <w:lang w:eastAsia="ar-SA"/>
        </w:rPr>
      </w:pPr>
      <w:r w:rsidRPr="00966FCE">
        <w:rPr>
          <w:kern w:val="2"/>
          <w:sz w:val="22"/>
          <w:szCs w:val="22"/>
          <w:lang w:eastAsia="ar-SA"/>
        </w:rPr>
        <w:t>Sídlo:</w:t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sz w:val="22"/>
          <w:szCs w:val="22"/>
        </w:rPr>
        <w:t>Ostrava - Kunčice, Vratimovská 689</w:t>
      </w:r>
      <w:r w:rsidR="00D13988">
        <w:rPr>
          <w:sz w:val="22"/>
          <w:szCs w:val="22"/>
        </w:rPr>
        <w:t>/117</w:t>
      </w:r>
      <w:r w:rsidRPr="00966FCE">
        <w:rPr>
          <w:sz w:val="22"/>
          <w:szCs w:val="22"/>
        </w:rPr>
        <w:t>, PSČ 707 02</w:t>
      </w:r>
      <w:r w:rsidRPr="00966FCE">
        <w:rPr>
          <w:sz w:val="22"/>
          <w:szCs w:val="22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</w:p>
    <w:p w14:paraId="6B1AE1F5" w14:textId="77777777" w:rsidR="007F76DD" w:rsidRPr="00966FCE" w:rsidRDefault="007F76DD" w:rsidP="007F76DD">
      <w:pPr>
        <w:suppressAutoHyphens/>
        <w:rPr>
          <w:sz w:val="22"/>
          <w:szCs w:val="22"/>
        </w:rPr>
      </w:pPr>
      <w:r w:rsidRPr="00966FCE">
        <w:rPr>
          <w:kern w:val="2"/>
          <w:sz w:val="22"/>
          <w:szCs w:val="22"/>
          <w:lang w:eastAsia="ar-SA"/>
        </w:rPr>
        <w:t>IČO:</w:t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sz w:val="22"/>
          <w:szCs w:val="22"/>
        </w:rPr>
        <w:t xml:space="preserve">45193258           </w:t>
      </w:r>
    </w:p>
    <w:p w14:paraId="015B6048" w14:textId="77777777" w:rsidR="007F76DD" w:rsidRPr="00966FCE" w:rsidRDefault="007F76DD" w:rsidP="007F76DD">
      <w:pPr>
        <w:suppressAutoHyphens/>
        <w:rPr>
          <w:kern w:val="2"/>
          <w:sz w:val="22"/>
          <w:szCs w:val="22"/>
          <w:lang w:eastAsia="ar-SA"/>
        </w:rPr>
      </w:pPr>
      <w:r w:rsidRPr="00966FCE">
        <w:rPr>
          <w:sz w:val="22"/>
          <w:szCs w:val="22"/>
        </w:rPr>
        <w:t>DIČ:</w:t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  <w:t>CZ 45193258</w:t>
      </w:r>
      <w:r w:rsidRPr="00966FCE">
        <w:rPr>
          <w:sz w:val="22"/>
          <w:szCs w:val="22"/>
        </w:rPr>
        <w:tab/>
      </w:r>
    </w:p>
    <w:p w14:paraId="29894967" w14:textId="77777777" w:rsidR="007F76DD" w:rsidRPr="00966FCE" w:rsidRDefault="007F76DD" w:rsidP="007F76DD">
      <w:pPr>
        <w:rPr>
          <w:sz w:val="22"/>
          <w:szCs w:val="22"/>
        </w:rPr>
      </w:pPr>
      <w:r w:rsidRPr="00966FCE">
        <w:rPr>
          <w:sz w:val="22"/>
          <w:szCs w:val="22"/>
        </w:rPr>
        <w:t>Zapsaná ve veřejném rejstříku vedeném Krajským soudem v Ostravě, oddíl B, vložka 297</w:t>
      </w:r>
    </w:p>
    <w:p w14:paraId="12D1C472" w14:textId="4BFF664A" w:rsidR="007F76DD" w:rsidRPr="00966FCE" w:rsidRDefault="007F76DD" w:rsidP="007F76DD">
      <w:pPr>
        <w:rPr>
          <w:sz w:val="22"/>
          <w:szCs w:val="22"/>
        </w:rPr>
      </w:pPr>
      <w:r w:rsidRPr="00966FCE">
        <w:rPr>
          <w:kern w:val="2"/>
          <w:sz w:val="22"/>
          <w:szCs w:val="22"/>
          <w:lang w:eastAsia="ar-SA"/>
        </w:rPr>
        <w:t>Zastoupená:</w:t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kern w:val="2"/>
          <w:sz w:val="22"/>
          <w:szCs w:val="22"/>
          <w:lang w:eastAsia="ar-SA"/>
        </w:rPr>
        <w:tab/>
      </w:r>
      <w:r w:rsidRPr="00966FCE">
        <w:rPr>
          <w:sz w:val="22"/>
          <w:szCs w:val="22"/>
        </w:rPr>
        <w:t xml:space="preserve">Bc. </w:t>
      </w:r>
      <w:proofErr w:type="spellStart"/>
      <w:r w:rsidRPr="00966FCE">
        <w:rPr>
          <w:sz w:val="22"/>
          <w:szCs w:val="22"/>
        </w:rPr>
        <w:t>Ashok</w:t>
      </w:r>
      <w:proofErr w:type="spellEnd"/>
      <w:r w:rsidRPr="00966FCE">
        <w:rPr>
          <w:sz w:val="22"/>
          <w:szCs w:val="22"/>
        </w:rPr>
        <w:t xml:space="preserve"> </w:t>
      </w:r>
      <w:proofErr w:type="spellStart"/>
      <w:r w:rsidRPr="00966FCE">
        <w:rPr>
          <w:sz w:val="22"/>
          <w:szCs w:val="22"/>
        </w:rPr>
        <w:t>Virupaksha</w:t>
      </w:r>
      <w:proofErr w:type="spellEnd"/>
      <w:r w:rsidRPr="00966FCE">
        <w:rPr>
          <w:sz w:val="22"/>
          <w:szCs w:val="22"/>
        </w:rPr>
        <w:t xml:space="preserve"> </w:t>
      </w:r>
      <w:proofErr w:type="spellStart"/>
      <w:r w:rsidRPr="00966FCE">
        <w:rPr>
          <w:sz w:val="22"/>
          <w:szCs w:val="22"/>
        </w:rPr>
        <w:t>Gowda</w:t>
      </w:r>
      <w:proofErr w:type="spellEnd"/>
      <w:r w:rsidRPr="00966FCE">
        <w:rPr>
          <w:sz w:val="22"/>
          <w:szCs w:val="22"/>
        </w:rPr>
        <w:t xml:space="preserve"> </w:t>
      </w:r>
      <w:proofErr w:type="spellStart"/>
      <w:r w:rsidRPr="00966FCE">
        <w:rPr>
          <w:sz w:val="22"/>
          <w:szCs w:val="22"/>
        </w:rPr>
        <w:t>Patil</w:t>
      </w:r>
      <w:proofErr w:type="spellEnd"/>
      <w:r w:rsidRPr="00966FCE">
        <w:rPr>
          <w:sz w:val="22"/>
          <w:szCs w:val="22"/>
        </w:rPr>
        <w:t>, MBA, předseda představenstva,</w:t>
      </w:r>
      <w:r w:rsidRPr="00966FCE">
        <w:rPr>
          <w:sz w:val="22"/>
          <w:szCs w:val="22"/>
        </w:rPr>
        <w:tab/>
        <w:t xml:space="preserve">           </w:t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</w:r>
      <w:r w:rsidR="00307FC0">
        <w:rPr>
          <w:sz w:val="22"/>
          <w:szCs w:val="22"/>
        </w:rPr>
        <w:tab/>
      </w:r>
      <w:r w:rsidRPr="00966FCE">
        <w:rPr>
          <w:rFonts w:eastAsia="Trebuchet MS"/>
          <w:sz w:val="22"/>
          <w:szCs w:val="22"/>
        </w:rPr>
        <w:t xml:space="preserve">Bc. </w:t>
      </w:r>
      <w:proofErr w:type="spellStart"/>
      <w:r w:rsidRPr="00966FCE">
        <w:rPr>
          <w:rFonts w:eastAsia="Trebuchet MS"/>
          <w:sz w:val="22"/>
          <w:szCs w:val="22"/>
        </w:rPr>
        <w:t>Pradhan</w:t>
      </w:r>
      <w:proofErr w:type="spellEnd"/>
      <w:r w:rsidRPr="00966FCE">
        <w:rPr>
          <w:rFonts w:eastAsia="Trebuchet MS"/>
          <w:sz w:val="22"/>
          <w:szCs w:val="22"/>
        </w:rPr>
        <w:t xml:space="preserve"> </w:t>
      </w:r>
      <w:proofErr w:type="spellStart"/>
      <w:r w:rsidRPr="00966FCE">
        <w:rPr>
          <w:rFonts w:eastAsia="Trebuchet MS"/>
          <w:sz w:val="22"/>
          <w:szCs w:val="22"/>
        </w:rPr>
        <w:t>Suyash</w:t>
      </w:r>
      <w:proofErr w:type="spellEnd"/>
      <w:r w:rsidRPr="00966FCE">
        <w:rPr>
          <w:rFonts w:eastAsia="Trebuchet MS"/>
          <w:sz w:val="22"/>
          <w:szCs w:val="22"/>
        </w:rPr>
        <w:t xml:space="preserve"> </w:t>
      </w:r>
      <w:proofErr w:type="spellStart"/>
      <w:r w:rsidRPr="00966FCE">
        <w:rPr>
          <w:rFonts w:eastAsia="Trebuchet MS"/>
          <w:sz w:val="22"/>
          <w:szCs w:val="22"/>
        </w:rPr>
        <w:t>Kumar</w:t>
      </w:r>
      <w:proofErr w:type="spellEnd"/>
      <w:r w:rsidRPr="00966FCE">
        <w:rPr>
          <w:rFonts w:eastAsia="Trebuchet MS"/>
          <w:sz w:val="22"/>
          <w:szCs w:val="22"/>
        </w:rPr>
        <w:t>, člen představenstva</w:t>
      </w:r>
      <w:r w:rsidRPr="00966FCE">
        <w:rPr>
          <w:sz w:val="22"/>
          <w:szCs w:val="22"/>
        </w:rPr>
        <w:t xml:space="preserve">   </w:t>
      </w:r>
    </w:p>
    <w:p w14:paraId="146A0818" w14:textId="77777777" w:rsidR="007F76DD" w:rsidRPr="00966FCE" w:rsidRDefault="007F76DD" w:rsidP="007F76DD">
      <w:pPr>
        <w:rPr>
          <w:sz w:val="22"/>
          <w:szCs w:val="22"/>
        </w:rPr>
      </w:pPr>
      <w:r w:rsidRPr="00966FCE">
        <w:rPr>
          <w:sz w:val="22"/>
          <w:szCs w:val="22"/>
        </w:rPr>
        <w:t>dále jen „</w:t>
      </w:r>
      <w:r w:rsidRPr="00966FCE">
        <w:rPr>
          <w:b/>
          <w:sz w:val="22"/>
          <w:szCs w:val="22"/>
        </w:rPr>
        <w:t>Organizace</w:t>
      </w:r>
      <w:r w:rsidRPr="00966FCE">
        <w:rPr>
          <w:sz w:val="22"/>
          <w:szCs w:val="22"/>
        </w:rPr>
        <w:t>“</w:t>
      </w:r>
      <w:r w:rsidRPr="00966FCE">
        <w:rPr>
          <w:sz w:val="22"/>
          <w:szCs w:val="22"/>
        </w:rPr>
        <w:tab/>
      </w:r>
    </w:p>
    <w:p w14:paraId="42C5452A" w14:textId="77777777" w:rsidR="007F76DD" w:rsidRPr="00966FCE" w:rsidRDefault="007F76DD" w:rsidP="007F76DD">
      <w:pPr>
        <w:rPr>
          <w:sz w:val="22"/>
          <w:szCs w:val="22"/>
        </w:rPr>
      </w:pPr>
    </w:p>
    <w:p w14:paraId="24FB468C" w14:textId="77777777" w:rsidR="007F76DD" w:rsidRPr="00966FCE" w:rsidRDefault="007F76DD" w:rsidP="007F76DD">
      <w:pPr>
        <w:pStyle w:val="Bezmezer"/>
        <w:rPr>
          <w:b/>
          <w:sz w:val="22"/>
          <w:szCs w:val="22"/>
          <w:lang w:eastAsia="ar-SA"/>
        </w:rPr>
      </w:pPr>
      <w:proofErr w:type="spellStart"/>
      <w:r w:rsidRPr="00966FCE">
        <w:rPr>
          <w:b/>
          <w:sz w:val="22"/>
          <w:szCs w:val="22"/>
          <w:lang w:eastAsia="ar-SA"/>
        </w:rPr>
        <w:t>Priessnitzovy</w:t>
      </w:r>
      <w:proofErr w:type="spellEnd"/>
      <w:r w:rsidRPr="00966FCE">
        <w:rPr>
          <w:b/>
          <w:sz w:val="22"/>
          <w:szCs w:val="22"/>
          <w:lang w:eastAsia="ar-SA"/>
        </w:rPr>
        <w:t xml:space="preserve"> léčebné lázně a.s.</w:t>
      </w:r>
    </w:p>
    <w:p w14:paraId="56CE2267" w14:textId="77777777" w:rsidR="007F76DD" w:rsidRPr="00966FCE" w:rsidRDefault="007F76DD" w:rsidP="007F76DD">
      <w:pPr>
        <w:pStyle w:val="Bezmezer"/>
        <w:rPr>
          <w:sz w:val="22"/>
          <w:szCs w:val="22"/>
          <w:lang w:eastAsia="ar-SA"/>
        </w:rPr>
      </w:pPr>
      <w:r w:rsidRPr="00966FCE">
        <w:rPr>
          <w:sz w:val="22"/>
          <w:szCs w:val="22"/>
          <w:lang w:eastAsia="ar-SA"/>
        </w:rPr>
        <w:t>Sídlo:</w:t>
      </w:r>
      <w:r w:rsidRPr="00966FCE">
        <w:rPr>
          <w:sz w:val="22"/>
          <w:szCs w:val="22"/>
          <w:lang w:eastAsia="ar-SA"/>
        </w:rPr>
        <w:tab/>
        <w:t xml:space="preserve">                      </w:t>
      </w:r>
      <w:proofErr w:type="spellStart"/>
      <w:r w:rsidRPr="00966FCE">
        <w:rPr>
          <w:sz w:val="22"/>
          <w:szCs w:val="22"/>
          <w:lang w:eastAsia="ar-SA"/>
        </w:rPr>
        <w:t>Priessnitzova</w:t>
      </w:r>
      <w:proofErr w:type="spellEnd"/>
      <w:r w:rsidRPr="00966FCE">
        <w:rPr>
          <w:sz w:val="22"/>
          <w:szCs w:val="22"/>
          <w:lang w:eastAsia="ar-SA"/>
        </w:rPr>
        <w:t xml:space="preserve"> 299</w:t>
      </w:r>
      <w:r w:rsidR="00D13988">
        <w:rPr>
          <w:sz w:val="22"/>
          <w:szCs w:val="22"/>
          <w:lang w:eastAsia="ar-SA"/>
        </w:rPr>
        <w:t>/12</w:t>
      </w:r>
      <w:r w:rsidRPr="00966FCE">
        <w:rPr>
          <w:sz w:val="22"/>
          <w:szCs w:val="22"/>
          <w:lang w:eastAsia="ar-SA"/>
        </w:rPr>
        <w:t>, 790 03 Jeseník</w:t>
      </w:r>
    </w:p>
    <w:p w14:paraId="3D0AB670" w14:textId="77777777" w:rsidR="007F76DD" w:rsidRPr="00966FCE" w:rsidRDefault="007F76DD" w:rsidP="007F76DD">
      <w:pPr>
        <w:pStyle w:val="Bezmezer"/>
        <w:rPr>
          <w:sz w:val="22"/>
          <w:szCs w:val="22"/>
          <w:lang w:eastAsia="ar-SA"/>
        </w:rPr>
      </w:pPr>
      <w:r w:rsidRPr="00966FCE">
        <w:rPr>
          <w:sz w:val="22"/>
          <w:szCs w:val="22"/>
          <w:lang w:eastAsia="ar-SA"/>
        </w:rPr>
        <w:t xml:space="preserve">IČO: </w:t>
      </w:r>
      <w:r w:rsidRPr="00966FCE">
        <w:rPr>
          <w:sz w:val="22"/>
          <w:szCs w:val="22"/>
          <w:lang w:eastAsia="ar-SA"/>
        </w:rPr>
        <w:tab/>
        <w:t xml:space="preserve">                        45193452,  DIČ:</w:t>
      </w:r>
      <w:r w:rsidRPr="00966FCE">
        <w:rPr>
          <w:sz w:val="22"/>
          <w:szCs w:val="22"/>
          <w:lang w:eastAsia="ar-SA"/>
        </w:rPr>
        <w:tab/>
        <w:t xml:space="preserve"> CZ45193452</w:t>
      </w:r>
    </w:p>
    <w:p w14:paraId="5F05CB8A" w14:textId="77777777" w:rsidR="007F76DD" w:rsidRPr="00966FCE" w:rsidRDefault="007F76DD" w:rsidP="007F76DD">
      <w:pPr>
        <w:pStyle w:val="Bezmezer"/>
        <w:rPr>
          <w:sz w:val="22"/>
          <w:szCs w:val="22"/>
          <w:lang w:eastAsia="ar-SA"/>
        </w:rPr>
      </w:pPr>
      <w:r w:rsidRPr="00966FCE">
        <w:rPr>
          <w:sz w:val="22"/>
          <w:szCs w:val="22"/>
          <w:lang w:eastAsia="ar-SA"/>
        </w:rPr>
        <w:t>Zapsána: ve veřejném rejstříku vedeném Kraj</w:t>
      </w:r>
      <w:r w:rsidR="00E557E0">
        <w:rPr>
          <w:sz w:val="22"/>
          <w:szCs w:val="22"/>
          <w:lang w:eastAsia="ar-SA"/>
        </w:rPr>
        <w:t xml:space="preserve">ským soudem v Ostravě, </w:t>
      </w:r>
      <w:proofErr w:type="spellStart"/>
      <w:r w:rsidR="00E557E0">
        <w:rPr>
          <w:sz w:val="22"/>
          <w:szCs w:val="22"/>
          <w:lang w:eastAsia="ar-SA"/>
        </w:rPr>
        <w:t>sp</w:t>
      </w:r>
      <w:proofErr w:type="spellEnd"/>
      <w:r w:rsidR="00E557E0">
        <w:rPr>
          <w:sz w:val="22"/>
          <w:szCs w:val="22"/>
          <w:lang w:eastAsia="ar-SA"/>
        </w:rPr>
        <w:t xml:space="preserve">. zn.: </w:t>
      </w:r>
      <w:r w:rsidRPr="00966FCE">
        <w:rPr>
          <w:sz w:val="22"/>
          <w:szCs w:val="22"/>
          <w:lang w:eastAsia="ar-SA"/>
        </w:rPr>
        <w:t>oddíl B, vložka 323</w:t>
      </w:r>
    </w:p>
    <w:p w14:paraId="7C5E59B3" w14:textId="77777777" w:rsidR="007F76DD" w:rsidRPr="00966FCE" w:rsidRDefault="007F76DD" w:rsidP="007F76DD">
      <w:pPr>
        <w:pStyle w:val="Bezmezer"/>
        <w:rPr>
          <w:sz w:val="22"/>
          <w:szCs w:val="22"/>
          <w:lang w:eastAsia="ar-SA"/>
        </w:rPr>
      </w:pPr>
      <w:r w:rsidRPr="00966FCE">
        <w:rPr>
          <w:sz w:val="22"/>
          <w:szCs w:val="22"/>
          <w:lang w:eastAsia="ar-SA"/>
        </w:rPr>
        <w:t>Zastoupena:</w:t>
      </w:r>
      <w:r w:rsidRPr="00966FCE">
        <w:rPr>
          <w:sz w:val="22"/>
          <w:szCs w:val="22"/>
          <w:lang w:eastAsia="ar-SA"/>
        </w:rPr>
        <w:tab/>
        <w:t xml:space="preserve">           Ing. Michal </w:t>
      </w:r>
      <w:proofErr w:type="spellStart"/>
      <w:r w:rsidRPr="00966FCE">
        <w:rPr>
          <w:sz w:val="22"/>
          <w:szCs w:val="22"/>
          <w:lang w:eastAsia="ar-SA"/>
        </w:rPr>
        <w:t>Gaube</w:t>
      </w:r>
      <w:proofErr w:type="spellEnd"/>
      <w:r w:rsidRPr="00966FCE">
        <w:rPr>
          <w:sz w:val="22"/>
          <w:szCs w:val="22"/>
          <w:lang w:eastAsia="ar-SA"/>
        </w:rPr>
        <w:t xml:space="preserve"> MBA, předseda představenstva</w:t>
      </w:r>
    </w:p>
    <w:p w14:paraId="4AA42FCC" w14:textId="77777777" w:rsidR="007F76DD" w:rsidRPr="00966FCE" w:rsidRDefault="007F76DD" w:rsidP="007F76DD">
      <w:pPr>
        <w:rPr>
          <w:sz w:val="22"/>
          <w:szCs w:val="22"/>
        </w:rPr>
      </w:pPr>
      <w:r w:rsidRPr="00966FCE">
        <w:rPr>
          <w:sz w:val="22"/>
          <w:szCs w:val="22"/>
        </w:rPr>
        <w:t xml:space="preserve">dále jen </w:t>
      </w:r>
      <w:r w:rsidRPr="00966FCE">
        <w:rPr>
          <w:b/>
          <w:sz w:val="22"/>
          <w:szCs w:val="22"/>
        </w:rPr>
        <w:t>„Lázně“</w:t>
      </w:r>
    </w:p>
    <w:p w14:paraId="17CA840C" w14:textId="77777777" w:rsidR="009D17D0" w:rsidRDefault="009D17D0" w:rsidP="009D17D0">
      <w:pPr>
        <w:jc w:val="both"/>
        <w:rPr>
          <w:rFonts w:eastAsia="Times New Roman"/>
          <w:sz w:val="22"/>
          <w:szCs w:val="22"/>
        </w:rPr>
      </w:pPr>
    </w:p>
    <w:p w14:paraId="4F387928" w14:textId="77777777" w:rsidR="009D17D0" w:rsidRDefault="009D17D0" w:rsidP="009D17D0">
      <w:pPr>
        <w:pStyle w:val="Nadpis3"/>
        <w:ind w:firstLine="0"/>
        <w:rPr>
          <w:sz w:val="22"/>
          <w:szCs w:val="22"/>
        </w:rPr>
      </w:pPr>
      <w:r>
        <w:rPr>
          <w:sz w:val="22"/>
          <w:szCs w:val="22"/>
        </w:rPr>
        <w:t>Česká průmyslová zdravotní pojišťovna</w:t>
      </w:r>
    </w:p>
    <w:p w14:paraId="448CC13B" w14:textId="77777777" w:rsidR="009D17D0" w:rsidRDefault="009D17D0" w:rsidP="009D17D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Ostrava - Vítkovice, Jeremenkova 161/11,  PSČ 703 00</w:t>
      </w:r>
    </w:p>
    <w:p w14:paraId="66DDDC22" w14:textId="77777777" w:rsidR="009D17D0" w:rsidRDefault="009D17D0" w:rsidP="009D17D0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IČO:                               47672234</w:t>
      </w:r>
      <w:r>
        <w:rPr>
          <w:sz w:val="22"/>
          <w:szCs w:val="22"/>
        </w:rPr>
        <w:tab/>
      </w:r>
    </w:p>
    <w:p w14:paraId="6852ED2D" w14:textId="77777777" w:rsidR="009D17D0" w:rsidRDefault="009D17D0" w:rsidP="009D17D0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                              </w:t>
      </w:r>
      <w:r>
        <w:rPr>
          <w:bCs/>
          <w:sz w:val="22"/>
          <w:szCs w:val="22"/>
        </w:rPr>
        <w:t>není plátcem DPH</w:t>
      </w:r>
    </w:p>
    <w:p w14:paraId="5061B59B" w14:textId="77777777" w:rsidR="009D17D0" w:rsidRDefault="009D17D0" w:rsidP="009D17D0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ve veřejném rejstříku vedeném Krajským soudem v Ostravě, oddíl AXIV, vložka 545</w:t>
      </w:r>
    </w:p>
    <w:p w14:paraId="4F80E87A" w14:textId="77777777" w:rsidR="009D17D0" w:rsidRDefault="009D17D0" w:rsidP="009D17D0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JUDr. Petr Vaněk, Ph.D., generální ředitel </w:t>
      </w:r>
    </w:p>
    <w:p w14:paraId="1F63831D" w14:textId="77777777" w:rsidR="009D17D0" w:rsidRDefault="009D17D0" w:rsidP="009D17D0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dále jen „</w:t>
      </w:r>
      <w:r>
        <w:rPr>
          <w:rFonts w:eastAsia="Times New Roman"/>
          <w:b/>
          <w:bCs/>
          <w:sz w:val="22"/>
          <w:szCs w:val="22"/>
        </w:rPr>
        <w:t>ČPZP</w:t>
      </w:r>
      <w:r>
        <w:rPr>
          <w:rFonts w:eastAsia="Times New Roman"/>
          <w:sz w:val="22"/>
          <w:szCs w:val="22"/>
        </w:rPr>
        <w:t>“</w:t>
      </w:r>
    </w:p>
    <w:p w14:paraId="47A9AD80" w14:textId="77777777" w:rsidR="009D17D0" w:rsidRDefault="009D17D0" w:rsidP="009D17D0">
      <w:pPr>
        <w:jc w:val="both"/>
        <w:rPr>
          <w:rFonts w:eastAsia="Times New Roman"/>
          <w:sz w:val="22"/>
          <w:szCs w:val="22"/>
        </w:rPr>
      </w:pPr>
    </w:p>
    <w:p w14:paraId="5371E9A8" w14:textId="77777777" w:rsidR="009D17D0" w:rsidRDefault="009D17D0" w:rsidP="009D17D0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Organizace, Lázně a ČPZP dále společně též „</w:t>
      </w:r>
      <w:r>
        <w:rPr>
          <w:rFonts w:eastAsia="Times New Roman"/>
          <w:b/>
          <w:bCs/>
          <w:sz w:val="22"/>
          <w:szCs w:val="22"/>
        </w:rPr>
        <w:t>Účastníci dohody</w:t>
      </w:r>
      <w:r>
        <w:rPr>
          <w:rFonts w:eastAsia="Times New Roman"/>
          <w:sz w:val="22"/>
          <w:szCs w:val="22"/>
        </w:rPr>
        <w:t>“ nebo samostatně „</w:t>
      </w:r>
      <w:r>
        <w:rPr>
          <w:rFonts w:eastAsia="Times New Roman"/>
          <w:b/>
          <w:sz w:val="22"/>
          <w:szCs w:val="22"/>
        </w:rPr>
        <w:t>Účastník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dohody</w:t>
      </w:r>
      <w:r>
        <w:rPr>
          <w:rFonts w:eastAsia="Times New Roman"/>
          <w:sz w:val="22"/>
          <w:szCs w:val="22"/>
        </w:rPr>
        <w:t>“</w:t>
      </w:r>
    </w:p>
    <w:p w14:paraId="541DA9EC" w14:textId="77777777" w:rsidR="009D17D0" w:rsidRDefault="009D17D0" w:rsidP="009D17D0">
      <w:pPr>
        <w:jc w:val="both"/>
        <w:rPr>
          <w:sz w:val="22"/>
          <w:szCs w:val="22"/>
        </w:rPr>
      </w:pPr>
    </w:p>
    <w:p w14:paraId="110C9F0D" w14:textId="77777777" w:rsidR="009D17D0" w:rsidRDefault="009D17D0" w:rsidP="009D17D0">
      <w:pPr>
        <w:jc w:val="both"/>
        <w:rPr>
          <w:sz w:val="22"/>
          <w:szCs w:val="22"/>
        </w:rPr>
      </w:pPr>
    </w:p>
    <w:p w14:paraId="2C3E60CF" w14:textId="77777777" w:rsidR="009D17D0" w:rsidRDefault="009D17D0" w:rsidP="009D17D0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Preambule</w:t>
      </w:r>
    </w:p>
    <w:p w14:paraId="7014A9AE" w14:textId="77777777" w:rsidR="009D17D0" w:rsidRDefault="009D17D0" w:rsidP="009D17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Účastníci dohody se tímto dohodli na doplnění Trojstranné dohody o poskytnutí finančního </w:t>
      </w:r>
      <w:r w:rsidR="00384D14">
        <w:rPr>
          <w:color w:val="000000"/>
          <w:sz w:val="22"/>
          <w:szCs w:val="22"/>
        </w:rPr>
        <w:t xml:space="preserve">příspěvku                                     </w:t>
      </w:r>
      <w:r>
        <w:rPr>
          <w:color w:val="000000"/>
          <w:sz w:val="22"/>
          <w:szCs w:val="22"/>
        </w:rPr>
        <w:t>na úhradu rekondiční - léčebně preventivní péče poskytnuté v Lázeňském zdravotnick</w:t>
      </w:r>
      <w:r w:rsidR="007F76DD">
        <w:rPr>
          <w:color w:val="000000"/>
          <w:sz w:val="22"/>
          <w:szCs w:val="22"/>
        </w:rPr>
        <w:t>ém zařízení, uzavřené dne 5. 4</w:t>
      </w:r>
      <w:r>
        <w:rPr>
          <w:color w:val="000000"/>
          <w:sz w:val="22"/>
          <w:szCs w:val="22"/>
        </w:rPr>
        <w:t xml:space="preserve">. 2018 (dále jen </w:t>
      </w:r>
      <w:r>
        <w:rPr>
          <w:b/>
          <w:color w:val="000000"/>
          <w:sz w:val="22"/>
          <w:szCs w:val="22"/>
        </w:rPr>
        <w:t>„Dohoda“</w:t>
      </w:r>
      <w:r>
        <w:rPr>
          <w:color w:val="000000"/>
          <w:sz w:val="22"/>
          <w:szCs w:val="22"/>
        </w:rPr>
        <w:t>) o tento Dodatek, který tvoří nedílnou součást Dohody.</w:t>
      </w:r>
    </w:p>
    <w:p w14:paraId="63BE7929" w14:textId="77777777" w:rsidR="009D17D0" w:rsidRDefault="009D17D0" w:rsidP="009D17D0">
      <w:pPr>
        <w:jc w:val="both"/>
        <w:rPr>
          <w:color w:val="000000"/>
          <w:sz w:val="22"/>
          <w:szCs w:val="22"/>
        </w:rPr>
      </w:pPr>
    </w:p>
    <w:p w14:paraId="1D3B0AF7" w14:textId="77777777" w:rsidR="009D17D0" w:rsidRDefault="009D17D0" w:rsidP="009D17D0">
      <w:pPr>
        <w:jc w:val="both"/>
        <w:rPr>
          <w:color w:val="000000"/>
          <w:sz w:val="22"/>
          <w:szCs w:val="22"/>
        </w:rPr>
      </w:pPr>
    </w:p>
    <w:p w14:paraId="7D205CE0" w14:textId="77777777" w:rsidR="009D17D0" w:rsidRDefault="009D17D0" w:rsidP="009D17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5D97F196" w14:textId="77777777" w:rsidR="00DD733A" w:rsidRDefault="00DD733A" w:rsidP="009D17D0">
      <w:pPr>
        <w:jc w:val="center"/>
        <w:rPr>
          <w:b/>
          <w:sz w:val="22"/>
          <w:szCs w:val="22"/>
        </w:rPr>
      </w:pPr>
    </w:p>
    <w:p w14:paraId="291BFD35" w14:textId="77777777" w:rsidR="009D17D0" w:rsidRDefault="009D17D0" w:rsidP="009D17D0">
      <w:pPr>
        <w:rPr>
          <w:b/>
          <w:sz w:val="22"/>
          <w:szCs w:val="22"/>
        </w:rPr>
      </w:pPr>
      <w:r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31CD9B71" w14:textId="77777777" w:rsidR="00F862A6" w:rsidRDefault="00F862A6" w:rsidP="009D17D0">
      <w:pPr>
        <w:jc w:val="both"/>
        <w:rPr>
          <w:b/>
          <w:color w:val="000000"/>
          <w:sz w:val="22"/>
          <w:szCs w:val="22"/>
        </w:rPr>
      </w:pPr>
    </w:p>
    <w:p w14:paraId="37D118F1" w14:textId="77777777" w:rsidR="00F862A6" w:rsidRDefault="00F862A6" w:rsidP="00F862A6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Pr="00DD733A">
        <w:rPr>
          <w:b/>
          <w:sz w:val="22"/>
          <w:szCs w:val="22"/>
        </w:rPr>
        <w:t xml:space="preserve">l. II. Závazky Organizace, </w:t>
      </w:r>
      <w:r>
        <w:rPr>
          <w:b/>
          <w:sz w:val="22"/>
          <w:szCs w:val="22"/>
        </w:rPr>
        <w:t xml:space="preserve">odst. </w:t>
      </w:r>
      <w:r w:rsidRPr="00DD733A">
        <w:rPr>
          <w:b/>
          <w:sz w:val="22"/>
          <w:szCs w:val="22"/>
        </w:rPr>
        <w:t xml:space="preserve">11., se mění a nově zní takto: </w:t>
      </w:r>
    </w:p>
    <w:p w14:paraId="6BB695B0" w14:textId="77777777" w:rsidR="00F862A6" w:rsidRPr="00DD733A" w:rsidRDefault="00F862A6" w:rsidP="00F862A6">
      <w:pPr>
        <w:widowControl/>
        <w:jc w:val="both"/>
        <w:rPr>
          <w:rFonts w:eastAsia="Times New Roman"/>
          <w:b/>
          <w:sz w:val="22"/>
          <w:szCs w:val="22"/>
        </w:rPr>
      </w:pPr>
    </w:p>
    <w:p w14:paraId="56996D5C" w14:textId="77777777" w:rsidR="00F862A6" w:rsidRPr="00DD733A" w:rsidRDefault="00F862A6" w:rsidP="00F862A6">
      <w:pPr>
        <w:rPr>
          <w:sz w:val="22"/>
          <w:szCs w:val="22"/>
        </w:rPr>
      </w:pPr>
      <w:r w:rsidRPr="00DD733A">
        <w:rPr>
          <w:sz w:val="22"/>
          <w:szCs w:val="22"/>
        </w:rPr>
        <w:t xml:space="preserve"> 1.  Počet účastníků jednotlivých pobytů:</w:t>
      </w:r>
    </w:p>
    <w:p w14:paraId="570535F7" w14:textId="77777777" w:rsidR="00F862A6" w:rsidRDefault="00F862A6" w:rsidP="00F862A6">
      <w:pPr>
        <w:pStyle w:val="slovanodstavectextu"/>
        <w:numPr>
          <w:ilvl w:val="0"/>
          <w:numId w:val="0"/>
        </w:numPr>
        <w:tabs>
          <w:tab w:val="clear" w:pos="454"/>
          <w:tab w:val="clear" w:pos="907"/>
          <w:tab w:val="left" w:pos="284"/>
          <w:tab w:val="left" w:pos="1134"/>
        </w:tabs>
        <w:spacing w:line="23" w:lineRule="atLeast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</w:rPr>
        <w:t>-</w:t>
      </w:r>
      <w:r w:rsidRPr="00966FCE">
        <w:rPr>
          <w:rFonts w:ascii="Times New Roman" w:hAnsi="Times New Roman"/>
        </w:rPr>
        <w:t xml:space="preserve">     </w:t>
      </w:r>
      <w:r w:rsidRPr="007F76DD">
        <w:rPr>
          <w:rFonts w:ascii="Times New Roman" w:hAnsi="Times New Roman"/>
          <w:i/>
        </w:rPr>
        <w:t xml:space="preserve">8 denní pobyty: do </w:t>
      </w:r>
      <w:r>
        <w:rPr>
          <w:rFonts w:ascii="Times New Roman" w:hAnsi="Times New Roman"/>
          <w:i/>
        </w:rPr>
        <w:t>204</w:t>
      </w:r>
      <w:r w:rsidRPr="007F76DD">
        <w:rPr>
          <w:rFonts w:ascii="Times New Roman" w:hAnsi="Times New Roman"/>
          <w:i/>
        </w:rPr>
        <w:t xml:space="preserve"> účastníků</w:t>
      </w:r>
    </w:p>
    <w:p w14:paraId="7DF432DF" w14:textId="77777777" w:rsidR="00F862A6" w:rsidRPr="007F76DD" w:rsidRDefault="00F862A6" w:rsidP="00F862A6">
      <w:pPr>
        <w:widowControl/>
        <w:ind w:left="708" w:firstLine="12"/>
        <w:jc w:val="both"/>
        <w:rPr>
          <w:rFonts w:eastAsia="Times New Roman"/>
          <w:sz w:val="22"/>
          <w:szCs w:val="22"/>
        </w:rPr>
      </w:pPr>
      <w:r>
        <w:rPr>
          <w:i/>
          <w:sz w:val="22"/>
          <w:szCs w:val="22"/>
        </w:rPr>
        <w:t xml:space="preserve">-   </w:t>
      </w:r>
      <w:r w:rsidRPr="007F76DD">
        <w:rPr>
          <w:i/>
          <w:sz w:val="22"/>
          <w:szCs w:val="22"/>
        </w:rPr>
        <w:t xml:space="preserve">15 denní pobyty: do </w:t>
      </w:r>
      <w:r>
        <w:rPr>
          <w:i/>
          <w:sz w:val="22"/>
          <w:szCs w:val="22"/>
        </w:rPr>
        <w:t>123</w:t>
      </w:r>
      <w:r w:rsidRPr="007F76DD">
        <w:rPr>
          <w:i/>
          <w:sz w:val="22"/>
          <w:szCs w:val="22"/>
        </w:rPr>
        <w:t xml:space="preserve"> účastníků</w:t>
      </w:r>
    </w:p>
    <w:p w14:paraId="1C5095AB" w14:textId="77777777" w:rsidR="00F862A6" w:rsidRDefault="00F862A6" w:rsidP="009D17D0">
      <w:pPr>
        <w:jc w:val="both"/>
        <w:rPr>
          <w:b/>
          <w:color w:val="000000"/>
          <w:sz w:val="22"/>
          <w:szCs w:val="22"/>
        </w:rPr>
      </w:pPr>
    </w:p>
    <w:p w14:paraId="5A8A6FF3" w14:textId="77777777" w:rsidR="00F862A6" w:rsidRDefault="00F862A6" w:rsidP="009D17D0">
      <w:pPr>
        <w:jc w:val="both"/>
        <w:rPr>
          <w:b/>
          <w:color w:val="000000"/>
          <w:sz w:val="22"/>
          <w:szCs w:val="22"/>
        </w:rPr>
      </w:pPr>
    </w:p>
    <w:p w14:paraId="0BF5AB47" w14:textId="77777777" w:rsidR="009D17D0" w:rsidRDefault="009D17D0" w:rsidP="009D17D0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 Závazky ČPZP, odst. 1., se mění a nově zní takto:</w:t>
      </w:r>
    </w:p>
    <w:p w14:paraId="6AB868C8" w14:textId="77777777" w:rsidR="009D17D0" w:rsidRDefault="009D17D0" w:rsidP="009D17D0">
      <w:pPr>
        <w:jc w:val="both"/>
        <w:rPr>
          <w:color w:val="000000"/>
          <w:sz w:val="22"/>
          <w:szCs w:val="22"/>
        </w:rPr>
      </w:pPr>
    </w:p>
    <w:p w14:paraId="3F989E04" w14:textId="77777777" w:rsidR="009D17D0" w:rsidRPr="00DD733A" w:rsidRDefault="009D17D0" w:rsidP="009D17D0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ČPZP se zavazuje za zaměstnance Organizace uvedené v seznamu zaměstnanců podle čl. II. Závazky Organizace, odst. 10. této Dohody, pojištěné u ČPZP, uhradit Lázním náklady na rekondiční péči maximálně do výše </w:t>
      </w:r>
      <w:r>
        <w:rPr>
          <w:rFonts w:eastAsia="Times New Roman"/>
          <w:b/>
          <w:bCs/>
          <w:sz w:val="22"/>
          <w:szCs w:val="22"/>
        </w:rPr>
        <w:t>2</w:t>
      </w:r>
      <w:r w:rsidR="007F76DD">
        <w:rPr>
          <w:rFonts w:eastAsia="Times New Roman"/>
          <w:b/>
          <w:bCs/>
          <w:sz w:val="22"/>
          <w:szCs w:val="22"/>
        </w:rPr>
        <w:t xml:space="preserve"> 990</w:t>
      </w:r>
      <w:r>
        <w:rPr>
          <w:rFonts w:eastAsia="Times New Roman"/>
          <w:b/>
          <w:bCs/>
          <w:sz w:val="22"/>
          <w:szCs w:val="22"/>
        </w:rPr>
        <w:t xml:space="preserve"> 000,- Kč</w:t>
      </w:r>
      <w:r>
        <w:rPr>
          <w:rFonts w:eastAsia="Times New Roman"/>
          <w:sz w:val="22"/>
          <w:szCs w:val="22"/>
        </w:rPr>
        <w:t xml:space="preserve">. Náklady na rekondiční péči přesahující dohodnutý celkový limit pro Lázně hradí Organizace. V případě dovršení částky </w:t>
      </w:r>
      <w:r>
        <w:rPr>
          <w:rFonts w:eastAsia="Times New Roman"/>
          <w:b/>
          <w:bCs/>
          <w:sz w:val="22"/>
          <w:szCs w:val="22"/>
        </w:rPr>
        <w:t>2</w:t>
      </w:r>
      <w:r w:rsidR="007F76DD">
        <w:rPr>
          <w:rFonts w:eastAsia="Times New Roman"/>
          <w:b/>
          <w:bCs/>
          <w:sz w:val="22"/>
          <w:szCs w:val="22"/>
        </w:rPr>
        <w:t xml:space="preserve"> 990</w:t>
      </w:r>
      <w:r>
        <w:rPr>
          <w:rFonts w:eastAsia="Times New Roman"/>
          <w:b/>
          <w:bCs/>
          <w:sz w:val="22"/>
          <w:szCs w:val="22"/>
        </w:rPr>
        <w:t xml:space="preserve"> 000,- Kč</w:t>
      </w:r>
      <w:r>
        <w:rPr>
          <w:rFonts w:eastAsia="Times New Roman"/>
          <w:sz w:val="22"/>
          <w:szCs w:val="22"/>
        </w:rPr>
        <w:t xml:space="preserve"> vyrozumí ČPZP dopisem Lázně  </w:t>
      </w:r>
      <w:r w:rsidR="00384D14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 xml:space="preserve"> Organizaci o vyčerpání příspěvku ČPZP</w:t>
      </w:r>
      <w:r w:rsidR="00384D14">
        <w:rPr>
          <w:rFonts w:eastAsia="Times New Roman"/>
          <w:sz w:val="22"/>
          <w:szCs w:val="22"/>
        </w:rPr>
        <w:t xml:space="preserve">                 </w:t>
      </w:r>
      <w:r>
        <w:rPr>
          <w:rFonts w:eastAsia="Times New Roman"/>
          <w:sz w:val="22"/>
          <w:szCs w:val="22"/>
        </w:rPr>
        <w:t xml:space="preserve"> na rekondiční péči pro Organizaci.</w:t>
      </w:r>
      <w:r w:rsidR="00B9729C">
        <w:rPr>
          <w:rFonts w:eastAsia="Times New Roman"/>
          <w:sz w:val="22"/>
          <w:szCs w:val="22"/>
        </w:rPr>
        <w:t xml:space="preserve"> </w:t>
      </w:r>
      <w:r w:rsidR="00B9729C">
        <w:rPr>
          <w:sz w:val="22"/>
          <w:szCs w:val="22"/>
        </w:rPr>
        <w:t>Cena za rehabilitačně rekondiční péči poskytovanou podle této dohody</w:t>
      </w:r>
      <w:r w:rsidR="00384D14">
        <w:rPr>
          <w:sz w:val="22"/>
          <w:szCs w:val="22"/>
        </w:rPr>
        <w:t xml:space="preserve">                  </w:t>
      </w:r>
      <w:r w:rsidR="00B9729C">
        <w:rPr>
          <w:sz w:val="22"/>
          <w:szCs w:val="22"/>
        </w:rPr>
        <w:t xml:space="preserve"> je osvobozena od DPH. Sjednané ceny jsou konečné.</w:t>
      </w:r>
    </w:p>
    <w:p w14:paraId="5CF2E5BB" w14:textId="77777777" w:rsidR="00DD733A" w:rsidRDefault="00DD733A" w:rsidP="00DD733A">
      <w:pPr>
        <w:widowControl/>
        <w:jc w:val="both"/>
        <w:rPr>
          <w:rFonts w:eastAsia="Times New Roman"/>
          <w:sz w:val="22"/>
          <w:szCs w:val="22"/>
        </w:rPr>
      </w:pPr>
    </w:p>
    <w:p w14:paraId="0ACF1A6A" w14:textId="77777777" w:rsidR="009D17D0" w:rsidRDefault="009D17D0" w:rsidP="009D17D0">
      <w:pPr>
        <w:jc w:val="both"/>
        <w:rPr>
          <w:sz w:val="22"/>
          <w:szCs w:val="22"/>
        </w:rPr>
      </w:pPr>
    </w:p>
    <w:p w14:paraId="46351E2A" w14:textId="77777777" w:rsidR="009D17D0" w:rsidRDefault="009D17D0" w:rsidP="009D1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 ostatním zůstává Dohoda beze změny.</w:t>
      </w:r>
    </w:p>
    <w:p w14:paraId="7ED2F9EF" w14:textId="77777777" w:rsidR="009D17D0" w:rsidRDefault="009D17D0" w:rsidP="009D17D0">
      <w:pPr>
        <w:jc w:val="both"/>
        <w:rPr>
          <w:sz w:val="22"/>
          <w:szCs w:val="22"/>
        </w:rPr>
      </w:pPr>
    </w:p>
    <w:p w14:paraId="7ECB4D5E" w14:textId="77777777" w:rsidR="009D17D0" w:rsidRDefault="009D17D0" w:rsidP="009D17D0">
      <w:pPr>
        <w:jc w:val="both"/>
        <w:rPr>
          <w:sz w:val="22"/>
          <w:szCs w:val="22"/>
        </w:rPr>
      </w:pPr>
    </w:p>
    <w:p w14:paraId="5863FF9D" w14:textId="77777777" w:rsidR="009D17D0" w:rsidRDefault="009D17D0" w:rsidP="009D17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0F521C9B" w14:textId="77777777" w:rsidR="009D17D0" w:rsidRDefault="009D17D0" w:rsidP="009D17D0">
      <w:pPr>
        <w:jc w:val="center"/>
        <w:rPr>
          <w:b/>
          <w:sz w:val="22"/>
          <w:szCs w:val="22"/>
        </w:rPr>
      </w:pPr>
    </w:p>
    <w:p w14:paraId="5C200F5E" w14:textId="77777777" w:rsidR="009D17D0" w:rsidRDefault="009D17D0" w:rsidP="00384D1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Tento Dodatek se vyhotovuje ve 3 stejnopisech, z nichž po jednom obdrží každá ze smluvních stran</w:t>
      </w:r>
      <w:r w:rsidR="00E557E0">
        <w:rPr>
          <w:sz w:val="22"/>
          <w:szCs w:val="22"/>
        </w:rPr>
        <w:t>.</w:t>
      </w:r>
      <w:r w:rsidR="00384D14">
        <w:rPr>
          <w:sz w:val="22"/>
          <w:szCs w:val="22"/>
        </w:rPr>
        <w:t xml:space="preserve"> S</w:t>
      </w:r>
      <w:r>
        <w:rPr>
          <w:sz w:val="22"/>
          <w:szCs w:val="22"/>
        </w:rPr>
        <w:t>mluvní strany prohlašují, že si Dodatek před jejím podpisem přečetly, tento je projevem jejich pravé</w:t>
      </w:r>
      <w:r w:rsidR="005D3B23">
        <w:rPr>
          <w:sz w:val="22"/>
          <w:szCs w:val="22"/>
        </w:rPr>
        <w:t xml:space="preserve">  </w:t>
      </w:r>
      <w:r>
        <w:rPr>
          <w:sz w:val="22"/>
          <w:szCs w:val="22"/>
        </w:rPr>
        <w:t>a svobodné vůle, byl uzavřen po vzájemném projednání, nikoliv v tísni a za jednostranně nevýhodných podmínek.</w:t>
      </w:r>
      <w:r w:rsidR="00384D14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  <w:r w:rsidR="00384D14">
        <w:rPr>
          <w:sz w:val="22"/>
          <w:szCs w:val="22"/>
        </w:rPr>
        <w:t xml:space="preserve"> </w:t>
      </w:r>
      <w:r>
        <w:rPr>
          <w:sz w:val="22"/>
          <w:szCs w:val="22"/>
        </w:rPr>
        <w:t>Tento Dodatek nabývá platnosti dnem jeho podpisu a účinnosti dnem uveřejnění v Registru smluv.</w:t>
      </w:r>
    </w:p>
    <w:p w14:paraId="54FA77AB" w14:textId="77777777" w:rsidR="009D17D0" w:rsidRDefault="009D17D0" w:rsidP="009D17D0">
      <w:pPr>
        <w:jc w:val="both"/>
        <w:rPr>
          <w:sz w:val="22"/>
          <w:szCs w:val="22"/>
        </w:rPr>
      </w:pPr>
    </w:p>
    <w:p w14:paraId="27CDB1E4" w14:textId="77777777" w:rsidR="009D17D0" w:rsidRDefault="009D17D0" w:rsidP="009D17D0">
      <w:pPr>
        <w:jc w:val="both"/>
        <w:rPr>
          <w:sz w:val="22"/>
          <w:szCs w:val="22"/>
        </w:rPr>
      </w:pPr>
    </w:p>
    <w:p w14:paraId="192E3858" w14:textId="77777777" w:rsidR="009D17D0" w:rsidRDefault="009D17D0" w:rsidP="009D17D0">
      <w:pPr>
        <w:widowControl/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</w:p>
    <w:p w14:paraId="1D344A82" w14:textId="2E4A6AEE" w:rsidR="00E557E0" w:rsidRPr="00966FCE" w:rsidRDefault="00E557E0" w:rsidP="00E557E0">
      <w:pPr>
        <w:rPr>
          <w:sz w:val="22"/>
          <w:szCs w:val="22"/>
        </w:rPr>
      </w:pPr>
      <w:r w:rsidRPr="00966FCE">
        <w:rPr>
          <w:sz w:val="22"/>
          <w:szCs w:val="22"/>
        </w:rPr>
        <w:t>V</w:t>
      </w:r>
      <w:r w:rsidR="0090378B">
        <w:rPr>
          <w:sz w:val="22"/>
          <w:szCs w:val="22"/>
        </w:rPr>
        <w:t> </w:t>
      </w:r>
      <w:r w:rsidRPr="00966FCE">
        <w:rPr>
          <w:sz w:val="22"/>
          <w:szCs w:val="22"/>
        </w:rPr>
        <w:t>Ostravě dne</w:t>
      </w:r>
      <w:r w:rsidR="00E733FA">
        <w:rPr>
          <w:sz w:val="22"/>
          <w:szCs w:val="22"/>
        </w:rPr>
        <w:t xml:space="preserve"> 14. 8. 2018</w:t>
      </w:r>
      <w:r w:rsidR="00E733FA">
        <w:rPr>
          <w:sz w:val="22"/>
          <w:szCs w:val="22"/>
        </w:rPr>
        <w:tab/>
      </w:r>
      <w:r w:rsidR="00E733FA">
        <w:rPr>
          <w:sz w:val="22"/>
          <w:szCs w:val="22"/>
        </w:rPr>
        <w:tab/>
      </w:r>
      <w:r w:rsidRPr="00966FCE">
        <w:rPr>
          <w:sz w:val="22"/>
          <w:szCs w:val="22"/>
        </w:rPr>
        <w:tab/>
        <w:t xml:space="preserve">      </w:t>
      </w:r>
      <w:r w:rsidRPr="00966FCE">
        <w:rPr>
          <w:sz w:val="22"/>
          <w:szCs w:val="22"/>
        </w:rPr>
        <w:tab/>
        <w:t xml:space="preserve">       V</w:t>
      </w:r>
      <w:r w:rsidR="00D13988">
        <w:rPr>
          <w:sz w:val="22"/>
          <w:szCs w:val="22"/>
        </w:rPr>
        <w:t> </w:t>
      </w:r>
      <w:r w:rsidRPr="00966FCE">
        <w:rPr>
          <w:sz w:val="22"/>
          <w:szCs w:val="22"/>
        </w:rPr>
        <w:t xml:space="preserve">Ostravě dne </w:t>
      </w:r>
      <w:r w:rsidR="00E733FA">
        <w:rPr>
          <w:sz w:val="22"/>
          <w:szCs w:val="22"/>
        </w:rPr>
        <w:t>6. 8. 2018</w:t>
      </w:r>
    </w:p>
    <w:p w14:paraId="7A1B1C17" w14:textId="77777777" w:rsidR="00E557E0" w:rsidRPr="00966FCE" w:rsidRDefault="00E557E0" w:rsidP="00E557E0">
      <w:pPr>
        <w:pStyle w:val="Bezmezer"/>
        <w:rPr>
          <w:sz w:val="22"/>
          <w:szCs w:val="22"/>
        </w:rPr>
      </w:pPr>
    </w:p>
    <w:p w14:paraId="7D118767" w14:textId="77777777" w:rsidR="00E557E0" w:rsidRPr="00966FCE" w:rsidRDefault="00E557E0" w:rsidP="00E557E0">
      <w:pPr>
        <w:pStyle w:val="Bezmezer"/>
        <w:rPr>
          <w:sz w:val="22"/>
          <w:szCs w:val="22"/>
        </w:rPr>
      </w:pPr>
    </w:p>
    <w:p w14:paraId="24846DBC" w14:textId="77777777" w:rsidR="00E557E0" w:rsidRPr="00966FCE" w:rsidRDefault="00E557E0" w:rsidP="00E557E0">
      <w:pPr>
        <w:pStyle w:val="Bezmezer"/>
        <w:rPr>
          <w:sz w:val="22"/>
          <w:szCs w:val="22"/>
        </w:rPr>
      </w:pPr>
    </w:p>
    <w:p w14:paraId="07728DC2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sz w:val="22"/>
          <w:szCs w:val="22"/>
        </w:rPr>
        <w:t>....………………………………………</w:t>
      </w:r>
      <w:r w:rsidRPr="00966FCE">
        <w:rPr>
          <w:sz w:val="22"/>
          <w:szCs w:val="22"/>
        </w:rPr>
        <w:tab/>
        <w:t xml:space="preserve">…….                     </w:t>
      </w:r>
      <w:r>
        <w:rPr>
          <w:sz w:val="22"/>
          <w:szCs w:val="22"/>
        </w:rPr>
        <w:t xml:space="preserve">    </w:t>
      </w:r>
      <w:r w:rsidRPr="00966FCE">
        <w:rPr>
          <w:sz w:val="22"/>
          <w:szCs w:val="22"/>
        </w:rPr>
        <w:t xml:space="preserve"> …………………………………………..</w:t>
      </w:r>
    </w:p>
    <w:p w14:paraId="50B4F164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color w:val="000000"/>
          <w:sz w:val="22"/>
          <w:szCs w:val="22"/>
        </w:rPr>
        <w:t xml:space="preserve">Bc. </w:t>
      </w:r>
      <w:proofErr w:type="spellStart"/>
      <w:r w:rsidRPr="00966FCE">
        <w:rPr>
          <w:color w:val="000000"/>
          <w:sz w:val="22"/>
          <w:szCs w:val="22"/>
        </w:rPr>
        <w:t>Ashok</w:t>
      </w:r>
      <w:proofErr w:type="spellEnd"/>
      <w:r w:rsidRPr="00966FCE">
        <w:rPr>
          <w:color w:val="000000"/>
          <w:sz w:val="22"/>
          <w:szCs w:val="22"/>
        </w:rPr>
        <w:t xml:space="preserve"> </w:t>
      </w:r>
      <w:proofErr w:type="spellStart"/>
      <w:r w:rsidRPr="00966FCE">
        <w:rPr>
          <w:color w:val="000000"/>
          <w:sz w:val="22"/>
          <w:szCs w:val="22"/>
        </w:rPr>
        <w:t>Virupaksha</w:t>
      </w:r>
      <w:proofErr w:type="spellEnd"/>
      <w:r w:rsidRPr="00966FCE">
        <w:rPr>
          <w:color w:val="000000"/>
          <w:sz w:val="22"/>
          <w:szCs w:val="22"/>
        </w:rPr>
        <w:t xml:space="preserve"> </w:t>
      </w:r>
      <w:proofErr w:type="spellStart"/>
      <w:r w:rsidRPr="00966FCE">
        <w:rPr>
          <w:color w:val="000000"/>
          <w:sz w:val="22"/>
          <w:szCs w:val="22"/>
        </w:rPr>
        <w:t>Gowda</w:t>
      </w:r>
      <w:proofErr w:type="spellEnd"/>
      <w:r w:rsidRPr="00966FCE">
        <w:rPr>
          <w:color w:val="000000"/>
          <w:sz w:val="22"/>
          <w:szCs w:val="22"/>
        </w:rPr>
        <w:t xml:space="preserve"> </w:t>
      </w:r>
      <w:proofErr w:type="spellStart"/>
      <w:r w:rsidRPr="00966FCE">
        <w:rPr>
          <w:color w:val="000000"/>
          <w:sz w:val="22"/>
          <w:szCs w:val="22"/>
        </w:rPr>
        <w:t>Patil</w:t>
      </w:r>
      <w:proofErr w:type="spellEnd"/>
      <w:r w:rsidRPr="00966FCE">
        <w:rPr>
          <w:color w:val="000000"/>
          <w:sz w:val="22"/>
          <w:szCs w:val="22"/>
        </w:rPr>
        <w:t>, MBA</w:t>
      </w:r>
      <w:r w:rsidRPr="00966FCE">
        <w:rPr>
          <w:sz w:val="22"/>
          <w:szCs w:val="22"/>
        </w:rPr>
        <w:t xml:space="preserve"> </w:t>
      </w:r>
      <w:r w:rsidRPr="00966FCE">
        <w:rPr>
          <w:sz w:val="22"/>
          <w:szCs w:val="22"/>
        </w:rPr>
        <w:tab/>
      </w:r>
      <w:r w:rsidRPr="00966FCE">
        <w:rPr>
          <w:sz w:val="22"/>
          <w:szCs w:val="22"/>
        </w:rPr>
        <w:tab/>
        <w:t xml:space="preserve">         JUDr. Petr Vaněk, Ph.D.</w:t>
      </w:r>
    </w:p>
    <w:p w14:paraId="489D5FB8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sz w:val="22"/>
          <w:szCs w:val="22"/>
        </w:rPr>
        <w:t>předseda představenstva                                                            generální ředitel</w:t>
      </w:r>
    </w:p>
    <w:p w14:paraId="586E003E" w14:textId="77777777" w:rsidR="00E557E0" w:rsidRPr="00966FCE" w:rsidRDefault="00E557E0" w:rsidP="00E557E0">
      <w:pPr>
        <w:suppressAutoHyphens/>
        <w:rPr>
          <w:sz w:val="22"/>
          <w:szCs w:val="22"/>
        </w:rPr>
      </w:pPr>
      <w:proofErr w:type="spellStart"/>
      <w:r w:rsidRPr="00966FCE">
        <w:rPr>
          <w:sz w:val="22"/>
          <w:szCs w:val="22"/>
        </w:rPr>
        <w:t>ArcelorMittal</w:t>
      </w:r>
      <w:proofErr w:type="spellEnd"/>
      <w:r w:rsidRPr="00966FCE">
        <w:rPr>
          <w:sz w:val="22"/>
          <w:szCs w:val="22"/>
        </w:rPr>
        <w:t xml:space="preserve"> Ostrava a.s.</w:t>
      </w:r>
      <w:r w:rsidRPr="00966FCE">
        <w:rPr>
          <w:kern w:val="2"/>
          <w:sz w:val="22"/>
          <w:szCs w:val="22"/>
          <w:lang w:eastAsia="ar-SA"/>
        </w:rPr>
        <w:t xml:space="preserve"> </w:t>
      </w:r>
      <w:r w:rsidRPr="00966FCE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</w:t>
      </w:r>
      <w:r w:rsidRPr="00966FCE">
        <w:rPr>
          <w:sz w:val="22"/>
          <w:szCs w:val="22"/>
        </w:rPr>
        <w:t>České průmyslové zdravotní pojišťovny</w:t>
      </w:r>
    </w:p>
    <w:p w14:paraId="0F0C21AB" w14:textId="77777777" w:rsidR="00E557E0" w:rsidRPr="00966FCE" w:rsidRDefault="00E557E0" w:rsidP="00E557E0">
      <w:pPr>
        <w:pStyle w:val="Bezmezer"/>
        <w:rPr>
          <w:sz w:val="22"/>
          <w:szCs w:val="22"/>
        </w:rPr>
      </w:pPr>
    </w:p>
    <w:p w14:paraId="5F745A1C" w14:textId="77777777" w:rsidR="00E557E0" w:rsidRPr="00966FCE" w:rsidRDefault="00E557E0" w:rsidP="00E557E0">
      <w:pPr>
        <w:rPr>
          <w:sz w:val="22"/>
          <w:szCs w:val="22"/>
        </w:rPr>
      </w:pPr>
    </w:p>
    <w:p w14:paraId="0DB1DED5" w14:textId="77777777" w:rsidR="00E557E0" w:rsidRPr="00966FCE" w:rsidRDefault="00E557E0" w:rsidP="00E557E0">
      <w:pPr>
        <w:rPr>
          <w:sz w:val="22"/>
          <w:szCs w:val="22"/>
        </w:rPr>
      </w:pPr>
    </w:p>
    <w:p w14:paraId="7BBE521D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sz w:val="22"/>
          <w:szCs w:val="22"/>
        </w:rPr>
        <w:t>………………………………………………</w:t>
      </w:r>
    </w:p>
    <w:p w14:paraId="4F612057" w14:textId="77777777" w:rsidR="00E557E0" w:rsidRPr="00966FCE" w:rsidRDefault="00E557E0" w:rsidP="00E557E0">
      <w:pPr>
        <w:pStyle w:val="Bezmezer"/>
        <w:rPr>
          <w:rFonts w:eastAsia="Trebuchet MS"/>
          <w:sz w:val="22"/>
          <w:szCs w:val="22"/>
        </w:rPr>
      </w:pPr>
      <w:r w:rsidRPr="00966FCE">
        <w:rPr>
          <w:rFonts w:eastAsia="Trebuchet MS"/>
          <w:sz w:val="22"/>
          <w:szCs w:val="22"/>
        </w:rPr>
        <w:t xml:space="preserve">Bc. </w:t>
      </w:r>
      <w:proofErr w:type="spellStart"/>
      <w:r w:rsidRPr="00966FCE">
        <w:rPr>
          <w:rFonts w:eastAsia="Trebuchet MS"/>
          <w:sz w:val="22"/>
          <w:szCs w:val="22"/>
        </w:rPr>
        <w:t>Pradhan</w:t>
      </w:r>
      <w:proofErr w:type="spellEnd"/>
      <w:r w:rsidRPr="00966FCE">
        <w:rPr>
          <w:rFonts w:eastAsia="Trebuchet MS"/>
          <w:sz w:val="22"/>
          <w:szCs w:val="22"/>
        </w:rPr>
        <w:t xml:space="preserve"> </w:t>
      </w:r>
      <w:proofErr w:type="spellStart"/>
      <w:r w:rsidRPr="00966FCE">
        <w:rPr>
          <w:rFonts w:eastAsia="Trebuchet MS"/>
          <w:sz w:val="22"/>
          <w:szCs w:val="22"/>
        </w:rPr>
        <w:t>Suyash</w:t>
      </w:r>
      <w:proofErr w:type="spellEnd"/>
      <w:r w:rsidRPr="00966FCE">
        <w:rPr>
          <w:rFonts w:eastAsia="Trebuchet MS"/>
          <w:sz w:val="22"/>
          <w:szCs w:val="22"/>
        </w:rPr>
        <w:t xml:space="preserve"> </w:t>
      </w:r>
      <w:proofErr w:type="spellStart"/>
      <w:r w:rsidRPr="00966FCE">
        <w:rPr>
          <w:rFonts w:eastAsia="Trebuchet MS"/>
          <w:sz w:val="22"/>
          <w:szCs w:val="22"/>
        </w:rPr>
        <w:t>Kumar</w:t>
      </w:r>
      <w:proofErr w:type="spellEnd"/>
    </w:p>
    <w:p w14:paraId="5C22828B" w14:textId="77777777" w:rsidR="00E557E0" w:rsidRPr="00966FCE" w:rsidRDefault="00E557E0" w:rsidP="00E557E0">
      <w:pPr>
        <w:pStyle w:val="Bezmezer"/>
        <w:rPr>
          <w:rFonts w:eastAsia="Trebuchet MS"/>
          <w:sz w:val="22"/>
          <w:szCs w:val="22"/>
        </w:rPr>
      </w:pPr>
      <w:r w:rsidRPr="00966FCE">
        <w:rPr>
          <w:rFonts w:eastAsia="Trebuchet MS"/>
          <w:sz w:val="22"/>
          <w:szCs w:val="22"/>
        </w:rPr>
        <w:t>člen představenstva</w:t>
      </w:r>
    </w:p>
    <w:p w14:paraId="32F6FFA4" w14:textId="77777777" w:rsidR="00E557E0" w:rsidRPr="00966FCE" w:rsidRDefault="00E557E0" w:rsidP="00E557E0">
      <w:pPr>
        <w:pStyle w:val="Bezmezer"/>
        <w:rPr>
          <w:sz w:val="22"/>
          <w:szCs w:val="22"/>
        </w:rPr>
      </w:pPr>
      <w:proofErr w:type="spellStart"/>
      <w:r w:rsidRPr="00966FCE">
        <w:rPr>
          <w:sz w:val="22"/>
          <w:szCs w:val="22"/>
        </w:rPr>
        <w:t>ArcelorMittal</w:t>
      </w:r>
      <w:proofErr w:type="spellEnd"/>
      <w:r w:rsidRPr="00966FCE">
        <w:rPr>
          <w:sz w:val="22"/>
          <w:szCs w:val="22"/>
        </w:rPr>
        <w:t xml:space="preserve"> Ostrava </w:t>
      </w:r>
      <w:proofErr w:type="spellStart"/>
      <w:r w:rsidRPr="00966FCE">
        <w:rPr>
          <w:sz w:val="22"/>
          <w:szCs w:val="22"/>
        </w:rPr>
        <w:t>a.s</w:t>
      </w:r>
      <w:proofErr w:type="spellEnd"/>
    </w:p>
    <w:p w14:paraId="48B9F4B2" w14:textId="77777777" w:rsidR="00E557E0" w:rsidRPr="00966FCE" w:rsidRDefault="00E557E0" w:rsidP="00E557E0">
      <w:pPr>
        <w:rPr>
          <w:sz w:val="22"/>
          <w:szCs w:val="22"/>
        </w:rPr>
      </w:pPr>
    </w:p>
    <w:p w14:paraId="20ED1A65" w14:textId="77777777" w:rsidR="00E557E0" w:rsidRPr="00966FCE" w:rsidRDefault="00E557E0" w:rsidP="00E557E0">
      <w:pPr>
        <w:rPr>
          <w:sz w:val="22"/>
          <w:szCs w:val="22"/>
        </w:rPr>
      </w:pPr>
    </w:p>
    <w:p w14:paraId="431A6457" w14:textId="77777777" w:rsidR="00E557E0" w:rsidRPr="00966FCE" w:rsidRDefault="00E557E0" w:rsidP="00E557E0">
      <w:pPr>
        <w:rPr>
          <w:sz w:val="22"/>
          <w:szCs w:val="22"/>
        </w:rPr>
      </w:pPr>
    </w:p>
    <w:p w14:paraId="66883AAA" w14:textId="77F50027" w:rsidR="00E557E0" w:rsidRPr="00966FCE" w:rsidRDefault="00E557E0" w:rsidP="00E557E0">
      <w:pPr>
        <w:rPr>
          <w:sz w:val="22"/>
          <w:szCs w:val="22"/>
        </w:rPr>
      </w:pPr>
      <w:r w:rsidRPr="00966FCE">
        <w:rPr>
          <w:sz w:val="22"/>
          <w:szCs w:val="22"/>
        </w:rPr>
        <w:t>V</w:t>
      </w:r>
      <w:r w:rsidR="00D13988">
        <w:rPr>
          <w:sz w:val="22"/>
          <w:szCs w:val="22"/>
        </w:rPr>
        <w:t> </w:t>
      </w:r>
      <w:r w:rsidRPr="00966FCE">
        <w:rPr>
          <w:sz w:val="22"/>
          <w:szCs w:val="22"/>
        </w:rPr>
        <w:t xml:space="preserve">Jeseníku dne </w:t>
      </w:r>
      <w:r w:rsidR="00E733FA">
        <w:rPr>
          <w:sz w:val="22"/>
          <w:szCs w:val="22"/>
        </w:rPr>
        <w:t xml:space="preserve"> 29. 8. 2018</w:t>
      </w:r>
    </w:p>
    <w:p w14:paraId="133F7C87" w14:textId="77777777" w:rsidR="00E557E0" w:rsidRPr="00966FCE" w:rsidRDefault="00E557E0" w:rsidP="00E557E0">
      <w:pPr>
        <w:rPr>
          <w:sz w:val="22"/>
          <w:szCs w:val="22"/>
        </w:rPr>
      </w:pPr>
    </w:p>
    <w:p w14:paraId="059908AF" w14:textId="77777777" w:rsidR="00E557E0" w:rsidRDefault="00E557E0" w:rsidP="00E557E0">
      <w:pPr>
        <w:rPr>
          <w:sz w:val="22"/>
          <w:szCs w:val="22"/>
        </w:rPr>
      </w:pPr>
    </w:p>
    <w:p w14:paraId="5AEED98B" w14:textId="77777777" w:rsidR="00E557E0" w:rsidRPr="00966FCE" w:rsidRDefault="00E557E0" w:rsidP="00E557E0">
      <w:pPr>
        <w:rPr>
          <w:sz w:val="22"/>
          <w:szCs w:val="22"/>
        </w:rPr>
      </w:pPr>
    </w:p>
    <w:p w14:paraId="181C9DA3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</w:p>
    <w:p w14:paraId="1CD83E86" w14:textId="77777777" w:rsidR="00E557E0" w:rsidRPr="00966FCE" w:rsidRDefault="00E557E0" w:rsidP="00E557E0">
      <w:pPr>
        <w:pStyle w:val="Bezmezer"/>
        <w:rPr>
          <w:sz w:val="22"/>
          <w:szCs w:val="22"/>
          <w:lang w:eastAsia="ar-SA"/>
        </w:rPr>
      </w:pPr>
      <w:r w:rsidRPr="00966FCE">
        <w:rPr>
          <w:sz w:val="22"/>
          <w:szCs w:val="22"/>
          <w:lang w:eastAsia="ar-SA"/>
        </w:rPr>
        <w:t xml:space="preserve">Ing. Michal </w:t>
      </w:r>
      <w:proofErr w:type="spellStart"/>
      <w:r w:rsidRPr="00966FCE">
        <w:rPr>
          <w:sz w:val="22"/>
          <w:szCs w:val="22"/>
          <w:lang w:eastAsia="ar-SA"/>
        </w:rPr>
        <w:t>Gaube</w:t>
      </w:r>
      <w:proofErr w:type="spellEnd"/>
      <w:r w:rsidRPr="00966FCE">
        <w:rPr>
          <w:sz w:val="22"/>
          <w:szCs w:val="22"/>
          <w:lang w:eastAsia="ar-SA"/>
        </w:rPr>
        <w:t xml:space="preserve"> MBA</w:t>
      </w:r>
    </w:p>
    <w:p w14:paraId="2EE35905" w14:textId="77777777" w:rsidR="00E557E0" w:rsidRPr="00966FCE" w:rsidRDefault="00E557E0" w:rsidP="00E557E0">
      <w:pPr>
        <w:pStyle w:val="Bezmezer"/>
        <w:rPr>
          <w:sz w:val="22"/>
          <w:szCs w:val="22"/>
        </w:rPr>
      </w:pPr>
      <w:r w:rsidRPr="00966FCE">
        <w:rPr>
          <w:sz w:val="22"/>
          <w:szCs w:val="22"/>
          <w:lang w:eastAsia="ar-SA"/>
        </w:rPr>
        <w:t>předseda představenstva</w:t>
      </w:r>
    </w:p>
    <w:p w14:paraId="62DAF373" w14:textId="77777777" w:rsidR="00E557E0" w:rsidRPr="00966FCE" w:rsidRDefault="00E557E0" w:rsidP="00E557E0">
      <w:pPr>
        <w:pStyle w:val="Bezmezer"/>
        <w:rPr>
          <w:sz w:val="22"/>
          <w:szCs w:val="22"/>
          <w:lang w:eastAsia="ar-SA"/>
        </w:rPr>
      </w:pPr>
      <w:proofErr w:type="spellStart"/>
      <w:r w:rsidRPr="00966FCE">
        <w:rPr>
          <w:sz w:val="22"/>
          <w:szCs w:val="22"/>
          <w:lang w:eastAsia="ar-SA"/>
        </w:rPr>
        <w:t>Priessnitzovy</w:t>
      </w:r>
      <w:proofErr w:type="spellEnd"/>
      <w:r w:rsidRPr="00966FCE">
        <w:rPr>
          <w:sz w:val="22"/>
          <w:szCs w:val="22"/>
          <w:lang w:eastAsia="ar-SA"/>
        </w:rPr>
        <w:t xml:space="preserve"> léčebné lázně a.s.</w:t>
      </w:r>
    </w:p>
    <w:p w14:paraId="04BA6C6E" w14:textId="77777777" w:rsidR="00E557E0" w:rsidRPr="00966FCE" w:rsidRDefault="00E557E0" w:rsidP="00E557E0">
      <w:pPr>
        <w:rPr>
          <w:sz w:val="22"/>
          <w:szCs w:val="22"/>
        </w:rPr>
      </w:pPr>
      <w:bookmarkStart w:id="0" w:name="_GoBack"/>
      <w:bookmarkEnd w:id="0"/>
    </w:p>
    <w:p w14:paraId="7EDE6FC7" w14:textId="77777777" w:rsidR="0027129F" w:rsidRDefault="0027129F" w:rsidP="00E557E0">
      <w:pPr>
        <w:widowControl/>
        <w:suppressAutoHyphens/>
        <w:jc w:val="both"/>
      </w:pPr>
    </w:p>
    <w:sectPr w:rsidR="0027129F" w:rsidSect="00384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AF42E1"/>
    <w:multiLevelType w:val="hybridMultilevel"/>
    <w:tmpl w:val="CBD0A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6E0A"/>
    <w:multiLevelType w:val="hybridMultilevel"/>
    <w:tmpl w:val="368CE914"/>
    <w:lvl w:ilvl="0" w:tplc="3514C870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0"/>
    <w:rsid w:val="0024121B"/>
    <w:rsid w:val="0027129F"/>
    <w:rsid w:val="002A271C"/>
    <w:rsid w:val="00307FC0"/>
    <w:rsid w:val="00324963"/>
    <w:rsid w:val="00384D14"/>
    <w:rsid w:val="005D3B23"/>
    <w:rsid w:val="007F76DD"/>
    <w:rsid w:val="0090378B"/>
    <w:rsid w:val="009B7F41"/>
    <w:rsid w:val="009D17D0"/>
    <w:rsid w:val="00A16FCA"/>
    <w:rsid w:val="00AA4677"/>
    <w:rsid w:val="00B9729C"/>
    <w:rsid w:val="00D13988"/>
    <w:rsid w:val="00D6770C"/>
    <w:rsid w:val="00DD733A"/>
    <w:rsid w:val="00E557E0"/>
    <w:rsid w:val="00E733FA"/>
    <w:rsid w:val="00F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D5CB"/>
  <w15:chartTrackingRefBased/>
  <w15:docId w15:val="{EAB8FB14-97F5-4939-84D4-43B024C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7D0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D17D0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9D17D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9D17D0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Normln"/>
    <w:autoRedefine/>
    <w:qFormat/>
    <w:rsid w:val="007F76DD"/>
    <w:pPr>
      <w:widowControl/>
      <w:spacing w:after="120"/>
      <w:ind w:left="426" w:hanging="360"/>
      <w:jc w:val="both"/>
    </w:pPr>
    <w:rPr>
      <w:rFonts w:eastAsia="Times New Roman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7F76DD"/>
    <w:pPr>
      <w:widowControl/>
      <w:numPr>
        <w:numId w:val="2"/>
      </w:numPr>
      <w:spacing w:after="120"/>
      <w:ind w:right="113"/>
      <w:jc w:val="both"/>
    </w:pPr>
    <w:rPr>
      <w:rFonts w:ascii="Arial" w:eastAsia="Times New Roman" w:hAnsi="Arial"/>
      <w:sz w:val="24"/>
      <w:szCs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6DD"/>
    <w:pPr>
      <w:widowControl/>
      <w:numPr>
        <w:numId w:val="3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F76DD"/>
    <w:rPr>
      <w:rFonts w:eastAsia="Calibri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7F76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988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62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62A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62A6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62A6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4</cp:revision>
  <cp:lastPrinted>2018-07-31T08:42:00Z</cp:lastPrinted>
  <dcterms:created xsi:type="dcterms:W3CDTF">2018-07-31T08:57:00Z</dcterms:created>
  <dcterms:modified xsi:type="dcterms:W3CDTF">2018-09-04T11:57:00Z</dcterms:modified>
</cp:coreProperties>
</file>