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Default="007653F9" w:rsidP="002B076E">
      <w:pPr>
        <w:rPr>
          <w:snapToGrid w:val="0"/>
          <w:sz w:val="24"/>
          <w:szCs w:val="24"/>
        </w:rPr>
      </w:pPr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D10CBC">
        <w:rPr>
          <w:rFonts w:ascii="Arial" w:hAnsi="Arial" w:cs="Arial"/>
          <w:b/>
          <w:bCs/>
          <w:snapToGrid w:val="0"/>
          <w:sz w:val="24"/>
          <w:szCs w:val="28"/>
        </w:rPr>
        <w:t>634</w:t>
      </w:r>
      <w:r w:rsidR="0036253A" w:rsidRPr="002B076E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D10CBC">
        <w:rPr>
          <w:rFonts w:ascii="Arial" w:hAnsi="Arial" w:cs="Arial"/>
          <w:b/>
          <w:bCs/>
          <w:snapToGrid w:val="0"/>
          <w:sz w:val="24"/>
          <w:szCs w:val="28"/>
        </w:rPr>
        <w:t>6</w:t>
      </w:r>
      <w:r w:rsidR="002B076E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D10CBC">
        <w:rPr>
          <w:rFonts w:ascii="Arial" w:hAnsi="Arial" w:cs="Arial"/>
          <w:b/>
          <w:bCs/>
          <w:snapToGrid w:val="0"/>
          <w:sz w:val="24"/>
          <w:szCs w:val="28"/>
        </w:rPr>
        <w:t>1</w:t>
      </w:r>
    </w:p>
    <w:p w:rsidR="001D6550" w:rsidRPr="002B076E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proofErr w:type="gramStart"/>
      <w:r w:rsidRPr="002B076E">
        <w:rPr>
          <w:rFonts w:ascii="Arial" w:hAnsi="Arial" w:cs="Arial"/>
          <w:b/>
          <w:bCs/>
          <w:snapToGrid w:val="0"/>
          <w:sz w:val="24"/>
          <w:szCs w:val="28"/>
        </w:rPr>
        <w:t>č.j.</w:t>
      </w:r>
      <w:proofErr w:type="gramEnd"/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  <w:r w:rsidRPr="00C06DB0">
        <w:rPr>
          <w:rFonts w:ascii="Arial" w:hAnsi="Arial" w:cs="Arial"/>
          <w:b/>
          <w:bCs/>
          <w:snapToGrid w:val="0"/>
          <w:sz w:val="24"/>
          <w:szCs w:val="28"/>
        </w:rPr>
        <w:t xml:space="preserve">SPU </w:t>
      </w:r>
      <w:r w:rsidR="00710E4A">
        <w:rPr>
          <w:rFonts w:ascii="Arial" w:hAnsi="Arial" w:cs="Arial"/>
          <w:b/>
          <w:bCs/>
          <w:snapToGrid w:val="0"/>
          <w:sz w:val="24"/>
          <w:szCs w:val="28"/>
        </w:rPr>
        <w:t>492685</w:t>
      </w:r>
      <w:r w:rsidR="00136E08" w:rsidRPr="00C06DB0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2B076E" w:rsidRPr="00C06DB0">
        <w:rPr>
          <w:rFonts w:ascii="Arial" w:hAnsi="Arial" w:cs="Arial"/>
          <w:b/>
          <w:bCs/>
          <w:snapToGrid w:val="0"/>
          <w:sz w:val="24"/>
          <w:szCs w:val="28"/>
        </w:rPr>
        <w:t>7</w:t>
      </w: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2B076E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634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-201</w:t>
      </w:r>
      <w:r w:rsidR="00D10CBC">
        <w:rPr>
          <w:rFonts w:ascii="Arial" w:hAnsi="Arial" w:cs="Arial"/>
          <w:bCs/>
          <w:snapToGrid w:val="0"/>
          <w:sz w:val="22"/>
          <w:szCs w:val="24"/>
        </w:rPr>
        <w:t>6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25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.</w:t>
      </w:r>
      <w:r w:rsidR="00D10CBC">
        <w:rPr>
          <w:rFonts w:ascii="Arial" w:hAnsi="Arial" w:cs="Arial"/>
          <w:bCs/>
          <w:snapToGrid w:val="0"/>
          <w:sz w:val="22"/>
          <w:szCs w:val="24"/>
        </w:rPr>
        <w:t>5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1</w:t>
      </w:r>
      <w:r w:rsidR="00D10CBC">
        <w:rPr>
          <w:rFonts w:ascii="Arial" w:hAnsi="Arial" w:cs="Arial"/>
          <w:bCs/>
          <w:snapToGrid w:val="0"/>
          <w:sz w:val="22"/>
          <w:szCs w:val="24"/>
        </w:rPr>
        <w:t>6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vrhu </w:t>
      </w:r>
      <w:proofErr w:type="spellStart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KoPÚ</w:t>
      </w:r>
      <w:proofErr w:type="spell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 v </w:t>
      </w:r>
      <w:proofErr w:type="spellStart"/>
      <w:proofErr w:type="gramStart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k.ú</w:t>
      </w:r>
      <w:proofErr w:type="spell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.</w:t>
      </w:r>
      <w:proofErr w:type="gram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Žebráky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2B076E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2B076E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2B076E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2B076E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2B076E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2B076E">
        <w:rPr>
          <w:rFonts w:ascii="Arial" w:hAnsi="Arial" w:cs="Arial"/>
          <w:b/>
          <w:bCs/>
          <w:sz w:val="22"/>
          <w:szCs w:val="22"/>
        </w:rPr>
        <w:t>O b j e d n a t e l :</w:t>
      </w:r>
      <w:r w:rsidR="0036253A" w:rsidRPr="002B076E">
        <w:rPr>
          <w:rFonts w:ascii="Arial" w:hAnsi="Arial" w:cs="Arial"/>
          <w:b/>
          <w:bCs/>
          <w:sz w:val="22"/>
          <w:szCs w:val="22"/>
        </w:rPr>
        <w:t xml:space="preserve"> ČR</w:t>
      </w:r>
      <w:proofErr w:type="gramEnd"/>
      <w:r w:rsidR="0036253A" w:rsidRPr="002B076E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2B076E">
        <w:rPr>
          <w:rFonts w:ascii="Arial" w:hAnsi="Arial" w:cs="Arial"/>
          <w:b/>
          <w:sz w:val="22"/>
          <w:szCs w:val="22"/>
        </w:rPr>
        <w:t>Státní  pozemkový úřad</w:t>
      </w:r>
      <w:r w:rsidR="0036253A" w:rsidRPr="002B076E">
        <w:rPr>
          <w:rFonts w:ascii="Arial" w:hAnsi="Arial" w:cs="Arial"/>
          <w:sz w:val="22"/>
          <w:szCs w:val="22"/>
        </w:rPr>
        <w:t xml:space="preserve">, </w:t>
      </w:r>
      <w:r w:rsidRPr="002B076E">
        <w:rPr>
          <w:rFonts w:ascii="Arial" w:hAnsi="Arial" w:cs="Arial"/>
          <w:sz w:val="22"/>
          <w:szCs w:val="22"/>
        </w:rPr>
        <w:t xml:space="preserve">Krajský pozemkový úřad pro Plzeňský kraj 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Adresa: nám. Generála Píky 8, 326 00 Plzeň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Ve smluvních zále</w:t>
      </w:r>
      <w:r w:rsidR="00807E3F">
        <w:rPr>
          <w:rFonts w:ascii="Arial" w:hAnsi="Arial" w:cs="Arial"/>
          <w:sz w:val="22"/>
          <w:szCs w:val="22"/>
        </w:rPr>
        <w:t xml:space="preserve">žitostech oprávněn jednat: </w:t>
      </w:r>
      <w:proofErr w:type="spellStart"/>
      <w:r w:rsidR="00807E3F">
        <w:rPr>
          <w:rFonts w:ascii="Arial" w:hAnsi="Arial" w:cs="Arial"/>
          <w:sz w:val="22"/>
          <w:szCs w:val="22"/>
        </w:rPr>
        <w:t>xxxxxx</w:t>
      </w:r>
      <w:proofErr w:type="spellEnd"/>
      <w:r w:rsidRPr="002B076E">
        <w:rPr>
          <w:rFonts w:ascii="Arial" w:hAnsi="Arial" w:cs="Arial"/>
          <w:sz w:val="22"/>
          <w:szCs w:val="22"/>
        </w:rPr>
        <w:t>, ředitel KPÚ pro Plzeňský kraj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V technických záležitostech oprávněna jednat: </w:t>
      </w:r>
      <w:proofErr w:type="spellStart"/>
      <w:r w:rsidR="00385B54">
        <w:rPr>
          <w:rFonts w:ascii="Arial" w:hAnsi="Arial" w:cs="Arial"/>
          <w:sz w:val="22"/>
          <w:szCs w:val="22"/>
        </w:rPr>
        <w:t>xxxxxx</w:t>
      </w:r>
      <w:proofErr w:type="spellEnd"/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Bankovní spojení</w:t>
      </w:r>
      <w:r w:rsidRPr="002B076E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85B54">
        <w:rPr>
          <w:rFonts w:ascii="Arial" w:hAnsi="Arial" w:cs="Arial"/>
          <w:sz w:val="22"/>
          <w:szCs w:val="22"/>
        </w:rPr>
        <w:t>xxxxxx</w:t>
      </w:r>
      <w:proofErr w:type="spellEnd"/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Číslo účtu</w:t>
      </w:r>
      <w:r w:rsidRPr="002B076E">
        <w:rPr>
          <w:rFonts w:ascii="Arial" w:hAnsi="Arial" w:cs="Arial"/>
          <w:sz w:val="22"/>
          <w:szCs w:val="22"/>
        </w:rPr>
        <w:t>:</w:t>
      </w:r>
      <w:r w:rsidR="00385B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5B54">
        <w:rPr>
          <w:rFonts w:ascii="Arial" w:hAnsi="Arial" w:cs="Arial"/>
          <w:sz w:val="22"/>
          <w:szCs w:val="22"/>
        </w:rPr>
        <w:t>xxxxxx</w:t>
      </w:r>
      <w:proofErr w:type="spellEnd"/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IČ</w:t>
      </w:r>
      <w:r w:rsidRPr="002B076E">
        <w:rPr>
          <w:rFonts w:ascii="Arial" w:hAnsi="Arial" w:cs="Arial"/>
          <w:sz w:val="22"/>
          <w:szCs w:val="22"/>
        </w:rPr>
        <w:t xml:space="preserve">: 01312774  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Konečný objednatel: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bCs/>
          <w:sz w:val="22"/>
          <w:szCs w:val="22"/>
        </w:rPr>
        <w:t xml:space="preserve">ČR - </w:t>
      </w:r>
      <w:r w:rsidRPr="002B076E">
        <w:rPr>
          <w:rFonts w:ascii="Arial" w:hAnsi="Arial" w:cs="Arial"/>
          <w:b/>
          <w:sz w:val="22"/>
          <w:szCs w:val="22"/>
        </w:rPr>
        <w:t xml:space="preserve">Státní  pozemkový úřad, </w:t>
      </w:r>
      <w:r w:rsidRPr="002B076E">
        <w:rPr>
          <w:rFonts w:ascii="Arial" w:hAnsi="Arial" w:cs="Arial"/>
          <w:sz w:val="22"/>
          <w:szCs w:val="22"/>
        </w:rPr>
        <w:t>Krajský pozemkový úřad pro Plzeňský kraj, pobočka Tachov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Adresa: </w:t>
      </w:r>
      <w:proofErr w:type="spellStart"/>
      <w:proofErr w:type="gramStart"/>
      <w:r w:rsidRPr="002B076E">
        <w:rPr>
          <w:rFonts w:ascii="Arial" w:hAnsi="Arial" w:cs="Arial"/>
          <w:sz w:val="22"/>
          <w:szCs w:val="22"/>
        </w:rPr>
        <w:t>T.G.Masaryka</w:t>
      </w:r>
      <w:proofErr w:type="spellEnd"/>
      <w:proofErr w:type="gramEnd"/>
      <w:r w:rsidRPr="002B076E">
        <w:rPr>
          <w:rFonts w:ascii="Arial" w:hAnsi="Arial" w:cs="Arial"/>
          <w:sz w:val="22"/>
          <w:szCs w:val="22"/>
        </w:rPr>
        <w:t xml:space="preserve"> 1326, 347 01 Tachov</w:t>
      </w:r>
    </w:p>
    <w:p w:rsidR="00D5607F" w:rsidRPr="002B076E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2"/>
        </w:rPr>
      </w:pPr>
      <w:r w:rsidRPr="002B076E">
        <w:rPr>
          <w:rFonts w:ascii="Arial" w:hAnsi="Arial" w:cs="Arial"/>
          <w:iCs/>
          <w:sz w:val="22"/>
          <w:szCs w:val="22"/>
        </w:rPr>
        <w:tab/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268AB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 h o t o v i t e l:</w:t>
      </w:r>
    </w:p>
    <w:p w:rsidR="00AD7241" w:rsidRPr="00AD7241" w:rsidRDefault="00D10CBC" w:rsidP="00AD7241">
      <w:pPr>
        <w:rPr>
          <w:rFonts w:ascii="Arial" w:hAnsi="Arial" w:cs="Arial"/>
          <w:b/>
          <w:bCs/>
          <w:snapToGrid w:val="0"/>
          <w:sz w:val="22"/>
          <w:szCs w:val="24"/>
        </w:rPr>
      </w:pPr>
      <w:r>
        <w:rPr>
          <w:rFonts w:ascii="Arial" w:hAnsi="Arial" w:cs="Arial"/>
          <w:b/>
          <w:bCs/>
          <w:snapToGrid w:val="0"/>
          <w:sz w:val="22"/>
          <w:szCs w:val="24"/>
        </w:rPr>
        <w:t>GEO Hrubý spol. s r.o.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Adresa: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Doudlevecká 26</w:t>
      </w:r>
      <w:r w:rsidRPr="00AD7241">
        <w:rPr>
          <w:rFonts w:ascii="Arial" w:hAnsi="Arial" w:cs="Arial"/>
          <w:bCs/>
          <w:snapToGrid w:val="0"/>
          <w:sz w:val="22"/>
          <w:szCs w:val="24"/>
        </w:rPr>
        <w:t>, 301 00 Plzeň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Zastoupený: </w:t>
      </w:r>
      <w:proofErr w:type="spellStart"/>
      <w:r w:rsidR="00807E3F">
        <w:rPr>
          <w:rFonts w:ascii="Arial" w:hAnsi="Arial" w:cs="Arial"/>
          <w:bCs/>
          <w:snapToGrid w:val="0"/>
          <w:sz w:val="22"/>
          <w:szCs w:val="24"/>
        </w:rPr>
        <w:t>xxxxxx</w:t>
      </w:r>
      <w:proofErr w:type="spellEnd"/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AD7241">
        <w:rPr>
          <w:rFonts w:ascii="Arial" w:hAnsi="Arial" w:cs="Arial"/>
          <w:sz w:val="22"/>
          <w:szCs w:val="24"/>
        </w:rPr>
        <w:t>Ve smluvních záležitostech oprávněn jednat:</w:t>
      </w:r>
      <w:r w:rsidRPr="00AD7241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proofErr w:type="spellStart"/>
      <w:r w:rsidR="00807E3F">
        <w:rPr>
          <w:rFonts w:ascii="Arial" w:hAnsi="Arial" w:cs="Arial"/>
          <w:bCs/>
          <w:snapToGrid w:val="0"/>
          <w:sz w:val="22"/>
          <w:szCs w:val="24"/>
        </w:rPr>
        <w:t>xxxxxx</w:t>
      </w:r>
      <w:proofErr w:type="spellEnd"/>
    </w:p>
    <w:p w:rsidR="00AD7241" w:rsidRPr="00AD7241" w:rsidRDefault="00AD7241" w:rsidP="00AD7241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V technických záležitostech oprávněn jednat: </w:t>
      </w:r>
      <w:proofErr w:type="spellStart"/>
      <w:r w:rsidR="00385B54">
        <w:rPr>
          <w:rFonts w:ascii="Arial" w:hAnsi="Arial" w:cs="Arial"/>
          <w:b w:val="0"/>
          <w:bCs w:val="0"/>
          <w:snapToGrid w:val="0"/>
          <w:sz w:val="22"/>
        </w:rPr>
        <w:t>xxxxxx</w:t>
      </w:r>
      <w:proofErr w:type="spellEnd"/>
    </w:p>
    <w:p w:rsidR="00AD7241" w:rsidRPr="00AD7241" w:rsidRDefault="00AD7241" w:rsidP="00AD7241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AD7241">
        <w:rPr>
          <w:rFonts w:ascii="Arial" w:hAnsi="Arial" w:cs="Arial"/>
          <w:bCs/>
          <w:sz w:val="22"/>
          <w:szCs w:val="24"/>
        </w:rPr>
        <w:t xml:space="preserve">Bankovní spojení: </w:t>
      </w:r>
      <w:proofErr w:type="spellStart"/>
      <w:r w:rsidR="00385B54">
        <w:rPr>
          <w:rFonts w:ascii="Arial" w:hAnsi="Arial" w:cs="Arial"/>
          <w:bCs/>
          <w:sz w:val="22"/>
          <w:szCs w:val="24"/>
        </w:rPr>
        <w:t>xxxxxx</w:t>
      </w:r>
      <w:proofErr w:type="spellEnd"/>
    </w:p>
    <w:p w:rsidR="00AD7241" w:rsidRPr="00AD7241" w:rsidRDefault="00AD7241" w:rsidP="00AD7241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Číslo účtu: </w:t>
      </w:r>
      <w:proofErr w:type="spellStart"/>
      <w:r w:rsidR="00385B54">
        <w:rPr>
          <w:rFonts w:ascii="Arial" w:hAnsi="Arial" w:cs="Arial"/>
          <w:b w:val="0"/>
          <w:sz w:val="22"/>
        </w:rPr>
        <w:t>xxxxxx</w:t>
      </w:r>
      <w:proofErr w:type="spellEnd"/>
    </w:p>
    <w:p w:rsidR="00AD7241" w:rsidRPr="00E820CD" w:rsidRDefault="00385B54" w:rsidP="00AD7241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>IČ</w:t>
      </w:r>
      <w:r w:rsidR="00AD7241" w:rsidRPr="00AD7241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>
        <w:rPr>
          <w:rFonts w:ascii="Arial" w:hAnsi="Arial" w:cs="Arial"/>
          <w:bCs/>
          <w:snapToGrid w:val="0"/>
          <w:sz w:val="22"/>
          <w:szCs w:val="24"/>
        </w:rPr>
        <w:t>25227751</w:t>
      </w:r>
    </w:p>
    <w:p w:rsidR="007653F9" w:rsidRPr="002B076E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5199B" w:rsidRPr="002B076E" w:rsidRDefault="00D4748D" w:rsidP="00E5199B">
      <w:pPr>
        <w:jc w:val="both"/>
        <w:rPr>
          <w:rFonts w:ascii="Arial" w:hAnsi="Arial" w:cs="Arial"/>
          <w:bCs/>
          <w:sz w:val="22"/>
          <w:szCs w:val="22"/>
        </w:rPr>
      </w:pPr>
      <w:r w:rsidRPr="002B076E">
        <w:rPr>
          <w:rFonts w:ascii="Arial" w:hAnsi="Arial" w:cs="Arial"/>
          <w:bCs/>
          <w:sz w:val="22"/>
          <w:szCs w:val="22"/>
        </w:rPr>
        <w:t>uzavřely níže uvedeného dne, měsíce a roku v souladu s ustanovením čl. XI</w:t>
      </w:r>
      <w:r w:rsidR="00D03807" w:rsidRPr="002B076E">
        <w:rPr>
          <w:rFonts w:ascii="Arial" w:hAnsi="Arial" w:cs="Arial"/>
          <w:bCs/>
          <w:sz w:val="22"/>
          <w:szCs w:val="22"/>
        </w:rPr>
        <w:t>I</w:t>
      </w:r>
      <w:r w:rsidRPr="002B076E">
        <w:rPr>
          <w:rFonts w:ascii="Arial" w:hAnsi="Arial" w:cs="Arial"/>
          <w:bCs/>
          <w:sz w:val="22"/>
          <w:szCs w:val="22"/>
        </w:rPr>
        <w:t xml:space="preserve"> odst. </w:t>
      </w:r>
      <w:proofErr w:type="gramStart"/>
      <w:r w:rsidR="00492B2B">
        <w:rPr>
          <w:rFonts w:ascii="Arial" w:hAnsi="Arial" w:cs="Arial"/>
          <w:bCs/>
          <w:sz w:val="22"/>
          <w:szCs w:val="22"/>
        </w:rPr>
        <w:t>12.3.</w:t>
      </w:r>
      <w:r w:rsidRPr="002B076E">
        <w:rPr>
          <w:rFonts w:ascii="Arial" w:hAnsi="Arial" w:cs="Arial"/>
          <w:bCs/>
          <w:sz w:val="22"/>
          <w:szCs w:val="22"/>
        </w:rPr>
        <w:t xml:space="preserve"> smlouvy</w:t>
      </w:r>
      <w:proofErr w:type="gramEnd"/>
      <w:r w:rsidRPr="002B076E">
        <w:rPr>
          <w:rFonts w:ascii="Arial" w:hAnsi="Arial" w:cs="Arial"/>
          <w:bCs/>
          <w:sz w:val="22"/>
          <w:szCs w:val="22"/>
        </w:rPr>
        <w:t xml:space="preserve"> o dílo</w:t>
      </w:r>
      <w:r w:rsidR="00492B2B">
        <w:rPr>
          <w:rFonts w:ascii="Arial" w:hAnsi="Arial" w:cs="Arial"/>
          <w:bCs/>
          <w:sz w:val="22"/>
          <w:szCs w:val="22"/>
        </w:rPr>
        <w:t xml:space="preserve">, </w:t>
      </w:r>
      <w:r w:rsidR="00492B2B" w:rsidRPr="00C06DB0">
        <w:rPr>
          <w:rFonts w:ascii="Arial" w:hAnsi="Arial" w:cs="Arial"/>
          <w:bCs/>
          <w:sz w:val="22"/>
          <w:szCs w:val="22"/>
        </w:rPr>
        <w:t xml:space="preserve">§ 222 odst. </w:t>
      </w:r>
      <w:r w:rsidR="00241FFF">
        <w:rPr>
          <w:rFonts w:ascii="Arial" w:hAnsi="Arial" w:cs="Arial"/>
          <w:bCs/>
          <w:sz w:val="22"/>
          <w:szCs w:val="22"/>
        </w:rPr>
        <w:t>4</w:t>
      </w:r>
      <w:r w:rsidR="00492B2B" w:rsidRPr="00C06DB0">
        <w:rPr>
          <w:rFonts w:ascii="Arial" w:hAnsi="Arial" w:cs="Arial"/>
          <w:bCs/>
          <w:sz w:val="22"/>
          <w:szCs w:val="22"/>
        </w:rPr>
        <w:t xml:space="preserve"> </w:t>
      </w:r>
      <w:r w:rsidR="00492B2B">
        <w:rPr>
          <w:rFonts w:ascii="Arial" w:hAnsi="Arial" w:cs="Arial"/>
          <w:bCs/>
          <w:sz w:val="22"/>
          <w:szCs w:val="22"/>
        </w:rPr>
        <w:t xml:space="preserve">zákona č. 134/2016 Sb., o zadávání veřejných zakázek </w:t>
      </w:r>
      <w:r w:rsidRPr="002B076E">
        <w:rPr>
          <w:rFonts w:ascii="Arial" w:hAnsi="Arial" w:cs="Arial"/>
          <w:bCs/>
          <w:sz w:val="22"/>
          <w:szCs w:val="22"/>
        </w:rPr>
        <w:t xml:space="preserve">a </w:t>
      </w:r>
      <w:r w:rsidR="007D669A" w:rsidRPr="002B076E">
        <w:rPr>
          <w:rFonts w:ascii="Arial" w:hAnsi="Arial" w:cs="Arial"/>
          <w:bCs/>
          <w:sz w:val="22"/>
          <w:szCs w:val="22"/>
        </w:rPr>
        <w:t xml:space="preserve">na základě </w:t>
      </w:r>
      <w:r w:rsidR="00C47C3E">
        <w:rPr>
          <w:rFonts w:ascii="Arial" w:hAnsi="Arial" w:cs="Arial"/>
          <w:bCs/>
          <w:sz w:val="22"/>
          <w:szCs w:val="22"/>
        </w:rPr>
        <w:t xml:space="preserve">písemného záznamu o </w:t>
      </w:r>
      <w:proofErr w:type="spellStart"/>
      <w:r w:rsidR="00C47C3E">
        <w:rPr>
          <w:rFonts w:ascii="Arial" w:hAnsi="Arial" w:cs="Arial"/>
          <w:bCs/>
          <w:sz w:val="22"/>
          <w:szCs w:val="22"/>
        </w:rPr>
        <w:t>méněslužbách</w:t>
      </w:r>
      <w:proofErr w:type="spellEnd"/>
      <w:r w:rsidR="007D669A" w:rsidRPr="002B076E">
        <w:rPr>
          <w:rFonts w:ascii="Arial" w:hAnsi="Arial" w:cs="Arial"/>
          <w:bCs/>
          <w:sz w:val="22"/>
          <w:szCs w:val="22"/>
        </w:rPr>
        <w:t xml:space="preserve"> tento</w:t>
      </w:r>
      <w:r w:rsidRPr="002B076E">
        <w:rPr>
          <w:rFonts w:ascii="Arial" w:hAnsi="Arial" w:cs="Arial"/>
          <w:bCs/>
          <w:sz w:val="22"/>
          <w:szCs w:val="22"/>
        </w:rPr>
        <w:t xml:space="preserve"> dodatek ke smlouvě o dílo (SOD):</w:t>
      </w:r>
    </w:p>
    <w:p w:rsidR="00E5199B" w:rsidRPr="002B076E" w:rsidRDefault="00E5199B" w:rsidP="00E5199B">
      <w:pPr>
        <w:jc w:val="both"/>
        <w:rPr>
          <w:rFonts w:ascii="Arial" w:hAnsi="Arial" w:cs="Arial"/>
          <w:bCs/>
          <w:sz w:val="22"/>
          <w:szCs w:val="22"/>
        </w:rPr>
      </w:pPr>
    </w:p>
    <w:p w:rsidR="00E5199B" w:rsidRDefault="00E5199B" w:rsidP="0036253A">
      <w:pPr>
        <w:rPr>
          <w:rFonts w:ascii="Arial" w:hAnsi="Arial" w:cs="Arial"/>
          <w:b/>
          <w:bCs/>
          <w:sz w:val="24"/>
          <w:szCs w:val="24"/>
        </w:rPr>
      </w:pPr>
    </w:p>
    <w:p w:rsidR="00C47C3E" w:rsidRPr="00C47C3E" w:rsidRDefault="00C47C3E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C47C3E">
        <w:rPr>
          <w:rFonts w:ascii="Arial" w:hAnsi="Arial" w:cs="Arial"/>
          <w:b/>
          <w:caps/>
          <w:sz w:val="24"/>
          <w:szCs w:val="24"/>
        </w:rPr>
        <w:t>2. Upřesnění POčtu měrných jednotek</w:t>
      </w:r>
    </w:p>
    <w:p w:rsidR="00C47C3E" w:rsidRPr="00C47C3E" w:rsidRDefault="00C47C3E" w:rsidP="00C47C3E">
      <w:pPr>
        <w:jc w:val="both"/>
        <w:rPr>
          <w:rFonts w:ascii="Arial" w:hAnsi="Arial" w:cs="Arial"/>
          <w:bCs/>
          <w:sz w:val="24"/>
          <w:szCs w:val="24"/>
        </w:rPr>
      </w:pPr>
    </w:p>
    <w:p w:rsidR="00C47C3E" w:rsidRPr="00C47C3E" w:rsidRDefault="00C47C3E" w:rsidP="00C47C3E">
      <w:pPr>
        <w:jc w:val="both"/>
        <w:rPr>
          <w:rFonts w:ascii="Arial" w:hAnsi="Arial" w:cs="Arial"/>
          <w:sz w:val="22"/>
          <w:szCs w:val="24"/>
        </w:rPr>
      </w:pPr>
      <w:r w:rsidRPr="00C47C3E">
        <w:rPr>
          <w:rFonts w:ascii="Arial" w:hAnsi="Arial" w:cs="Arial"/>
          <w:bCs/>
          <w:sz w:val="22"/>
          <w:szCs w:val="24"/>
        </w:rPr>
        <w:t xml:space="preserve">Na základě písemného zápisu o </w:t>
      </w:r>
      <w:proofErr w:type="spellStart"/>
      <w:r w:rsidRPr="00C47C3E">
        <w:rPr>
          <w:rFonts w:ascii="Arial" w:hAnsi="Arial" w:cs="Arial"/>
          <w:bCs/>
          <w:sz w:val="22"/>
          <w:szCs w:val="24"/>
        </w:rPr>
        <w:t>méněslužbách</w:t>
      </w:r>
      <w:proofErr w:type="spellEnd"/>
      <w:r w:rsidRPr="00C47C3E">
        <w:rPr>
          <w:rFonts w:ascii="Arial" w:hAnsi="Arial" w:cs="Arial"/>
          <w:bCs/>
          <w:sz w:val="22"/>
          <w:szCs w:val="24"/>
        </w:rPr>
        <w:t xml:space="preserve"> ze dne </w:t>
      </w:r>
      <w:r w:rsidR="00710E4A" w:rsidRPr="00710E4A">
        <w:rPr>
          <w:rFonts w:ascii="Arial" w:hAnsi="Arial" w:cs="Arial"/>
          <w:bCs/>
          <w:sz w:val="22"/>
          <w:szCs w:val="24"/>
        </w:rPr>
        <w:t>27</w:t>
      </w:r>
      <w:r w:rsidRPr="00710E4A">
        <w:rPr>
          <w:rFonts w:ascii="Arial" w:hAnsi="Arial" w:cs="Arial"/>
          <w:bCs/>
          <w:sz w:val="22"/>
          <w:szCs w:val="24"/>
        </w:rPr>
        <w:t>.</w:t>
      </w:r>
      <w:r w:rsidR="00710E4A" w:rsidRPr="00710E4A">
        <w:rPr>
          <w:rFonts w:ascii="Arial" w:hAnsi="Arial" w:cs="Arial"/>
          <w:bCs/>
          <w:sz w:val="22"/>
          <w:szCs w:val="24"/>
        </w:rPr>
        <w:t>10</w:t>
      </w:r>
      <w:r w:rsidRPr="00710E4A">
        <w:rPr>
          <w:rFonts w:ascii="Arial" w:hAnsi="Arial" w:cs="Arial"/>
          <w:bCs/>
          <w:sz w:val="22"/>
          <w:szCs w:val="24"/>
        </w:rPr>
        <w:t xml:space="preserve">.2017 </w:t>
      </w:r>
      <w:proofErr w:type="gramStart"/>
      <w:r w:rsidRPr="00C47C3E">
        <w:rPr>
          <w:rFonts w:ascii="Arial" w:hAnsi="Arial" w:cs="Arial"/>
          <w:bCs/>
          <w:sz w:val="22"/>
          <w:szCs w:val="24"/>
        </w:rPr>
        <w:t>č.j.</w:t>
      </w:r>
      <w:proofErr w:type="gramEnd"/>
      <w:r w:rsidRPr="00C47C3E">
        <w:rPr>
          <w:rFonts w:ascii="Arial" w:hAnsi="Arial" w:cs="Arial"/>
          <w:bCs/>
          <w:sz w:val="22"/>
          <w:szCs w:val="24"/>
        </w:rPr>
        <w:t xml:space="preserve"> </w:t>
      </w:r>
      <w:r w:rsidRPr="00C06DB0">
        <w:rPr>
          <w:rFonts w:ascii="Arial" w:hAnsi="Arial" w:cs="Arial"/>
          <w:bCs/>
          <w:sz w:val="22"/>
          <w:szCs w:val="24"/>
        </w:rPr>
        <w:t xml:space="preserve">SPU </w:t>
      </w:r>
      <w:r w:rsidR="00710E4A" w:rsidRPr="00710E4A">
        <w:rPr>
          <w:rFonts w:ascii="Arial" w:hAnsi="Arial" w:cs="Arial"/>
          <w:bCs/>
          <w:sz w:val="22"/>
          <w:szCs w:val="24"/>
        </w:rPr>
        <w:t>483721</w:t>
      </w:r>
      <w:r w:rsidRPr="00710E4A">
        <w:rPr>
          <w:rFonts w:ascii="Arial" w:hAnsi="Arial" w:cs="Arial"/>
          <w:bCs/>
          <w:sz w:val="22"/>
          <w:szCs w:val="24"/>
        </w:rPr>
        <w:t>/2017</w:t>
      </w:r>
      <w:r w:rsidR="00710E4A">
        <w:rPr>
          <w:rFonts w:ascii="Arial" w:hAnsi="Arial" w:cs="Arial"/>
          <w:bCs/>
          <w:sz w:val="22"/>
          <w:szCs w:val="24"/>
        </w:rPr>
        <w:t>/</w:t>
      </w:r>
      <w:proofErr w:type="spellStart"/>
      <w:r w:rsidR="00710E4A">
        <w:rPr>
          <w:rFonts w:ascii="Arial" w:hAnsi="Arial" w:cs="Arial"/>
          <w:bCs/>
          <w:sz w:val="22"/>
          <w:szCs w:val="24"/>
        </w:rPr>
        <w:t>Pše</w:t>
      </w:r>
      <w:proofErr w:type="spellEnd"/>
      <w:r w:rsidRPr="00C47C3E">
        <w:rPr>
          <w:rFonts w:ascii="Arial" w:hAnsi="Arial" w:cs="Arial"/>
          <w:bCs/>
          <w:sz w:val="22"/>
          <w:szCs w:val="24"/>
        </w:rPr>
        <w:t xml:space="preserve"> se upřesňuje počet měrných jednotek (MJ) uvedených v příloze č. 1 ke </w:t>
      </w:r>
      <w:proofErr w:type="spellStart"/>
      <w:r w:rsidRPr="00C47C3E">
        <w:rPr>
          <w:rFonts w:ascii="Arial" w:hAnsi="Arial" w:cs="Arial"/>
          <w:bCs/>
          <w:sz w:val="22"/>
          <w:szCs w:val="24"/>
        </w:rPr>
        <w:t>SoD</w:t>
      </w:r>
      <w:proofErr w:type="spellEnd"/>
      <w:r w:rsidRPr="00C47C3E">
        <w:rPr>
          <w:rFonts w:ascii="Arial" w:hAnsi="Arial" w:cs="Arial"/>
          <w:bCs/>
          <w:sz w:val="22"/>
          <w:szCs w:val="24"/>
        </w:rPr>
        <w:t xml:space="preserve">, etapa 3.1. Přípravné práce, </w:t>
      </w:r>
      <w:r w:rsidRPr="00C47C3E">
        <w:rPr>
          <w:rFonts w:ascii="Arial" w:hAnsi="Arial" w:cs="Arial"/>
          <w:sz w:val="22"/>
          <w:szCs w:val="24"/>
        </w:rPr>
        <w:t>dílčí fakturační celek 3.1.</w:t>
      </w:r>
      <w:r w:rsidR="0098383D">
        <w:rPr>
          <w:rFonts w:ascii="Arial" w:hAnsi="Arial" w:cs="Arial"/>
          <w:sz w:val="22"/>
          <w:szCs w:val="24"/>
        </w:rPr>
        <w:t>3</w:t>
      </w:r>
      <w:r w:rsidRPr="00C47C3E">
        <w:rPr>
          <w:rFonts w:ascii="Arial" w:hAnsi="Arial" w:cs="Arial"/>
          <w:bCs/>
          <w:sz w:val="22"/>
          <w:szCs w:val="24"/>
        </w:rPr>
        <w:t xml:space="preserve"> Upřesnění obvodu </w:t>
      </w:r>
      <w:proofErr w:type="spellStart"/>
      <w:r w:rsidRPr="00C47C3E">
        <w:rPr>
          <w:rFonts w:ascii="Arial" w:hAnsi="Arial" w:cs="Arial"/>
          <w:bCs/>
          <w:sz w:val="22"/>
          <w:szCs w:val="24"/>
        </w:rPr>
        <w:t>KoPÚ</w:t>
      </w:r>
      <w:proofErr w:type="spellEnd"/>
      <w:r w:rsidR="0098383D">
        <w:rPr>
          <w:rFonts w:ascii="Arial" w:hAnsi="Arial" w:cs="Arial"/>
          <w:bCs/>
          <w:sz w:val="22"/>
          <w:szCs w:val="24"/>
        </w:rPr>
        <w:t>, 3.1.4. – Rozbor současného stavu</w:t>
      </w:r>
      <w:r w:rsidR="007B5D76">
        <w:rPr>
          <w:rFonts w:ascii="Arial" w:hAnsi="Arial" w:cs="Arial"/>
          <w:bCs/>
          <w:sz w:val="22"/>
          <w:szCs w:val="24"/>
        </w:rPr>
        <w:t xml:space="preserve"> </w:t>
      </w:r>
      <w:r w:rsidR="00604F81">
        <w:rPr>
          <w:rFonts w:ascii="Arial" w:hAnsi="Arial" w:cs="Arial"/>
          <w:bCs/>
          <w:sz w:val="22"/>
          <w:szCs w:val="24"/>
        </w:rPr>
        <w:t>a</w:t>
      </w:r>
      <w:r w:rsidR="00184D63">
        <w:rPr>
          <w:rFonts w:ascii="Arial" w:hAnsi="Arial" w:cs="Arial"/>
          <w:bCs/>
          <w:sz w:val="22"/>
          <w:szCs w:val="24"/>
        </w:rPr>
        <w:t xml:space="preserve"> </w:t>
      </w:r>
      <w:r w:rsidRPr="00C47C3E">
        <w:rPr>
          <w:rFonts w:ascii="Arial" w:hAnsi="Arial" w:cs="Arial"/>
          <w:sz w:val="22"/>
          <w:lang w:eastAsia="ar-SA"/>
        </w:rPr>
        <w:t>3.1.</w:t>
      </w:r>
      <w:r w:rsidR="0098383D">
        <w:rPr>
          <w:rFonts w:ascii="Arial" w:hAnsi="Arial" w:cs="Arial"/>
          <w:sz w:val="22"/>
          <w:lang w:eastAsia="ar-SA"/>
        </w:rPr>
        <w:t>5</w:t>
      </w:r>
      <w:r w:rsidRPr="00C47C3E">
        <w:rPr>
          <w:rFonts w:ascii="Arial" w:hAnsi="Arial" w:cs="Arial"/>
          <w:sz w:val="22"/>
          <w:lang w:eastAsia="ar-SA"/>
        </w:rPr>
        <w:t>. – Dokumentace k</w:t>
      </w:r>
      <w:r w:rsidR="00184D63">
        <w:rPr>
          <w:rFonts w:ascii="Arial" w:hAnsi="Arial" w:cs="Arial"/>
          <w:sz w:val="22"/>
          <w:lang w:eastAsia="ar-SA"/>
        </w:rPr>
        <w:t> </w:t>
      </w:r>
      <w:r w:rsidRPr="00C47C3E">
        <w:rPr>
          <w:rFonts w:ascii="Arial" w:hAnsi="Arial" w:cs="Arial"/>
          <w:sz w:val="22"/>
          <w:lang w:eastAsia="ar-SA"/>
        </w:rPr>
        <w:t xml:space="preserve">soupisu nároků vlastníků pozemků, hlavní celek 3.2. Návrhové práce, dílčí </w:t>
      </w:r>
      <w:proofErr w:type="gramStart"/>
      <w:r w:rsidRPr="00C47C3E">
        <w:rPr>
          <w:rFonts w:ascii="Arial" w:hAnsi="Arial" w:cs="Arial"/>
          <w:sz w:val="22"/>
          <w:lang w:eastAsia="ar-SA"/>
        </w:rPr>
        <w:t>části  3.2.1</w:t>
      </w:r>
      <w:proofErr w:type="gramEnd"/>
      <w:r w:rsidRPr="00C47C3E">
        <w:rPr>
          <w:rFonts w:ascii="Arial" w:hAnsi="Arial" w:cs="Arial"/>
          <w:sz w:val="22"/>
          <w:lang w:eastAsia="ar-SA"/>
        </w:rPr>
        <w:t xml:space="preserve">. </w:t>
      </w:r>
      <w:r w:rsidR="00184D63">
        <w:rPr>
          <w:rFonts w:ascii="Arial" w:hAnsi="Arial" w:cs="Arial"/>
          <w:sz w:val="22"/>
          <w:lang w:eastAsia="ar-SA"/>
        </w:rPr>
        <w:t>–</w:t>
      </w:r>
      <w:r w:rsidRPr="00C47C3E">
        <w:rPr>
          <w:rFonts w:ascii="Arial" w:hAnsi="Arial" w:cs="Arial"/>
          <w:sz w:val="22"/>
          <w:lang w:eastAsia="ar-SA"/>
        </w:rPr>
        <w:t xml:space="preserve"> Vypracování plánu společných zařízení, 3.2.2 </w:t>
      </w:r>
      <w:r w:rsidR="00184D63">
        <w:rPr>
          <w:rFonts w:ascii="Arial" w:hAnsi="Arial" w:cs="Arial"/>
          <w:sz w:val="22"/>
          <w:lang w:eastAsia="ar-SA"/>
        </w:rPr>
        <w:t>–</w:t>
      </w:r>
      <w:r w:rsidRPr="00C47C3E">
        <w:rPr>
          <w:rFonts w:ascii="Arial" w:hAnsi="Arial" w:cs="Arial"/>
          <w:sz w:val="22"/>
          <w:lang w:eastAsia="ar-SA"/>
        </w:rPr>
        <w:t xml:space="preserve"> Vypracování návrhu nového uspořádání pozemků k</w:t>
      </w:r>
      <w:r w:rsidR="00184D63">
        <w:rPr>
          <w:rFonts w:ascii="Arial" w:hAnsi="Arial" w:cs="Arial"/>
          <w:sz w:val="22"/>
          <w:lang w:eastAsia="ar-SA"/>
        </w:rPr>
        <w:t> </w:t>
      </w:r>
      <w:r w:rsidRPr="00C47C3E">
        <w:rPr>
          <w:rFonts w:ascii="Arial" w:hAnsi="Arial" w:cs="Arial"/>
          <w:sz w:val="22"/>
          <w:lang w:eastAsia="ar-SA"/>
        </w:rPr>
        <w:t xml:space="preserve">vystavení dle § 11 odst. 1 zákona </w:t>
      </w:r>
      <w:r w:rsidR="00C52A8E">
        <w:rPr>
          <w:rFonts w:ascii="Arial" w:hAnsi="Arial" w:cs="Arial"/>
          <w:sz w:val="22"/>
          <w:lang w:eastAsia="ar-SA"/>
        </w:rPr>
        <w:t xml:space="preserve">a hlavní celek 3.3. Mapové dílo </w:t>
      </w:r>
      <w:r w:rsidRPr="00C47C3E">
        <w:rPr>
          <w:rFonts w:ascii="Arial" w:hAnsi="Arial" w:cs="Arial"/>
          <w:sz w:val="22"/>
          <w:szCs w:val="24"/>
        </w:rPr>
        <w:t>se mění takto:</w:t>
      </w:r>
    </w:p>
    <w:p w:rsidR="00C47C3E" w:rsidRP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p w:rsidR="00C47C3E" w:rsidRP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p w:rsid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p w:rsidR="00604F81" w:rsidRPr="00C47C3E" w:rsidRDefault="00604F81" w:rsidP="00C47C3E">
      <w:pPr>
        <w:jc w:val="both"/>
        <w:rPr>
          <w:rFonts w:ascii="Arial" w:hAnsi="Arial" w:cs="Arial"/>
          <w:sz w:val="24"/>
          <w:szCs w:val="24"/>
        </w:rPr>
      </w:pPr>
    </w:p>
    <w:p w:rsidR="00C47C3E" w:rsidRP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p w:rsidR="00C47C3E" w:rsidRP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2"/>
        <w:gridCol w:w="1149"/>
        <w:gridCol w:w="2304"/>
        <w:gridCol w:w="2298"/>
      </w:tblGrid>
      <w:tr w:rsidR="00C47C3E" w:rsidRPr="00C47C3E" w:rsidTr="00B44033">
        <w:tc>
          <w:tcPr>
            <w:tcW w:w="3452" w:type="dxa"/>
          </w:tcPr>
          <w:p w:rsidR="00C47C3E" w:rsidRPr="00C47C3E" w:rsidRDefault="00C47C3E" w:rsidP="00B440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Fakturační celek:</w:t>
            </w:r>
          </w:p>
        </w:tc>
        <w:tc>
          <w:tcPr>
            <w:tcW w:w="1149" w:type="dxa"/>
            <w:vAlign w:val="center"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MJ</w:t>
            </w:r>
          </w:p>
        </w:tc>
        <w:tc>
          <w:tcPr>
            <w:tcW w:w="2304" w:type="dxa"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8" w:type="dxa"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Nový počet MJ</w:t>
            </w:r>
          </w:p>
        </w:tc>
      </w:tr>
      <w:tr w:rsidR="00C47C3E" w:rsidRPr="00C47C3E" w:rsidTr="00B44033">
        <w:tc>
          <w:tcPr>
            <w:tcW w:w="3452" w:type="dxa"/>
            <w:vAlign w:val="center"/>
          </w:tcPr>
          <w:p w:rsidR="00C47C3E" w:rsidRPr="00C47C3E" w:rsidRDefault="00C47C3E" w:rsidP="0098383D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lastRenderedPageBreak/>
              <w:t>3.1.</w:t>
            </w:r>
            <w:r w:rsidR="0098383D">
              <w:rPr>
                <w:rFonts w:ascii="Arial" w:hAnsi="Arial" w:cs="Arial"/>
              </w:rPr>
              <w:t>3</w:t>
            </w:r>
            <w:r w:rsidRPr="00C47C3E">
              <w:rPr>
                <w:rFonts w:ascii="Arial" w:hAnsi="Arial" w:cs="Arial"/>
              </w:rPr>
              <w:t xml:space="preserve">. Upřesnění obvodu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 xml:space="preserve"> </w:t>
            </w:r>
            <w:r w:rsidR="00184D63">
              <w:rPr>
                <w:rFonts w:ascii="Arial" w:hAnsi="Arial" w:cs="Arial"/>
              </w:rPr>
              <w:t>–</w:t>
            </w:r>
            <w:r w:rsidRPr="00C47C3E">
              <w:rPr>
                <w:rFonts w:ascii="Arial" w:hAnsi="Arial" w:cs="Arial"/>
              </w:rPr>
              <w:t xml:space="preserve"> zjišťování hranic pozemků na hranicích obvodu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 xml:space="preserve">, geometrické plány na upřesněný obvod </w:t>
            </w:r>
            <w:proofErr w:type="spellStart"/>
            <w:r w:rsidRPr="00C47C3E">
              <w:rPr>
                <w:rFonts w:ascii="Arial" w:hAnsi="Arial" w:cs="Arial"/>
              </w:rPr>
              <w:t>KoPU</w:t>
            </w:r>
            <w:proofErr w:type="spellEnd"/>
            <w:r w:rsidRPr="00C47C3E">
              <w:rPr>
                <w:rFonts w:ascii="Arial" w:hAnsi="Arial" w:cs="Arial"/>
              </w:rPr>
              <w:t xml:space="preserve">, předepsaná stabilizace dle </w:t>
            </w:r>
            <w:proofErr w:type="spellStart"/>
            <w:r w:rsidRPr="00C47C3E">
              <w:rPr>
                <w:rFonts w:ascii="Arial" w:hAnsi="Arial" w:cs="Arial"/>
              </w:rPr>
              <w:t>vyhl</w:t>
            </w:r>
            <w:proofErr w:type="spellEnd"/>
            <w:r w:rsidRPr="00C47C3E">
              <w:rPr>
                <w:rFonts w:ascii="Arial" w:hAnsi="Arial" w:cs="Arial"/>
              </w:rPr>
              <w:t xml:space="preserve">. </w:t>
            </w:r>
            <w:r w:rsidR="00184D63" w:rsidRPr="00C47C3E">
              <w:rPr>
                <w:rFonts w:ascii="Arial" w:hAnsi="Arial" w:cs="Arial"/>
              </w:rPr>
              <w:t>Č</w:t>
            </w:r>
            <w:r w:rsidRPr="00C47C3E">
              <w:rPr>
                <w:rFonts w:ascii="Arial" w:hAnsi="Arial" w:cs="Arial"/>
              </w:rPr>
              <w:t>. 357/2013 Sb.</w:t>
            </w:r>
          </w:p>
        </w:tc>
        <w:tc>
          <w:tcPr>
            <w:tcW w:w="1149" w:type="dxa"/>
            <w:vAlign w:val="center"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100 </w:t>
            </w:r>
            <w:proofErr w:type="spellStart"/>
            <w:r w:rsidRPr="00C47C3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2304" w:type="dxa"/>
            <w:vAlign w:val="center"/>
          </w:tcPr>
          <w:p w:rsidR="00C47C3E" w:rsidRPr="00C47C3E" w:rsidRDefault="0098383D" w:rsidP="00C47C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290</w:t>
            </w:r>
          </w:p>
        </w:tc>
        <w:tc>
          <w:tcPr>
            <w:tcW w:w="2298" w:type="dxa"/>
            <w:vAlign w:val="center"/>
          </w:tcPr>
          <w:p w:rsidR="00C47C3E" w:rsidRPr="00C47C3E" w:rsidRDefault="0098383D" w:rsidP="00E956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956F2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</w:tr>
      <w:tr w:rsidR="0098383D" w:rsidRPr="00C47C3E" w:rsidTr="00B44033">
        <w:tc>
          <w:tcPr>
            <w:tcW w:w="3452" w:type="dxa"/>
            <w:vAlign w:val="center"/>
          </w:tcPr>
          <w:p w:rsidR="0098383D" w:rsidRPr="00C47C3E" w:rsidRDefault="0098383D" w:rsidP="00983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3.1.4. Rozbor současného stavu</w:t>
            </w:r>
          </w:p>
        </w:tc>
        <w:tc>
          <w:tcPr>
            <w:tcW w:w="1149" w:type="dxa"/>
            <w:vAlign w:val="center"/>
          </w:tcPr>
          <w:p w:rsidR="0098383D" w:rsidRPr="00C47C3E" w:rsidRDefault="0098383D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98383D" w:rsidRDefault="0098383D" w:rsidP="00C47C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710</w:t>
            </w:r>
          </w:p>
        </w:tc>
        <w:tc>
          <w:tcPr>
            <w:tcW w:w="2298" w:type="dxa"/>
            <w:vAlign w:val="center"/>
          </w:tcPr>
          <w:p w:rsidR="0098383D" w:rsidRDefault="0098383D" w:rsidP="00AD72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</w:t>
            </w:r>
          </w:p>
        </w:tc>
      </w:tr>
      <w:tr w:rsidR="00604F81" w:rsidRPr="00C47C3E" w:rsidTr="00B44033">
        <w:tc>
          <w:tcPr>
            <w:tcW w:w="3452" w:type="dxa"/>
            <w:vAlign w:val="center"/>
          </w:tcPr>
          <w:p w:rsidR="00604F81" w:rsidRPr="00C47C3E" w:rsidRDefault="00604F81" w:rsidP="0098383D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3.1.</w:t>
            </w:r>
            <w:r w:rsidR="0098383D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 Dokumentace k soupisu nároků vlastníků pozemků</w:t>
            </w:r>
          </w:p>
        </w:tc>
        <w:tc>
          <w:tcPr>
            <w:tcW w:w="1149" w:type="dxa"/>
            <w:vAlign w:val="center"/>
          </w:tcPr>
          <w:p w:rsidR="00604F81" w:rsidRPr="00C47C3E" w:rsidRDefault="00604F81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604F81" w:rsidRDefault="0098383D" w:rsidP="00C47C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710</w:t>
            </w:r>
          </w:p>
        </w:tc>
        <w:tc>
          <w:tcPr>
            <w:tcW w:w="2298" w:type="dxa"/>
            <w:vAlign w:val="center"/>
          </w:tcPr>
          <w:p w:rsidR="00604F81" w:rsidRDefault="0098383D" w:rsidP="00AD72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</w:t>
            </w:r>
          </w:p>
        </w:tc>
      </w:tr>
      <w:tr w:rsidR="00604F81" w:rsidRPr="00C47C3E" w:rsidTr="00B44033">
        <w:tc>
          <w:tcPr>
            <w:tcW w:w="3452" w:type="dxa"/>
            <w:vAlign w:val="center"/>
          </w:tcPr>
          <w:p w:rsidR="00604F81" w:rsidRPr="00C47C3E" w:rsidRDefault="00604F81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3.2.1. Vypracování plánu společných zařízení</w:t>
            </w:r>
          </w:p>
        </w:tc>
        <w:tc>
          <w:tcPr>
            <w:tcW w:w="1149" w:type="dxa"/>
            <w:vAlign w:val="center"/>
          </w:tcPr>
          <w:p w:rsidR="00604F81" w:rsidRPr="00C47C3E" w:rsidRDefault="00604F81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604F81" w:rsidRPr="00C47C3E" w:rsidRDefault="0098383D" w:rsidP="00B440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710</w:t>
            </w:r>
          </w:p>
        </w:tc>
        <w:tc>
          <w:tcPr>
            <w:tcW w:w="2298" w:type="dxa"/>
            <w:vAlign w:val="center"/>
          </w:tcPr>
          <w:p w:rsidR="00604F81" w:rsidRPr="00C47C3E" w:rsidRDefault="0098383D" w:rsidP="00B440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</w:t>
            </w:r>
          </w:p>
        </w:tc>
      </w:tr>
      <w:tr w:rsidR="00604F81" w:rsidRPr="00C47C3E" w:rsidTr="00B44033">
        <w:tc>
          <w:tcPr>
            <w:tcW w:w="3452" w:type="dxa"/>
            <w:vAlign w:val="center"/>
          </w:tcPr>
          <w:p w:rsidR="00604F81" w:rsidRPr="00C47C3E" w:rsidRDefault="00604F81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3.2.2. Vypracování návrhu nového uspořádání pozemků k vystavení dle §11 odst. 1 zákona</w:t>
            </w:r>
          </w:p>
        </w:tc>
        <w:tc>
          <w:tcPr>
            <w:tcW w:w="1149" w:type="dxa"/>
            <w:vAlign w:val="center"/>
          </w:tcPr>
          <w:p w:rsidR="00604F81" w:rsidRPr="00C47C3E" w:rsidRDefault="00604F81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604F81" w:rsidRPr="00C47C3E" w:rsidRDefault="0098383D" w:rsidP="00AD72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710</w:t>
            </w:r>
          </w:p>
        </w:tc>
        <w:tc>
          <w:tcPr>
            <w:tcW w:w="2298" w:type="dxa"/>
            <w:vAlign w:val="center"/>
          </w:tcPr>
          <w:p w:rsidR="00604F81" w:rsidRPr="00C47C3E" w:rsidRDefault="0098383D" w:rsidP="00B440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</w:t>
            </w:r>
          </w:p>
        </w:tc>
      </w:tr>
      <w:tr w:rsidR="00604F81" w:rsidRPr="00C47C3E" w:rsidTr="00B44033">
        <w:tc>
          <w:tcPr>
            <w:tcW w:w="3452" w:type="dxa"/>
            <w:vAlign w:val="center"/>
          </w:tcPr>
          <w:p w:rsidR="00604F81" w:rsidRPr="00C47C3E" w:rsidRDefault="00604F81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  <w:bCs/>
              </w:rPr>
              <w:t>3.3. Mapové dílo</w:t>
            </w:r>
          </w:p>
        </w:tc>
        <w:tc>
          <w:tcPr>
            <w:tcW w:w="1149" w:type="dxa"/>
            <w:vAlign w:val="center"/>
          </w:tcPr>
          <w:p w:rsidR="00604F81" w:rsidRPr="00C47C3E" w:rsidRDefault="00604F81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604F81" w:rsidRPr="00C47C3E" w:rsidRDefault="0098383D" w:rsidP="00AD72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710</w:t>
            </w:r>
          </w:p>
        </w:tc>
        <w:tc>
          <w:tcPr>
            <w:tcW w:w="2298" w:type="dxa"/>
            <w:vAlign w:val="center"/>
          </w:tcPr>
          <w:p w:rsidR="00604F81" w:rsidRPr="00C47C3E" w:rsidRDefault="0098383D" w:rsidP="00B440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</w:t>
            </w:r>
          </w:p>
        </w:tc>
      </w:tr>
    </w:tbl>
    <w:p w:rsidR="00C47C3E" w:rsidRP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p w:rsidR="00B40B1F" w:rsidRDefault="00B40B1F" w:rsidP="00B40B1F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233D0">
        <w:rPr>
          <w:rFonts w:ascii="Arial" w:hAnsi="Arial" w:cs="Arial"/>
          <w:sz w:val="22"/>
          <w:szCs w:val="22"/>
          <w:lang w:eastAsia="ar-SA"/>
        </w:rPr>
        <w:t>Současně se mění cena</w:t>
      </w:r>
      <w:r w:rsidRPr="00B233D0">
        <w:rPr>
          <w:rFonts w:ascii="Arial" w:hAnsi="Arial" w:cs="Arial"/>
          <w:bCs/>
          <w:sz w:val="24"/>
          <w:szCs w:val="24"/>
        </w:rPr>
        <w:t xml:space="preserve"> díla uvedená v příloze č. 1 </w:t>
      </w:r>
      <w:proofErr w:type="gramStart"/>
      <w:r w:rsidRPr="00B233D0">
        <w:rPr>
          <w:rFonts w:ascii="Arial" w:hAnsi="Arial" w:cs="Arial"/>
          <w:bCs/>
          <w:sz w:val="24"/>
          <w:szCs w:val="24"/>
        </w:rPr>
        <w:t>SOD,</w:t>
      </w:r>
      <w:r w:rsidRPr="00B233D0">
        <w:rPr>
          <w:rFonts w:ascii="Arial" w:hAnsi="Arial" w:cs="Arial"/>
          <w:sz w:val="22"/>
          <w:szCs w:val="22"/>
          <w:lang w:eastAsia="ar-SA"/>
        </w:rPr>
        <w:t xml:space="preserve">  a to</w:t>
      </w:r>
      <w:proofErr w:type="gramEnd"/>
      <w:r w:rsidRPr="00B233D0">
        <w:rPr>
          <w:rFonts w:ascii="Arial" w:hAnsi="Arial" w:cs="Arial"/>
          <w:sz w:val="22"/>
          <w:szCs w:val="22"/>
          <w:lang w:eastAsia="ar-SA"/>
        </w:rPr>
        <w:t xml:space="preserve"> v důsledku změny rozsahu díla, který je vyvolán uplatněním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</w:t>
      </w:r>
      <w:r w:rsidR="00323A1C">
        <w:rPr>
          <w:rFonts w:ascii="Arial" w:hAnsi="Arial" w:cs="Arial"/>
          <w:sz w:val="22"/>
          <w:szCs w:val="22"/>
          <w:lang w:eastAsia="ar-SA"/>
        </w:rPr>
        <w:t>é</w:t>
      </w:r>
      <w:r>
        <w:rPr>
          <w:rFonts w:ascii="Arial" w:hAnsi="Arial" w:cs="Arial"/>
          <w:sz w:val="22"/>
          <w:szCs w:val="22"/>
          <w:lang w:eastAsia="ar-SA"/>
        </w:rPr>
        <w:t>něslužeb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233D0">
        <w:rPr>
          <w:rFonts w:ascii="Arial" w:hAnsi="Arial" w:cs="Arial"/>
          <w:sz w:val="22"/>
          <w:szCs w:val="22"/>
          <w:lang w:eastAsia="ar-SA"/>
        </w:rPr>
        <w:t>takto:</w:t>
      </w:r>
    </w:p>
    <w:p w:rsidR="00604F81" w:rsidRPr="00B233D0" w:rsidRDefault="00604F81" w:rsidP="00B40B1F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976"/>
        <w:gridCol w:w="2843"/>
      </w:tblGrid>
      <w:tr w:rsidR="00B40B1F" w:rsidRPr="00B233D0" w:rsidTr="00DC7DE7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B1F" w:rsidRPr="00B233D0" w:rsidRDefault="00B40B1F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Dílčí část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B1F" w:rsidRPr="00B233D0" w:rsidRDefault="00B40B1F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Původní </w:t>
            </w:r>
            <w:proofErr w:type="gramStart"/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cena  v Kč</w:t>
            </w:r>
            <w:proofErr w:type="gramEnd"/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bez DPH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Pr="00B233D0" w:rsidRDefault="00B40B1F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Nová cena v Kč bez DPH</w:t>
            </w:r>
          </w:p>
        </w:tc>
      </w:tr>
      <w:tr w:rsidR="00B40B1F" w:rsidRPr="00B233D0" w:rsidTr="00DC7DE7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B1F" w:rsidRPr="00B233D0" w:rsidRDefault="00B40B1F" w:rsidP="0098383D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3.1.</w:t>
            </w:r>
            <w:r w:rsidR="0098383D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  <w:r w:rsidRPr="00B233D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Pr="00B233D0" w:rsidRDefault="0098383D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406 000</w:t>
            </w:r>
            <w:r w:rsidR="00B40B1F" w:rsidRPr="00B233D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</w:t>
            </w:r>
            <w:r w:rsidR="0090551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Pr="00B233D0" w:rsidRDefault="00E956F2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343 000</w:t>
            </w:r>
            <w:r w:rsidR="00B40B1F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</w:tr>
      <w:tr w:rsidR="0098383D" w:rsidRPr="00B233D0" w:rsidTr="00DC7DE7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3D" w:rsidRPr="00B233D0" w:rsidRDefault="0098383D" w:rsidP="0098383D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3.1.4.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3D" w:rsidRDefault="0098383D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284 000,00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3D" w:rsidRDefault="0098383D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281 600,00</w:t>
            </w:r>
          </w:p>
        </w:tc>
      </w:tr>
      <w:tr w:rsidR="00B40B1F" w:rsidRPr="00B233D0" w:rsidTr="00DC7DE7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B40B1F" w:rsidP="0098383D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3.1.</w:t>
            </w:r>
            <w:r w:rsidR="0098383D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98383D" w:rsidP="00905516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213 000</w:t>
            </w:r>
            <w:r w:rsidR="00B40B1F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98383D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211 200</w:t>
            </w:r>
            <w:r w:rsidR="0090551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</w:tr>
      <w:tr w:rsidR="00B40B1F" w:rsidRPr="00B233D0" w:rsidTr="00DC7DE7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B40B1F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3.2.1.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98383D" w:rsidP="007B5D76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426 000</w:t>
            </w:r>
            <w:r w:rsidR="0090551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98383D" w:rsidP="00905516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422 400</w:t>
            </w:r>
            <w:r w:rsidR="00B40B1F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</w:tr>
      <w:tr w:rsidR="00B40B1F" w:rsidRPr="00B233D0" w:rsidTr="00DC7DE7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B40B1F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3.2.2.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98383D" w:rsidP="00905516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355 000</w:t>
            </w:r>
            <w:r w:rsidR="00B40B1F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98383D" w:rsidP="00905516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352 000</w:t>
            </w:r>
            <w:r w:rsidR="00B40B1F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</w:tr>
      <w:tr w:rsidR="00B40B1F" w:rsidRPr="00B233D0" w:rsidTr="00DC7DE7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B40B1F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98383D" w:rsidP="00905516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284 000</w:t>
            </w:r>
            <w:r w:rsidR="0090551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Default="0098383D" w:rsidP="00905516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281 600</w:t>
            </w:r>
            <w:r w:rsidR="0090551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</w:tr>
    </w:tbl>
    <w:p w:rsidR="00B40B1F" w:rsidRPr="00B233D0" w:rsidRDefault="00B40B1F" w:rsidP="00B40B1F">
      <w:pPr>
        <w:jc w:val="both"/>
        <w:rPr>
          <w:rFonts w:ascii="Arial" w:hAnsi="Arial" w:cs="Arial"/>
          <w:bCs/>
          <w:sz w:val="24"/>
          <w:szCs w:val="24"/>
        </w:rPr>
      </w:pPr>
    </w:p>
    <w:p w:rsidR="00E16590" w:rsidRDefault="00E16590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8383D" w:rsidRDefault="0098383D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8383D" w:rsidRDefault="0098383D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8383D" w:rsidRDefault="0098383D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8383D" w:rsidRDefault="0098383D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8383D" w:rsidRDefault="0098383D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8383D" w:rsidRDefault="0098383D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8383D" w:rsidRDefault="0098383D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8383D" w:rsidRDefault="0098383D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47C3E" w:rsidRPr="001E2183" w:rsidRDefault="00C47C3E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E2183">
        <w:rPr>
          <w:rFonts w:ascii="Arial" w:hAnsi="Arial" w:cs="Arial"/>
          <w:sz w:val="22"/>
          <w:szCs w:val="22"/>
          <w:lang w:eastAsia="ar-SA"/>
        </w:rPr>
        <w:t>V souladu s ustanovením Článku VI. „Cena za provedení díla“ smlouvy, bodu 6.</w:t>
      </w:r>
      <w:r w:rsidR="00F63189">
        <w:rPr>
          <w:rFonts w:ascii="Arial" w:hAnsi="Arial" w:cs="Arial"/>
          <w:sz w:val="22"/>
          <w:szCs w:val="22"/>
          <w:lang w:eastAsia="ar-SA"/>
        </w:rPr>
        <w:t>1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se mění část tabulky </w:t>
      </w:r>
      <w:r w:rsidR="00F63189">
        <w:rPr>
          <w:rFonts w:ascii="Arial" w:hAnsi="Arial" w:cs="Arial"/>
          <w:sz w:val="22"/>
          <w:szCs w:val="22"/>
          <w:lang w:eastAsia="ar-SA"/>
        </w:rPr>
        <w:t xml:space="preserve">a dále 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„Příloha </w:t>
      </w:r>
      <w:proofErr w:type="gramStart"/>
      <w:r w:rsidRPr="001E2183">
        <w:rPr>
          <w:rFonts w:ascii="Arial" w:hAnsi="Arial" w:cs="Arial"/>
          <w:sz w:val="22"/>
          <w:szCs w:val="22"/>
          <w:lang w:eastAsia="ar-SA"/>
        </w:rPr>
        <w:t>č.1- Výkaz</w:t>
      </w:r>
      <w:proofErr w:type="gramEnd"/>
      <w:r w:rsidRPr="001E2183">
        <w:rPr>
          <w:rFonts w:ascii="Arial" w:hAnsi="Arial" w:cs="Arial"/>
          <w:sz w:val="22"/>
          <w:szCs w:val="22"/>
          <w:lang w:eastAsia="ar-SA"/>
        </w:rPr>
        <w:t xml:space="preserve"> činností ke stanovení nabídkové ceny, část </w:t>
      </w:r>
      <w:r w:rsidR="0098383D">
        <w:rPr>
          <w:rFonts w:ascii="Arial" w:hAnsi="Arial" w:cs="Arial"/>
          <w:sz w:val="22"/>
          <w:szCs w:val="22"/>
          <w:lang w:eastAsia="ar-SA"/>
        </w:rPr>
        <w:t>2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– </w:t>
      </w:r>
      <w:r w:rsidR="0098383D">
        <w:rPr>
          <w:rFonts w:ascii="Arial" w:hAnsi="Arial" w:cs="Arial"/>
          <w:sz w:val="22"/>
          <w:szCs w:val="22"/>
          <w:lang w:eastAsia="ar-SA"/>
        </w:rPr>
        <w:t>Žebráky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ke smlouvě takto:</w:t>
      </w:r>
    </w:p>
    <w:p w:rsidR="00C47C3E" w:rsidRPr="00C47C3E" w:rsidRDefault="00C47C3E" w:rsidP="00C47C3E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Ind w:w="13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882"/>
        <w:gridCol w:w="863"/>
        <w:gridCol w:w="718"/>
        <w:gridCol w:w="838"/>
        <w:gridCol w:w="1076"/>
        <w:gridCol w:w="1875"/>
      </w:tblGrid>
      <w:tr w:rsidR="00A10EA8" w:rsidRPr="00C47C3E" w:rsidTr="0098383D">
        <w:trPr>
          <w:trHeight w:val="1002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Cena za MJ bez</w:t>
            </w:r>
            <w:r w:rsidRPr="00C47C3E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Cena bez DPH</w:t>
            </w:r>
            <w:r w:rsidRPr="00C47C3E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Termín ukončení</w:t>
            </w:r>
            <w:r w:rsidRPr="00C47C3E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A10EA8" w:rsidRPr="00C47C3E" w:rsidTr="0098383D">
        <w:trPr>
          <w:trHeight w:val="480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0EA8" w:rsidRPr="00C47C3E" w:rsidTr="0098383D">
        <w:trPr>
          <w:trHeight w:val="402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98383D" w:rsidP="00AD72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47C3E" w:rsidRPr="00C47C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8945A6" w:rsidRDefault="0098383D" w:rsidP="00B44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B5D76">
              <w:rPr>
                <w:rFonts w:ascii="Arial" w:hAnsi="Arial" w:cs="Arial"/>
                <w:b/>
              </w:rPr>
              <w:t xml:space="preserve"> 0</w:t>
            </w:r>
            <w:r w:rsidR="008945A6" w:rsidRPr="008945A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98383D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C47C3E" w:rsidRPr="00C47C3E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184D63" w:rsidP="0098383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r w:rsidR="0058138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98383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.201</w:t>
            </w:r>
            <w:r w:rsidR="0098383D">
              <w:rPr>
                <w:rFonts w:ascii="Arial" w:hAnsi="Arial" w:cs="Arial"/>
              </w:rPr>
              <w:t>7</w:t>
            </w:r>
            <w:proofErr w:type="gramEnd"/>
          </w:p>
        </w:tc>
      </w:tr>
      <w:tr w:rsidR="00A10EA8" w:rsidRPr="00C47C3E" w:rsidTr="0098383D">
        <w:trPr>
          <w:trHeight w:val="4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C3E" w:rsidRPr="008945A6" w:rsidRDefault="00C47C3E" w:rsidP="00B44033">
            <w:pPr>
              <w:jc w:val="center"/>
              <w:rPr>
                <w:rFonts w:ascii="Arial" w:hAnsi="Arial" w:cs="Arial"/>
                <w:b/>
              </w:rPr>
            </w:pPr>
            <w:r w:rsidRPr="008945A6">
              <w:rPr>
                <w:rFonts w:ascii="Cambria Math" w:hAnsi="Cambria Math" w:cs="Cambria Math"/>
                <w:b/>
              </w:rPr>
              <w:t>⁻</w:t>
            </w:r>
            <w:r w:rsidRPr="008945A6">
              <w:rPr>
                <w:rFonts w:ascii="Arial" w:hAnsi="Arial" w:cs="Arial"/>
                <w:b/>
              </w:rPr>
              <w:t xml:space="preserve"> </w:t>
            </w:r>
            <w:r w:rsidRPr="008945A6">
              <w:rPr>
                <w:rFonts w:ascii="Cambria Math" w:hAnsi="Cambria Math" w:cs="Cambria Math"/>
                <w:b/>
              </w:rPr>
              <w:t>⁻</w:t>
            </w:r>
            <w:r w:rsidRPr="008945A6">
              <w:rPr>
                <w:rFonts w:ascii="Arial" w:hAnsi="Arial" w:cs="Arial"/>
                <w:b/>
              </w:rPr>
              <w:t xml:space="preserve"> </w:t>
            </w:r>
            <w:r w:rsidRPr="008945A6">
              <w:rPr>
                <w:rFonts w:ascii="Cambria Math" w:hAnsi="Cambria Math" w:cs="Cambria Math"/>
                <w:b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</w:p>
        </w:tc>
      </w:tr>
      <w:tr w:rsidR="00394912" w:rsidRPr="00C47C3E" w:rsidTr="0098383D">
        <w:trPr>
          <w:trHeight w:val="402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3.1.2.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383D" w:rsidRPr="00C47C3E" w:rsidRDefault="00C47C3E" w:rsidP="0098383D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Podrobné zaměření polohopisu v obvodu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 xml:space="preserve"> mimo trvalé porosty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98383D" w:rsidP="00D80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8945A6" w:rsidRDefault="0098383D" w:rsidP="007B5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98383D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184D63" w:rsidP="0098383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r w:rsidR="0098383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98383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.201</w:t>
            </w:r>
            <w:r w:rsidR="0098383D">
              <w:rPr>
                <w:rFonts w:ascii="Arial" w:hAnsi="Arial" w:cs="Arial"/>
              </w:rPr>
              <w:t>7</w:t>
            </w:r>
            <w:proofErr w:type="gramEnd"/>
          </w:p>
        </w:tc>
      </w:tr>
      <w:tr w:rsidR="00394912" w:rsidRPr="00C47C3E" w:rsidTr="00A10EA8">
        <w:trPr>
          <w:trHeight w:val="814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EA8" w:rsidRPr="00C47C3E" w:rsidRDefault="00A10EA8" w:rsidP="00B440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EA8" w:rsidRPr="00C47C3E" w:rsidRDefault="00A10EA8" w:rsidP="00B44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Podrobné měření polohopisu v obvodu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 v trvalých porostech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EA8" w:rsidRPr="00C47C3E" w:rsidRDefault="00A10EA8" w:rsidP="00983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EA8" w:rsidRPr="00C47C3E" w:rsidRDefault="00A10EA8" w:rsidP="00983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EA8" w:rsidRPr="008945A6" w:rsidRDefault="00A10EA8" w:rsidP="00B440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EA8" w:rsidRPr="00C47C3E" w:rsidRDefault="00A10EA8" w:rsidP="00A10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10EA8" w:rsidRPr="00C47C3E" w:rsidRDefault="00A10EA8" w:rsidP="00B44033">
            <w:pPr>
              <w:rPr>
                <w:rFonts w:ascii="Arial" w:hAnsi="Arial" w:cs="Arial"/>
              </w:rPr>
            </w:pPr>
          </w:p>
        </w:tc>
      </w:tr>
      <w:tr w:rsidR="00394912" w:rsidRPr="00C47C3E" w:rsidTr="00A10EA8">
        <w:trPr>
          <w:trHeight w:val="335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0EA8" w:rsidRPr="00C47C3E" w:rsidRDefault="00A10EA8" w:rsidP="00A10EA8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3.1.</w:t>
            </w:r>
            <w:r>
              <w:rPr>
                <w:rFonts w:ascii="Arial" w:hAnsi="Arial" w:cs="Arial"/>
              </w:rPr>
              <w:t>3</w:t>
            </w:r>
            <w:r w:rsidRPr="00C47C3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EA8" w:rsidRPr="00C47C3E" w:rsidRDefault="00A10EA8" w:rsidP="00A1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C47C3E">
              <w:rPr>
                <w:rFonts w:ascii="Arial" w:hAnsi="Arial" w:cs="Arial"/>
              </w:rPr>
              <w:t xml:space="preserve">jišťování hranic </w:t>
            </w:r>
            <w:r>
              <w:rPr>
                <w:rFonts w:ascii="Arial" w:hAnsi="Arial" w:cs="Arial"/>
              </w:rPr>
              <w:t xml:space="preserve">obvodů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 xml:space="preserve">, geometrické plány </w:t>
            </w:r>
            <w:r>
              <w:rPr>
                <w:rFonts w:ascii="Arial" w:hAnsi="Arial" w:cs="Arial"/>
              </w:rPr>
              <w:t xml:space="preserve">pro stanovení obvodu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C47C3E">
              <w:rPr>
                <w:rFonts w:ascii="Arial" w:hAnsi="Arial" w:cs="Arial"/>
              </w:rPr>
              <w:t xml:space="preserve">předepsaná stabilizace dle </w:t>
            </w:r>
            <w:proofErr w:type="spellStart"/>
            <w:r w:rsidRPr="00C47C3E">
              <w:rPr>
                <w:rFonts w:ascii="Arial" w:hAnsi="Arial" w:cs="Arial"/>
              </w:rPr>
              <w:t>vyhl</w:t>
            </w:r>
            <w:proofErr w:type="spellEnd"/>
            <w:r w:rsidRPr="00C47C3E">
              <w:rPr>
                <w:rFonts w:ascii="Arial" w:hAnsi="Arial" w:cs="Arial"/>
              </w:rPr>
              <w:t>. č. 357/2013 Sb.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0EA8" w:rsidRPr="00C47C3E" w:rsidRDefault="00A10EA8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100 </w:t>
            </w:r>
            <w:proofErr w:type="spellStart"/>
            <w:r w:rsidRPr="00C47C3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0EA8" w:rsidRPr="00C52A8E" w:rsidRDefault="00E956F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0EA8" w:rsidRPr="00C52A8E" w:rsidRDefault="00A10EA8" w:rsidP="007B5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0EA8" w:rsidRPr="00C52A8E" w:rsidRDefault="00A10EA8" w:rsidP="00E95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E956F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E956F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0EA8" w:rsidRPr="00C47C3E" w:rsidRDefault="00A10EA8" w:rsidP="00A10EA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</w:t>
            </w:r>
            <w:r w:rsidRPr="00C47C3E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  <w:proofErr w:type="gramEnd"/>
          </w:p>
        </w:tc>
      </w:tr>
      <w:tr w:rsidR="00394912" w:rsidRPr="00C47C3E" w:rsidTr="00A10EA8">
        <w:trPr>
          <w:trHeight w:val="335"/>
        </w:trPr>
        <w:tc>
          <w:tcPr>
            <w:tcW w:w="8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0EA8" w:rsidRPr="00C47C3E" w:rsidRDefault="00A10EA8" w:rsidP="00A10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EA8" w:rsidRPr="00C47C3E" w:rsidRDefault="00A10EA8" w:rsidP="00B44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EA8" w:rsidRPr="00C47C3E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0EA8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0EA8" w:rsidRDefault="00A10EA8" w:rsidP="007B5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0EA8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10EA8" w:rsidRDefault="00A10EA8" w:rsidP="00581385">
            <w:pPr>
              <w:jc w:val="center"/>
              <w:rPr>
                <w:rFonts w:ascii="Arial" w:hAnsi="Arial" w:cs="Arial"/>
              </w:rPr>
            </w:pPr>
          </w:p>
        </w:tc>
      </w:tr>
      <w:tr w:rsidR="00394912" w:rsidRPr="00C47C3E" w:rsidTr="00A10EA8">
        <w:trPr>
          <w:trHeight w:val="335"/>
        </w:trPr>
        <w:tc>
          <w:tcPr>
            <w:tcW w:w="8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0EA8" w:rsidRPr="00C47C3E" w:rsidRDefault="00A10EA8" w:rsidP="00A10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EA8" w:rsidRPr="00C47C3E" w:rsidRDefault="00A10EA8" w:rsidP="00B44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Vyhotovení podkladů pro případnou změnu katastrální hranice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EA8" w:rsidRPr="00C47C3E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0EA8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0EA8" w:rsidRDefault="00A10EA8" w:rsidP="007B5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0EA8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10EA8" w:rsidRDefault="00A10EA8" w:rsidP="00581385">
            <w:pPr>
              <w:jc w:val="center"/>
              <w:rPr>
                <w:rFonts w:ascii="Arial" w:hAnsi="Arial" w:cs="Arial"/>
              </w:rPr>
            </w:pPr>
          </w:p>
        </w:tc>
      </w:tr>
      <w:tr w:rsidR="00394912" w:rsidRPr="00C47C3E" w:rsidTr="0098383D">
        <w:trPr>
          <w:trHeight w:val="1200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383D" w:rsidRPr="00C47C3E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83D" w:rsidRPr="00C47C3E" w:rsidRDefault="0098383D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83D" w:rsidRPr="00C47C3E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383D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383D" w:rsidRDefault="00A10EA8" w:rsidP="007B5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383D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8383D" w:rsidRDefault="00A10EA8" w:rsidP="005813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31.8.2017</w:t>
            </w:r>
            <w:proofErr w:type="gramEnd"/>
          </w:p>
        </w:tc>
      </w:tr>
      <w:tr w:rsidR="00A10EA8" w:rsidRPr="00C47C3E" w:rsidTr="0098383D">
        <w:trPr>
          <w:trHeight w:val="40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A10EA8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3.1.</w:t>
            </w:r>
            <w:r w:rsidR="00A10EA8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A10EA8" w:rsidP="00D80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A10EA8" w:rsidP="00184D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581385">
            <w:pPr>
              <w:jc w:val="center"/>
              <w:rPr>
                <w:rFonts w:ascii="Arial" w:hAnsi="Arial" w:cs="Arial"/>
              </w:rPr>
            </w:pPr>
            <w:proofErr w:type="gramStart"/>
            <w:r w:rsidRPr="00C47C3E">
              <w:rPr>
                <w:rFonts w:ascii="Arial" w:hAnsi="Arial" w:cs="Arial"/>
              </w:rPr>
              <w:t>3</w:t>
            </w:r>
            <w:r w:rsidR="00581385">
              <w:rPr>
                <w:rFonts w:ascii="Arial" w:hAnsi="Arial" w:cs="Arial"/>
              </w:rPr>
              <w:t>1</w:t>
            </w:r>
            <w:r w:rsidRPr="00C47C3E">
              <w:rPr>
                <w:rFonts w:ascii="Arial" w:hAnsi="Arial" w:cs="Arial"/>
              </w:rPr>
              <w:t>.</w:t>
            </w:r>
            <w:r w:rsidR="00581385">
              <w:rPr>
                <w:rFonts w:ascii="Arial" w:hAnsi="Arial" w:cs="Arial"/>
              </w:rPr>
              <w:t>8</w:t>
            </w:r>
            <w:r w:rsidRPr="00C47C3E">
              <w:rPr>
                <w:rFonts w:ascii="Arial" w:hAnsi="Arial" w:cs="Arial"/>
              </w:rPr>
              <w:t>.2017</w:t>
            </w:r>
            <w:proofErr w:type="gramEnd"/>
          </w:p>
        </w:tc>
      </w:tr>
      <w:tr w:rsidR="00394912" w:rsidRPr="00C47C3E" w:rsidTr="00394912">
        <w:trPr>
          <w:trHeight w:val="480"/>
        </w:trPr>
        <w:tc>
          <w:tcPr>
            <w:tcW w:w="6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52A8E" w:rsidRDefault="00C47C3E" w:rsidP="00A10EA8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A8E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C52A8E">
              <w:rPr>
                <w:rFonts w:ascii="Arial" w:hAnsi="Arial" w:cs="Arial"/>
              </w:rPr>
              <w:t>(</w:t>
            </w:r>
            <w:proofErr w:type="gramStart"/>
            <w:r w:rsidRPr="00C52A8E">
              <w:rPr>
                <w:rFonts w:ascii="Arial" w:hAnsi="Arial" w:cs="Arial"/>
              </w:rPr>
              <w:t>3.1.1.-3.1.</w:t>
            </w:r>
            <w:r w:rsidR="00A10EA8">
              <w:rPr>
                <w:rFonts w:ascii="Arial" w:hAnsi="Arial" w:cs="Arial"/>
              </w:rPr>
              <w:t>5</w:t>
            </w:r>
            <w:proofErr w:type="gramEnd"/>
            <w:r w:rsidRPr="00C52A8E">
              <w:rPr>
                <w:rFonts w:ascii="Arial" w:hAnsi="Arial" w:cs="Arial"/>
              </w:rPr>
              <w:t>.)</w:t>
            </w:r>
            <w:r w:rsidRPr="00C52A8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A10EA8" w:rsidP="00E956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1 4</w:t>
            </w:r>
            <w:r w:rsidR="00E956F2">
              <w:rPr>
                <w:rFonts w:ascii="Arial" w:hAnsi="Arial" w:cs="Arial"/>
                <w:b/>
                <w:bCs/>
              </w:rPr>
              <w:t>93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956F2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58138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C47C3E">
              <w:rPr>
                <w:rFonts w:ascii="Arial" w:hAnsi="Arial" w:cs="Arial"/>
                <w:b/>
                <w:bCs/>
              </w:rPr>
              <w:t>31.</w:t>
            </w:r>
            <w:r w:rsidR="00581385">
              <w:rPr>
                <w:rFonts w:ascii="Arial" w:hAnsi="Arial" w:cs="Arial"/>
                <w:b/>
                <w:bCs/>
              </w:rPr>
              <w:t>8</w:t>
            </w:r>
            <w:r w:rsidRPr="00C47C3E">
              <w:rPr>
                <w:rFonts w:ascii="Arial" w:hAnsi="Arial" w:cs="Arial"/>
                <w:b/>
                <w:bCs/>
              </w:rPr>
              <w:t>.2017</w:t>
            </w:r>
            <w:proofErr w:type="gramEnd"/>
          </w:p>
        </w:tc>
      </w:tr>
      <w:tr w:rsidR="00A10EA8" w:rsidRPr="00C47C3E" w:rsidTr="0098383D">
        <w:trPr>
          <w:trHeight w:val="4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0EA8" w:rsidRPr="00C47C3E" w:rsidTr="0098383D">
        <w:trPr>
          <w:trHeight w:val="402"/>
        </w:trPr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A10EA8" w:rsidP="00AD72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AD7241" w:rsidRPr="00C52A8E">
              <w:rPr>
                <w:rFonts w:ascii="Arial" w:hAnsi="Arial" w:cs="Arial"/>
                <w:b/>
                <w:bCs/>
              </w:rPr>
              <w:t>0</w:t>
            </w:r>
            <w:r w:rsidR="008945A6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A10EA8" w:rsidP="00A10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422 4</w:t>
            </w:r>
            <w:r w:rsidR="00581385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A10EA8" w:rsidP="00A10EA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30</w:t>
            </w:r>
            <w:r w:rsidR="008945A6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8945A6">
              <w:rPr>
                <w:rFonts w:ascii="Arial" w:hAnsi="Arial" w:cs="Arial"/>
                <w:b/>
                <w:bCs/>
              </w:rPr>
              <w:t>.201</w:t>
            </w:r>
            <w:r w:rsidR="00184D63">
              <w:rPr>
                <w:rFonts w:ascii="Arial" w:hAnsi="Arial" w:cs="Arial"/>
                <w:b/>
                <w:bCs/>
              </w:rPr>
              <w:t>8</w:t>
            </w:r>
            <w:proofErr w:type="gramEnd"/>
          </w:p>
        </w:tc>
      </w:tr>
      <w:tr w:rsidR="00A10EA8" w:rsidRPr="00C47C3E" w:rsidTr="0098383D">
        <w:trPr>
          <w:trHeight w:val="799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394912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Výškopisné zaměření zájmového území v obvodu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 xml:space="preserve">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F63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6 0</w:t>
            </w:r>
            <w:r w:rsidR="008945A6" w:rsidRPr="00C52A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47C3E" w:rsidRPr="00C52A8E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4912" w:rsidRPr="00C47C3E" w:rsidTr="0098383D">
        <w:trPr>
          <w:trHeight w:val="799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394912" w:rsidP="00B44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394912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Potřebné podélné </w:t>
            </w:r>
            <w:r>
              <w:rPr>
                <w:rFonts w:ascii="Arial" w:hAnsi="Arial" w:cs="Arial"/>
              </w:rPr>
              <w:t>profily, příčné řezy a podrobné situace l</w:t>
            </w:r>
            <w:r w:rsidRPr="00C47C3E">
              <w:rPr>
                <w:rFonts w:ascii="Arial" w:hAnsi="Arial" w:cs="Arial"/>
              </w:rPr>
              <w:t>iniových staveb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394912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</w:t>
            </w:r>
            <w:r w:rsidR="00394912">
              <w:rPr>
                <w:rFonts w:ascii="Arial" w:hAnsi="Arial" w:cs="Arial"/>
              </w:rPr>
              <w:t xml:space="preserve">100 </w:t>
            </w:r>
            <w:proofErr w:type="spellStart"/>
            <w:r w:rsidR="00394912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3 0</w:t>
            </w:r>
            <w:r w:rsidR="00F6318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581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60 0</w:t>
            </w:r>
            <w:r w:rsidR="00F63189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A8" w:rsidRPr="00C47C3E" w:rsidTr="0098383D">
        <w:trPr>
          <w:trHeight w:val="799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394912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3.2.1.</w:t>
            </w:r>
            <w:r w:rsidR="00394912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394912" w:rsidP="00394912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Potřebné podélné</w:t>
            </w:r>
            <w:r>
              <w:rPr>
                <w:rFonts w:ascii="Arial" w:hAnsi="Arial" w:cs="Arial"/>
              </w:rPr>
              <w:t>,</w:t>
            </w:r>
            <w:r w:rsidRPr="00C47C3E">
              <w:rPr>
                <w:rFonts w:ascii="Arial" w:hAnsi="Arial" w:cs="Arial"/>
              </w:rPr>
              <w:t xml:space="preserve"> příčné</w:t>
            </w:r>
            <w:r>
              <w:rPr>
                <w:rFonts w:ascii="Arial" w:hAnsi="Arial" w:cs="Arial"/>
              </w:rPr>
              <w:t xml:space="preserve"> řezy a podrobné situace </w:t>
            </w:r>
            <w:r w:rsidRPr="00C47C3E">
              <w:rPr>
                <w:rFonts w:ascii="Arial" w:hAnsi="Arial" w:cs="Arial"/>
              </w:rPr>
              <w:t xml:space="preserve">vodohospodářských </w:t>
            </w:r>
            <w:r>
              <w:rPr>
                <w:rFonts w:ascii="Arial" w:hAnsi="Arial" w:cs="Arial"/>
              </w:rPr>
              <w:t xml:space="preserve">staveb </w:t>
            </w:r>
            <w:r w:rsidRPr="00C47C3E">
              <w:rPr>
                <w:rFonts w:ascii="Arial" w:hAnsi="Arial" w:cs="Arial"/>
              </w:rPr>
              <w:t>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581385" w:rsidP="00F63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A8" w:rsidRPr="00C47C3E" w:rsidTr="0098383D">
        <w:trPr>
          <w:trHeight w:val="799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Vypracování návrhu nového uspořádání pozemků k </w:t>
            </w:r>
            <w:r w:rsidRPr="00C47C3E">
              <w:rPr>
                <w:rFonts w:ascii="Arial" w:hAnsi="Arial" w:cs="Arial"/>
              </w:rPr>
              <w:lastRenderedPageBreak/>
              <w:t>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lastRenderedPageBreak/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F631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  <w:r w:rsidR="008945A6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894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  <w:r w:rsidR="00581385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394912" w:rsidP="0039491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</w:t>
            </w:r>
            <w:r w:rsidR="00C47C3E"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C47C3E" w:rsidRPr="00C47C3E">
              <w:rPr>
                <w:rFonts w:ascii="Arial" w:hAnsi="Arial" w:cs="Arial"/>
              </w:rPr>
              <w:t>.201</w:t>
            </w:r>
            <w:r w:rsidR="00184D63">
              <w:rPr>
                <w:rFonts w:ascii="Arial" w:hAnsi="Arial" w:cs="Arial"/>
              </w:rPr>
              <w:t>9</w:t>
            </w:r>
            <w:proofErr w:type="gramEnd"/>
          </w:p>
        </w:tc>
      </w:tr>
      <w:tr w:rsidR="00394912" w:rsidRPr="00C47C3E" w:rsidTr="00B2069D">
        <w:trPr>
          <w:trHeight w:val="799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47C3E" w:rsidRDefault="00394912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4912" w:rsidRPr="00C47C3E" w:rsidRDefault="00394912" w:rsidP="00394912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Předložení </w:t>
            </w:r>
            <w:r>
              <w:rPr>
                <w:rFonts w:ascii="Arial" w:hAnsi="Arial" w:cs="Arial"/>
              </w:rPr>
              <w:t>aktuální</w:t>
            </w:r>
            <w:r w:rsidRPr="00C47C3E">
              <w:rPr>
                <w:rFonts w:ascii="Arial" w:hAnsi="Arial" w:cs="Arial"/>
              </w:rPr>
              <w:t xml:space="preserve"> dokumentace </w:t>
            </w:r>
            <w:r>
              <w:rPr>
                <w:rFonts w:ascii="Arial" w:hAnsi="Arial" w:cs="Arial"/>
              </w:rPr>
              <w:t xml:space="preserve">návrhu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47C3E" w:rsidRDefault="00394912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52A8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52A8E" w:rsidRDefault="00394912" w:rsidP="003949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C52A8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C52A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52A8E" w:rsidRDefault="00394912" w:rsidP="0039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</w:t>
            </w:r>
            <w:r w:rsidRPr="00C52A8E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912" w:rsidRPr="00C47C3E" w:rsidRDefault="00394912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 1 měsíce od výzvy zadavatele</w:t>
            </w:r>
          </w:p>
        </w:tc>
      </w:tr>
      <w:tr w:rsidR="00394912" w:rsidRPr="00C47C3E" w:rsidTr="00394912">
        <w:trPr>
          <w:trHeight w:val="480"/>
        </w:trPr>
        <w:tc>
          <w:tcPr>
            <w:tcW w:w="6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4912" w:rsidRPr="00C52A8E" w:rsidRDefault="00394912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A8E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C52A8E">
              <w:rPr>
                <w:rFonts w:ascii="Arial" w:hAnsi="Arial" w:cs="Arial"/>
              </w:rPr>
              <w:t>(</w:t>
            </w:r>
            <w:proofErr w:type="gramStart"/>
            <w:r w:rsidRPr="00C52A8E">
              <w:rPr>
                <w:rFonts w:ascii="Arial" w:hAnsi="Arial" w:cs="Arial"/>
              </w:rPr>
              <w:t>3.2.1.-3.2.3</w:t>
            </w:r>
            <w:proofErr w:type="gramEnd"/>
            <w:r w:rsidRPr="00C52A8E">
              <w:rPr>
                <w:rFonts w:ascii="Arial" w:hAnsi="Arial" w:cs="Arial"/>
              </w:rPr>
              <w:t>.)</w:t>
            </w:r>
            <w:r w:rsidRPr="00C52A8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52A8E" w:rsidRDefault="00394912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904 400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47C3E" w:rsidRDefault="00394912" w:rsidP="005813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0EA8" w:rsidRPr="00C47C3E" w:rsidTr="0098383D">
        <w:trPr>
          <w:trHeight w:val="600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5813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  <w:r w:rsidR="00184D6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 3 měsíců od nabytí PM 1. R</w:t>
            </w:r>
          </w:p>
        </w:tc>
      </w:tr>
      <w:tr w:rsidR="00394912" w:rsidRPr="00C47C3E" w:rsidTr="00394912">
        <w:trPr>
          <w:trHeight w:val="480"/>
        </w:trPr>
        <w:tc>
          <w:tcPr>
            <w:tcW w:w="6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 xml:space="preserve">Mapového dílo celkem </w:t>
            </w:r>
            <w:r w:rsidRPr="00C47C3E">
              <w:rPr>
                <w:rFonts w:ascii="Arial" w:hAnsi="Arial" w:cs="Arial"/>
              </w:rPr>
              <w:t>(</w:t>
            </w:r>
            <w:proofErr w:type="gramStart"/>
            <w:r w:rsidRPr="00C47C3E">
              <w:rPr>
                <w:rFonts w:ascii="Arial" w:hAnsi="Arial" w:cs="Arial"/>
              </w:rPr>
              <w:t>3.3.)</w:t>
            </w:r>
            <w:r w:rsidRPr="00C47C3E">
              <w:rPr>
                <w:rFonts w:ascii="Arial" w:hAnsi="Arial" w:cs="Arial"/>
                <w:b/>
                <w:bCs/>
              </w:rPr>
              <w:t xml:space="preserve"> bez</w:t>
            </w:r>
            <w:proofErr w:type="gramEnd"/>
            <w:r w:rsidRPr="00C47C3E">
              <w:rPr>
                <w:rFonts w:ascii="Arial" w:hAnsi="Arial" w:cs="Arial"/>
                <w:b/>
                <w:bCs/>
              </w:rPr>
              <w:t xml:space="preserve">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394912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281 600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0EA8" w:rsidRPr="00C47C3E" w:rsidTr="0098383D">
        <w:trPr>
          <w:trHeight w:val="600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394912" w:rsidRDefault="00C47C3E" w:rsidP="00B44033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Vytyčení pozemků dle zapsané DKM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100 </w:t>
            </w:r>
            <w:proofErr w:type="spellStart"/>
            <w:r w:rsidRPr="00C47C3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394912" w:rsidP="00C740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8138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394912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  <w:r w:rsidR="00AD724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394912" w:rsidP="00B44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210 0</w:t>
            </w:r>
            <w:r w:rsidR="0058138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>nejpozději do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 konce roku 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následujícího 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po roce v němž 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došlo k zápisu 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47C3E">
              <w:rPr>
                <w:rFonts w:ascii="Arial" w:hAnsi="Arial" w:cs="Arial"/>
                <w:bCs/>
              </w:rPr>
              <w:t>KoPÚ</w:t>
            </w:r>
            <w:proofErr w:type="spellEnd"/>
            <w:r w:rsidRPr="00C47C3E">
              <w:rPr>
                <w:rFonts w:ascii="Arial" w:hAnsi="Arial" w:cs="Arial"/>
                <w:bCs/>
              </w:rPr>
              <w:t xml:space="preserve"> do 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>katastru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  <w:bCs/>
              </w:rPr>
              <w:t xml:space="preserve"> nemovitostí </w:t>
            </w:r>
          </w:p>
        </w:tc>
      </w:tr>
      <w:tr w:rsidR="00394912" w:rsidRPr="00C47C3E" w:rsidTr="00394912">
        <w:trPr>
          <w:trHeight w:val="480"/>
        </w:trPr>
        <w:tc>
          <w:tcPr>
            <w:tcW w:w="6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 xml:space="preserve">Vytyčení pozemků dle zapsané DKM </w:t>
            </w:r>
            <w:r w:rsidRPr="00C47C3E">
              <w:rPr>
                <w:rFonts w:ascii="Arial" w:hAnsi="Arial" w:cs="Arial"/>
                <w:b/>
              </w:rPr>
              <w:t>(</w:t>
            </w:r>
            <w:proofErr w:type="gramStart"/>
            <w:r w:rsidRPr="00C47C3E">
              <w:rPr>
                <w:rFonts w:ascii="Arial" w:hAnsi="Arial" w:cs="Arial"/>
                <w:b/>
              </w:rPr>
              <w:t>3.4.)</w:t>
            </w:r>
            <w:r w:rsidRPr="00C47C3E">
              <w:rPr>
                <w:rFonts w:ascii="Arial" w:hAnsi="Arial" w:cs="Arial"/>
                <w:b/>
                <w:bCs/>
              </w:rPr>
              <w:t xml:space="preserve"> bez</w:t>
            </w:r>
            <w:proofErr w:type="gramEnd"/>
            <w:r w:rsidRPr="00C47C3E">
              <w:rPr>
                <w:rFonts w:ascii="Arial" w:hAnsi="Arial" w:cs="Arial"/>
                <w:b/>
                <w:bCs/>
              </w:rPr>
              <w:t xml:space="preserve">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394912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16590" w:rsidRPr="00C47C3E" w:rsidTr="00E16590">
        <w:trPr>
          <w:trHeight w:val="480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6590" w:rsidRPr="00C47C3E" w:rsidRDefault="00E16590" w:rsidP="00E1659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</w:tr>
    </w:tbl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33"/>
        <w:gridCol w:w="3069"/>
        <w:gridCol w:w="3064"/>
      </w:tblGrid>
      <w:tr w:rsidR="00E16590" w:rsidRPr="00C47C3E" w:rsidTr="00E16590">
        <w:tc>
          <w:tcPr>
            <w:tcW w:w="2933" w:type="dxa"/>
            <w:vAlign w:val="center"/>
          </w:tcPr>
          <w:p w:rsidR="00E16590" w:rsidRPr="00C47C3E" w:rsidRDefault="00E16590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E16590" w:rsidRPr="00C47C3E" w:rsidRDefault="00E16590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Stávající cena v Kč</w:t>
            </w:r>
          </w:p>
        </w:tc>
        <w:tc>
          <w:tcPr>
            <w:tcW w:w="3064" w:type="dxa"/>
            <w:vAlign w:val="center"/>
          </w:tcPr>
          <w:p w:rsidR="00E16590" w:rsidRPr="00C47C3E" w:rsidRDefault="00E16590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Nová cena v Kč</w:t>
            </w:r>
          </w:p>
        </w:tc>
      </w:tr>
      <w:tr w:rsidR="00E16590" w:rsidRPr="00C47C3E" w:rsidTr="00E16590">
        <w:tc>
          <w:tcPr>
            <w:tcW w:w="2933" w:type="dxa"/>
            <w:shd w:val="clear" w:color="auto" w:fill="D9D9D9" w:themeFill="background1" w:themeFillShade="D9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1. Přípravné práce celkem (</w:t>
            </w:r>
            <w:proofErr w:type="gramStart"/>
            <w:r w:rsidRPr="00C47C3E">
              <w:rPr>
                <w:rFonts w:ascii="Arial" w:hAnsi="Arial" w:cs="Arial"/>
                <w:bCs/>
                <w:sz w:val="24"/>
                <w:szCs w:val="24"/>
              </w:rPr>
              <w:t>3.1.1.-3.1.6</w:t>
            </w:r>
            <w:proofErr w:type="gramEnd"/>
            <w:r w:rsidRPr="00C47C3E">
              <w:rPr>
                <w:rFonts w:ascii="Arial" w:hAnsi="Arial" w:cs="Arial"/>
                <w:bCs/>
                <w:sz w:val="24"/>
                <w:szCs w:val="24"/>
              </w:rPr>
              <w:t>.)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E16590" w:rsidRPr="00C47C3E" w:rsidRDefault="00394912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1 561 000</w:t>
            </w:r>
            <w:r w:rsidR="00E16590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16590" w:rsidRPr="00C52A8E" w:rsidRDefault="00394912" w:rsidP="00E956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4912">
              <w:rPr>
                <w:rFonts w:ascii="Arial" w:hAnsi="Arial" w:cs="Arial"/>
                <w:bCs/>
                <w:sz w:val="24"/>
              </w:rPr>
              <w:t>1 4</w:t>
            </w:r>
            <w:r w:rsidR="00E956F2">
              <w:rPr>
                <w:rFonts w:ascii="Arial" w:hAnsi="Arial" w:cs="Arial"/>
                <w:bCs/>
                <w:sz w:val="24"/>
              </w:rPr>
              <w:t>93</w:t>
            </w:r>
            <w:r w:rsidRPr="00394912">
              <w:rPr>
                <w:rFonts w:ascii="Arial" w:hAnsi="Arial" w:cs="Arial"/>
                <w:bCs/>
                <w:sz w:val="24"/>
              </w:rPr>
              <w:t xml:space="preserve"> </w:t>
            </w:r>
            <w:r w:rsidR="00E956F2">
              <w:rPr>
                <w:rFonts w:ascii="Arial" w:hAnsi="Arial" w:cs="Arial"/>
                <w:bCs/>
                <w:sz w:val="24"/>
              </w:rPr>
              <w:t>8</w:t>
            </w:r>
            <w:r w:rsidRPr="00394912">
              <w:rPr>
                <w:rFonts w:ascii="Arial" w:hAnsi="Arial" w:cs="Arial"/>
                <w:bCs/>
                <w:sz w:val="24"/>
              </w:rPr>
              <w:t>00</w:t>
            </w:r>
            <w:r w:rsidR="0058138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16590" w:rsidRPr="00C52A8E">
              <w:rPr>
                <w:rFonts w:ascii="Arial" w:hAnsi="Arial" w:cs="Arial"/>
                <w:bCs/>
                <w:sz w:val="24"/>
                <w:szCs w:val="24"/>
              </w:rPr>
              <w:t xml:space="preserve">00 </w:t>
            </w:r>
          </w:p>
        </w:tc>
      </w:tr>
      <w:tr w:rsidR="00E16590" w:rsidRPr="00C47C3E" w:rsidTr="00E16590">
        <w:tc>
          <w:tcPr>
            <w:tcW w:w="2933" w:type="dxa"/>
            <w:shd w:val="clear" w:color="auto" w:fill="D9D9D9" w:themeFill="background1" w:themeFillShade="D9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2. Návrhové práce celkem (</w:t>
            </w:r>
            <w:proofErr w:type="gramStart"/>
            <w:r w:rsidRPr="00C47C3E">
              <w:rPr>
                <w:rFonts w:ascii="Arial" w:hAnsi="Arial" w:cs="Arial"/>
                <w:bCs/>
                <w:sz w:val="24"/>
                <w:szCs w:val="24"/>
              </w:rPr>
              <w:t>3.2.1.-3.2.3</w:t>
            </w:r>
            <w:proofErr w:type="gramEnd"/>
            <w:r w:rsidRPr="00C47C3E">
              <w:rPr>
                <w:rFonts w:ascii="Arial" w:hAnsi="Arial" w:cs="Arial"/>
                <w:bCs/>
                <w:sz w:val="24"/>
                <w:szCs w:val="24"/>
              </w:rPr>
              <w:t>.)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E16590" w:rsidRPr="00C47C3E" w:rsidRDefault="00394912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911 000</w:t>
            </w:r>
            <w:r w:rsidR="00E16590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16590" w:rsidRPr="00C52A8E" w:rsidRDefault="00394912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4912">
              <w:rPr>
                <w:rFonts w:ascii="Arial" w:hAnsi="Arial" w:cs="Arial"/>
                <w:bCs/>
                <w:sz w:val="24"/>
              </w:rPr>
              <w:t>904 400</w:t>
            </w:r>
            <w:r w:rsidR="00E16590" w:rsidRPr="00C52A8E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E16590" w:rsidRPr="00C47C3E" w:rsidTr="00E16590">
        <w:tc>
          <w:tcPr>
            <w:tcW w:w="2933" w:type="dxa"/>
            <w:shd w:val="clear" w:color="auto" w:fill="D9D9D9" w:themeFill="background1" w:themeFillShade="D9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3. Mapové dílo celkem (</w:t>
            </w:r>
            <w:proofErr w:type="gramStart"/>
            <w:r w:rsidRPr="00C47C3E">
              <w:rPr>
                <w:rFonts w:ascii="Arial" w:hAnsi="Arial" w:cs="Arial"/>
                <w:bCs/>
                <w:sz w:val="24"/>
                <w:szCs w:val="24"/>
              </w:rPr>
              <w:t>3.3</w:t>
            </w:r>
            <w:proofErr w:type="gramEnd"/>
            <w:r w:rsidRPr="00C47C3E">
              <w:rPr>
                <w:rFonts w:ascii="Arial" w:hAnsi="Arial" w:cs="Arial"/>
                <w:bCs/>
                <w:sz w:val="24"/>
                <w:szCs w:val="24"/>
              </w:rPr>
              <w:t>.) 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E16590" w:rsidRPr="00C47C3E" w:rsidRDefault="00394912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284 000</w:t>
            </w:r>
            <w:r w:rsidR="0058138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165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16590" w:rsidRPr="00C52A8E" w:rsidRDefault="00394912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4912">
              <w:rPr>
                <w:rFonts w:ascii="Arial" w:hAnsi="Arial" w:cs="Arial"/>
                <w:bCs/>
                <w:sz w:val="24"/>
              </w:rPr>
              <w:t>281 600</w:t>
            </w:r>
            <w:r w:rsidR="00E16590" w:rsidRPr="00C52A8E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E16590" w:rsidRPr="00C47C3E" w:rsidTr="00E16590">
        <w:tc>
          <w:tcPr>
            <w:tcW w:w="2933" w:type="dxa"/>
            <w:shd w:val="clear" w:color="auto" w:fill="D9D9D9" w:themeFill="background1" w:themeFillShade="D9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4. Vytyčení pozemků dle zapsané DKM (</w:t>
            </w:r>
            <w:proofErr w:type="gramStart"/>
            <w:r w:rsidRPr="00C47C3E">
              <w:rPr>
                <w:rFonts w:ascii="Arial" w:hAnsi="Arial" w:cs="Arial"/>
                <w:bCs/>
                <w:sz w:val="24"/>
                <w:szCs w:val="24"/>
              </w:rPr>
              <w:t>3.4.) bez</w:t>
            </w:r>
            <w:proofErr w:type="gramEnd"/>
            <w:r w:rsidRPr="00C47C3E">
              <w:rPr>
                <w:rFonts w:ascii="Arial" w:hAnsi="Arial" w:cs="Arial"/>
                <w:bCs/>
                <w:sz w:val="24"/>
                <w:szCs w:val="24"/>
              </w:rPr>
              <w:t xml:space="preserve"> DPH 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E16590" w:rsidRPr="00C47C3E" w:rsidRDefault="00394912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210 000</w:t>
            </w:r>
            <w:r w:rsidR="00E16590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16590" w:rsidRPr="00C52A8E" w:rsidRDefault="00394912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4912">
              <w:rPr>
                <w:rFonts w:ascii="Arial" w:hAnsi="Arial" w:cs="Arial"/>
                <w:sz w:val="24"/>
              </w:rPr>
              <w:t>210 000</w:t>
            </w:r>
            <w:r w:rsidR="0058138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16590" w:rsidRPr="00C52A8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E16590" w:rsidRPr="00C47C3E" w:rsidTr="00E16590">
        <w:tc>
          <w:tcPr>
            <w:tcW w:w="2933" w:type="dxa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3069" w:type="dxa"/>
            <w:vAlign w:val="center"/>
          </w:tcPr>
          <w:p w:rsidR="00E16590" w:rsidRPr="00C47C3E" w:rsidRDefault="00394912" w:rsidP="00BA7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2 966 000</w:t>
            </w:r>
            <w:r w:rsidR="00E16590"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vAlign w:val="center"/>
          </w:tcPr>
          <w:p w:rsidR="00E16590" w:rsidRPr="00C52A8E" w:rsidRDefault="00E956F2" w:rsidP="00BA7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2 889 800,00</w:t>
            </w:r>
          </w:p>
        </w:tc>
      </w:tr>
      <w:tr w:rsidR="00E16590" w:rsidRPr="00C47C3E" w:rsidTr="00E16590">
        <w:tc>
          <w:tcPr>
            <w:tcW w:w="2933" w:type="dxa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DPH v Kč</w:t>
            </w:r>
          </w:p>
        </w:tc>
        <w:tc>
          <w:tcPr>
            <w:tcW w:w="3069" w:type="dxa"/>
            <w:vAlign w:val="center"/>
          </w:tcPr>
          <w:p w:rsidR="00E16590" w:rsidRPr="00C47C3E" w:rsidRDefault="00394912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622 860</w:t>
            </w:r>
            <w:r w:rsidR="00E16590" w:rsidRPr="00C47C3E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vAlign w:val="center"/>
          </w:tcPr>
          <w:p w:rsidR="00E16590" w:rsidRPr="00C52A8E" w:rsidRDefault="00E16590" w:rsidP="00E956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394912"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 w:rsidR="00E956F2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39491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56F2">
              <w:rPr>
                <w:rFonts w:ascii="Arial" w:hAnsi="Arial" w:cs="Arial"/>
                <w:bCs/>
                <w:sz w:val="24"/>
                <w:szCs w:val="24"/>
              </w:rPr>
              <w:t>858</w:t>
            </w:r>
            <w:r w:rsidRPr="00C52A8E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E16590" w:rsidRPr="00C47C3E" w:rsidTr="00E16590">
        <w:tc>
          <w:tcPr>
            <w:tcW w:w="2933" w:type="dxa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Celková Cena s DPH v Kč</w:t>
            </w:r>
          </w:p>
        </w:tc>
        <w:tc>
          <w:tcPr>
            <w:tcW w:w="3069" w:type="dxa"/>
            <w:vAlign w:val="center"/>
          </w:tcPr>
          <w:p w:rsidR="00E16590" w:rsidRPr="00C47C3E" w:rsidRDefault="00394912" w:rsidP="00BA7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3 588 860</w:t>
            </w:r>
            <w:r w:rsidR="00E16590"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vAlign w:val="center"/>
          </w:tcPr>
          <w:p w:rsidR="00E16590" w:rsidRPr="00C52A8E" w:rsidRDefault="00394912" w:rsidP="00E956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956F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956F2">
              <w:rPr>
                <w:rFonts w:ascii="Arial" w:hAnsi="Arial" w:cs="Arial"/>
                <w:b/>
                <w:bCs/>
                <w:sz w:val="24"/>
                <w:szCs w:val="24"/>
              </w:rPr>
              <w:t>96 658</w:t>
            </w:r>
            <w:r w:rsidR="00E16590" w:rsidRPr="00C52A8E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</w:tbl>
    <w:p w:rsidR="00C47C3E" w:rsidRDefault="00C47C3E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E16590" w:rsidRDefault="00E16590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E16590" w:rsidRDefault="00E16590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E16590" w:rsidRPr="00C47C3E" w:rsidRDefault="00E16590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C47C3E" w:rsidRDefault="00C47C3E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A044FB" w:rsidRDefault="00A044FB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A044FB" w:rsidRDefault="00A044FB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A044FB" w:rsidRDefault="00A044FB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A044FB" w:rsidRPr="00C47C3E" w:rsidRDefault="00A044FB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C47C3E" w:rsidRPr="00C47C3E" w:rsidRDefault="00C47C3E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C47C3E" w:rsidRPr="00C47C3E" w:rsidRDefault="00C47C3E" w:rsidP="00C47C3E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 w:rsidRPr="00C47C3E">
        <w:rPr>
          <w:rFonts w:ascii="Arial" w:hAnsi="Arial" w:cs="Arial"/>
          <w:b/>
          <w:caps/>
          <w:sz w:val="22"/>
          <w:szCs w:val="22"/>
        </w:rPr>
        <w:lastRenderedPageBreak/>
        <w:t>3. Závěrečná ustanovení</w:t>
      </w:r>
    </w:p>
    <w:p w:rsidR="00C47C3E" w:rsidRPr="00C47C3E" w:rsidRDefault="00C47C3E" w:rsidP="00C47C3E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C47C3E" w:rsidRPr="00C47C3E" w:rsidRDefault="00C47C3E" w:rsidP="00C47C3E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C47C3E" w:rsidRPr="00C47C3E" w:rsidRDefault="00C47C3E" w:rsidP="00C47C3E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 xml:space="preserve">Dodatek č. </w:t>
      </w:r>
      <w:r w:rsidR="00A044FB">
        <w:rPr>
          <w:rFonts w:ascii="Arial" w:hAnsi="Arial" w:cs="Arial"/>
          <w:sz w:val="22"/>
          <w:szCs w:val="22"/>
          <w:lang w:eastAsia="ar-SA"/>
        </w:rPr>
        <w:t>1</w:t>
      </w:r>
      <w:r w:rsidRPr="00C47C3E">
        <w:rPr>
          <w:rFonts w:ascii="Arial" w:hAnsi="Arial" w:cs="Arial"/>
          <w:sz w:val="22"/>
          <w:szCs w:val="22"/>
          <w:lang w:eastAsia="ar-SA"/>
        </w:rPr>
        <w:t xml:space="preserve"> smlouvy je vyhotoven ve třech stejnopisech, ve dvou stejnopisech pro objednatele</w:t>
      </w:r>
      <w:r w:rsidRPr="00C47C3E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originálu.</w:t>
      </w:r>
    </w:p>
    <w:p w:rsidR="00C47C3E" w:rsidRPr="002B076E" w:rsidRDefault="00C47C3E" w:rsidP="0036253A">
      <w:pPr>
        <w:rPr>
          <w:rFonts w:ascii="Arial" w:hAnsi="Arial" w:cs="Arial"/>
          <w:b/>
          <w:bCs/>
          <w:sz w:val="24"/>
          <w:szCs w:val="24"/>
        </w:rPr>
      </w:pPr>
    </w:p>
    <w:p w:rsidR="00F0671F" w:rsidRPr="002B076E" w:rsidRDefault="00F0671F" w:rsidP="006B739D">
      <w:pPr>
        <w:jc w:val="center"/>
        <w:rPr>
          <w:rFonts w:ascii="Arial" w:hAnsi="Arial" w:cs="Arial"/>
          <w:b/>
          <w:caps/>
          <w:sz w:val="28"/>
          <w:szCs w:val="24"/>
        </w:rPr>
      </w:pPr>
    </w:p>
    <w:p w:rsidR="006F1403" w:rsidRPr="002B076E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6F1403" w:rsidRPr="002B076E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V 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Plzni</w:t>
      </w:r>
      <w:r w:rsidRPr="002B076E">
        <w:rPr>
          <w:rFonts w:ascii="Arial" w:hAnsi="Arial" w:cs="Arial"/>
          <w:snapToGrid w:val="0"/>
          <w:sz w:val="22"/>
          <w:szCs w:val="22"/>
        </w:rPr>
        <w:t xml:space="preserve"> dne</w:t>
      </w:r>
      <w:r w:rsidR="002B076E">
        <w:rPr>
          <w:rFonts w:ascii="Arial" w:hAnsi="Arial" w:cs="Arial"/>
          <w:snapToGrid w:val="0"/>
          <w:sz w:val="22"/>
          <w:szCs w:val="22"/>
        </w:rPr>
        <w:tab/>
      </w:r>
      <w:r w:rsid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="007D669A" w:rsidRPr="002B076E">
        <w:rPr>
          <w:rFonts w:ascii="Arial" w:hAnsi="Arial" w:cs="Arial"/>
          <w:snapToGrid w:val="0"/>
          <w:sz w:val="22"/>
          <w:szCs w:val="22"/>
        </w:rPr>
        <w:tab/>
      </w:r>
      <w:r w:rsidR="000B46D4" w:rsidRPr="002B076E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7D669A" w:rsidRPr="002B076E">
        <w:rPr>
          <w:rFonts w:ascii="Arial" w:hAnsi="Arial" w:cs="Arial"/>
          <w:snapToGrid w:val="0"/>
          <w:sz w:val="22"/>
          <w:szCs w:val="22"/>
        </w:rPr>
        <w:t>V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 </w:t>
      </w:r>
      <w:r w:rsidR="004B0A5C" w:rsidRPr="002B076E">
        <w:rPr>
          <w:rFonts w:ascii="Arial" w:hAnsi="Arial" w:cs="Arial"/>
          <w:snapToGrid w:val="0"/>
          <w:sz w:val="22"/>
          <w:szCs w:val="22"/>
        </w:rPr>
        <w:t>P</w:t>
      </w:r>
      <w:r w:rsidR="008B2397">
        <w:rPr>
          <w:rFonts w:ascii="Arial" w:hAnsi="Arial" w:cs="Arial"/>
          <w:snapToGrid w:val="0"/>
          <w:sz w:val="22"/>
          <w:szCs w:val="22"/>
        </w:rPr>
        <w:t>lzni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2B076E">
        <w:rPr>
          <w:rFonts w:ascii="Arial" w:hAnsi="Arial" w:cs="Arial"/>
          <w:snapToGrid w:val="0"/>
          <w:sz w:val="22"/>
          <w:szCs w:val="22"/>
        </w:rPr>
        <w:t xml:space="preserve">ne </w:t>
      </w: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proofErr w:type="gramStart"/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 a  o b j e d n a t e l e:</w:t>
      </w: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  <w:proofErr w:type="gramEnd"/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2B076E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2B076E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2B076E" w:rsidRDefault="006F1403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ab/>
      </w:r>
      <w:bookmarkStart w:id="0" w:name="_GoBack"/>
      <w:bookmarkEnd w:id="0"/>
      <w:r w:rsidR="00894C41" w:rsidRPr="002B076E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</w:t>
      </w:r>
    </w:p>
    <w:p w:rsidR="006F1403" w:rsidRPr="002B076E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="008B2397">
        <w:rPr>
          <w:rFonts w:ascii="Arial" w:hAnsi="Arial" w:cs="Arial"/>
          <w:b w:val="0"/>
          <w:bCs w:val="0"/>
          <w:snapToGrid w:val="0"/>
          <w:sz w:val="22"/>
          <w:szCs w:val="22"/>
        </w:rPr>
        <w:t>jednatel</w:t>
      </w:r>
    </w:p>
    <w:p w:rsidR="0048709A" w:rsidRPr="002B076E" w:rsidRDefault="00894C41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="008B2397">
        <w:rPr>
          <w:rFonts w:ascii="Arial" w:hAnsi="Arial" w:cs="Arial"/>
          <w:b w:val="0"/>
          <w:sz w:val="22"/>
          <w:szCs w:val="22"/>
        </w:rPr>
        <w:t>GEO</w:t>
      </w:r>
      <w:r w:rsidR="00A044FB">
        <w:rPr>
          <w:rFonts w:ascii="Arial" w:hAnsi="Arial" w:cs="Arial"/>
          <w:b w:val="0"/>
          <w:sz w:val="22"/>
          <w:szCs w:val="22"/>
        </w:rPr>
        <w:t xml:space="preserve"> Hrubý</w:t>
      </w:r>
      <w:r w:rsidR="008B2397">
        <w:rPr>
          <w:rFonts w:ascii="Arial" w:hAnsi="Arial" w:cs="Arial"/>
          <w:b w:val="0"/>
          <w:sz w:val="22"/>
          <w:szCs w:val="22"/>
        </w:rPr>
        <w:t xml:space="preserve"> spol. s r.o.</w:t>
      </w:r>
    </w:p>
    <w:p w:rsidR="0048709A" w:rsidRPr="002B076E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ab/>
      </w:r>
    </w:p>
    <w:sectPr w:rsidR="0048709A" w:rsidRPr="002B076E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A4" w:rsidRDefault="007C69A4">
      <w:r>
        <w:separator/>
      </w:r>
    </w:p>
  </w:endnote>
  <w:endnote w:type="continuationSeparator" w:id="0">
    <w:p w:rsidR="007C69A4" w:rsidRDefault="007C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7E3F">
      <w:rPr>
        <w:rStyle w:val="slostrnky"/>
        <w:noProof/>
      </w:rPr>
      <w:t>4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7E3F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A4" w:rsidRDefault="007C69A4">
      <w:r>
        <w:separator/>
      </w:r>
    </w:p>
  </w:footnote>
  <w:footnote w:type="continuationSeparator" w:id="0">
    <w:p w:rsidR="007C69A4" w:rsidRDefault="007C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7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8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0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8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2DBE"/>
    <w:rsid w:val="00015C60"/>
    <w:rsid w:val="000212BF"/>
    <w:rsid w:val="0002194B"/>
    <w:rsid w:val="00033890"/>
    <w:rsid w:val="000340BD"/>
    <w:rsid w:val="00041750"/>
    <w:rsid w:val="00047FE0"/>
    <w:rsid w:val="00053B3C"/>
    <w:rsid w:val="0006237F"/>
    <w:rsid w:val="00072A5F"/>
    <w:rsid w:val="000804C2"/>
    <w:rsid w:val="00084056"/>
    <w:rsid w:val="0009179E"/>
    <w:rsid w:val="000969FD"/>
    <w:rsid w:val="000973B5"/>
    <w:rsid w:val="000B1001"/>
    <w:rsid w:val="000B46D4"/>
    <w:rsid w:val="000B561C"/>
    <w:rsid w:val="000C3C1E"/>
    <w:rsid w:val="000C5AE4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769F7"/>
    <w:rsid w:val="00184D63"/>
    <w:rsid w:val="00185895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2183"/>
    <w:rsid w:val="001E3760"/>
    <w:rsid w:val="001F5053"/>
    <w:rsid w:val="0020004B"/>
    <w:rsid w:val="00211EE6"/>
    <w:rsid w:val="00221EEF"/>
    <w:rsid w:val="00225573"/>
    <w:rsid w:val="00226B18"/>
    <w:rsid w:val="00235606"/>
    <w:rsid w:val="0024075B"/>
    <w:rsid w:val="00241FFF"/>
    <w:rsid w:val="0024289D"/>
    <w:rsid w:val="00246A3D"/>
    <w:rsid w:val="00246E25"/>
    <w:rsid w:val="002631D5"/>
    <w:rsid w:val="00266926"/>
    <w:rsid w:val="00275800"/>
    <w:rsid w:val="002776F8"/>
    <w:rsid w:val="0028192B"/>
    <w:rsid w:val="002900FA"/>
    <w:rsid w:val="002955CF"/>
    <w:rsid w:val="002A30F2"/>
    <w:rsid w:val="002B03EF"/>
    <w:rsid w:val="002B076E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3A1C"/>
    <w:rsid w:val="00326126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85B54"/>
    <w:rsid w:val="00390D98"/>
    <w:rsid w:val="00391024"/>
    <w:rsid w:val="003946AD"/>
    <w:rsid w:val="00394912"/>
    <w:rsid w:val="003A6951"/>
    <w:rsid w:val="003A7D60"/>
    <w:rsid w:val="003B0D2C"/>
    <w:rsid w:val="003C090A"/>
    <w:rsid w:val="003C6368"/>
    <w:rsid w:val="003C6404"/>
    <w:rsid w:val="003D06F9"/>
    <w:rsid w:val="00404FE7"/>
    <w:rsid w:val="00410B3D"/>
    <w:rsid w:val="004227DA"/>
    <w:rsid w:val="00435FE8"/>
    <w:rsid w:val="00445106"/>
    <w:rsid w:val="00445E17"/>
    <w:rsid w:val="0044610A"/>
    <w:rsid w:val="00450052"/>
    <w:rsid w:val="004610E0"/>
    <w:rsid w:val="00463B2B"/>
    <w:rsid w:val="00464730"/>
    <w:rsid w:val="00476E70"/>
    <w:rsid w:val="0048709A"/>
    <w:rsid w:val="00492B2B"/>
    <w:rsid w:val="00493CC8"/>
    <w:rsid w:val="00493EB5"/>
    <w:rsid w:val="004A0334"/>
    <w:rsid w:val="004A526E"/>
    <w:rsid w:val="004B0A5C"/>
    <w:rsid w:val="004B1838"/>
    <w:rsid w:val="004B22CA"/>
    <w:rsid w:val="004B6199"/>
    <w:rsid w:val="004C28C1"/>
    <w:rsid w:val="004F037D"/>
    <w:rsid w:val="004F28E2"/>
    <w:rsid w:val="004F5AD9"/>
    <w:rsid w:val="00502885"/>
    <w:rsid w:val="00512EB4"/>
    <w:rsid w:val="00513813"/>
    <w:rsid w:val="005205FE"/>
    <w:rsid w:val="005216C3"/>
    <w:rsid w:val="00524C68"/>
    <w:rsid w:val="00526952"/>
    <w:rsid w:val="0052753B"/>
    <w:rsid w:val="0053598E"/>
    <w:rsid w:val="00541A1E"/>
    <w:rsid w:val="00541D15"/>
    <w:rsid w:val="00542764"/>
    <w:rsid w:val="0054399A"/>
    <w:rsid w:val="005612FA"/>
    <w:rsid w:val="00561842"/>
    <w:rsid w:val="00574430"/>
    <w:rsid w:val="00575A42"/>
    <w:rsid w:val="00581385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027EB"/>
    <w:rsid w:val="00604F81"/>
    <w:rsid w:val="00610638"/>
    <w:rsid w:val="0061210B"/>
    <w:rsid w:val="00620B7E"/>
    <w:rsid w:val="00646958"/>
    <w:rsid w:val="00651A21"/>
    <w:rsid w:val="00655C42"/>
    <w:rsid w:val="00655C6C"/>
    <w:rsid w:val="00670846"/>
    <w:rsid w:val="00671692"/>
    <w:rsid w:val="00673D24"/>
    <w:rsid w:val="00674E74"/>
    <w:rsid w:val="00677B0F"/>
    <w:rsid w:val="00680AE3"/>
    <w:rsid w:val="006A5B90"/>
    <w:rsid w:val="006A797B"/>
    <w:rsid w:val="006B3342"/>
    <w:rsid w:val="006B739D"/>
    <w:rsid w:val="006C2A4A"/>
    <w:rsid w:val="006D4862"/>
    <w:rsid w:val="006E7281"/>
    <w:rsid w:val="006F1403"/>
    <w:rsid w:val="00703C41"/>
    <w:rsid w:val="007044DD"/>
    <w:rsid w:val="007069BA"/>
    <w:rsid w:val="00710E4A"/>
    <w:rsid w:val="007217E1"/>
    <w:rsid w:val="007232B7"/>
    <w:rsid w:val="00724BD4"/>
    <w:rsid w:val="007268AB"/>
    <w:rsid w:val="00742712"/>
    <w:rsid w:val="00757DE2"/>
    <w:rsid w:val="00763E55"/>
    <w:rsid w:val="007653F9"/>
    <w:rsid w:val="0077391E"/>
    <w:rsid w:val="00776ED3"/>
    <w:rsid w:val="00793A7C"/>
    <w:rsid w:val="007966DE"/>
    <w:rsid w:val="007B2B3D"/>
    <w:rsid w:val="007B5D76"/>
    <w:rsid w:val="007B5FBD"/>
    <w:rsid w:val="007C0F55"/>
    <w:rsid w:val="007C5B94"/>
    <w:rsid w:val="007C69A4"/>
    <w:rsid w:val="007D5AB8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07E3F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53D4"/>
    <w:rsid w:val="00892ACA"/>
    <w:rsid w:val="00894338"/>
    <w:rsid w:val="008945A6"/>
    <w:rsid w:val="00894685"/>
    <w:rsid w:val="00894C41"/>
    <w:rsid w:val="008979A8"/>
    <w:rsid w:val="008A191A"/>
    <w:rsid w:val="008A4BDB"/>
    <w:rsid w:val="008B03BB"/>
    <w:rsid w:val="008B1DF8"/>
    <w:rsid w:val="008B2397"/>
    <w:rsid w:val="008C0C27"/>
    <w:rsid w:val="008C1B1E"/>
    <w:rsid w:val="008C41B1"/>
    <w:rsid w:val="008D2767"/>
    <w:rsid w:val="008D3626"/>
    <w:rsid w:val="008D7FCC"/>
    <w:rsid w:val="008E6ACA"/>
    <w:rsid w:val="008F52C3"/>
    <w:rsid w:val="00905516"/>
    <w:rsid w:val="009079FD"/>
    <w:rsid w:val="00916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383D"/>
    <w:rsid w:val="00985788"/>
    <w:rsid w:val="00993F5D"/>
    <w:rsid w:val="009A07A8"/>
    <w:rsid w:val="009C1333"/>
    <w:rsid w:val="009C43CA"/>
    <w:rsid w:val="009E6589"/>
    <w:rsid w:val="009F59B2"/>
    <w:rsid w:val="00A044FB"/>
    <w:rsid w:val="00A074B1"/>
    <w:rsid w:val="00A07C48"/>
    <w:rsid w:val="00A10EA8"/>
    <w:rsid w:val="00A32D4F"/>
    <w:rsid w:val="00A342CF"/>
    <w:rsid w:val="00A64ED8"/>
    <w:rsid w:val="00A81E37"/>
    <w:rsid w:val="00A955A8"/>
    <w:rsid w:val="00A96F62"/>
    <w:rsid w:val="00AA079B"/>
    <w:rsid w:val="00AA07BA"/>
    <w:rsid w:val="00AA1A52"/>
    <w:rsid w:val="00AB3CE0"/>
    <w:rsid w:val="00AC69D2"/>
    <w:rsid w:val="00AD42F4"/>
    <w:rsid w:val="00AD7241"/>
    <w:rsid w:val="00AE4EC4"/>
    <w:rsid w:val="00AF02E7"/>
    <w:rsid w:val="00B11612"/>
    <w:rsid w:val="00B12D86"/>
    <w:rsid w:val="00B141CB"/>
    <w:rsid w:val="00B239E7"/>
    <w:rsid w:val="00B36323"/>
    <w:rsid w:val="00B404FC"/>
    <w:rsid w:val="00B40B1F"/>
    <w:rsid w:val="00B45721"/>
    <w:rsid w:val="00B45A15"/>
    <w:rsid w:val="00B706E9"/>
    <w:rsid w:val="00B73B5C"/>
    <w:rsid w:val="00B77F29"/>
    <w:rsid w:val="00B83A57"/>
    <w:rsid w:val="00B90262"/>
    <w:rsid w:val="00B92D9F"/>
    <w:rsid w:val="00B94FFC"/>
    <w:rsid w:val="00BB4B17"/>
    <w:rsid w:val="00BC2A8E"/>
    <w:rsid w:val="00BC50DA"/>
    <w:rsid w:val="00BC5524"/>
    <w:rsid w:val="00BC674E"/>
    <w:rsid w:val="00BD4AB8"/>
    <w:rsid w:val="00BE0335"/>
    <w:rsid w:val="00C06DB0"/>
    <w:rsid w:val="00C1199E"/>
    <w:rsid w:val="00C15395"/>
    <w:rsid w:val="00C233A3"/>
    <w:rsid w:val="00C47C3E"/>
    <w:rsid w:val="00C52A8E"/>
    <w:rsid w:val="00C56A4F"/>
    <w:rsid w:val="00C65846"/>
    <w:rsid w:val="00C7016B"/>
    <w:rsid w:val="00C7405D"/>
    <w:rsid w:val="00C760EE"/>
    <w:rsid w:val="00C831B8"/>
    <w:rsid w:val="00C9119E"/>
    <w:rsid w:val="00CA24FD"/>
    <w:rsid w:val="00CA4454"/>
    <w:rsid w:val="00CB2A58"/>
    <w:rsid w:val="00CB3EEA"/>
    <w:rsid w:val="00CC640F"/>
    <w:rsid w:val="00CD4601"/>
    <w:rsid w:val="00CD5301"/>
    <w:rsid w:val="00CE6A33"/>
    <w:rsid w:val="00CF007A"/>
    <w:rsid w:val="00CF5F92"/>
    <w:rsid w:val="00D03807"/>
    <w:rsid w:val="00D10CBC"/>
    <w:rsid w:val="00D247F0"/>
    <w:rsid w:val="00D4748D"/>
    <w:rsid w:val="00D55C2B"/>
    <w:rsid w:val="00D5607F"/>
    <w:rsid w:val="00D706BD"/>
    <w:rsid w:val="00D72963"/>
    <w:rsid w:val="00D80525"/>
    <w:rsid w:val="00D80CA3"/>
    <w:rsid w:val="00D8522A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47C0"/>
    <w:rsid w:val="00E06CF0"/>
    <w:rsid w:val="00E1008A"/>
    <w:rsid w:val="00E142F3"/>
    <w:rsid w:val="00E16590"/>
    <w:rsid w:val="00E2550D"/>
    <w:rsid w:val="00E25BD7"/>
    <w:rsid w:val="00E30703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56F2"/>
    <w:rsid w:val="00E97A06"/>
    <w:rsid w:val="00EA07F2"/>
    <w:rsid w:val="00EB75F4"/>
    <w:rsid w:val="00EC38CB"/>
    <w:rsid w:val="00ED3108"/>
    <w:rsid w:val="00ED63B2"/>
    <w:rsid w:val="00ED68CF"/>
    <w:rsid w:val="00EE4F0A"/>
    <w:rsid w:val="00EE5183"/>
    <w:rsid w:val="00EE716C"/>
    <w:rsid w:val="00EF2D52"/>
    <w:rsid w:val="00EF4895"/>
    <w:rsid w:val="00F01C1D"/>
    <w:rsid w:val="00F0671F"/>
    <w:rsid w:val="00F06AA2"/>
    <w:rsid w:val="00F145DF"/>
    <w:rsid w:val="00F1601F"/>
    <w:rsid w:val="00F21777"/>
    <w:rsid w:val="00F22B70"/>
    <w:rsid w:val="00F2751B"/>
    <w:rsid w:val="00F306EE"/>
    <w:rsid w:val="00F30D79"/>
    <w:rsid w:val="00F317BF"/>
    <w:rsid w:val="00F32FF9"/>
    <w:rsid w:val="00F372A7"/>
    <w:rsid w:val="00F4013A"/>
    <w:rsid w:val="00F40C4C"/>
    <w:rsid w:val="00F440DF"/>
    <w:rsid w:val="00F545C5"/>
    <w:rsid w:val="00F63189"/>
    <w:rsid w:val="00F635ED"/>
    <w:rsid w:val="00F75749"/>
    <w:rsid w:val="00F76FA9"/>
    <w:rsid w:val="00F8596F"/>
    <w:rsid w:val="00FA2F8D"/>
    <w:rsid w:val="00FB4811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41EF"/>
  <w15:docId w15:val="{516F22FD-C76F-473F-9CDF-4CC6E2D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FFF3E-FEBF-4A8B-A396-8DAE395A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3</cp:revision>
  <cp:lastPrinted>2017-10-30T08:00:00Z</cp:lastPrinted>
  <dcterms:created xsi:type="dcterms:W3CDTF">2018-08-14T09:04:00Z</dcterms:created>
  <dcterms:modified xsi:type="dcterms:W3CDTF">2018-09-05T05:46:00Z</dcterms:modified>
</cp:coreProperties>
</file>