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5F" w:rsidRPr="009B33DF" w:rsidRDefault="00647556" w:rsidP="00647556">
      <w:pPr>
        <w:pStyle w:val="Zkladntext"/>
        <w:spacing w:before="120" w:after="240"/>
        <w:rPr>
          <w:rFonts w:ascii="Garamond" w:hAnsi="Garamond" w:cs="Arial"/>
          <w:b/>
          <w:smallCaps/>
          <w:sz w:val="36"/>
        </w:rPr>
      </w:pPr>
      <w:r w:rsidRPr="009B33DF">
        <w:rPr>
          <w:rFonts w:ascii="Garamond" w:hAnsi="Garamond"/>
          <w:noProof/>
        </w:rPr>
        <w:drawing>
          <wp:inline distT="0" distB="0" distL="0" distR="0">
            <wp:extent cx="1581150" cy="800100"/>
            <wp:effectExtent l="0" t="0" r="0" b="0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8C3173" w:rsidRPr="009B33DF" w:rsidRDefault="008C3173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  <w:r w:rsidRPr="009B33DF">
        <w:rPr>
          <w:rFonts w:ascii="Garamond" w:hAnsi="Garamond" w:cs="Arial"/>
          <w:b/>
          <w:smallCaps/>
          <w:sz w:val="36"/>
        </w:rPr>
        <w:t>Prováděcí smlouva č. [</w:t>
      </w:r>
      <w:r w:rsidR="00F529C6" w:rsidRPr="009B33DF">
        <w:rPr>
          <w:rFonts w:ascii="Garamond" w:hAnsi="Garamond" w:cs="Arial"/>
          <w:b/>
          <w:smallCaps/>
          <w:sz w:val="36"/>
        </w:rPr>
        <w:t>SML2100/15/16/</w:t>
      </w:r>
      <w:r w:rsidR="00D02AE0" w:rsidRPr="009B33DF">
        <w:rPr>
          <w:rFonts w:ascii="Garamond" w:hAnsi="Garamond" w:cs="Arial"/>
          <w:b/>
          <w:smallCaps/>
          <w:sz w:val="36"/>
        </w:rPr>
        <w:t>PS00</w:t>
      </w:r>
      <w:r w:rsidR="00B7084D">
        <w:rPr>
          <w:rFonts w:ascii="Garamond" w:hAnsi="Garamond" w:cs="Arial"/>
          <w:b/>
          <w:smallCaps/>
          <w:sz w:val="36"/>
        </w:rPr>
        <w:t>5</w:t>
      </w:r>
      <w:r w:rsidRPr="009B33DF">
        <w:rPr>
          <w:rFonts w:ascii="Garamond" w:hAnsi="Garamond" w:cs="Arial"/>
          <w:b/>
          <w:smallCaps/>
          <w:sz w:val="36"/>
        </w:rPr>
        <w:t xml:space="preserve">] </w:t>
      </w:r>
    </w:p>
    <w:p w:rsidR="008C3173" w:rsidRPr="009B33DF" w:rsidRDefault="008C3173" w:rsidP="00CD5035">
      <w:pPr>
        <w:pStyle w:val="Zkladntext"/>
        <w:spacing w:before="120" w:after="1080"/>
        <w:jc w:val="center"/>
        <w:rPr>
          <w:rFonts w:ascii="Garamond" w:hAnsi="Garamond" w:cs="Arial"/>
          <w:smallCaps/>
          <w:sz w:val="32"/>
        </w:rPr>
      </w:pPr>
      <w:r w:rsidRPr="009B33DF">
        <w:rPr>
          <w:rFonts w:ascii="Garamond" w:hAnsi="Garamond" w:cs="Arial"/>
          <w:smallCaps/>
          <w:sz w:val="32"/>
        </w:rPr>
        <w:t xml:space="preserve">k Rámcové smlouvě </w:t>
      </w:r>
      <w:r w:rsidR="00D2245F" w:rsidRPr="009B33DF">
        <w:rPr>
          <w:rFonts w:ascii="Garamond" w:hAnsi="Garamond" w:cs="Arial"/>
          <w:smallCaps/>
          <w:sz w:val="32"/>
        </w:rPr>
        <w:t xml:space="preserve">na dodávku tyčí, trubek a přířezů </w:t>
      </w:r>
      <w:r w:rsidR="002B2F1F" w:rsidRPr="009B33DF">
        <w:rPr>
          <w:rFonts w:ascii="Garamond" w:hAnsi="Garamond" w:cs="Arial"/>
          <w:smallCaps/>
          <w:sz w:val="32"/>
        </w:rPr>
        <w:br/>
      </w:r>
      <w:r w:rsidR="00D2245F" w:rsidRPr="009B33DF">
        <w:rPr>
          <w:rFonts w:ascii="Garamond" w:hAnsi="Garamond" w:cs="Arial"/>
          <w:smallCaps/>
          <w:sz w:val="32"/>
        </w:rPr>
        <w:t>z desek z materiálu ALBROMET</w:t>
      </w:r>
    </w:p>
    <w:p w:rsidR="008C3173" w:rsidRPr="009B33DF" w:rsidRDefault="008C3173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8C3173" w:rsidRPr="009B33DF" w:rsidRDefault="008C3173" w:rsidP="00CD5035">
      <w:pPr>
        <w:pStyle w:val="Zkladntext"/>
        <w:pageBreakBefore/>
        <w:spacing w:before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lastRenderedPageBreak/>
        <w:t>Níže uvedeného dne, měsíce a roku spolu následující smluvní strany:</w:t>
      </w:r>
    </w:p>
    <w:p w:rsidR="008C3173" w:rsidRPr="009B33DF" w:rsidRDefault="008C3173" w:rsidP="00CD5035">
      <w:pPr>
        <w:pStyle w:val="Zkladntext"/>
        <w:spacing w:before="120"/>
        <w:jc w:val="both"/>
        <w:rPr>
          <w:rFonts w:ascii="Garamond" w:hAnsi="Garamond" w:cs="Arial"/>
        </w:rPr>
      </w:pPr>
    </w:p>
    <w:p w:rsidR="008C3173" w:rsidRPr="009B33DF" w:rsidRDefault="00D2245F" w:rsidP="002B2F1F">
      <w:pPr>
        <w:jc w:val="both"/>
        <w:rPr>
          <w:rFonts w:ascii="Garamond" w:hAnsi="Garamond" w:cs="Arial"/>
          <w:b/>
        </w:rPr>
      </w:pPr>
      <w:r w:rsidRPr="009B33DF">
        <w:rPr>
          <w:rFonts w:ascii="Garamond" w:hAnsi="Garamond" w:cs="Arial"/>
          <w:b/>
        </w:rPr>
        <w:t>Zadavatel:</w:t>
      </w:r>
      <w:r w:rsidRPr="009B33DF">
        <w:rPr>
          <w:rFonts w:ascii="Garamond" w:hAnsi="Garamond" w:cs="Arial"/>
          <w:b/>
        </w:rPr>
        <w:tab/>
      </w:r>
      <w:r w:rsidRPr="009B33DF">
        <w:rPr>
          <w:rFonts w:ascii="Garamond" w:hAnsi="Garamond" w:cs="Arial"/>
          <w:b/>
        </w:rPr>
        <w:tab/>
      </w:r>
      <w:r w:rsidR="008C3173" w:rsidRPr="009B33DF">
        <w:rPr>
          <w:rFonts w:ascii="Garamond" w:hAnsi="Garamond" w:cs="Arial"/>
          <w:b/>
        </w:rPr>
        <w:t xml:space="preserve">Západočeská univerzita v Plzni </w:t>
      </w:r>
    </w:p>
    <w:p w:rsidR="008C3173" w:rsidRPr="009B33DF" w:rsidRDefault="00B03B1A" w:rsidP="00CD5035">
      <w:pPr>
        <w:ind w:left="2160" w:hanging="2160"/>
        <w:jc w:val="both"/>
        <w:rPr>
          <w:rFonts w:ascii="Garamond" w:hAnsi="Garamond" w:cs="Arial"/>
          <w:iCs/>
        </w:rPr>
      </w:pPr>
      <w:r w:rsidRPr="009B33DF">
        <w:rPr>
          <w:rFonts w:ascii="Garamond" w:hAnsi="Garamond" w:cs="Arial"/>
        </w:rPr>
        <w:t>s</w:t>
      </w:r>
      <w:r w:rsidR="008C3173" w:rsidRPr="009B33DF">
        <w:rPr>
          <w:rFonts w:ascii="Garamond" w:hAnsi="Garamond" w:cs="Arial"/>
        </w:rPr>
        <w:t>ídlo:</w:t>
      </w:r>
      <w:r w:rsidR="008C3173" w:rsidRPr="009B33DF">
        <w:rPr>
          <w:rFonts w:ascii="Garamond" w:hAnsi="Garamond" w:cs="Arial"/>
        </w:rPr>
        <w:tab/>
        <w:t>Plzeň, Univerzitní 8, PSČ: 306 14</w:t>
      </w:r>
    </w:p>
    <w:p w:rsidR="008C3173" w:rsidRPr="009B33DF" w:rsidRDefault="008C3173" w:rsidP="00CD5035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IČ: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  <w:t>497 77</w:t>
      </w:r>
      <w:r w:rsidR="002B2F1F" w:rsidRPr="009B33DF">
        <w:rPr>
          <w:rFonts w:ascii="Garamond" w:hAnsi="Garamond" w:cs="Arial"/>
        </w:rPr>
        <w:t> </w:t>
      </w:r>
      <w:r w:rsidRPr="009B33DF">
        <w:rPr>
          <w:rFonts w:ascii="Garamond" w:hAnsi="Garamond" w:cs="Arial"/>
        </w:rPr>
        <w:t>513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DIČ:</w:t>
      </w:r>
      <w:r w:rsidRPr="009B33DF">
        <w:rPr>
          <w:rFonts w:ascii="Garamond" w:hAnsi="Garamond" w:cs="Arial"/>
        </w:rPr>
        <w:tab/>
        <w:t xml:space="preserve">   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  <w:t>CZ49777513</w:t>
      </w:r>
    </w:p>
    <w:p w:rsidR="008C3173" w:rsidRPr="009B33DF" w:rsidRDefault="00B03B1A" w:rsidP="00CD5035">
      <w:pPr>
        <w:ind w:left="2124" w:hanging="2124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j</w:t>
      </w:r>
      <w:r w:rsidR="008C3173" w:rsidRPr="009B33DF">
        <w:rPr>
          <w:rFonts w:ascii="Garamond" w:hAnsi="Garamond" w:cs="Arial"/>
        </w:rPr>
        <w:t>ednající:</w:t>
      </w:r>
      <w:r w:rsidR="008C3173" w:rsidRPr="009B33DF">
        <w:rPr>
          <w:rFonts w:ascii="Garamond" w:hAnsi="Garamond" w:cs="Arial"/>
        </w:rPr>
        <w:tab/>
        <w:t xml:space="preserve">doc. Dr. </w:t>
      </w:r>
      <w:r w:rsidR="002B2F1F" w:rsidRPr="009B33DF">
        <w:rPr>
          <w:rFonts w:ascii="Garamond" w:hAnsi="Garamond" w:cs="Arial"/>
        </w:rPr>
        <w:t>RNDr. Miroslav Holeček</w:t>
      </w:r>
      <w:r w:rsidR="008C3173" w:rsidRPr="009B33DF">
        <w:rPr>
          <w:rFonts w:ascii="Garamond" w:hAnsi="Garamond" w:cs="Arial"/>
        </w:rPr>
        <w:t xml:space="preserve">, rektor </w:t>
      </w:r>
    </w:p>
    <w:p w:rsidR="00B03B1A" w:rsidRPr="009B33DF" w:rsidRDefault="00B03B1A" w:rsidP="00CD5035">
      <w:pPr>
        <w:ind w:left="2126" w:hanging="2126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b</w:t>
      </w:r>
      <w:r w:rsidR="008C3173" w:rsidRPr="009B33DF">
        <w:rPr>
          <w:rFonts w:ascii="Garamond" w:hAnsi="Garamond" w:cs="Arial"/>
        </w:rPr>
        <w:t>ankovní</w:t>
      </w:r>
      <w:r w:rsidRPr="009B33DF">
        <w:rPr>
          <w:rFonts w:ascii="Garamond" w:hAnsi="Garamond" w:cs="Arial"/>
        </w:rPr>
        <w:t xml:space="preserve"> spojení:</w:t>
      </w:r>
      <w:r w:rsidRPr="009B33DF">
        <w:rPr>
          <w:rFonts w:ascii="Garamond" w:hAnsi="Garamond" w:cs="Arial"/>
        </w:rPr>
        <w:tab/>
        <w:t>Komerční banka, a.s.</w:t>
      </w:r>
    </w:p>
    <w:p w:rsidR="008C3173" w:rsidRPr="009B33DF" w:rsidRDefault="008C3173" w:rsidP="00CD5035">
      <w:pPr>
        <w:ind w:left="2126" w:hanging="2126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č.</w:t>
      </w:r>
      <w:r w:rsidR="00B03B1A" w:rsidRPr="009B33DF">
        <w:rPr>
          <w:rFonts w:ascii="Garamond" w:hAnsi="Garamond" w:cs="Arial"/>
        </w:rPr>
        <w:t xml:space="preserve"> </w:t>
      </w:r>
      <w:r w:rsidRPr="009B33DF">
        <w:rPr>
          <w:rFonts w:ascii="Garamond" w:hAnsi="Garamond" w:cs="Arial"/>
        </w:rPr>
        <w:t>ú</w:t>
      </w:r>
      <w:r w:rsidR="00B03B1A" w:rsidRPr="009B33DF">
        <w:rPr>
          <w:rFonts w:ascii="Garamond" w:hAnsi="Garamond" w:cs="Arial"/>
        </w:rPr>
        <w:t>čtu:</w:t>
      </w:r>
      <w:r w:rsidR="00B03B1A" w:rsidRPr="009B33DF">
        <w:rPr>
          <w:rFonts w:ascii="Garamond" w:hAnsi="Garamond" w:cs="Arial"/>
        </w:rPr>
        <w:tab/>
      </w:r>
      <w:r w:rsidR="00F03B01">
        <w:rPr>
          <w:rFonts w:ascii="Garamond" w:hAnsi="Garamond" w:cs="Arial"/>
        </w:rPr>
        <w:t>xxxx</w:t>
      </w:r>
    </w:p>
    <w:p w:rsidR="008C3173" w:rsidRPr="009B33DF" w:rsidRDefault="008C3173" w:rsidP="00CD5035">
      <w:pPr>
        <w:ind w:left="2124" w:hanging="2124"/>
        <w:jc w:val="both"/>
        <w:rPr>
          <w:rFonts w:ascii="Garamond" w:hAnsi="Garamond" w:cs="Arial"/>
        </w:rPr>
      </w:pPr>
    </w:p>
    <w:p w:rsidR="008C3173" w:rsidRPr="009B33DF" w:rsidRDefault="008C3173" w:rsidP="00CD5035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“</w:t>
      </w:r>
      <w:r w:rsidRPr="009B33DF">
        <w:rPr>
          <w:rFonts w:ascii="Garamond" w:hAnsi="Garamond" w:cs="Arial"/>
          <w:b/>
        </w:rPr>
        <w:t>Kupující</w:t>
      </w:r>
      <w:r w:rsidRPr="009B33DF">
        <w:rPr>
          <w:rFonts w:ascii="Garamond" w:hAnsi="Garamond" w:cs="Arial"/>
        </w:rPr>
        <w:t>”)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D2245F" w:rsidRPr="009B33DF" w:rsidRDefault="00D2245F" w:rsidP="00CD5035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a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2B2F1F" w:rsidRPr="009B33DF" w:rsidRDefault="002B2F1F" w:rsidP="002B2F1F">
      <w:pPr>
        <w:rPr>
          <w:rFonts w:ascii="Garamond" w:hAnsi="Garamond" w:cs="Arial"/>
          <w:b/>
        </w:rPr>
      </w:pPr>
      <w:r w:rsidRPr="009B33DF">
        <w:rPr>
          <w:rFonts w:ascii="Garamond" w:hAnsi="Garamond" w:cs="Arial"/>
          <w:b/>
        </w:rPr>
        <w:t>Prodávající:</w:t>
      </w:r>
      <w:r w:rsidRPr="009B33DF">
        <w:rPr>
          <w:rFonts w:ascii="Garamond" w:hAnsi="Garamond" w:cs="Arial"/>
          <w:b/>
        </w:rPr>
        <w:tab/>
      </w:r>
      <w:r w:rsidR="00AF6E57" w:rsidRPr="009B33DF">
        <w:rPr>
          <w:rFonts w:ascii="Garamond" w:hAnsi="Garamond" w:cs="Arial"/>
          <w:b/>
        </w:rPr>
        <w:tab/>
        <w:t>Ancora Praha, s.r.o.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sídlo: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Květnového vítězství 616/63, Praha 4 – Chodov, 149 00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zastoupená: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Ing. Karel Almásy</w:t>
      </w:r>
      <w:r w:rsidR="00647556" w:rsidRPr="009B33DF">
        <w:rPr>
          <w:rFonts w:ascii="Garamond" w:hAnsi="Garamond" w:cs="Arial"/>
        </w:rPr>
        <w:t>,</w:t>
      </w:r>
      <w:r w:rsidR="00AF6E57" w:rsidRPr="009B33DF">
        <w:rPr>
          <w:rFonts w:ascii="Garamond" w:hAnsi="Garamond" w:cs="Arial"/>
        </w:rPr>
        <w:t xml:space="preserve"> jednatel 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IČ: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48108073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DIČ</w:t>
      </w:r>
      <w:r w:rsidRPr="009B33DF">
        <w:rPr>
          <w:rFonts w:ascii="Garamond" w:hAnsi="Garamond"/>
        </w:rPr>
        <w:t>:</w:t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="00AF6E57" w:rsidRPr="009B33DF">
        <w:rPr>
          <w:rFonts w:ascii="Garamond" w:hAnsi="Garamond"/>
        </w:rPr>
        <w:t>CZ</w:t>
      </w:r>
      <w:r w:rsidR="00AF6E57" w:rsidRPr="009B33DF">
        <w:rPr>
          <w:rFonts w:ascii="Garamond" w:hAnsi="Garamond" w:cs="Arial"/>
        </w:rPr>
        <w:t>48108073</w:t>
      </w:r>
    </w:p>
    <w:p w:rsidR="002B2F1F" w:rsidRPr="009B33DF" w:rsidRDefault="002B2F1F" w:rsidP="002B2F1F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bankovní spojení:  </w:t>
      </w:r>
      <w:r w:rsidRPr="009B33DF">
        <w:rPr>
          <w:rFonts w:ascii="Garamond" w:hAnsi="Garamond" w:cs="Arial"/>
        </w:rPr>
        <w:tab/>
      </w:r>
      <w:r w:rsidR="00F03B01">
        <w:rPr>
          <w:rFonts w:ascii="Garamond" w:hAnsi="Garamond" w:cs="Arial"/>
        </w:rPr>
        <w:t>xxx</w:t>
      </w:r>
      <w:r w:rsidR="00D25731">
        <w:rPr>
          <w:rFonts w:ascii="Garamond" w:hAnsi="Garamond" w:cs="Arial"/>
        </w:rPr>
        <w:t>x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č. účtu: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F03B01">
        <w:rPr>
          <w:rFonts w:ascii="Garamond" w:hAnsi="Garamond" w:cs="Arial"/>
        </w:rPr>
        <w:t>xxxx</w:t>
      </w:r>
      <w:bookmarkStart w:id="0" w:name="_GoBack"/>
      <w:bookmarkEnd w:id="0"/>
    </w:p>
    <w:p w:rsidR="00D2245F" w:rsidRPr="009B33DF" w:rsidRDefault="00D2245F" w:rsidP="00D2245F">
      <w:pPr>
        <w:jc w:val="both"/>
        <w:rPr>
          <w:rFonts w:ascii="Garamond" w:hAnsi="Garamond" w:cs="Arial"/>
        </w:rPr>
      </w:pPr>
    </w:p>
    <w:p w:rsidR="00D2245F" w:rsidRPr="009B33DF" w:rsidRDefault="00D2245F" w:rsidP="00D2245F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“</w:t>
      </w:r>
      <w:r w:rsidRPr="009B33DF">
        <w:rPr>
          <w:rFonts w:ascii="Garamond" w:hAnsi="Garamond" w:cs="Arial"/>
          <w:b/>
        </w:rPr>
        <w:t>Prodávající</w:t>
      </w:r>
      <w:r w:rsidRPr="009B33DF">
        <w:rPr>
          <w:rFonts w:ascii="Garamond" w:hAnsi="Garamond" w:cs="Arial"/>
        </w:rPr>
        <w:t>”)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8C3173" w:rsidRPr="009B33DF" w:rsidRDefault="008C3173" w:rsidP="00CD5035">
      <w:pPr>
        <w:spacing w:before="120" w:after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(</w:t>
      </w:r>
      <w:r w:rsidR="00D2245F" w:rsidRPr="009B33DF">
        <w:rPr>
          <w:rFonts w:ascii="Garamond" w:hAnsi="Garamond" w:cs="Arial"/>
        </w:rPr>
        <w:t>dále</w:t>
      </w:r>
      <w:r w:rsidRPr="009B33DF">
        <w:rPr>
          <w:rFonts w:ascii="Garamond" w:hAnsi="Garamond" w:cs="Arial"/>
        </w:rPr>
        <w:t xml:space="preserve"> též společně jako „</w:t>
      </w:r>
      <w:r w:rsidR="00D2245F" w:rsidRPr="009B33DF">
        <w:rPr>
          <w:rFonts w:ascii="Garamond" w:hAnsi="Garamond" w:cs="Arial"/>
        </w:rPr>
        <w:t>smluvní strany</w:t>
      </w:r>
      <w:r w:rsidRPr="009B33DF">
        <w:rPr>
          <w:rFonts w:ascii="Garamond" w:hAnsi="Garamond" w:cs="Arial"/>
        </w:rPr>
        <w:t>“) uzavřely tuto:</w:t>
      </w:r>
    </w:p>
    <w:p w:rsidR="008C3173" w:rsidRPr="009B33DF" w:rsidRDefault="008C3173" w:rsidP="00CD5035">
      <w:pPr>
        <w:spacing w:before="120" w:after="120"/>
        <w:jc w:val="both"/>
        <w:rPr>
          <w:rFonts w:ascii="Garamond" w:hAnsi="Garamond" w:cs="Arial"/>
        </w:rPr>
      </w:pPr>
    </w:p>
    <w:p w:rsidR="008C3173" w:rsidRPr="009B33DF" w:rsidRDefault="008C3173" w:rsidP="00CD5035">
      <w:pPr>
        <w:pStyle w:val="Zkladntext"/>
        <w:spacing w:before="120"/>
        <w:jc w:val="center"/>
        <w:rPr>
          <w:rFonts w:ascii="Garamond" w:hAnsi="Garamond" w:cs="Arial"/>
          <w:sz w:val="28"/>
        </w:rPr>
      </w:pPr>
      <w:r w:rsidRPr="009B33DF">
        <w:rPr>
          <w:rFonts w:ascii="Garamond" w:hAnsi="Garamond" w:cs="Arial"/>
          <w:b/>
          <w:sz w:val="28"/>
        </w:rPr>
        <w:t xml:space="preserve">Prováděcí smlouvu </w:t>
      </w:r>
      <w:r w:rsidRPr="009B33DF">
        <w:rPr>
          <w:rFonts w:ascii="Garamond" w:hAnsi="Garamond" w:cs="Arial"/>
          <w:sz w:val="28"/>
        </w:rPr>
        <w:t>(dále jen</w:t>
      </w:r>
      <w:r w:rsidRPr="009B33DF">
        <w:rPr>
          <w:rFonts w:ascii="Garamond" w:hAnsi="Garamond" w:cs="Arial"/>
          <w:b/>
          <w:sz w:val="28"/>
        </w:rPr>
        <w:t xml:space="preserve"> „Smlouva“</w:t>
      </w:r>
      <w:r w:rsidRPr="009B33DF">
        <w:rPr>
          <w:rFonts w:ascii="Garamond" w:hAnsi="Garamond" w:cs="Arial"/>
          <w:sz w:val="28"/>
        </w:rPr>
        <w:t>)</w:t>
      </w:r>
    </w:p>
    <w:p w:rsidR="008C3173" w:rsidRPr="009B33DF" w:rsidRDefault="008C3173" w:rsidP="00CD5035">
      <w:pPr>
        <w:pStyle w:val="Zkladntext"/>
        <w:spacing w:before="120"/>
        <w:jc w:val="center"/>
        <w:rPr>
          <w:rFonts w:ascii="Garamond" w:hAnsi="Garamond" w:cs="Arial"/>
          <w:i/>
        </w:rPr>
      </w:pPr>
      <w:r w:rsidRPr="009B33DF">
        <w:rPr>
          <w:rFonts w:ascii="Garamond" w:hAnsi="Garamond" w:cs="Arial"/>
          <w:i/>
        </w:rPr>
        <w:t xml:space="preserve">ve smyslu </w:t>
      </w:r>
      <w:r w:rsidR="00D2245F" w:rsidRPr="009B33DF">
        <w:rPr>
          <w:rFonts w:ascii="Garamond" w:hAnsi="Garamond" w:cs="Arial"/>
          <w:i/>
        </w:rPr>
        <w:t xml:space="preserve">ust. </w:t>
      </w:r>
      <w:r w:rsidRPr="009B33DF">
        <w:rPr>
          <w:rFonts w:ascii="Garamond" w:hAnsi="Garamond" w:cs="Arial"/>
          <w:i/>
        </w:rPr>
        <w:t xml:space="preserve">§ </w:t>
      </w:r>
      <w:r w:rsidR="00D2245F" w:rsidRPr="009B33DF">
        <w:rPr>
          <w:rFonts w:ascii="Garamond" w:hAnsi="Garamond" w:cs="Arial"/>
          <w:i/>
        </w:rPr>
        <w:t>2079</w:t>
      </w:r>
      <w:r w:rsidRPr="009B33DF">
        <w:rPr>
          <w:rFonts w:ascii="Garamond" w:hAnsi="Garamond" w:cs="Arial"/>
          <w:i/>
        </w:rPr>
        <w:t xml:space="preserve"> a násl. zákona č. </w:t>
      </w:r>
      <w:r w:rsidR="00D2245F" w:rsidRPr="009B33DF">
        <w:rPr>
          <w:rFonts w:ascii="Garamond" w:hAnsi="Garamond" w:cs="Arial"/>
          <w:i/>
        </w:rPr>
        <w:t>89</w:t>
      </w:r>
      <w:r w:rsidRPr="009B33DF">
        <w:rPr>
          <w:rFonts w:ascii="Garamond" w:hAnsi="Garamond" w:cs="Arial"/>
          <w:i/>
        </w:rPr>
        <w:t>/</w:t>
      </w:r>
      <w:r w:rsidR="00D2245F" w:rsidRPr="009B33DF">
        <w:rPr>
          <w:rFonts w:ascii="Garamond" w:hAnsi="Garamond" w:cs="Arial"/>
          <w:i/>
        </w:rPr>
        <w:t>2012</w:t>
      </w:r>
      <w:r w:rsidRPr="009B33DF">
        <w:rPr>
          <w:rFonts w:ascii="Garamond" w:hAnsi="Garamond" w:cs="Arial"/>
          <w:i/>
        </w:rPr>
        <w:t xml:space="preserve"> Sb., ob</w:t>
      </w:r>
      <w:r w:rsidR="00D2245F" w:rsidRPr="009B33DF">
        <w:rPr>
          <w:rFonts w:ascii="Garamond" w:hAnsi="Garamond" w:cs="Arial"/>
          <w:i/>
        </w:rPr>
        <w:t xml:space="preserve">čanský </w:t>
      </w:r>
      <w:r w:rsidRPr="009B33DF">
        <w:rPr>
          <w:rFonts w:ascii="Garamond" w:hAnsi="Garamond" w:cs="Arial"/>
          <w:i/>
        </w:rPr>
        <w:t>zákoník, v</w:t>
      </w:r>
      <w:r w:rsidR="00AA683A" w:rsidRPr="009B33DF">
        <w:rPr>
          <w:rFonts w:ascii="Garamond" w:hAnsi="Garamond" w:cs="Arial"/>
          <w:i/>
        </w:rPr>
        <w:t>e znění</w:t>
      </w:r>
      <w:r w:rsidR="002D5DA9" w:rsidRPr="009B33DF">
        <w:rPr>
          <w:rFonts w:ascii="Garamond" w:hAnsi="Garamond" w:cs="Arial"/>
          <w:i/>
        </w:rPr>
        <w:t xml:space="preserve"> pozdějších předpisů</w:t>
      </w:r>
    </w:p>
    <w:p w:rsidR="008C3173" w:rsidRPr="009B33DF" w:rsidRDefault="008C3173" w:rsidP="00CD5035">
      <w:pPr>
        <w:pStyle w:val="Zkladntext"/>
        <w:spacing w:before="120"/>
        <w:rPr>
          <w:rFonts w:ascii="Garamond" w:hAnsi="Garamond" w:cs="Arial"/>
        </w:rPr>
      </w:pPr>
    </w:p>
    <w:p w:rsidR="008C3173" w:rsidRPr="009B33DF" w:rsidRDefault="008C3173" w:rsidP="00CD5035">
      <w:pPr>
        <w:pStyle w:val="Nadpis2"/>
        <w:numPr>
          <w:ilvl w:val="1"/>
          <w:numId w:val="0"/>
        </w:numPr>
        <w:spacing w:line="264" w:lineRule="auto"/>
        <w:ind w:right="-17"/>
        <w:rPr>
          <w:rFonts w:ascii="Garamond" w:hAnsi="Garamond"/>
          <w:snapToGrid w:val="0"/>
          <w:color w:val="auto"/>
          <w:sz w:val="24"/>
          <w:szCs w:val="24"/>
        </w:rPr>
      </w:pPr>
      <w:bookmarkStart w:id="1" w:name="_Toc319674615"/>
      <w:r w:rsidRPr="009B33DF">
        <w:rPr>
          <w:rFonts w:ascii="Garamond" w:hAnsi="Garamond"/>
          <w:snapToGrid w:val="0"/>
          <w:color w:val="auto"/>
          <w:sz w:val="24"/>
          <w:szCs w:val="24"/>
        </w:rPr>
        <w:t>VZHLEDEM K TOMU, ŽE</w:t>
      </w:r>
      <w:bookmarkEnd w:id="1"/>
    </w:p>
    <w:p w:rsidR="008C3173" w:rsidRPr="009B33DF" w:rsidRDefault="008C3173" w:rsidP="004C6147">
      <w:pPr>
        <w:pStyle w:val="Nadpis2"/>
        <w:keepNext w:val="0"/>
        <w:keepLines w:val="0"/>
        <w:widowControl w:val="0"/>
        <w:numPr>
          <w:ilvl w:val="0"/>
          <w:numId w:val="2"/>
        </w:numPr>
        <w:spacing w:before="120" w:line="264" w:lineRule="auto"/>
        <w:ind w:right="-17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bookmarkStart w:id="2" w:name="_Toc319674616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je tato Smlouva uzavírána na základě výsledku zadávacího řízení na zadání dílčí veřejné zakázky s názvem 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rováděcí smlouv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a</w:t>
      </w:r>
      <w:r w:rsidR="00F529C6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č. SML2100/15/16/</w:t>
      </w:r>
      <w:r w:rsidR="00D02AE0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PS00</w:t>
      </w:r>
      <w:r w:rsidR="00B7084D">
        <w:rPr>
          <w:rFonts w:ascii="Garamond" w:hAnsi="Garamond"/>
          <w:b w:val="0"/>
          <w:snapToGrid w:val="0"/>
          <w:color w:val="auto"/>
          <w:sz w:val="24"/>
          <w:szCs w:val="24"/>
        </w:rPr>
        <w:t>5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k Rámcové smlouvě 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na dodávku tyčí, trubek a přířezů z desek z materiálu ALBROMET 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dle zákona č. 137/2006 Sb., o veřejných zakázkách, ve znění pozdějších předpisů</w:t>
      </w:r>
      <w:bookmarkStart w:id="3" w:name="_Ref299545112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;</w:t>
      </w:r>
      <w:bookmarkEnd w:id="2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</w:t>
      </w:r>
    </w:p>
    <w:p w:rsidR="008C3173" w:rsidRPr="009B33DF" w:rsidRDefault="008C3173" w:rsidP="00CD5035">
      <w:pPr>
        <w:pStyle w:val="Nadpis2"/>
        <w:keepNext w:val="0"/>
        <w:keepLines w:val="0"/>
        <w:widowControl w:val="0"/>
        <w:numPr>
          <w:ilvl w:val="0"/>
          <w:numId w:val="2"/>
        </w:numPr>
        <w:spacing w:before="120" w:line="264" w:lineRule="auto"/>
        <w:ind w:right="-17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bookmarkStart w:id="4" w:name="_Toc319674618"/>
      <w:bookmarkEnd w:id="3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Prodávající potvrzuje, že se v plném rozsahu seznámil s rozsahem a povahou plnění týkající se předmětu výše uvedené veřejné zakázky, že jsou mu známy veškeré technické, kvalitativní a jiné podmínky a že disponuje takovými kapacitami a odbornými znalostmi, které jsou k plnění nezbytné;</w:t>
      </w:r>
    </w:p>
    <w:bookmarkEnd w:id="4"/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pStyle w:val="Nadpis2"/>
        <w:spacing w:line="264" w:lineRule="auto"/>
        <w:ind w:right="-17"/>
        <w:rPr>
          <w:rFonts w:ascii="Garamond" w:hAnsi="Garamond"/>
          <w:snapToGrid w:val="0"/>
          <w:color w:val="auto"/>
          <w:sz w:val="24"/>
          <w:szCs w:val="24"/>
        </w:rPr>
      </w:pPr>
      <w:bookmarkStart w:id="5" w:name="_Toc319674619"/>
      <w:r w:rsidRPr="009B33DF">
        <w:rPr>
          <w:rFonts w:ascii="Garamond" w:hAnsi="Garamond"/>
          <w:snapToGrid w:val="0"/>
          <w:color w:val="auto"/>
          <w:sz w:val="24"/>
          <w:szCs w:val="24"/>
        </w:rPr>
        <w:t>UZAVÍRAJÍ SMLUVNÍ STRANY TUTO SMLOUVU.</w:t>
      </w:r>
      <w:bookmarkEnd w:id="5"/>
      <w:r w:rsidRPr="009B33DF">
        <w:rPr>
          <w:rFonts w:ascii="Garamond" w:hAnsi="Garamond"/>
          <w:snapToGrid w:val="0"/>
          <w:color w:val="auto"/>
          <w:sz w:val="24"/>
          <w:szCs w:val="24"/>
        </w:rPr>
        <w:t xml:space="preserve">  </w:t>
      </w: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B03B1A" w:rsidP="00CD5035">
      <w:pPr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</w:t>
      </w:r>
      <w:r w:rsidR="002D5DA9" w:rsidRPr="009B33DF">
        <w:rPr>
          <w:rFonts w:ascii="Garamond" w:hAnsi="Garamond"/>
          <w:b/>
        </w:rPr>
        <w:t>.</w:t>
      </w:r>
      <w:r w:rsidR="008C3173" w:rsidRPr="009B33DF">
        <w:rPr>
          <w:rFonts w:ascii="Garamond" w:hAnsi="Garamond"/>
          <w:b/>
        </w:rPr>
        <w:tab/>
        <w:t>PŘEDMĚT SMLOUVY</w:t>
      </w:r>
    </w:p>
    <w:p w:rsidR="008C3173" w:rsidRPr="009B33DF" w:rsidRDefault="008C3173" w:rsidP="00CD5035">
      <w:pPr>
        <w:numPr>
          <w:ilvl w:val="1"/>
          <w:numId w:val="3"/>
        </w:numPr>
        <w:spacing w:before="120"/>
        <w:ind w:left="703" w:hanging="703"/>
        <w:jc w:val="both"/>
        <w:rPr>
          <w:rFonts w:ascii="Garamond" w:hAnsi="Garamond"/>
        </w:rPr>
      </w:pPr>
      <w:r w:rsidRPr="009B33DF">
        <w:rPr>
          <w:rFonts w:ascii="Garamond" w:hAnsi="Garamond"/>
        </w:rPr>
        <w:t>Prodávající se touto Smlouvou zavazuje dodat Kupují</w:t>
      </w:r>
      <w:r w:rsidR="002D5DA9" w:rsidRPr="009B33DF">
        <w:rPr>
          <w:rFonts w:ascii="Garamond" w:hAnsi="Garamond"/>
        </w:rPr>
        <w:t xml:space="preserve">címu </w:t>
      </w:r>
      <w:r w:rsidR="002B3459" w:rsidRPr="009B33DF">
        <w:rPr>
          <w:rFonts w:ascii="Garamond" w:hAnsi="Garamond"/>
        </w:rPr>
        <w:t>Zboží</w:t>
      </w:r>
      <w:r w:rsidR="002D5DA9" w:rsidRPr="009B33DF">
        <w:rPr>
          <w:rFonts w:ascii="Garamond" w:hAnsi="Garamond"/>
        </w:rPr>
        <w:t xml:space="preserve"> specifikované v čl. 2</w:t>
      </w:r>
      <w:r w:rsidRPr="009B33DF">
        <w:rPr>
          <w:rFonts w:ascii="Garamond" w:hAnsi="Garamond"/>
        </w:rPr>
        <w:t xml:space="preserve"> Smlouvy a Kupující se zavazuje dodané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převzít a zaplatit za něj dohodnutou kupní cenu. </w:t>
      </w:r>
    </w:p>
    <w:p w:rsidR="008C3173" w:rsidRPr="009B33DF" w:rsidRDefault="008C3173" w:rsidP="00CD5035">
      <w:pPr>
        <w:numPr>
          <w:ilvl w:val="1"/>
          <w:numId w:val="3"/>
        </w:numPr>
        <w:spacing w:before="120"/>
        <w:ind w:left="703" w:hanging="703"/>
        <w:jc w:val="both"/>
        <w:rPr>
          <w:rFonts w:ascii="Garamond" w:hAnsi="Garamond"/>
        </w:rPr>
      </w:pPr>
      <w:r w:rsidRPr="009B33DF">
        <w:rPr>
          <w:rFonts w:ascii="Garamond" w:hAnsi="Garamond"/>
        </w:rPr>
        <w:lastRenderedPageBreak/>
        <w:t xml:space="preserve">Prodávající splní závazek založený touto Smlouvou tím, že řádně a včas dodá předmětné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</w:t>
      </w:r>
      <w:r w:rsidR="002D5DA9" w:rsidRPr="009B33DF">
        <w:rPr>
          <w:rFonts w:ascii="Garamond" w:hAnsi="Garamond"/>
        </w:rPr>
        <w:t xml:space="preserve">do určeného místa plnění </w:t>
      </w:r>
      <w:r w:rsidRPr="009B33DF">
        <w:rPr>
          <w:rFonts w:ascii="Garamond" w:hAnsi="Garamond"/>
        </w:rPr>
        <w:t>a splní ostatní povinnosti vyplývající z této Smlouvy.</w:t>
      </w:r>
    </w:p>
    <w:p w:rsidR="00F14C86" w:rsidRPr="009B33DF" w:rsidRDefault="008C3173" w:rsidP="00B03B1A">
      <w:pPr>
        <w:spacing w:before="360" w:after="120"/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II.</w:t>
      </w:r>
      <w:r w:rsidRPr="009B33DF">
        <w:rPr>
          <w:rFonts w:ascii="Garamond" w:hAnsi="Garamond"/>
          <w:b/>
        </w:rPr>
        <w:tab/>
        <w:t xml:space="preserve">SPECIFIKACE </w:t>
      </w:r>
      <w:r w:rsidR="002B3459" w:rsidRPr="009B33DF">
        <w:rPr>
          <w:rFonts w:ascii="Garamond" w:hAnsi="Garamond"/>
          <w:b/>
        </w:rPr>
        <w:t>ZBOŽÍ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070"/>
        <w:gridCol w:w="3435"/>
      </w:tblGrid>
      <w:tr w:rsidR="00B7084D" w:rsidTr="0092377B">
        <w:trPr>
          <w:trHeight w:val="4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D" w:rsidRDefault="00B7084D" w:rsidP="0092377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název zboží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D" w:rsidRPr="00DE7C5B" w:rsidRDefault="00B7084D" w:rsidP="0092377B">
            <w:pPr>
              <w:jc w:val="center"/>
              <w:rPr>
                <w:rFonts w:ascii="Garamond" w:hAnsi="Garamond"/>
                <w:b/>
              </w:rPr>
            </w:pPr>
            <w:r w:rsidRPr="00DE7C5B">
              <w:rPr>
                <w:rFonts w:ascii="Garamond" w:hAnsi="Garamond"/>
                <w:b/>
              </w:rPr>
              <w:t>množství v kg</w:t>
            </w:r>
          </w:p>
        </w:tc>
      </w:tr>
      <w:tr w:rsidR="00B7084D" w:rsidTr="0092377B">
        <w:trPr>
          <w:trHeight w:val="97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D" w:rsidRDefault="00B7084D" w:rsidP="0092377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ALBROMET 200 trubky kontinuálně lité</w:t>
            </w:r>
          </w:p>
          <w:p w:rsidR="00B7084D" w:rsidRDefault="00B7084D" w:rsidP="0092377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Rozměry: od trubky vnějšího průměru 35 mm a vnitřního průměru 20 mm do trubky vnějšího průměru 230 mm a vnitřního průměru 160 mm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4D" w:rsidRDefault="00B7084D" w:rsidP="0092377B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90,9 x </w:t>
            </w: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54,9 x 255 – 12ks – 100kg</w:t>
            </w:r>
          </w:p>
          <w:p w:rsidR="00B7084D" w:rsidRPr="00630897" w:rsidRDefault="00B7084D" w:rsidP="0092377B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97,3 x </w:t>
            </w: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61,2 x 255 – 4ks – 36kg</w:t>
            </w:r>
          </w:p>
        </w:tc>
      </w:tr>
      <w:tr w:rsidR="00B7084D" w:rsidTr="0092377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D" w:rsidRDefault="00B7084D" w:rsidP="0092377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ALBROMET 300 přířezy z desek kontinuálně litých</w:t>
            </w:r>
          </w:p>
          <w:p w:rsidR="00B7084D" w:rsidRDefault="00B7084D" w:rsidP="0092377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Rozměry: do maximálního kvádru 105x380x500 mm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4D" w:rsidRPr="00630897" w:rsidRDefault="00B7084D" w:rsidP="0092377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46</w:t>
            </w:r>
            <w:r w:rsidRPr="00630897">
              <w:rPr>
                <w:rFonts w:ascii="Garamond" w:hAnsi="Garamond"/>
                <w:b/>
              </w:rPr>
              <w:t xml:space="preserve"> x </w:t>
            </w:r>
            <w:r>
              <w:rPr>
                <w:rFonts w:ascii="Garamond" w:hAnsi="Garamond"/>
                <w:b/>
              </w:rPr>
              <w:t>70</w:t>
            </w:r>
            <w:r w:rsidRPr="00630897">
              <w:rPr>
                <w:rFonts w:ascii="Garamond" w:hAnsi="Garamond"/>
                <w:b/>
              </w:rPr>
              <w:t xml:space="preserve"> x </w:t>
            </w:r>
            <w:r>
              <w:rPr>
                <w:rFonts w:ascii="Garamond" w:hAnsi="Garamond"/>
                <w:b/>
              </w:rPr>
              <w:t>120 –  2ks – 5,5</w:t>
            </w:r>
            <w:r w:rsidRPr="00630897">
              <w:rPr>
                <w:rFonts w:ascii="Garamond" w:hAnsi="Garamond"/>
                <w:b/>
              </w:rPr>
              <w:t>kg</w:t>
            </w:r>
          </w:p>
        </w:tc>
      </w:tr>
      <w:tr w:rsidR="00B7084D" w:rsidTr="0092377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D" w:rsidRDefault="00B7084D" w:rsidP="0092377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ALBROMET 300 kruhové tyče lisované </w:t>
            </w:r>
          </w:p>
          <w:p w:rsidR="00B7084D" w:rsidRDefault="00B7084D" w:rsidP="0092377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Rozměry: rozsah průměrů od 25 mm do 102 mm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4D" w:rsidRPr="00630897" w:rsidRDefault="00B7084D" w:rsidP="0092377B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71 – 200kg</w:t>
            </w:r>
          </w:p>
          <w:p w:rsidR="00B7084D" w:rsidRPr="00630897" w:rsidRDefault="00B7084D" w:rsidP="0092377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Ø81 – 130kg</w:t>
            </w:r>
          </w:p>
        </w:tc>
      </w:tr>
    </w:tbl>
    <w:p w:rsidR="008C3173" w:rsidRPr="009B33DF" w:rsidRDefault="00EC3BF1" w:rsidP="00F14C86">
      <w:pPr>
        <w:spacing w:before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 </w:t>
      </w:r>
      <w:r w:rsidR="008C3173" w:rsidRPr="009B33DF">
        <w:rPr>
          <w:rFonts w:ascii="Garamond" w:hAnsi="Garamond" w:cs="Arial"/>
        </w:rPr>
        <w:t>(dále jen jako „</w:t>
      </w:r>
      <w:r w:rsidR="002B3459" w:rsidRPr="009B33DF">
        <w:rPr>
          <w:rFonts w:ascii="Garamond" w:hAnsi="Garamond" w:cs="Arial"/>
        </w:rPr>
        <w:t>Zboží</w:t>
      </w:r>
      <w:r w:rsidR="008C3173" w:rsidRPr="009B33DF">
        <w:rPr>
          <w:rFonts w:ascii="Garamond" w:hAnsi="Garamond" w:cs="Arial"/>
        </w:rPr>
        <w:t xml:space="preserve">“). </w:t>
      </w:r>
    </w:p>
    <w:p w:rsidR="002263DF" w:rsidRPr="009B33DF" w:rsidRDefault="002263DF" w:rsidP="00F14C86">
      <w:pPr>
        <w:spacing w:before="120"/>
        <w:jc w:val="both"/>
        <w:rPr>
          <w:rFonts w:ascii="Garamond" w:hAnsi="Garamond" w:cs="Arial"/>
        </w:rPr>
      </w:pPr>
    </w:p>
    <w:p w:rsidR="00507534" w:rsidRPr="009B33DF" w:rsidRDefault="00507534" w:rsidP="00507534">
      <w:pPr>
        <w:jc w:val="both"/>
        <w:rPr>
          <w:rFonts w:ascii="Garamond" w:hAnsi="Garamond"/>
        </w:rPr>
      </w:pPr>
      <w:r w:rsidRPr="009B33DF">
        <w:rPr>
          <w:rFonts w:ascii="Garamond" w:hAnsi="Garamond"/>
        </w:rPr>
        <w:t xml:space="preserve">Vzhledem k výrobní přesnosti výše uvedeného druhu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je připuštěna max. možná odchylka ±5 % z požadovaného množství. </w:t>
      </w:r>
      <w:r w:rsidR="002263DF" w:rsidRPr="009B33DF">
        <w:rPr>
          <w:rFonts w:ascii="Garamond" w:hAnsi="Garamond"/>
        </w:rPr>
        <w:t xml:space="preserve">Skutečně dodané množství požadovaného </w:t>
      </w:r>
      <w:r w:rsidR="002B3459" w:rsidRPr="009B33DF">
        <w:rPr>
          <w:rFonts w:ascii="Garamond" w:hAnsi="Garamond"/>
        </w:rPr>
        <w:t>Zboží</w:t>
      </w:r>
      <w:r w:rsidR="002263DF" w:rsidRPr="009B33DF">
        <w:rPr>
          <w:rFonts w:ascii="Garamond" w:hAnsi="Garamond"/>
        </w:rPr>
        <w:t xml:space="preserve"> bude uvedeno v protokolu o převzetí </w:t>
      </w:r>
      <w:r w:rsidR="002B3459" w:rsidRPr="009B33DF">
        <w:rPr>
          <w:rFonts w:ascii="Garamond" w:hAnsi="Garamond"/>
        </w:rPr>
        <w:t>Zboží</w:t>
      </w:r>
      <w:r w:rsidR="002263DF" w:rsidRPr="009B33DF">
        <w:rPr>
          <w:rFonts w:ascii="Garamond" w:hAnsi="Garamond"/>
        </w:rPr>
        <w:t xml:space="preserve">, který bude nedílnou součástí faktury. </w:t>
      </w:r>
      <w:r w:rsidRPr="009B33DF">
        <w:rPr>
          <w:rFonts w:ascii="Garamond" w:hAnsi="Garamond"/>
        </w:rPr>
        <w:t xml:space="preserve"> </w:t>
      </w:r>
    </w:p>
    <w:p w:rsidR="00AB7CF8" w:rsidRPr="009B33DF" w:rsidRDefault="00AB7CF8" w:rsidP="00507534">
      <w:pPr>
        <w:jc w:val="both"/>
        <w:rPr>
          <w:rFonts w:ascii="Garamond" w:hAnsi="Garamond"/>
        </w:rPr>
      </w:pPr>
    </w:p>
    <w:p w:rsidR="008C3173" w:rsidRPr="009B33DF" w:rsidRDefault="008C3173" w:rsidP="00CD5035">
      <w:pPr>
        <w:numPr>
          <w:ilvl w:val="1"/>
          <w:numId w:val="4"/>
        </w:numPr>
        <w:spacing w:before="120"/>
        <w:ind w:left="703" w:hanging="703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Vlastnické právo přechází na Kupujícího okamžikem řádného dodání 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 xml:space="preserve">, tj. podpisem </w:t>
      </w:r>
      <w:r w:rsidR="002263DF" w:rsidRPr="009B33DF">
        <w:rPr>
          <w:rFonts w:ascii="Garamond" w:hAnsi="Garamond" w:cs="Arial"/>
        </w:rPr>
        <w:t>p</w:t>
      </w:r>
      <w:r w:rsidRPr="009B33DF">
        <w:rPr>
          <w:rFonts w:ascii="Garamond" w:hAnsi="Garamond" w:cs="Arial"/>
        </w:rPr>
        <w:t xml:space="preserve">rotokolu o převzetí 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>.</w:t>
      </w:r>
      <w:r w:rsidR="0079610F">
        <w:rPr>
          <w:rFonts w:ascii="Garamond" w:hAnsi="Garamond" w:cs="Arial"/>
        </w:rPr>
        <w:t xml:space="preserve"> Vlastnické právo k části Zboží přechází na Kupujícího okamžikem podpisu protokolu o převzetí části Zboží. 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III.</w:t>
      </w:r>
      <w:r w:rsidRPr="009B33DF">
        <w:rPr>
          <w:rFonts w:ascii="Garamond" w:hAnsi="Garamond"/>
          <w:b/>
        </w:rPr>
        <w:tab/>
        <w:t>TERMÍN PLNĚNÍ, MÍSTO PLNĚNÍ A NEBEZPEČÍ ŠKODY NA VĚCI</w:t>
      </w:r>
    </w:p>
    <w:p w:rsidR="002D5DA9" w:rsidRPr="009B33DF" w:rsidRDefault="002D5DA9" w:rsidP="002D5DA9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Prodávající se zavazuje dodat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nejpozději do 6 týdnů</w:t>
      </w:r>
      <w:r w:rsidR="0004228F" w:rsidRPr="009B33DF">
        <w:rPr>
          <w:rFonts w:ascii="Garamond" w:hAnsi="Garamond"/>
          <w:snapToGrid w:val="0"/>
        </w:rPr>
        <w:t>.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pacing w:val="-2"/>
        </w:rPr>
      </w:pPr>
      <w:r w:rsidRPr="009B33DF">
        <w:rPr>
          <w:rFonts w:ascii="Garamond" w:hAnsi="Garamond"/>
          <w:snapToGrid w:val="0"/>
        </w:rPr>
        <w:t xml:space="preserve">Místem dodání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je</w:t>
      </w:r>
      <w:r w:rsidR="002D5DA9" w:rsidRPr="009B33DF">
        <w:rPr>
          <w:rFonts w:ascii="Garamond" w:hAnsi="Garamond"/>
          <w:snapToGrid w:val="0"/>
        </w:rPr>
        <w:t xml:space="preserve"> </w:t>
      </w:r>
      <w:r w:rsidR="002D5DA9" w:rsidRPr="009B33DF">
        <w:rPr>
          <w:rFonts w:ascii="Garamond" w:hAnsi="Garamond"/>
        </w:rPr>
        <w:t>Univerzitní 22, 306 14 Plzeň, budova RTI</w:t>
      </w:r>
      <w:r w:rsidRPr="009B33DF">
        <w:rPr>
          <w:rFonts w:ascii="Garamond" w:hAnsi="Garamond"/>
          <w:snapToGrid w:val="0"/>
        </w:rPr>
        <w:t xml:space="preserve">. 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Nebezpečí škody na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do doby jeho dodání Kupujícímu nese v plném rozsahu Prodávající.  </w:t>
      </w:r>
    </w:p>
    <w:p w:rsidR="008C3173" w:rsidRPr="0079610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 xml:space="preserve">O </w:t>
      </w:r>
      <w:r w:rsidR="005257DB" w:rsidRPr="0079610F">
        <w:rPr>
          <w:rFonts w:ascii="Garamond" w:hAnsi="Garamond"/>
          <w:snapToGrid w:val="0"/>
        </w:rPr>
        <w:t xml:space="preserve">řádném </w:t>
      </w:r>
      <w:r w:rsidRPr="0079610F">
        <w:rPr>
          <w:rFonts w:ascii="Garamond" w:hAnsi="Garamond"/>
          <w:snapToGrid w:val="0"/>
        </w:rPr>
        <w:t xml:space="preserve">dodání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 Kupujícímu sepíší </w:t>
      </w:r>
      <w:r w:rsidR="00DB5497" w:rsidRPr="0079610F">
        <w:rPr>
          <w:rFonts w:ascii="Garamond" w:hAnsi="Garamond"/>
          <w:snapToGrid w:val="0"/>
        </w:rPr>
        <w:t>smluvní strany</w:t>
      </w:r>
      <w:r w:rsidRPr="0079610F">
        <w:rPr>
          <w:rFonts w:ascii="Garamond" w:hAnsi="Garamond"/>
          <w:snapToGrid w:val="0"/>
        </w:rPr>
        <w:t xml:space="preserve"> protokol</w:t>
      </w:r>
      <w:r w:rsidR="002263DF" w:rsidRPr="0079610F">
        <w:rPr>
          <w:rFonts w:ascii="Garamond" w:hAnsi="Garamond"/>
          <w:snapToGrid w:val="0"/>
        </w:rPr>
        <w:t xml:space="preserve"> o předání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. Kupující je oprávněn nepřijmout </w:t>
      </w:r>
      <w:r w:rsidR="005257DB" w:rsidRPr="0079610F">
        <w:rPr>
          <w:rFonts w:ascii="Garamond" w:hAnsi="Garamond"/>
          <w:snapToGrid w:val="0"/>
        </w:rPr>
        <w:t xml:space="preserve">i část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, které neodpovídá požadavkům dle Rámcové smlouvy a/nebo právním předpisům. V takovém případě je Kupující povinen předat či zaslat Prodávajícímu oznámení, v němž uvede důvod odmítnutí přijetí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>, posouzení charakteru nedostatků a stanovení lhůty pro jejich odstranění.</w:t>
      </w:r>
      <w:r w:rsidR="005257DB" w:rsidRPr="0079610F">
        <w:rPr>
          <w:rFonts w:ascii="Garamond" w:hAnsi="Garamond"/>
          <w:snapToGrid w:val="0"/>
        </w:rPr>
        <w:t xml:space="preserve"> Prodávající v takovém případě může fakturovat pouze tu část Zboží, která je dodána bez vad. 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Prodávající je povinen dodat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společně s veškerými souvisejícími doklady, které se ke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vztahují. 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  <w:bCs/>
          <w:snapToGrid w:val="0"/>
        </w:rPr>
      </w:pPr>
      <w:r w:rsidRPr="009B33DF">
        <w:rPr>
          <w:rFonts w:ascii="Garamond" w:hAnsi="Garamond"/>
          <w:b/>
          <w:bCs/>
          <w:snapToGrid w:val="0"/>
        </w:rPr>
        <w:t>IV.</w:t>
      </w:r>
      <w:r w:rsidRPr="009B33DF">
        <w:rPr>
          <w:rFonts w:ascii="Garamond" w:hAnsi="Garamond"/>
          <w:b/>
          <w:bCs/>
          <w:snapToGrid w:val="0"/>
        </w:rPr>
        <w:tab/>
        <w:t>CENA A PLATEBNÍ PODMÍNKY</w:t>
      </w:r>
    </w:p>
    <w:p w:rsidR="00146FBB" w:rsidRDefault="008D69F1" w:rsidP="008D69F1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 xml:space="preserve">Kupní cena odpovídá </w:t>
      </w:r>
      <w:r w:rsidR="00A42996" w:rsidRPr="0079610F">
        <w:rPr>
          <w:rFonts w:ascii="Garamond" w:hAnsi="Garamond"/>
          <w:snapToGrid w:val="0"/>
        </w:rPr>
        <w:t>poptávanému</w:t>
      </w:r>
      <w:r w:rsidR="00305FB4" w:rsidRPr="0079610F">
        <w:rPr>
          <w:rFonts w:ascii="Garamond" w:hAnsi="Garamond"/>
          <w:snapToGrid w:val="0"/>
        </w:rPr>
        <w:t xml:space="preserve"> </w:t>
      </w:r>
      <w:r w:rsidRPr="0079610F">
        <w:rPr>
          <w:rFonts w:ascii="Garamond" w:hAnsi="Garamond"/>
          <w:snapToGrid w:val="0"/>
        </w:rPr>
        <w:t xml:space="preserve">množství </w:t>
      </w:r>
      <w:r w:rsidR="002B3459" w:rsidRPr="0079610F">
        <w:rPr>
          <w:rFonts w:ascii="Garamond" w:hAnsi="Garamond"/>
          <w:snapToGrid w:val="0"/>
        </w:rPr>
        <w:t>Zboží</w:t>
      </w:r>
      <w:r w:rsidR="002263DF" w:rsidRPr="0079610F">
        <w:rPr>
          <w:rFonts w:ascii="Garamond" w:hAnsi="Garamond"/>
          <w:snapToGrid w:val="0"/>
        </w:rPr>
        <w:t xml:space="preserve"> </w:t>
      </w:r>
      <w:r w:rsidRPr="0079610F">
        <w:rPr>
          <w:rFonts w:ascii="Garamond" w:hAnsi="Garamond"/>
          <w:snapToGrid w:val="0"/>
        </w:rPr>
        <w:t xml:space="preserve">a její maximální </w:t>
      </w:r>
      <w:r w:rsidR="002263DF" w:rsidRPr="0079610F">
        <w:rPr>
          <w:rFonts w:ascii="Garamond" w:hAnsi="Garamond"/>
          <w:snapToGrid w:val="0"/>
        </w:rPr>
        <w:t>souhrnná výše</w:t>
      </w:r>
      <w:r w:rsidRPr="0079610F">
        <w:rPr>
          <w:rFonts w:ascii="Garamond" w:hAnsi="Garamond"/>
          <w:snapToGrid w:val="0"/>
        </w:rPr>
        <w:t xml:space="preserve"> </w:t>
      </w:r>
      <w:r w:rsidR="00146FBB" w:rsidRPr="0079610F">
        <w:rPr>
          <w:rFonts w:ascii="Garamond" w:hAnsi="Garamond"/>
          <w:snapToGrid w:val="0"/>
        </w:rPr>
        <w:t xml:space="preserve">za předmět plnění </w:t>
      </w:r>
      <w:r w:rsidR="002263DF" w:rsidRPr="0079610F">
        <w:rPr>
          <w:rFonts w:ascii="Garamond" w:hAnsi="Garamond"/>
          <w:snapToGrid w:val="0"/>
        </w:rPr>
        <w:t>včetně odchylky +5%</w:t>
      </w:r>
      <w:r w:rsidR="00A42996" w:rsidRPr="0079610F">
        <w:rPr>
          <w:rFonts w:ascii="Garamond" w:hAnsi="Garamond"/>
          <w:snapToGrid w:val="0"/>
        </w:rPr>
        <w:t xml:space="preserve"> v dodání způsobené</w:t>
      </w:r>
      <w:r w:rsidR="00CB5F91" w:rsidRPr="0079610F">
        <w:rPr>
          <w:rFonts w:ascii="Garamond" w:hAnsi="Garamond"/>
          <w:snapToGrid w:val="0"/>
        </w:rPr>
        <w:t>m</w:t>
      </w:r>
      <w:r w:rsidR="00A42996" w:rsidRPr="0079610F">
        <w:rPr>
          <w:rFonts w:ascii="Garamond" w:hAnsi="Garamond"/>
          <w:snapToGrid w:val="0"/>
        </w:rPr>
        <w:t xml:space="preserve"> technologickými důvody </w:t>
      </w:r>
      <w:r w:rsidR="00146FBB" w:rsidRPr="0079610F">
        <w:rPr>
          <w:rFonts w:ascii="Garamond" w:hAnsi="Garamond"/>
          <w:snapToGrid w:val="0"/>
        </w:rPr>
        <w:t>podle této Smlouvy činí</w:t>
      </w:r>
      <w:r w:rsidR="00027573" w:rsidRPr="0079610F">
        <w:rPr>
          <w:rFonts w:ascii="Garamond" w:hAnsi="Garamond"/>
          <w:snapToGrid w:val="0"/>
        </w:rPr>
        <w:t xml:space="preserve"> </w:t>
      </w:r>
      <w:r w:rsidR="001B3B4D" w:rsidRPr="00B621DA">
        <w:rPr>
          <w:rFonts w:ascii="Garamond" w:hAnsi="Garamond"/>
          <w:b/>
          <w:snapToGrid w:val="0"/>
        </w:rPr>
        <w:t>278 528,77</w:t>
      </w:r>
      <w:r w:rsidR="001B3B4D">
        <w:rPr>
          <w:rFonts w:ascii="Garamond" w:hAnsi="Garamond"/>
          <w:snapToGrid w:val="0"/>
        </w:rPr>
        <w:t xml:space="preserve"> </w:t>
      </w:r>
      <w:r w:rsidR="00027573" w:rsidRPr="0079610F">
        <w:rPr>
          <w:rFonts w:ascii="Garamond" w:hAnsi="Garamond"/>
          <w:b/>
          <w:snapToGrid w:val="0"/>
        </w:rPr>
        <w:t>Kč bez DPH</w:t>
      </w:r>
      <w:r w:rsidR="00027573" w:rsidRPr="0079610F">
        <w:rPr>
          <w:rFonts w:ascii="Garamond" w:hAnsi="Garamond"/>
          <w:snapToGrid w:val="0"/>
        </w:rPr>
        <w:t xml:space="preserve"> (slovy: </w:t>
      </w:r>
      <w:r w:rsidR="001B3B4D">
        <w:rPr>
          <w:rFonts w:ascii="Garamond" w:hAnsi="Garamond"/>
          <w:snapToGrid w:val="0"/>
        </w:rPr>
        <w:t>dvěstěsedmdesátosm</w:t>
      </w:r>
      <w:r w:rsidR="00B621DA">
        <w:rPr>
          <w:rFonts w:ascii="Garamond" w:hAnsi="Garamond"/>
          <w:snapToGrid w:val="0"/>
        </w:rPr>
        <w:t>tisícpět</w:t>
      </w:r>
      <w:r w:rsidR="001B3B4D">
        <w:rPr>
          <w:rFonts w:ascii="Garamond" w:hAnsi="Garamond"/>
          <w:snapToGrid w:val="0"/>
        </w:rPr>
        <w:t>setdvacetosm</w:t>
      </w:r>
      <w:r w:rsidR="002263DF" w:rsidRPr="0079610F">
        <w:rPr>
          <w:rFonts w:ascii="Garamond" w:hAnsi="Garamond"/>
          <w:sz w:val="22"/>
          <w:szCs w:val="22"/>
        </w:rPr>
        <w:t xml:space="preserve"> </w:t>
      </w:r>
      <w:r w:rsidR="00027573" w:rsidRPr="0079610F">
        <w:rPr>
          <w:rFonts w:ascii="Garamond" w:hAnsi="Garamond"/>
          <w:snapToGrid w:val="0"/>
        </w:rPr>
        <w:t>korun českých</w:t>
      </w:r>
      <w:r w:rsidR="001B3B4D">
        <w:rPr>
          <w:rFonts w:ascii="Garamond" w:hAnsi="Garamond"/>
          <w:snapToGrid w:val="0"/>
        </w:rPr>
        <w:t>, 77 haléřů</w:t>
      </w:r>
      <w:r w:rsidR="00027573" w:rsidRPr="0079610F">
        <w:rPr>
          <w:rFonts w:ascii="Garamond" w:hAnsi="Garamond"/>
          <w:snapToGrid w:val="0"/>
        </w:rPr>
        <w:t xml:space="preserve">).  </w:t>
      </w:r>
    </w:p>
    <w:p w:rsidR="005E6C41" w:rsidRDefault="005E6C41">
      <w:pPr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br w:type="page"/>
      </w:r>
    </w:p>
    <w:p w:rsidR="005E6C41" w:rsidRDefault="005E6C41" w:rsidP="005E6C41">
      <w:pPr>
        <w:widowControl w:val="0"/>
        <w:autoSpaceDE w:val="0"/>
        <w:autoSpaceDN w:val="0"/>
        <w:spacing w:before="120"/>
        <w:jc w:val="both"/>
        <w:rPr>
          <w:rFonts w:ascii="Garamond" w:hAnsi="Garamond"/>
          <w:snapToGrid w:val="0"/>
        </w:rPr>
      </w:pPr>
    </w:p>
    <w:tbl>
      <w:tblPr>
        <w:tblW w:w="65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60"/>
        <w:gridCol w:w="1559"/>
        <w:gridCol w:w="1559"/>
      </w:tblGrid>
      <w:tr w:rsidR="00B7084D" w:rsidRPr="00AF6E57" w:rsidTr="0092377B"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B7084D" w:rsidRPr="00AF6E57" w:rsidRDefault="00B7084D" w:rsidP="0092377B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>Typ Zboží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B7084D" w:rsidRPr="00AF6E57" w:rsidRDefault="00B7084D" w:rsidP="0092377B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200 trubky kontinuálně lité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B7084D" w:rsidRPr="00AF6E57" w:rsidRDefault="00B7084D" w:rsidP="0092377B">
            <w:pPr>
              <w:snapToGrid w:val="0"/>
              <w:spacing w:before="120" w:after="120"/>
              <w:jc w:val="center"/>
              <w:rPr>
                <w:rFonts w:ascii="Garamond" w:eastAsia="Times New Roman" w:hAnsi="Garamond" w:cs="Arial"/>
                <w:b/>
                <w:bCs/>
              </w:rPr>
            </w:pP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300 přířezy z desek kontinuálně litých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6A6A6"/>
          </w:tcPr>
          <w:p w:rsidR="00B7084D" w:rsidRPr="00AF6E57" w:rsidRDefault="00B7084D" w:rsidP="0092377B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300 kruhové tyče lisované</w:t>
            </w:r>
          </w:p>
        </w:tc>
      </w:tr>
      <w:tr w:rsidR="00B7084D" w:rsidRPr="00AF6E57" w:rsidTr="0092377B"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4D" w:rsidRPr="00AF6E57" w:rsidRDefault="00B7084D" w:rsidP="0092377B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>Cena v Kč bez DPH/1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4D" w:rsidRPr="00AF6E57" w:rsidRDefault="001B3B4D" w:rsidP="0092377B">
            <w:pPr>
              <w:jc w:val="center"/>
              <w:rPr>
                <w:rFonts w:ascii="Garamond" w:hAnsi="Garamond"/>
              </w:rPr>
            </w:pPr>
            <w:r w:rsidRPr="001B3B4D">
              <w:rPr>
                <w:rFonts w:ascii="Garamond" w:hAnsi="Garamond"/>
                <w:sz w:val="22"/>
                <w:szCs w:val="22"/>
              </w:rPr>
              <w:t>458,00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4D" w:rsidRPr="00AF6E57" w:rsidRDefault="001B3B4D" w:rsidP="0092377B">
            <w:pPr>
              <w:jc w:val="center"/>
              <w:rPr>
                <w:rFonts w:ascii="Garamond" w:hAnsi="Garamond"/>
              </w:rPr>
            </w:pPr>
            <w:r w:rsidRPr="001B3B4D">
              <w:rPr>
                <w:rFonts w:ascii="Garamond" w:hAnsi="Garamond"/>
                <w:sz w:val="22"/>
                <w:szCs w:val="22"/>
              </w:rPr>
              <w:t>545,00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84D" w:rsidRPr="00AF6E57" w:rsidRDefault="001B3B4D" w:rsidP="0092377B">
            <w:pPr>
              <w:jc w:val="center"/>
              <w:rPr>
                <w:rFonts w:ascii="Garamond" w:hAnsi="Garamond"/>
              </w:rPr>
            </w:pPr>
            <w:r w:rsidRPr="001B3B4D">
              <w:rPr>
                <w:rFonts w:ascii="Garamond" w:hAnsi="Garamond"/>
                <w:sz w:val="22"/>
                <w:szCs w:val="22"/>
              </w:rPr>
              <w:t>606,00</w:t>
            </w:r>
          </w:p>
        </w:tc>
      </w:tr>
      <w:tr w:rsidR="00B7084D" w:rsidRPr="00AF6E57" w:rsidTr="0092377B"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084D" w:rsidRPr="00AF6E57" w:rsidRDefault="00B7084D" w:rsidP="0092377B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 xml:space="preserve">Požadované množství v kg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084D" w:rsidRDefault="00B7084D" w:rsidP="0092377B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90,9 x </w:t>
            </w: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54,9 x 255 – 12ks – 100kg</w:t>
            </w:r>
          </w:p>
          <w:p w:rsidR="00B7084D" w:rsidRDefault="00B7084D" w:rsidP="0092377B">
            <w:pPr>
              <w:rPr>
                <w:rFonts w:ascii="Garamond" w:hAnsi="Garamond"/>
                <w:b/>
              </w:rPr>
            </w:pPr>
          </w:p>
          <w:p w:rsidR="00B7084D" w:rsidRPr="00AF6E57" w:rsidRDefault="00B7084D" w:rsidP="0092377B">
            <w:pPr>
              <w:snapToGrid w:val="0"/>
              <w:spacing w:before="60" w:after="60"/>
              <w:jc w:val="center"/>
              <w:rPr>
                <w:rFonts w:ascii="Garamond" w:hAnsi="Garamond"/>
                <w:highlight w:val="yellow"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97,3 x </w:t>
            </w: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61,2 x 255 – 4ks – 36kg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084D" w:rsidRPr="00AF6E57" w:rsidRDefault="00B7084D" w:rsidP="0092377B">
            <w:pPr>
              <w:snapToGrid w:val="0"/>
              <w:spacing w:before="60" w:after="60"/>
              <w:ind w:hanging="70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/>
              </w:rPr>
              <w:t>46</w:t>
            </w:r>
            <w:r w:rsidRPr="00630897">
              <w:rPr>
                <w:rFonts w:ascii="Garamond" w:hAnsi="Garamond"/>
                <w:b/>
              </w:rPr>
              <w:t xml:space="preserve"> x </w:t>
            </w:r>
            <w:r>
              <w:rPr>
                <w:rFonts w:ascii="Garamond" w:hAnsi="Garamond"/>
                <w:b/>
              </w:rPr>
              <w:t>70</w:t>
            </w:r>
            <w:r w:rsidRPr="00630897">
              <w:rPr>
                <w:rFonts w:ascii="Garamond" w:hAnsi="Garamond"/>
                <w:b/>
              </w:rPr>
              <w:t xml:space="preserve"> x </w:t>
            </w:r>
            <w:r>
              <w:rPr>
                <w:rFonts w:ascii="Garamond" w:hAnsi="Garamond"/>
                <w:b/>
              </w:rPr>
              <w:t>120 –  2ks – 5,5</w:t>
            </w:r>
            <w:r w:rsidRPr="00630897">
              <w:rPr>
                <w:rFonts w:ascii="Garamond" w:hAnsi="Garamond"/>
                <w:b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084D" w:rsidRPr="00630897" w:rsidRDefault="00B7084D" w:rsidP="0092377B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71 – 200kg</w:t>
            </w:r>
          </w:p>
          <w:p w:rsidR="00B7084D" w:rsidRPr="00AF6E57" w:rsidRDefault="00B7084D" w:rsidP="0092377B">
            <w:pPr>
              <w:snapToGrid w:val="0"/>
              <w:spacing w:before="60" w:after="60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/>
              </w:rPr>
              <w:t>Ø81 – 130kg</w:t>
            </w:r>
          </w:p>
        </w:tc>
      </w:tr>
      <w:tr w:rsidR="00B7084D" w:rsidRPr="00AF6E57" w:rsidTr="0092377B"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084D" w:rsidRPr="00AF6E57" w:rsidRDefault="00B7084D" w:rsidP="0092377B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 xml:space="preserve">Cena celkem v Kč bez DPH za požadované množství typu  Zboží </w:t>
            </w: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(množství krát cena v Kč bez DPH/1Kg)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084D" w:rsidRPr="00AF6E57" w:rsidRDefault="001B3B4D" w:rsidP="0092377B">
            <w:pPr>
              <w:jc w:val="center"/>
              <w:rPr>
                <w:rFonts w:ascii="Garamond" w:hAnsi="Garamond"/>
              </w:rPr>
            </w:pPr>
            <w:r w:rsidRPr="001B3B4D">
              <w:rPr>
                <w:rFonts w:ascii="Garamond" w:hAnsi="Garamond"/>
                <w:sz w:val="22"/>
                <w:szCs w:val="22"/>
              </w:rPr>
              <w:t>62</w:t>
            </w:r>
            <w:r w:rsidR="00287685">
              <w:rPr>
                <w:rFonts w:ascii="Garamond" w:hAnsi="Garamond"/>
                <w:sz w:val="22"/>
                <w:szCs w:val="22"/>
              </w:rPr>
              <w:t>.</w:t>
            </w:r>
            <w:r w:rsidRPr="001B3B4D">
              <w:rPr>
                <w:rFonts w:ascii="Garamond" w:hAnsi="Garamond"/>
                <w:sz w:val="22"/>
                <w:szCs w:val="22"/>
              </w:rPr>
              <w:t>288,00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084D" w:rsidRPr="00AF6E57" w:rsidRDefault="00945124" w:rsidP="0092377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2.997,50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084D" w:rsidRPr="00AF6E57" w:rsidRDefault="00945124" w:rsidP="00287685">
            <w:pPr>
              <w:jc w:val="center"/>
              <w:rPr>
                <w:rFonts w:ascii="Garamond" w:hAnsi="Garamond"/>
              </w:rPr>
            </w:pPr>
            <w:r w:rsidRPr="001B3B4D">
              <w:rPr>
                <w:rFonts w:ascii="Garamond" w:hAnsi="Garamond"/>
                <w:sz w:val="22"/>
                <w:szCs w:val="22"/>
              </w:rPr>
              <w:t>199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  <w:r w:rsidRPr="001B3B4D">
              <w:rPr>
                <w:rFonts w:ascii="Garamond" w:hAnsi="Garamond"/>
                <w:sz w:val="22"/>
                <w:szCs w:val="22"/>
              </w:rPr>
              <w:t>980,00</w:t>
            </w:r>
          </w:p>
        </w:tc>
      </w:tr>
    </w:tbl>
    <w:p w:rsidR="00EC3BF1" w:rsidRDefault="00EC3BF1" w:rsidP="00EC3BF1">
      <w:pPr>
        <w:widowControl w:val="0"/>
        <w:autoSpaceDE w:val="0"/>
        <w:autoSpaceDN w:val="0"/>
        <w:spacing w:before="12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widowControl w:val="0"/>
        <w:autoSpaceDE w:val="0"/>
        <w:autoSpaceDN w:val="0"/>
        <w:spacing w:before="120"/>
        <w:ind w:left="36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18"/>
      </w:tblGrid>
      <w:tr w:rsidR="009B33DF" w:rsidRPr="009B33DF" w:rsidTr="00AB2FB9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7CB" w:rsidRPr="009B33DF" w:rsidRDefault="00CA57CB" w:rsidP="00913790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Souhrnná cena v Kč bez DPH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CB" w:rsidRPr="009B33DF" w:rsidRDefault="001B3B4D" w:rsidP="00913790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 w:rsidRPr="001B3B4D">
              <w:rPr>
                <w:rFonts w:ascii="Garamond" w:hAnsi="Garamond"/>
                <w:sz w:val="22"/>
                <w:szCs w:val="22"/>
              </w:rPr>
              <w:t>265</w:t>
            </w:r>
            <w:r w:rsidR="00287685">
              <w:rPr>
                <w:rFonts w:ascii="Garamond" w:hAnsi="Garamond"/>
                <w:sz w:val="22"/>
                <w:szCs w:val="22"/>
              </w:rPr>
              <w:t>.</w:t>
            </w:r>
            <w:r w:rsidRPr="001B3B4D">
              <w:rPr>
                <w:rFonts w:ascii="Garamond" w:hAnsi="Garamond"/>
                <w:sz w:val="22"/>
                <w:szCs w:val="22"/>
              </w:rPr>
              <w:t>265,50</w:t>
            </w:r>
          </w:p>
        </w:tc>
      </w:tr>
      <w:tr w:rsidR="00CA57CB" w:rsidRPr="009B33DF" w:rsidTr="00AB2FB9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7CB" w:rsidRPr="009B33DF" w:rsidRDefault="00CA57CB" w:rsidP="002263DF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Max. souhrnná cena v Kč bez DPH včetně odchylky +5%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CB" w:rsidRPr="00287685" w:rsidRDefault="001B3B4D" w:rsidP="00913790">
            <w:pPr>
              <w:snapToGrid w:val="0"/>
              <w:spacing w:before="60" w:after="60"/>
              <w:jc w:val="center"/>
              <w:rPr>
                <w:rFonts w:ascii="Garamond" w:hAnsi="Garamond"/>
                <w:b/>
                <w:sz w:val="22"/>
                <w:szCs w:val="22"/>
                <w:highlight w:val="cyan"/>
              </w:rPr>
            </w:pPr>
            <w:r w:rsidRPr="00287685">
              <w:rPr>
                <w:rFonts w:ascii="Garamond" w:hAnsi="Garamond"/>
                <w:b/>
                <w:sz w:val="22"/>
                <w:szCs w:val="22"/>
              </w:rPr>
              <w:t>278</w:t>
            </w:r>
            <w:r w:rsidR="00287685" w:rsidRPr="00287685">
              <w:rPr>
                <w:rFonts w:ascii="Garamond" w:hAnsi="Garamond"/>
                <w:b/>
                <w:sz w:val="22"/>
                <w:szCs w:val="22"/>
              </w:rPr>
              <w:t>.</w:t>
            </w:r>
            <w:r w:rsidRPr="00287685">
              <w:rPr>
                <w:rFonts w:ascii="Garamond" w:hAnsi="Garamond"/>
                <w:b/>
                <w:sz w:val="22"/>
                <w:szCs w:val="22"/>
              </w:rPr>
              <w:t>528,77</w:t>
            </w:r>
          </w:p>
        </w:tc>
      </w:tr>
    </w:tbl>
    <w:p w:rsidR="00BD411D" w:rsidRPr="009B33DF" w:rsidRDefault="00BD411D" w:rsidP="00BD411D">
      <w:pPr>
        <w:widowControl w:val="0"/>
        <w:autoSpaceDE w:val="0"/>
        <w:autoSpaceDN w:val="0"/>
        <w:spacing w:before="120"/>
        <w:ind w:left="720"/>
        <w:jc w:val="both"/>
        <w:rPr>
          <w:rFonts w:ascii="Garamond" w:hAnsi="Garamond"/>
          <w:snapToGrid w:val="0"/>
          <w:sz w:val="22"/>
          <w:szCs w:val="22"/>
        </w:rPr>
      </w:pPr>
    </w:p>
    <w:p w:rsidR="008C3173" w:rsidRPr="009B33DF" w:rsidRDefault="008C3173" w:rsidP="00CD5035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>P</w:t>
      </w:r>
      <w:r w:rsidR="000218C6" w:rsidRPr="0079610F">
        <w:rPr>
          <w:rFonts w:ascii="Garamond" w:hAnsi="Garamond"/>
          <w:snapToGrid w:val="0"/>
        </w:rPr>
        <w:t>o</w:t>
      </w:r>
      <w:r w:rsidRPr="0079610F">
        <w:rPr>
          <w:rFonts w:ascii="Garamond" w:hAnsi="Garamond"/>
          <w:snapToGrid w:val="0"/>
        </w:rPr>
        <w:t xml:space="preserve"> </w:t>
      </w:r>
      <w:r w:rsidR="005257DB" w:rsidRPr="0079610F">
        <w:rPr>
          <w:rFonts w:ascii="Garamond" w:hAnsi="Garamond"/>
          <w:snapToGrid w:val="0"/>
        </w:rPr>
        <w:t xml:space="preserve">řádném </w:t>
      </w:r>
      <w:r w:rsidRPr="0079610F">
        <w:rPr>
          <w:rFonts w:ascii="Garamond" w:hAnsi="Garamond"/>
          <w:snapToGrid w:val="0"/>
        </w:rPr>
        <w:t xml:space="preserve">dodání </w:t>
      </w:r>
      <w:r w:rsidR="002B3459" w:rsidRPr="0079610F">
        <w:rPr>
          <w:rFonts w:ascii="Garamond" w:hAnsi="Garamond"/>
          <w:snapToGrid w:val="0"/>
        </w:rPr>
        <w:t>Zboží</w:t>
      </w:r>
      <w:r w:rsidR="0079610F" w:rsidRPr="0079610F">
        <w:rPr>
          <w:rFonts w:ascii="Garamond" w:hAnsi="Garamond"/>
          <w:snapToGrid w:val="0"/>
        </w:rPr>
        <w:t xml:space="preserve"> nebo po dodání části Zboží</w:t>
      </w:r>
      <w:r w:rsidR="0079610F">
        <w:rPr>
          <w:rFonts w:ascii="Garamond" w:hAnsi="Garamond"/>
          <w:snapToGrid w:val="0"/>
        </w:rPr>
        <w:t xml:space="preserve"> dle bodu 3.4 této Smlouvy</w:t>
      </w:r>
      <w:r w:rsidRPr="0079610F">
        <w:rPr>
          <w:rFonts w:ascii="Garamond" w:hAnsi="Garamond"/>
          <w:snapToGrid w:val="0"/>
        </w:rPr>
        <w:t>, tj. p</w:t>
      </w:r>
      <w:r w:rsidR="000218C6" w:rsidRPr="0079610F">
        <w:rPr>
          <w:rFonts w:ascii="Garamond" w:hAnsi="Garamond"/>
          <w:snapToGrid w:val="0"/>
        </w:rPr>
        <w:t>o</w:t>
      </w:r>
      <w:r w:rsidR="00CA57CB" w:rsidRPr="0079610F">
        <w:rPr>
          <w:rFonts w:ascii="Garamond" w:hAnsi="Garamond"/>
          <w:snapToGrid w:val="0"/>
        </w:rPr>
        <w:t xml:space="preserve"> podpisu </w:t>
      </w:r>
      <w:r w:rsidRPr="0079610F">
        <w:rPr>
          <w:rFonts w:ascii="Garamond" w:hAnsi="Garamond"/>
          <w:snapToGrid w:val="0"/>
        </w:rPr>
        <w:t>protokolu</w:t>
      </w:r>
      <w:r w:rsidR="00CA57CB" w:rsidRPr="0079610F">
        <w:rPr>
          <w:rFonts w:ascii="Garamond" w:hAnsi="Garamond"/>
          <w:snapToGrid w:val="0"/>
        </w:rPr>
        <w:t xml:space="preserve"> o převzetí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>, v</w:t>
      </w:r>
      <w:r w:rsidRPr="009B33DF">
        <w:rPr>
          <w:rFonts w:ascii="Garamond" w:hAnsi="Garamond"/>
          <w:snapToGrid w:val="0"/>
        </w:rPr>
        <w:t>ystaví Prodávající daňový doklad – fakturu, jejíž náležitosti stanoví Rámcová smlouva.</w:t>
      </w:r>
      <w:r w:rsidR="00CA57CB" w:rsidRPr="009B33DF">
        <w:rPr>
          <w:rFonts w:ascii="Garamond" w:hAnsi="Garamond"/>
          <w:snapToGrid w:val="0"/>
        </w:rPr>
        <w:t xml:space="preserve"> </w:t>
      </w:r>
      <w:r w:rsidR="002B3459" w:rsidRPr="009B33DF">
        <w:rPr>
          <w:rFonts w:ascii="Garamond" w:hAnsi="Garamond"/>
          <w:snapToGrid w:val="0"/>
        </w:rPr>
        <w:t>Údaje uvedené ve v</w:t>
      </w:r>
      <w:r w:rsidR="00CA57CB" w:rsidRPr="009B33DF">
        <w:rPr>
          <w:rFonts w:ascii="Garamond" w:hAnsi="Garamond"/>
          <w:snapToGrid w:val="0"/>
        </w:rPr>
        <w:t>ystaven</w:t>
      </w:r>
      <w:r w:rsidR="002B3459" w:rsidRPr="009B33DF">
        <w:rPr>
          <w:rFonts w:ascii="Garamond" w:hAnsi="Garamond"/>
          <w:snapToGrid w:val="0"/>
        </w:rPr>
        <w:t>é</w:t>
      </w:r>
      <w:r w:rsidR="00CA57CB" w:rsidRPr="009B33DF">
        <w:rPr>
          <w:rFonts w:ascii="Garamond" w:hAnsi="Garamond"/>
          <w:snapToGrid w:val="0"/>
        </w:rPr>
        <w:t xml:space="preserve"> faktu</w:t>
      </w:r>
      <w:r w:rsidR="002B3459" w:rsidRPr="009B33DF">
        <w:rPr>
          <w:rFonts w:ascii="Garamond" w:hAnsi="Garamond"/>
          <w:snapToGrid w:val="0"/>
        </w:rPr>
        <w:t>ře</w:t>
      </w:r>
      <w:r w:rsidR="00CB5F91">
        <w:rPr>
          <w:rFonts w:ascii="Garamond" w:hAnsi="Garamond"/>
          <w:snapToGrid w:val="0"/>
        </w:rPr>
        <w:t xml:space="preserve"> </w:t>
      </w:r>
      <w:r w:rsidR="002B3459" w:rsidRPr="009B33DF">
        <w:rPr>
          <w:rFonts w:ascii="Garamond" w:hAnsi="Garamond"/>
          <w:snapToGrid w:val="0"/>
        </w:rPr>
        <w:t xml:space="preserve">a v </w:t>
      </w:r>
      <w:r w:rsidR="00CA57CB" w:rsidRPr="009B33DF">
        <w:rPr>
          <w:rFonts w:ascii="Garamond" w:hAnsi="Garamond"/>
          <w:snapToGrid w:val="0"/>
        </w:rPr>
        <w:t>protokol</w:t>
      </w:r>
      <w:r w:rsidR="002B3459" w:rsidRPr="009B33DF">
        <w:rPr>
          <w:rFonts w:ascii="Garamond" w:hAnsi="Garamond"/>
          <w:snapToGrid w:val="0"/>
        </w:rPr>
        <w:t>u</w:t>
      </w:r>
      <w:r w:rsidR="00CA57CB" w:rsidRPr="009B33DF">
        <w:rPr>
          <w:rFonts w:ascii="Garamond" w:hAnsi="Garamond"/>
          <w:snapToGrid w:val="0"/>
        </w:rPr>
        <w:t xml:space="preserve"> o převzetí </w:t>
      </w:r>
      <w:r w:rsidR="002B3459" w:rsidRPr="009B33DF">
        <w:rPr>
          <w:rFonts w:ascii="Garamond" w:hAnsi="Garamond"/>
          <w:snapToGrid w:val="0"/>
        </w:rPr>
        <w:t>Zboží</w:t>
      </w:r>
      <w:r w:rsidR="00CA57CB" w:rsidRPr="009B33DF">
        <w:rPr>
          <w:rFonts w:ascii="Garamond" w:hAnsi="Garamond"/>
          <w:snapToGrid w:val="0"/>
        </w:rPr>
        <w:t xml:space="preserve"> budou</w:t>
      </w:r>
      <w:r w:rsidR="002B3459" w:rsidRPr="009B33DF">
        <w:rPr>
          <w:rFonts w:ascii="Garamond" w:hAnsi="Garamond"/>
          <w:snapToGrid w:val="0"/>
        </w:rPr>
        <w:t xml:space="preserve"> odpovídat skutečně dodanému množství Zboží</w:t>
      </w:r>
      <w:r w:rsidR="00171818">
        <w:rPr>
          <w:rFonts w:ascii="Garamond" w:hAnsi="Garamond"/>
          <w:snapToGrid w:val="0"/>
        </w:rPr>
        <w:t>.</w:t>
      </w:r>
      <w:r w:rsidR="00CB5F91">
        <w:rPr>
          <w:rFonts w:ascii="Garamond" w:hAnsi="Garamond"/>
          <w:snapToGrid w:val="0"/>
        </w:rPr>
        <w:t xml:space="preserve"> </w:t>
      </w:r>
    </w:p>
    <w:p w:rsidR="00AF6E57" w:rsidRPr="009B33DF" w:rsidRDefault="008C3173" w:rsidP="00AF6E57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V kupní ceně jsou zahrnuté veškeré náklady a poplatky. Kupní cena vychází z nabídky Prodávajícího podané v rámci zadávacího řízení na zadání dílčí veřejné zakázky specifikované v písm. a) Preambule této Smlouvy. </w:t>
      </w:r>
      <w:r w:rsidR="00A42996">
        <w:rPr>
          <w:rFonts w:ascii="Garamond" w:hAnsi="Garamond"/>
          <w:snapToGrid w:val="0"/>
        </w:rPr>
        <w:t>Faktické dodané množství</w:t>
      </w:r>
      <w:r w:rsidR="00CB5F91">
        <w:rPr>
          <w:rFonts w:ascii="Garamond" w:hAnsi="Garamond"/>
          <w:snapToGrid w:val="0"/>
        </w:rPr>
        <w:t xml:space="preserve"> Zboží</w:t>
      </w:r>
      <w:r w:rsidR="00A42996">
        <w:rPr>
          <w:rFonts w:ascii="Garamond" w:hAnsi="Garamond"/>
          <w:snapToGrid w:val="0"/>
        </w:rPr>
        <w:t xml:space="preserve"> se může od poptávaného množství lišit z technologických důvodů pouze v rozmezí </w:t>
      </w:r>
      <w:r w:rsidR="00CB5F91" w:rsidRPr="009B33DF">
        <w:rPr>
          <w:rFonts w:ascii="Garamond" w:hAnsi="Garamond"/>
        </w:rPr>
        <w:t>±</w:t>
      </w:r>
      <w:r w:rsidR="00A42996">
        <w:rPr>
          <w:rFonts w:ascii="Garamond" w:hAnsi="Garamond"/>
          <w:snapToGrid w:val="0"/>
        </w:rPr>
        <w:t xml:space="preserve"> 5%.</w:t>
      </w:r>
    </w:p>
    <w:p w:rsidR="008C3173" w:rsidRPr="009B33DF" w:rsidRDefault="008C3173" w:rsidP="00CD5035">
      <w:pPr>
        <w:widowControl w:val="0"/>
        <w:autoSpaceDE w:val="0"/>
        <w:autoSpaceDN w:val="0"/>
        <w:spacing w:before="120"/>
        <w:ind w:left="72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widowControl w:val="0"/>
        <w:jc w:val="both"/>
        <w:outlineLvl w:val="0"/>
        <w:rPr>
          <w:rFonts w:ascii="Garamond" w:hAnsi="Garamond"/>
          <w:b/>
          <w:bCs/>
          <w:snapToGrid w:val="0"/>
        </w:rPr>
      </w:pPr>
      <w:bookmarkStart w:id="6" w:name="_Toc319674621"/>
      <w:r w:rsidRPr="009B33DF">
        <w:rPr>
          <w:rFonts w:ascii="Garamond" w:hAnsi="Garamond"/>
          <w:b/>
          <w:bCs/>
          <w:snapToGrid w:val="0"/>
        </w:rPr>
        <w:t>V.</w:t>
      </w:r>
      <w:r w:rsidRPr="009B33DF">
        <w:rPr>
          <w:rFonts w:ascii="Garamond" w:hAnsi="Garamond"/>
          <w:b/>
          <w:bCs/>
          <w:snapToGrid w:val="0"/>
        </w:rPr>
        <w:tab/>
      </w:r>
      <w:bookmarkEnd w:id="6"/>
      <w:r w:rsidRPr="009B33DF">
        <w:rPr>
          <w:rFonts w:ascii="Garamond" w:hAnsi="Garamond"/>
          <w:b/>
          <w:bCs/>
          <w:snapToGrid w:val="0"/>
        </w:rPr>
        <w:t xml:space="preserve">ZÁRUKA ZA JAKOST </w:t>
      </w:r>
      <w:r w:rsidR="002B3459" w:rsidRPr="009B33DF">
        <w:rPr>
          <w:rFonts w:ascii="Garamond" w:hAnsi="Garamond"/>
          <w:b/>
          <w:bCs/>
          <w:snapToGrid w:val="0"/>
        </w:rPr>
        <w:t>ZBOŽÍ</w:t>
      </w:r>
      <w:r w:rsidRPr="009B33DF">
        <w:rPr>
          <w:rFonts w:ascii="Garamond" w:hAnsi="Garamond"/>
          <w:b/>
          <w:bCs/>
          <w:snapToGrid w:val="0"/>
        </w:rPr>
        <w:t>, ODPOVĚDNOST ZA VADY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Prodávající prohlašuje, že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je zcela nové, na vysoké technické úrovni a jeho kvalita splňuje požadavky stanovené Rámcovou smlouvou, touto Smlouvou a právními předpisy.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odpovídá všem</w:t>
      </w:r>
      <w:r w:rsidR="000218C6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technickým požadavkům a normám.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Prodávající poskytuje na dodané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záruku za jakost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.</w:t>
      </w:r>
    </w:p>
    <w:p w:rsidR="008C3173" w:rsidRPr="009B33DF" w:rsidRDefault="000218C6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Délka záruční doby činí 6 měsíců od převzetí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="00A42996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(nebo jeho části)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Podmínky poskytování záruky a její rozsah upravuje Rámcová smlouva.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lastRenderedPageBreak/>
        <w:t>Odpovědnost za vady je upravena Rámcovou smlouvou.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  <w:bCs/>
          <w:snapToGrid w:val="0"/>
        </w:rPr>
      </w:pPr>
      <w:r w:rsidRPr="009B33DF">
        <w:rPr>
          <w:rFonts w:ascii="Garamond" w:hAnsi="Garamond"/>
          <w:b/>
          <w:bCs/>
          <w:snapToGrid w:val="0"/>
        </w:rPr>
        <w:t>VI.</w:t>
      </w:r>
      <w:r w:rsidRPr="009B33DF">
        <w:rPr>
          <w:rFonts w:ascii="Garamond" w:hAnsi="Garamond"/>
          <w:b/>
          <w:bCs/>
          <w:snapToGrid w:val="0"/>
        </w:rPr>
        <w:tab/>
      </w:r>
      <w:r w:rsidRPr="009B33DF">
        <w:rPr>
          <w:rFonts w:ascii="Garamond" w:hAnsi="Garamond"/>
          <w:b/>
        </w:rPr>
        <w:t>ZÁV</w:t>
      </w:r>
      <w:r w:rsidR="008D69F1" w:rsidRPr="009B33DF">
        <w:rPr>
          <w:rFonts w:ascii="Garamond" w:hAnsi="Garamond"/>
          <w:b/>
        </w:rPr>
        <w:t>Ě</w:t>
      </w:r>
      <w:r w:rsidRPr="009B33DF">
        <w:rPr>
          <w:rFonts w:ascii="Garamond" w:hAnsi="Garamond"/>
          <w:b/>
        </w:rPr>
        <w:t>REČNÁ</w:t>
      </w:r>
      <w:r w:rsidRPr="009B33DF">
        <w:rPr>
          <w:rFonts w:ascii="Garamond" w:hAnsi="Garamond"/>
          <w:b/>
          <w:bCs/>
          <w:snapToGrid w:val="0"/>
        </w:rPr>
        <w:t xml:space="preserve"> USTANOVENÍ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>Skutečnosti, jež nejsou upraveny touto Smlouvou, se řídí příslušnými ujednáními Rámcové smlouvy.</w:t>
      </w:r>
    </w:p>
    <w:p w:rsidR="008C3173" w:rsidRPr="009B33DF" w:rsidRDefault="000218C6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>Tato Smlouva nabývá platnosti a účinnosti v den jejího podpisu oběma smluvními stranami.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Smluvní strany konstatují, že tato Smlouva byla vyhotovena ve </w:t>
      </w:r>
      <w:r w:rsidR="00C3126C" w:rsidRPr="009B33DF">
        <w:rPr>
          <w:rFonts w:ascii="Garamond" w:hAnsi="Garamond"/>
          <w:snapToGrid w:val="0"/>
        </w:rPr>
        <w:t>třech</w:t>
      </w:r>
      <w:r w:rsidRPr="009B33DF">
        <w:rPr>
          <w:rFonts w:ascii="Garamond" w:hAnsi="Garamond"/>
          <w:snapToGrid w:val="0"/>
        </w:rPr>
        <w:t xml:space="preserve"> stejnopisech, z nichž </w:t>
      </w:r>
      <w:r w:rsidR="00F529C6" w:rsidRPr="009B33DF">
        <w:rPr>
          <w:rFonts w:ascii="Garamond" w:hAnsi="Garamond"/>
          <w:snapToGrid w:val="0"/>
        </w:rPr>
        <w:t>Kupující obdrží dvě vyhotovení a Prodávající jedno vyhotovení</w:t>
      </w:r>
      <w:r w:rsidRPr="009B33DF">
        <w:rPr>
          <w:rFonts w:ascii="Garamond" w:hAnsi="Garamond"/>
          <w:snapToGrid w:val="0"/>
        </w:rPr>
        <w:t xml:space="preserve">. Každý stejnopis Smlouvy má </w:t>
      </w:r>
      <w:r w:rsidR="00CE3DF4" w:rsidRPr="009B33DF">
        <w:rPr>
          <w:rFonts w:ascii="Garamond" w:hAnsi="Garamond"/>
          <w:snapToGrid w:val="0"/>
        </w:rPr>
        <w:t xml:space="preserve">platnost </w:t>
      </w:r>
      <w:r w:rsidRPr="009B33DF">
        <w:rPr>
          <w:rFonts w:ascii="Garamond" w:hAnsi="Garamond"/>
          <w:snapToGrid w:val="0"/>
        </w:rPr>
        <w:t>originálu.</w:t>
      </w:r>
    </w:p>
    <w:p w:rsidR="008C3173" w:rsidRPr="009B33DF" w:rsidRDefault="008C3173" w:rsidP="00CD5035">
      <w:pPr>
        <w:widowControl w:val="0"/>
        <w:jc w:val="both"/>
        <w:rPr>
          <w:rFonts w:ascii="Garamond" w:hAnsi="Garamond"/>
          <w:snapToGrid w:val="0"/>
        </w:rPr>
      </w:pPr>
    </w:p>
    <w:p w:rsidR="007445B1" w:rsidRPr="009B33DF" w:rsidRDefault="007445B1" w:rsidP="00CD5035">
      <w:pPr>
        <w:widowControl w:val="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tabs>
          <w:tab w:val="left" w:pos="5387"/>
        </w:tabs>
        <w:ind w:left="3540" w:hanging="3540"/>
        <w:jc w:val="both"/>
        <w:rPr>
          <w:rFonts w:ascii="Garamond" w:hAnsi="Garamond"/>
        </w:rPr>
      </w:pPr>
      <w:r w:rsidRPr="009B33DF">
        <w:rPr>
          <w:rFonts w:ascii="Garamond" w:hAnsi="Garamond"/>
        </w:rPr>
        <w:t>V Plzni dne ………….</w:t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  <w:t>V </w:t>
      </w:r>
      <w:r w:rsidR="001B3B4D">
        <w:rPr>
          <w:rFonts w:ascii="Garamond" w:hAnsi="Garamond"/>
        </w:rPr>
        <w:t>Praze</w:t>
      </w:r>
      <w:r w:rsidRPr="009B33DF">
        <w:rPr>
          <w:rFonts w:ascii="Garamond" w:hAnsi="Garamond"/>
        </w:rPr>
        <w:t xml:space="preserve"> dne ………</w:t>
      </w:r>
      <w:r w:rsidR="008C1ECB">
        <w:rPr>
          <w:rFonts w:ascii="Garamond" w:hAnsi="Garamond"/>
        </w:rPr>
        <w:t>….</w:t>
      </w: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9B33DF">
        <w:rPr>
          <w:rFonts w:ascii="Garamond" w:hAnsi="Garamond"/>
          <w:b/>
          <w:sz w:val="24"/>
          <w:szCs w:val="24"/>
        </w:rPr>
        <w:t>__________________________</w:t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  <w:t>_____</w:t>
      </w:r>
      <w:r w:rsidRPr="009B33DF">
        <w:rPr>
          <w:rFonts w:ascii="Garamond" w:hAnsi="Garamond"/>
          <w:b/>
          <w:sz w:val="24"/>
          <w:szCs w:val="24"/>
        </w:rPr>
        <w:tab/>
      </w:r>
      <w:r w:rsidRPr="009B33DF">
        <w:rPr>
          <w:rFonts w:ascii="Garamond" w:hAnsi="Garamond"/>
          <w:b/>
          <w:sz w:val="24"/>
          <w:szCs w:val="24"/>
        </w:rPr>
        <w:tab/>
        <w:t xml:space="preserve">      </w:t>
      </w:r>
      <w:r w:rsidRPr="009B33DF">
        <w:rPr>
          <w:rFonts w:ascii="Garamond" w:hAnsi="Garamond"/>
          <w:b/>
          <w:sz w:val="24"/>
          <w:szCs w:val="24"/>
        </w:rPr>
        <w:tab/>
        <w:t>_______________________________</w:t>
      </w:r>
    </w:p>
    <w:p w:rsidR="008C3173" w:rsidRPr="009B33DF" w:rsidRDefault="00647556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9B33DF">
        <w:rPr>
          <w:rFonts w:ascii="Garamond" w:hAnsi="Garamond"/>
          <w:b/>
          <w:bCs/>
          <w:sz w:val="24"/>
          <w:szCs w:val="24"/>
        </w:rPr>
        <w:t xml:space="preserve">                   </w:t>
      </w:r>
      <w:r w:rsidR="004404F6" w:rsidRPr="009B33DF">
        <w:rPr>
          <w:rFonts w:ascii="Garamond" w:hAnsi="Garamond"/>
          <w:b/>
          <w:bCs/>
          <w:sz w:val="24"/>
          <w:szCs w:val="24"/>
        </w:rPr>
        <w:t>Kupující</w:t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Pr="009B33DF">
        <w:rPr>
          <w:rFonts w:ascii="Garamond" w:hAnsi="Garamond"/>
          <w:b/>
          <w:bCs/>
          <w:sz w:val="24"/>
          <w:szCs w:val="24"/>
        </w:rPr>
        <w:t xml:space="preserve">     </w:t>
      </w:r>
      <w:r w:rsidR="004404F6" w:rsidRPr="009B33DF">
        <w:rPr>
          <w:rFonts w:ascii="Garamond" w:hAnsi="Garamond"/>
          <w:b/>
          <w:bCs/>
          <w:sz w:val="24"/>
          <w:szCs w:val="24"/>
        </w:rPr>
        <w:t>Prodávající</w:t>
      </w:r>
    </w:p>
    <w:p w:rsidR="008C3173" w:rsidRPr="009B33DF" w:rsidRDefault="008C3173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doc. Dr. </w:t>
      </w:r>
      <w:r w:rsidR="00C3126C" w:rsidRPr="009B33DF">
        <w:rPr>
          <w:rFonts w:ascii="Garamond" w:hAnsi="Garamond"/>
          <w:sz w:val="24"/>
          <w:szCs w:val="24"/>
        </w:rPr>
        <w:t>RNDr.</w:t>
      </w:r>
      <w:r w:rsidR="006171F8" w:rsidRPr="009B33DF">
        <w:rPr>
          <w:rFonts w:ascii="Garamond" w:hAnsi="Garamond"/>
          <w:sz w:val="24"/>
          <w:szCs w:val="24"/>
        </w:rPr>
        <w:t xml:space="preserve"> Miroslav Holeček</w:t>
      </w:r>
      <w:r w:rsidRPr="009B33DF">
        <w:rPr>
          <w:rFonts w:ascii="Garamond" w:hAnsi="Garamond"/>
          <w:sz w:val="24"/>
          <w:szCs w:val="24"/>
        </w:rPr>
        <w:tab/>
      </w:r>
      <w:r w:rsidRPr="009B33DF">
        <w:rPr>
          <w:rFonts w:ascii="Garamond" w:hAnsi="Garamond"/>
          <w:sz w:val="24"/>
          <w:szCs w:val="24"/>
        </w:rPr>
        <w:tab/>
      </w:r>
      <w:r w:rsidRPr="009B33DF">
        <w:rPr>
          <w:rFonts w:ascii="Garamond" w:hAnsi="Garamond"/>
          <w:sz w:val="24"/>
          <w:szCs w:val="24"/>
        </w:rPr>
        <w:tab/>
      </w:r>
      <w:r w:rsidR="000B2D29" w:rsidRPr="009B33DF">
        <w:rPr>
          <w:rFonts w:ascii="Garamond" w:hAnsi="Garamond"/>
          <w:sz w:val="24"/>
          <w:szCs w:val="24"/>
        </w:rPr>
        <w:tab/>
      </w:r>
      <w:r w:rsidR="000B2D29" w:rsidRPr="009B33DF">
        <w:rPr>
          <w:rFonts w:ascii="Garamond" w:hAnsi="Garamond"/>
          <w:sz w:val="24"/>
          <w:szCs w:val="24"/>
        </w:rPr>
        <w:tab/>
      </w:r>
      <w:r w:rsidR="007A3A92">
        <w:rPr>
          <w:rFonts w:ascii="Garamond" w:hAnsi="Garamond"/>
          <w:sz w:val="24"/>
          <w:szCs w:val="24"/>
        </w:rPr>
        <w:t xml:space="preserve">    Olga Fialová</w:t>
      </w:r>
    </w:p>
    <w:p w:rsidR="006171F8" w:rsidRPr="009B33DF" w:rsidRDefault="00647556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                   </w:t>
      </w:r>
      <w:r w:rsidR="006171F8" w:rsidRPr="009B33DF">
        <w:rPr>
          <w:rFonts w:ascii="Garamond" w:hAnsi="Garamond"/>
          <w:sz w:val="24"/>
          <w:szCs w:val="24"/>
        </w:rPr>
        <w:t>rektor</w:t>
      </w:r>
      <w:r w:rsidR="0035429A" w:rsidRPr="009B33DF">
        <w:rPr>
          <w:rFonts w:ascii="Garamond" w:hAnsi="Garamond"/>
          <w:sz w:val="24"/>
          <w:szCs w:val="24"/>
        </w:rPr>
        <w:t xml:space="preserve">                                                                          </w:t>
      </w:r>
      <w:r w:rsidR="007A3A92">
        <w:rPr>
          <w:rFonts w:ascii="Garamond" w:hAnsi="Garamond"/>
          <w:sz w:val="24"/>
          <w:szCs w:val="24"/>
        </w:rPr>
        <w:t xml:space="preserve"> </w:t>
      </w:r>
      <w:r w:rsidR="0035429A" w:rsidRPr="009B33DF">
        <w:rPr>
          <w:rFonts w:ascii="Garamond" w:hAnsi="Garamond"/>
          <w:sz w:val="24"/>
          <w:szCs w:val="24"/>
        </w:rPr>
        <w:t xml:space="preserve"> </w:t>
      </w:r>
      <w:r w:rsidR="007A3A92">
        <w:rPr>
          <w:rFonts w:ascii="Garamond" w:hAnsi="Garamond"/>
          <w:sz w:val="24"/>
          <w:szCs w:val="24"/>
        </w:rPr>
        <w:t>na základě plné moci</w:t>
      </w:r>
    </w:p>
    <w:p w:rsidR="008C3173" w:rsidRPr="009B33DF" w:rsidRDefault="00647556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 </w:t>
      </w:r>
      <w:r w:rsidR="006171F8" w:rsidRPr="009B33DF">
        <w:rPr>
          <w:rFonts w:ascii="Garamond" w:hAnsi="Garamond"/>
          <w:sz w:val="24"/>
          <w:szCs w:val="24"/>
        </w:rPr>
        <w:t>Západočeská univerzita v Plzni</w:t>
      </w:r>
      <w:r w:rsidR="008C3173" w:rsidRPr="009B33DF">
        <w:rPr>
          <w:rFonts w:ascii="Garamond" w:hAnsi="Garamond"/>
          <w:sz w:val="24"/>
          <w:szCs w:val="24"/>
        </w:rPr>
        <w:tab/>
      </w:r>
      <w:r w:rsidR="0035429A" w:rsidRPr="009B33DF">
        <w:rPr>
          <w:rFonts w:ascii="Garamond" w:hAnsi="Garamond"/>
          <w:sz w:val="24"/>
          <w:szCs w:val="24"/>
        </w:rPr>
        <w:t xml:space="preserve">                                            </w:t>
      </w:r>
      <w:r w:rsidR="00993796" w:rsidRPr="009B33DF">
        <w:rPr>
          <w:rFonts w:ascii="Garamond" w:hAnsi="Garamond"/>
          <w:sz w:val="24"/>
          <w:szCs w:val="24"/>
        </w:rPr>
        <w:t xml:space="preserve"> </w:t>
      </w:r>
      <w:r w:rsidR="0035429A" w:rsidRPr="009B33DF">
        <w:rPr>
          <w:rFonts w:ascii="Garamond" w:hAnsi="Garamond"/>
          <w:sz w:val="24"/>
          <w:szCs w:val="24"/>
        </w:rPr>
        <w:t xml:space="preserve">  Ancora Praha, s.r.o.</w:t>
      </w:r>
    </w:p>
    <w:p w:rsidR="008C3173" w:rsidRPr="009B33DF" w:rsidRDefault="008C3173" w:rsidP="00CD5035">
      <w:pPr>
        <w:pStyle w:val="BodyText21"/>
        <w:widowControl/>
        <w:ind w:left="708" w:hanging="282"/>
        <w:rPr>
          <w:rFonts w:ascii="Garamond" w:hAnsi="Garamond"/>
          <w:sz w:val="24"/>
          <w:szCs w:val="24"/>
        </w:rPr>
      </w:pPr>
    </w:p>
    <w:p w:rsidR="008C3173" w:rsidRPr="009B33DF" w:rsidRDefault="008C3173" w:rsidP="002B3E53">
      <w:pPr>
        <w:pStyle w:val="BodyText21"/>
        <w:widowControl/>
        <w:rPr>
          <w:rFonts w:ascii="Garamond" w:hAnsi="Garamond"/>
          <w:bCs/>
          <w:sz w:val="24"/>
          <w:szCs w:val="24"/>
        </w:rPr>
      </w:pPr>
    </w:p>
    <w:sectPr w:rsidR="008C3173" w:rsidRPr="009B33DF" w:rsidSect="00E25362">
      <w:footerReference w:type="default" r:id="rId10"/>
      <w:pgSz w:w="11906" w:h="16838"/>
      <w:pgMar w:top="1134" w:right="1134" w:bottom="1134" w:left="1134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6F" w:rsidRDefault="0082156F">
      <w:r>
        <w:separator/>
      </w:r>
    </w:p>
  </w:endnote>
  <w:endnote w:type="continuationSeparator" w:id="0">
    <w:p w:rsidR="0082156F" w:rsidRDefault="0082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73" w:rsidRDefault="008C3173">
    <w:pPr>
      <w:pStyle w:val="Zpat"/>
      <w:jc w:val="center"/>
    </w:pPr>
    <w:r w:rsidRPr="00D76853">
      <w:rPr>
        <w:rFonts w:ascii="Garamond" w:hAnsi="Garamond"/>
        <w:sz w:val="18"/>
      </w:rPr>
      <w:t xml:space="preserve">Stránka </w:t>
    </w:r>
    <w:r w:rsidR="00507BF2" w:rsidRPr="00D76853">
      <w:rPr>
        <w:rFonts w:ascii="Garamond" w:hAnsi="Garamond"/>
        <w:b/>
        <w:sz w:val="18"/>
      </w:rPr>
      <w:fldChar w:fldCharType="begin"/>
    </w:r>
    <w:r w:rsidRPr="00D76853">
      <w:rPr>
        <w:rFonts w:ascii="Garamond" w:hAnsi="Garamond"/>
        <w:b/>
        <w:sz w:val="18"/>
      </w:rPr>
      <w:instrText>PAGE</w:instrText>
    </w:r>
    <w:r w:rsidR="00507BF2" w:rsidRPr="00D76853">
      <w:rPr>
        <w:rFonts w:ascii="Garamond" w:hAnsi="Garamond"/>
        <w:b/>
        <w:sz w:val="18"/>
      </w:rPr>
      <w:fldChar w:fldCharType="separate"/>
    </w:r>
    <w:r w:rsidR="00D25731">
      <w:rPr>
        <w:rFonts w:ascii="Garamond" w:hAnsi="Garamond"/>
        <w:b/>
        <w:noProof/>
        <w:sz w:val="18"/>
      </w:rPr>
      <w:t>5</w:t>
    </w:r>
    <w:r w:rsidR="00507BF2" w:rsidRPr="00D76853">
      <w:rPr>
        <w:rFonts w:ascii="Garamond" w:hAnsi="Garamond"/>
        <w:b/>
        <w:sz w:val="18"/>
      </w:rPr>
      <w:fldChar w:fldCharType="end"/>
    </w:r>
    <w:r w:rsidRPr="00D76853">
      <w:rPr>
        <w:rFonts w:ascii="Garamond" w:hAnsi="Garamond"/>
        <w:sz w:val="18"/>
      </w:rPr>
      <w:t xml:space="preserve"> z </w:t>
    </w:r>
    <w:r w:rsidR="00507BF2" w:rsidRPr="00D76853">
      <w:rPr>
        <w:rFonts w:ascii="Garamond" w:hAnsi="Garamond"/>
        <w:b/>
        <w:sz w:val="18"/>
      </w:rPr>
      <w:fldChar w:fldCharType="begin"/>
    </w:r>
    <w:r w:rsidRPr="00D76853">
      <w:rPr>
        <w:rFonts w:ascii="Garamond" w:hAnsi="Garamond"/>
        <w:b/>
        <w:sz w:val="18"/>
      </w:rPr>
      <w:instrText>NUMPAGES</w:instrText>
    </w:r>
    <w:r w:rsidR="00507BF2" w:rsidRPr="00D76853">
      <w:rPr>
        <w:rFonts w:ascii="Garamond" w:hAnsi="Garamond"/>
        <w:b/>
        <w:sz w:val="18"/>
      </w:rPr>
      <w:fldChar w:fldCharType="separate"/>
    </w:r>
    <w:r w:rsidR="00D25731">
      <w:rPr>
        <w:rFonts w:ascii="Garamond" w:hAnsi="Garamond"/>
        <w:b/>
        <w:noProof/>
        <w:sz w:val="18"/>
      </w:rPr>
      <w:t>5</w:t>
    </w:r>
    <w:r w:rsidR="00507BF2" w:rsidRPr="00D76853">
      <w:rPr>
        <w:rFonts w:ascii="Garamond" w:hAnsi="Garamond"/>
        <w:b/>
        <w:sz w:val="18"/>
      </w:rPr>
      <w:fldChar w:fldCharType="end"/>
    </w:r>
  </w:p>
  <w:p w:rsidR="008C3173" w:rsidRDefault="008C31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6F" w:rsidRDefault="0082156F">
      <w:r>
        <w:separator/>
      </w:r>
    </w:p>
  </w:footnote>
  <w:footnote w:type="continuationSeparator" w:id="0">
    <w:p w:rsidR="0082156F" w:rsidRDefault="0082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5A45"/>
    <w:multiLevelType w:val="multilevel"/>
    <w:tmpl w:val="6CDC9B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C44101A"/>
    <w:multiLevelType w:val="multilevel"/>
    <w:tmpl w:val="E38E564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D0E652B"/>
    <w:multiLevelType w:val="multilevel"/>
    <w:tmpl w:val="23D630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F8C66EC"/>
    <w:multiLevelType w:val="multilevel"/>
    <w:tmpl w:val="B82290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854310"/>
    <w:multiLevelType w:val="multilevel"/>
    <w:tmpl w:val="5AA282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7E056BF2"/>
    <w:multiLevelType w:val="multilevel"/>
    <w:tmpl w:val="8E0A79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35"/>
    <w:rsid w:val="000172D1"/>
    <w:rsid w:val="000176D3"/>
    <w:rsid w:val="000218C6"/>
    <w:rsid w:val="00027573"/>
    <w:rsid w:val="0004228F"/>
    <w:rsid w:val="00084672"/>
    <w:rsid w:val="000B2D29"/>
    <w:rsid w:val="000B516F"/>
    <w:rsid w:val="00115ADB"/>
    <w:rsid w:val="00146FBB"/>
    <w:rsid w:val="00171818"/>
    <w:rsid w:val="001806D9"/>
    <w:rsid w:val="001A00C7"/>
    <w:rsid w:val="001A64B5"/>
    <w:rsid w:val="001B3B4D"/>
    <w:rsid w:val="001D0089"/>
    <w:rsid w:val="001F5572"/>
    <w:rsid w:val="002263DF"/>
    <w:rsid w:val="00232BBE"/>
    <w:rsid w:val="002470E7"/>
    <w:rsid w:val="00287685"/>
    <w:rsid w:val="002B2F1F"/>
    <w:rsid w:val="002B3459"/>
    <w:rsid w:val="002B3E53"/>
    <w:rsid w:val="002D5DA9"/>
    <w:rsid w:val="00301E25"/>
    <w:rsid w:val="00305FB4"/>
    <w:rsid w:val="00344680"/>
    <w:rsid w:val="0035429A"/>
    <w:rsid w:val="003E3EC6"/>
    <w:rsid w:val="004404F6"/>
    <w:rsid w:val="0045255D"/>
    <w:rsid w:val="00461DEF"/>
    <w:rsid w:val="004C6147"/>
    <w:rsid w:val="004D03C5"/>
    <w:rsid w:val="004F5C33"/>
    <w:rsid w:val="00507534"/>
    <w:rsid w:val="00507BF2"/>
    <w:rsid w:val="00521AEA"/>
    <w:rsid w:val="005257DB"/>
    <w:rsid w:val="00563374"/>
    <w:rsid w:val="005E6C41"/>
    <w:rsid w:val="006171F8"/>
    <w:rsid w:val="00647556"/>
    <w:rsid w:val="00664BC0"/>
    <w:rsid w:val="006A3E4A"/>
    <w:rsid w:val="006D6896"/>
    <w:rsid w:val="0070589A"/>
    <w:rsid w:val="0072019C"/>
    <w:rsid w:val="007445B1"/>
    <w:rsid w:val="00756F4B"/>
    <w:rsid w:val="00765BD3"/>
    <w:rsid w:val="0077602B"/>
    <w:rsid w:val="0079610F"/>
    <w:rsid w:val="007A3A92"/>
    <w:rsid w:val="007C7230"/>
    <w:rsid w:val="007F11AC"/>
    <w:rsid w:val="0082156F"/>
    <w:rsid w:val="00821ECA"/>
    <w:rsid w:val="00827835"/>
    <w:rsid w:val="00895868"/>
    <w:rsid w:val="008A2D0F"/>
    <w:rsid w:val="008B6720"/>
    <w:rsid w:val="008C1ECB"/>
    <w:rsid w:val="008C3173"/>
    <w:rsid w:val="008D69F1"/>
    <w:rsid w:val="00911773"/>
    <w:rsid w:val="00945124"/>
    <w:rsid w:val="00963D4B"/>
    <w:rsid w:val="009668E6"/>
    <w:rsid w:val="00993796"/>
    <w:rsid w:val="009A1EF1"/>
    <w:rsid w:val="009B33DF"/>
    <w:rsid w:val="009B4A18"/>
    <w:rsid w:val="00A25ADC"/>
    <w:rsid w:val="00A42996"/>
    <w:rsid w:val="00A74DCB"/>
    <w:rsid w:val="00AA683A"/>
    <w:rsid w:val="00AB2FB9"/>
    <w:rsid w:val="00AB3B97"/>
    <w:rsid w:val="00AB7CF8"/>
    <w:rsid w:val="00AC42F8"/>
    <w:rsid w:val="00AC51C4"/>
    <w:rsid w:val="00AF6E57"/>
    <w:rsid w:val="00B03B1A"/>
    <w:rsid w:val="00B060FF"/>
    <w:rsid w:val="00B43F55"/>
    <w:rsid w:val="00B621DA"/>
    <w:rsid w:val="00B7084D"/>
    <w:rsid w:val="00BB1EF4"/>
    <w:rsid w:val="00BC102D"/>
    <w:rsid w:val="00BC1AE3"/>
    <w:rsid w:val="00BC1B95"/>
    <w:rsid w:val="00BD411D"/>
    <w:rsid w:val="00C3126C"/>
    <w:rsid w:val="00C41C0A"/>
    <w:rsid w:val="00C44318"/>
    <w:rsid w:val="00C56541"/>
    <w:rsid w:val="00CA2178"/>
    <w:rsid w:val="00CA57CB"/>
    <w:rsid w:val="00CB5F91"/>
    <w:rsid w:val="00CD5035"/>
    <w:rsid w:val="00CE3DF4"/>
    <w:rsid w:val="00D02AE0"/>
    <w:rsid w:val="00D2245F"/>
    <w:rsid w:val="00D25731"/>
    <w:rsid w:val="00D2692E"/>
    <w:rsid w:val="00D56606"/>
    <w:rsid w:val="00D76853"/>
    <w:rsid w:val="00D833A4"/>
    <w:rsid w:val="00DB5497"/>
    <w:rsid w:val="00DD0565"/>
    <w:rsid w:val="00E00D19"/>
    <w:rsid w:val="00E046DA"/>
    <w:rsid w:val="00E101BD"/>
    <w:rsid w:val="00E12C5F"/>
    <w:rsid w:val="00E25362"/>
    <w:rsid w:val="00E42784"/>
    <w:rsid w:val="00E468B8"/>
    <w:rsid w:val="00E46CA4"/>
    <w:rsid w:val="00EC1F8F"/>
    <w:rsid w:val="00EC3BF1"/>
    <w:rsid w:val="00F014F7"/>
    <w:rsid w:val="00F03B01"/>
    <w:rsid w:val="00F14C86"/>
    <w:rsid w:val="00F422AC"/>
    <w:rsid w:val="00F529C6"/>
    <w:rsid w:val="00F623F9"/>
    <w:rsid w:val="00F80615"/>
    <w:rsid w:val="00F909A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Eva"/>
    <w:qFormat/>
    <w:rsid w:val="00CD5035"/>
    <w:rPr>
      <w:rFonts w:eastAsia="MS Mincho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50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D5035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C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uiPriority w:val="99"/>
    <w:rsid w:val="00CD5035"/>
    <w:pPr>
      <w:widowControl w:val="0"/>
      <w:jc w:val="both"/>
    </w:pPr>
    <w:rPr>
      <w:rFonts w:eastAsia="Times New Roman"/>
      <w:sz w:val="22"/>
      <w:szCs w:val="20"/>
    </w:rPr>
  </w:style>
  <w:style w:type="paragraph" w:styleId="Zpat">
    <w:name w:val="footer"/>
    <w:basedOn w:val="Normln"/>
    <w:link w:val="ZpatChar"/>
    <w:uiPriority w:val="99"/>
    <w:rsid w:val="00CD5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CD50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5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5035"/>
    <w:rPr>
      <w:rFonts w:eastAsia="MS Mincho" w:cs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CD5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50"/>
    <w:rPr>
      <w:rFonts w:eastAsia="MS Mincho"/>
      <w:sz w:val="0"/>
      <w:szCs w:val="0"/>
    </w:rPr>
  </w:style>
  <w:style w:type="character" w:customStyle="1" w:styleId="CharChar6">
    <w:name w:val="Char Char6"/>
    <w:uiPriority w:val="99"/>
    <w:locked/>
    <w:rsid w:val="00CD5035"/>
    <w:rPr>
      <w:rFonts w:ascii="Times New Roman" w:eastAsia="MS Mincho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F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7DB"/>
    <w:rPr>
      <w:rFonts w:eastAsia="MS Mincho" w:cs="Times New Roman"/>
      <w:b/>
      <w:bCs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Eva"/>
    <w:qFormat/>
    <w:rsid w:val="00CD5035"/>
    <w:rPr>
      <w:rFonts w:eastAsia="MS Mincho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50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D5035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C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uiPriority w:val="99"/>
    <w:rsid w:val="00CD5035"/>
    <w:pPr>
      <w:widowControl w:val="0"/>
      <w:jc w:val="both"/>
    </w:pPr>
    <w:rPr>
      <w:rFonts w:eastAsia="Times New Roman"/>
      <w:sz w:val="22"/>
      <w:szCs w:val="20"/>
    </w:rPr>
  </w:style>
  <w:style w:type="paragraph" w:styleId="Zpat">
    <w:name w:val="footer"/>
    <w:basedOn w:val="Normln"/>
    <w:link w:val="ZpatChar"/>
    <w:uiPriority w:val="99"/>
    <w:rsid w:val="00CD5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CD50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5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5035"/>
    <w:rPr>
      <w:rFonts w:eastAsia="MS Mincho" w:cs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CD5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50"/>
    <w:rPr>
      <w:rFonts w:eastAsia="MS Mincho"/>
      <w:sz w:val="0"/>
      <w:szCs w:val="0"/>
    </w:rPr>
  </w:style>
  <w:style w:type="character" w:customStyle="1" w:styleId="CharChar6">
    <w:name w:val="Char Char6"/>
    <w:uiPriority w:val="99"/>
    <w:locked/>
    <w:rsid w:val="00CD5035"/>
    <w:rPr>
      <w:rFonts w:ascii="Times New Roman" w:eastAsia="MS Mincho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F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7DB"/>
    <w:rPr>
      <w:rFonts w:eastAsia="MS Mincho" w:cs="Times New Roman"/>
      <w:b/>
      <w:bCs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A1ED-20D0-4D4B-A1B6-A5A09C1E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5913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Č</vt:lpstr>
    </vt:vector>
  </TitlesOfParts>
  <Company>ZČU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Č</dc:title>
  <dc:creator>Markéta Štefanová</dc:creator>
  <cp:lastModifiedBy>Škach</cp:lastModifiedBy>
  <cp:revision>2</cp:revision>
  <cp:lastPrinted>2016-05-11T13:20:00Z</cp:lastPrinted>
  <dcterms:created xsi:type="dcterms:W3CDTF">2016-11-16T13:57:00Z</dcterms:created>
  <dcterms:modified xsi:type="dcterms:W3CDTF">2016-11-16T13:57:00Z</dcterms:modified>
</cp:coreProperties>
</file>