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A6" w:rsidRDefault="00A050A6" w:rsidP="00A050A6">
      <w:pPr>
        <w:pStyle w:val="Jin0"/>
        <w:shd w:val="clear" w:color="auto" w:fill="auto"/>
        <w:spacing w:after="280"/>
        <w:jc w:val="left"/>
        <w:rPr>
          <w:sz w:val="19"/>
          <w:szCs w:val="19"/>
        </w:rPr>
      </w:pPr>
      <w:bookmarkStart w:id="0" w:name="_GoBack"/>
      <w:bookmarkEnd w:id="0"/>
    </w:p>
    <w:p w:rsidR="00597362" w:rsidRDefault="00965931">
      <w:pPr>
        <w:pStyle w:val="Jin0"/>
        <w:shd w:val="clear" w:color="auto" w:fill="auto"/>
        <w:spacing w:after="280"/>
        <w:ind w:left="160"/>
        <w:jc w:val="left"/>
        <w:rPr>
          <w:sz w:val="19"/>
          <w:szCs w:val="19"/>
        </w:rPr>
      </w:pPr>
      <w:r>
        <w:rPr>
          <w:sz w:val="19"/>
          <w:szCs w:val="19"/>
        </w:rPr>
        <w:t>Příloha č. 1 kupní smlouvy</w:t>
      </w:r>
    </w:p>
    <w:p w:rsidR="00597362" w:rsidRDefault="00965931">
      <w:pPr>
        <w:pStyle w:val="Zkladntext1"/>
        <w:shd w:val="clear" w:color="auto" w:fill="auto"/>
        <w:spacing w:after="980"/>
        <w:ind w:left="160"/>
        <w:jc w:val="left"/>
      </w:pPr>
      <w:r>
        <w:rPr>
          <w:b/>
          <w:bCs/>
        </w:rPr>
        <w:t xml:space="preserve">Rozpis kupní ceny </w:t>
      </w:r>
      <w:r>
        <w:t>(vytvoří dodavatel)</w:t>
      </w:r>
    </w:p>
    <w:p w:rsidR="00597362" w:rsidRDefault="00965931">
      <w:pPr>
        <w:pStyle w:val="Jin0"/>
        <w:shd w:val="clear" w:color="auto" w:fill="auto"/>
        <w:spacing w:after="280"/>
        <w:ind w:left="160"/>
        <w:jc w:val="left"/>
        <w:rPr>
          <w:sz w:val="19"/>
          <w:szCs w:val="19"/>
        </w:rPr>
      </w:pPr>
      <w:r>
        <w:rPr>
          <w:sz w:val="19"/>
          <w:szCs w:val="19"/>
        </w:rPr>
        <w:t>Příloha č. 2 kupní smlouvy</w:t>
      </w:r>
    </w:p>
    <w:p w:rsidR="00597362" w:rsidRDefault="00965931">
      <w:pPr>
        <w:pStyle w:val="Zkladntext1"/>
        <w:shd w:val="clear" w:color="auto" w:fill="auto"/>
        <w:spacing w:after="1100"/>
        <w:ind w:left="160"/>
        <w:jc w:val="left"/>
      </w:pPr>
      <w:r>
        <w:rPr>
          <w:b/>
          <w:bCs/>
        </w:rPr>
        <w:t xml:space="preserve">Technická specifikace předmětu koupě </w:t>
      </w:r>
      <w:r>
        <w:t>(vyplněná příloha č. 2 výzvy)</w:t>
      </w:r>
    </w:p>
    <w:p w:rsidR="00597362" w:rsidRDefault="00965931">
      <w:pPr>
        <w:pStyle w:val="Jin0"/>
        <w:shd w:val="clear" w:color="auto" w:fill="auto"/>
        <w:spacing w:after="560"/>
        <w:ind w:left="160"/>
        <w:jc w:val="left"/>
        <w:rPr>
          <w:sz w:val="19"/>
          <w:szCs w:val="19"/>
        </w:rPr>
      </w:pPr>
      <w:r>
        <w:rPr>
          <w:sz w:val="19"/>
          <w:szCs w:val="19"/>
        </w:rPr>
        <w:t>Příloha č. 3 kupní smlouvy</w:t>
      </w:r>
    </w:p>
    <w:p w:rsidR="00597362" w:rsidRDefault="00965931">
      <w:pPr>
        <w:pStyle w:val="Nadpis30"/>
        <w:keepNext/>
        <w:keepLines/>
        <w:shd w:val="clear" w:color="auto" w:fill="auto"/>
        <w:ind w:left="160"/>
        <w:jc w:val="left"/>
      </w:pPr>
      <w:bookmarkStart w:id="1" w:name="bookmark10"/>
      <w:r>
        <w:rPr>
          <w:u w:val="none"/>
        </w:rPr>
        <w:t>Popis předmětu koupě</w:t>
      </w:r>
      <w:bookmarkEnd w:id="1"/>
    </w:p>
    <w:p w:rsidR="00597362" w:rsidRDefault="00965931">
      <w:pPr>
        <w:pStyle w:val="Zkladntext1"/>
        <w:shd w:val="clear" w:color="auto" w:fill="auto"/>
        <w:spacing w:after="420"/>
        <w:ind w:right="120"/>
        <w:jc w:val="center"/>
        <w:sectPr w:rsidR="00597362">
          <w:pgSz w:w="11900" w:h="16840"/>
          <w:pgMar w:top="1481" w:right="863" w:bottom="1390" w:left="914" w:header="0" w:footer="3" w:gutter="0"/>
          <w:cols w:space="720"/>
          <w:noEndnote/>
          <w:docGrid w:linePitch="360"/>
        </w:sectPr>
      </w:pPr>
      <w:r>
        <w:t>(vytvoří dodavatel v souladu se zadávacími podmínkami)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4848"/>
        <w:gridCol w:w="3451"/>
      </w:tblGrid>
      <w:tr w:rsidR="00597362">
        <w:trPr>
          <w:trHeight w:hRule="exact" w:val="1027"/>
          <w:jc w:val="center"/>
        </w:trPr>
        <w:tc>
          <w:tcPr>
            <w:tcW w:w="116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tabs>
                <w:tab w:val="left" w:leader="underscore" w:pos="750"/>
              </w:tabs>
              <w:ind w:left="5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6B161E"/>
                <w:sz w:val="12"/>
                <w:szCs w:val="12"/>
              </w:rPr>
              <w:lastRenderedPageBreak/>
              <w:tab/>
            </w:r>
            <w:r>
              <w:rPr>
                <w:rFonts w:ascii="Arial" w:eastAsia="Arial" w:hAnsi="Arial" w:cs="Arial"/>
                <w:b/>
                <w:bCs/>
                <w:color w:val="1C2337"/>
                <w:sz w:val="12"/>
                <w:szCs w:val="12"/>
              </w:rPr>
              <w:t>x©&gt;</w:t>
            </w:r>
          </w:p>
          <w:p w:rsidR="00597362" w:rsidRDefault="00965931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1C2337"/>
                <w:sz w:val="12"/>
                <w:szCs w:val="12"/>
              </w:rPr>
              <w:t>CŽ5Z//7</w:t>
            </w:r>
          </w:p>
          <w:p w:rsidR="00597362" w:rsidRDefault="00965931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2B3F59"/>
                <w:sz w:val="9"/>
                <w:szCs w:val="9"/>
                <w:lang w:val="en-US" w:eastAsia="en-US" w:bidi="en-US"/>
              </w:rPr>
              <w:t xml:space="preserve">medical </w:t>
            </w:r>
            <w:r>
              <w:rPr>
                <w:rFonts w:ascii="Arial" w:eastAsia="Arial" w:hAnsi="Arial" w:cs="Arial"/>
                <w:i/>
                <w:iCs/>
                <w:color w:val="2B3F59"/>
                <w:sz w:val="9"/>
                <w:szCs w:val="9"/>
              </w:rPr>
              <w:t>technologu</w:t>
            </w:r>
          </w:p>
        </w:tc>
        <w:tc>
          <w:tcPr>
            <w:tcW w:w="4848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CMI s.r.o.</w:t>
            </w:r>
          </w:p>
          <w:p w:rsidR="00597362" w:rsidRDefault="00965931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Meteor Centre Office Park</w:t>
            </w:r>
          </w:p>
          <w:p w:rsidR="00597362" w:rsidRDefault="00965931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Sokolovská 100/94</w:t>
            </w:r>
          </w:p>
          <w:p w:rsidR="00597362" w:rsidRDefault="00965931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180 00 Praha 8 e-mail: </w:t>
            </w:r>
            <w:hyperlink r:id="rId8" w:history="1">
              <w:r>
                <w:rPr>
                  <w:rFonts w:ascii="Calibri" w:eastAsia="Calibri" w:hAnsi="Calibri" w:cs="Calibri"/>
                  <w:sz w:val="12"/>
                  <w:szCs w:val="12"/>
                  <w:lang w:val="en-US" w:eastAsia="en-US" w:bidi="en-US"/>
                </w:rPr>
                <w:t>office@cz.cmi.sk</w:t>
              </w:r>
            </w:hyperlink>
            <w:r>
              <w:rPr>
                <w:rFonts w:ascii="Calibri" w:eastAsia="Calibri" w:hAnsi="Calibri" w:cs="Calibri"/>
                <w:sz w:val="12"/>
                <w:szCs w:val="12"/>
                <w:lang w:val="en-US" w:eastAsia="en-US" w:bidi="en-US"/>
              </w:rPr>
              <w:t xml:space="preserve"> </w:t>
            </w:r>
            <w:hyperlink r:id="rId9" w:history="1">
              <w:r>
                <w:rPr>
                  <w:rFonts w:ascii="Calibri" w:eastAsia="Calibri" w:hAnsi="Calibri" w:cs="Calibri"/>
                  <w:sz w:val="12"/>
                  <w:szCs w:val="12"/>
                  <w:lang w:val="en-US" w:eastAsia="en-US" w:bidi="en-US"/>
                </w:rPr>
                <w:t>www.cmi.sk/cz</w:t>
              </w:r>
            </w:hyperlink>
          </w:p>
        </w:tc>
        <w:tc>
          <w:tcPr>
            <w:tcW w:w="3451" w:type="dxa"/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Bankovní spojení:</w:t>
            </w:r>
          </w:p>
          <w:p w:rsidR="00597362" w:rsidRDefault="00965931">
            <w:pPr>
              <w:pStyle w:val="Jin0"/>
              <w:shd w:val="clear" w:color="auto" w:fill="auto"/>
              <w:tabs>
                <w:tab w:val="left" w:pos="768"/>
              </w:tabs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Banka: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ČSOB, Thámova 20, Praha 8</w:t>
            </w:r>
          </w:p>
          <w:p w:rsidR="00597362" w:rsidRDefault="00965931">
            <w:pPr>
              <w:pStyle w:val="Jin0"/>
              <w:shd w:val="clear" w:color="auto" w:fill="auto"/>
              <w:tabs>
                <w:tab w:val="left" w:pos="734"/>
              </w:tabs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  <w:szCs w:val="12"/>
              </w:rPr>
              <w:t>č.účtu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2"/>
                <w:szCs w:val="12"/>
              </w:rPr>
              <w:t>: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478574273/0300</w:t>
            </w:r>
          </w:p>
          <w:p w:rsidR="00597362" w:rsidRDefault="00965931">
            <w:pPr>
              <w:pStyle w:val="Jin0"/>
              <w:shd w:val="clear" w:color="auto" w:fill="auto"/>
              <w:tabs>
                <w:tab w:val="left" w:pos="734"/>
              </w:tabs>
              <w:spacing w:line="223" w:lineRule="auto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IČO: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47117320</w:t>
            </w:r>
          </w:p>
          <w:p w:rsidR="00597362" w:rsidRDefault="00965931">
            <w:pPr>
              <w:pStyle w:val="Jin0"/>
              <w:shd w:val="clear" w:color="auto" w:fill="auto"/>
              <w:tabs>
                <w:tab w:val="left" w:pos="734"/>
              </w:tabs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DIČ: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CZ47117320</w:t>
            </w:r>
          </w:p>
        </w:tc>
      </w:tr>
      <w:tr w:rsidR="00597362">
        <w:trPr>
          <w:trHeight w:hRule="exact" w:val="350"/>
          <w:jc w:val="center"/>
        </w:trPr>
        <w:tc>
          <w:tcPr>
            <w:tcW w:w="6010" w:type="dxa"/>
            <w:gridSpan w:val="2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CENOVÁ NABÍDKA č. 02043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ind w:right="1960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Odběratel: </w:t>
            </w:r>
            <w:r>
              <w:rPr>
                <w:rFonts w:ascii="Calibri" w:eastAsia="Calibri" w:hAnsi="Calibri" w:cs="Calibri"/>
                <w:color w:val="9E1532"/>
                <w:sz w:val="12"/>
                <w:szCs w:val="12"/>
              </w:rPr>
              <w:t>Vážená paní</w:t>
            </w:r>
          </w:p>
          <w:p w:rsidR="00597362" w:rsidRDefault="00A050A6">
            <w:pPr>
              <w:pStyle w:val="Jin0"/>
              <w:shd w:val="clear" w:color="auto" w:fill="auto"/>
              <w:ind w:left="84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9E1532"/>
                <w:sz w:val="12"/>
                <w:szCs w:val="12"/>
              </w:rPr>
              <w:t>XXXX</w:t>
            </w:r>
          </w:p>
        </w:tc>
      </w:tr>
      <w:tr w:rsidR="00597362">
        <w:trPr>
          <w:trHeight w:hRule="exact" w:val="154"/>
          <w:jc w:val="center"/>
        </w:trPr>
        <w:tc>
          <w:tcPr>
            <w:tcW w:w="1162" w:type="dxa"/>
            <w:shd w:val="clear" w:color="auto" w:fill="FFFFFF"/>
          </w:tcPr>
          <w:p w:rsidR="00597362" w:rsidRDefault="00597362">
            <w:pPr>
              <w:rPr>
                <w:sz w:val="10"/>
                <w:szCs w:val="10"/>
              </w:rPr>
            </w:pPr>
          </w:p>
        </w:tc>
        <w:tc>
          <w:tcPr>
            <w:tcW w:w="4848" w:type="dxa"/>
            <w:shd w:val="clear" w:color="auto" w:fill="FFFFFF"/>
          </w:tcPr>
          <w:p w:rsidR="00597362" w:rsidRDefault="00597362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ind w:left="84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9E1532"/>
                <w:sz w:val="12"/>
                <w:szCs w:val="12"/>
              </w:rPr>
              <w:t>NMNM</w:t>
            </w:r>
          </w:p>
        </w:tc>
      </w:tr>
      <w:tr w:rsidR="00597362">
        <w:trPr>
          <w:trHeight w:hRule="exact" w:val="154"/>
          <w:jc w:val="center"/>
        </w:trPr>
        <w:tc>
          <w:tcPr>
            <w:tcW w:w="1162" w:type="dxa"/>
            <w:shd w:val="clear" w:color="auto" w:fill="FFFFFF"/>
          </w:tcPr>
          <w:p w:rsidR="00597362" w:rsidRDefault="00597362">
            <w:pPr>
              <w:rPr>
                <w:sz w:val="10"/>
                <w:szCs w:val="10"/>
              </w:rPr>
            </w:pPr>
          </w:p>
        </w:tc>
        <w:tc>
          <w:tcPr>
            <w:tcW w:w="4848" w:type="dxa"/>
            <w:shd w:val="clear" w:color="auto" w:fill="FFFFFF"/>
          </w:tcPr>
          <w:p w:rsidR="00597362" w:rsidRDefault="00597362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ind w:left="44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email:</w:t>
            </w:r>
          </w:p>
        </w:tc>
      </w:tr>
      <w:tr w:rsidR="00597362">
        <w:trPr>
          <w:trHeight w:hRule="exact" w:val="197"/>
          <w:jc w:val="center"/>
        </w:trPr>
        <w:tc>
          <w:tcPr>
            <w:tcW w:w="6010" w:type="dxa"/>
            <w:gridSpan w:val="2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CMI s.r.o. si Vám dovoluje nabídnout:</w:t>
            </w:r>
          </w:p>
        </w:tc>
        <w:tc>
          <w:tcPr>
            <w:tcW w:w="3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left="38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Datum: </w:t>
            </w:r>
            <w:r>
              <w:rPr>
                <w:rFonts w:ascii="Calibri" w:eastAsia="Calibri" w:hAnsi="Calibri" w:cs="Calibri"/>
                <w:color w:val="9E1532"/>
                <w:sz w:val="12"/>
                <w:szCs w:val="12"/>
              </w:rPr>
              <w:t xml:space="preserve">22. </w:t>
            </w:r>
            <w:r>
              <w:rPr>
                <w:rFonts w:ascii="Calibri" w:eastAsia="Calibri" w:hAnsi="Calibri" w:cs="Calibri"/>
                <w:color w:val="9E1532"/>
                <w:sz w:val="12"/>
                <w:szCs w:val="12"/>
                <w:lang w:val="en-US" w:eastAsia="en-US" w:bidi="en-US"/>
              </w:rPr>
              <w:t xml:space="preserve">august </w:t>
            </w:r>
            <w:r>
              <w:rPr>
                <w:rFonts w:ascii="Calibri" w:eastAsia="Calibri" w:hAnsi="Calibri" w:cs="Calibri"/>
                <w:color w:val="9E1532"/>
                <w:sz w:val="12"/>
                <w:szCs w:val="12"/>
              </w:rPr>
              <w:t>2018</w:t>
            </w:r>
          </w:p>
        </w:tc>
      </w:tr>
    </w:tbl>
    <w:p w:rsidR="00597362" w:rsidRDefault="00965931">
      <w:pPr>
        <w:pStyle w:val="Jin0"/>
        <w:shd w:val="clear" w:color="auto" w:fill="auto"/>
        <w:jc w:val="left"/>
        <w:rPr>
          <w:sz w:val="12"/>
          <w:szCs w:val="12"/>
        </w:rPr>
      </w:pPr>
      <w:r>
        <w:rPr>
          <w:noProof/>
          <w:lang w:bidi="ar-SA"/>
        </w:rPr>
        <w:drawing>
          <wp:anchor distT="12700" distB="0" distL="114300" distR="114300" simplePos="0" relativeHeight="125829387" behindDoc="0" locked="0" layoutInCell="1" allowOverlap="1">
            <wp:simplePos x="0" y="0"/>
            <wp:positionH relativeFrom="page">
              <wp:posOffset>782955</wp:posOffset>
            </wp:positionH>
            <wp:positionV relativeFrom="margin">
              <wp:posOffset>1581150</wp:posOffset>
            </wp:positionV>
            <wp:extent cx="6077585" cy="612648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77585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i/>
          <w:iCs/>
          <w:sz w:val="12"/>
          <w:szCs w:val="12"/>
        </w:rPr>
        <w:t>Platnost cenové nabídky je 21 dní od data vystavení.</w:t>
      </w:r>
    </w:p>
    <w:p w:rsidR="00597362" w:rsidRDefault="00965931">
      <w:pPr>
        <w:pStyle w:val="Jin0"/>
        <w:shd w:val="clear" w:color="auto" w:fill="auto"/>
        <w:jc w:val="left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Součástí dodávky je vždy doprava, montáž, instalace, zaškolení obsluhy, komplexní vyzkoušení,</w:t>
      </w:r>
    </w:p>
    <w:p w:rsidR="00597362" w:rsidRDefault="00965931">
      <w:pPr>
        <w:pStyle w:val="Jin0"/>
        <w:shd w:val="clear" w:color="auto" w:fill="auto"/>
        <w:jc w:val="left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uvedení do trvalého provozu a záruční servis. Dále pak předání veškerých dokladů k přístroji /dodací list,</w:t>
      </w:r>
    </w:p>
    <w:p w:rsidR="00597362" w:rsidRDefault="00965931">
      <w:pPr>
        <w:pStyle w:val="Jin0"/>
        <w:shd w:val="clear" w:color="auto" w:fill="auto"/>
        <w:spacing w:after="160"/>
        <w:ind w:right="660"/>
        <w:jc w:val="left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návod k použití v českém jazyce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lx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 xml:space="preserve"> v tištěné formě, </w:t>
      </w:r>
      <w:proofErr w:type="spellStart"/>
      <w:r>
        <w:rPr>
          <w:rFonts w:ascii="Calibri" w:eastAsia="Calibri" w:hAnsi="Calibri" w:cs="Calibri"/>
          <w:i/>
          <w:iCs/>
          <w:sz w:val="12"/>
          <w:szCs w:val="12"/>
        </w:rPr>
        <w:t>lx</w:t>
      </w:r>
      <w:proofErr w:type="spellEnd"/>
      <w:r>
        <w:rPr>
          <w:rFonts w:ascii="Calibri" w:eastAsia="Calibri" w:hAnsi="Calibri" w:cs="Calibri"/>
          <w:i/>
          <w:iCs/>
          <w:sz w:val="12"/>
          <w:szCs w:val="12"/>
        </w:rPr>
        <w:t xml:space="preserve"> na CD, technická dokumentace v českém jazyce a certifikát CE, </w:t>
      </w:r>
      <w:r>
        <w:rPr>
          <w:rFonts w:ascii="Calibri" w:eastAsia="Calibri" w:hAnsi="Calibri" w:cs="Calibri"/>
          <w:i/>
          <w:iCs/>
          <w:sz w:val="12"/>
          <w:szCs w:val="12"/>
          <w:lang w:val="en-US" w:eastAsia="en-US" w:bidi="en-US"/>
        </w:rPr>
        <w:t xml:space="preserve">event, </w:t>
      </w:r>
      <w:r>
        <w:rPr>
          <w:rFonts w:ascii="Calibri" w:eastAsia="Calibri" w:hAnsi="Calibri" w:cs="Calibri"/>
          <w:i/>
          <w:iCs/>
          <w:sz w:val="12"/>
          <w:szCs w:val="12"/>
        </w:rPr>
        <w:t>prohlášení o shodě podle zákona č. 22/1997 Sb., o technických požadavcích na výrobky, v platném znění/.</w:t>
      </w:r>
    </w:p>
    <w:p w:rsidR="00597362" w:rsidRDefault="00965931">
      <w:pPr>
        <w:pStyle w:val="Jin0"/>
        <w:shd w:val="clear" w:color="auto" w:fill="auto"/>
        <w:jc w:val="left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Předpokládaný termín dodání do 30 dnů od obdržení oficiální objednávky.</w:t>
      </w:r>
    </w:p>
    <w:p w:rsidR="00597362" w:rsidRDefault="00965931">
      <w:pPr>
        <w:pStyle w:val="Jin0"/>
        <w:shd w:val="clear" w:color="auto" w:fill="auto"/>
        <w:spacing w:after="140"/>
        <w:jc w:val="left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Záruční doba 36 měsíců</w:t>
      </w:r>
    </w:p>
    <w:p w:rsidR="00597362" w:rsidRDefault="00965931">
      <w:pPr>
        <w:pStyle w:val="Jin0"/>
        <w:shd w:val="clear" w:color="auto" w:fill="auto"/>
        <w:jc w:val="left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V případě jakýchkoliv dotazů mě prosím, neváhejte kontaktovat.</w:t>
      </w:r>
    </w:p>
    <w:p w:rsidR="00597362" w:rsidRDefault="00965931">
      <w:pPr>
        <w:pStyle w:val="Jin0"/>
        <w:shd w:val="clear" w:color="auto" w:fill="auto"/>
        <w:spacing w:after="40"/>
        <w:jc w:val="left"/>
        <w:rPr>
          <w:sz w:val="12"/>
          <w:szCs w:val="12"/>
        </w:rPr>
        <w:sectPr w:rsidR="00597362">
          <w:footerReference w:type="default" r:id="rId11"/>
          <w:pgSz w:w="11900" w:h="16840"/>
          <w:pgMar w:top="1481" w:right="863" w:bottom="1390" w:left="91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777240</wp:posOffset>
            </wp:positionH>
            <wp:positionV relativeFrom="margin">
              <wp:posOffset>8869045</wp:posOffset>
            </wp:positionV>
            <wp:extent cx="475615" cy="23749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7561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506095" distL="114300" distR="114300" simplePos="0" relativeHeight="125829389" behindDoc="0" locked="0" layoutInCell="1" allowOverlap="1">
            <wp:simplePos x="0" y="0"/>
            <wp:positionH relativeFrom="page">
              <wp:posOffset>5022850</wp:posOffset>
            </wp:positionH>
            <wp:positionV relativeFrom="margin">
              <wp:posOffset>7774940</wp:posOffset>
            </wp:positionV>
            <wp:extent cx="1151890" cy="542290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518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5126355</wp:posOffset>
                </wp:positionH>
                <wp:positionV relativeFrom="margin">
                  <wp:posOffset>8311515</wp:posOffset>
                </wp:positionV>
                <wp:extent cx="765175" cy="50927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7362" w:rsidRDefault="00A050A6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XXXX</w:t>
                            </w:r>
                          </w:p>
                          <w:p w:rsidR="00597362" w:rsidRDefault="0096593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Obchodní ředitel Nemocnice a centra ČR tel: </w:t>
                            </w:r>
                            <w:r w:rsidR="00A050A6">
                              <w:t>XXXX</w:t>
                            </w:r>
                            <w:r>
                              <w:t xml:space="preserve">: </w:t>
                            </w:r>
                            <w:hyperlink r:id="rId14" w:history="1">
                              <w:r w:rsidR="00A050A6"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403.65pt;margin-top:654.45pt;width:60.25pt;height:40.1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" filled="f" stroked="f">
                <v:textbox style="mso-fit-shape-to-text:t" inset="0,0,0,0">
                  <w:txbxContent>
                    <w:p w:rsidR="00597362" w:rsidRDefault="00A050A6">
                      <w:pPr>
                        <w:pStyle w:val="Titulekobrzku0"/>
                        <w:shd w:val="clear" w:color="auto" w:fill="auto"/>
                        <w:spacing w:line="262" w:lineRule="auto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XXXX</w:t>
                      </w:r>
                    </w:p>
                    <w:p w:rsidR="00597362" w:rsidRDefault="00965931">
                      <w:pPr>
                        <w:pStyle w:val="Titulekobrzku0"/>
                        <w:shd w:val="clear" w:color="auto" w:fill="auto"/>
                      </w:pPr>
                      <w:r>
                        <w:t>Obchodní ředitel Nemocnice a centra Č</w:t>
                      </w:r>
                      <w:r>
                        <w:t xml:space="preserve">R tel: </w:t>
                      </w:r>
                      <w:r w:rsidR="00A050A6">
                        <w:t>XXXX</w:t>
                      </w:r>
                      <w:r>
                        <w:t xml:space="preserve">: </w:t>
                      </w:r>
                      <w:hyperlink r:id="rId15" w:history="1">
                        <w:r w:rsidR="00A050A6"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Fonts w:ascii="Calibri" w:eastAsia="Calibri" w:hAnsi="Calibri" w:cs="Calibri"/>
          <w:i/>
          <w:iCs/>
          <w:sz w:val="12"/>
          <w:szCs w:val="12"/>
        </w:rPr>
        <w:t>Děkuji za Váš zájem a těším se na vzájemnou spolupráci.</w:t>
      </w:r>
    </w:p>
    <w:p w:rsidR="00597362" w:rsidRDefault="00965931">
      <w:pPr>
        <w:pStyle w:val="Jin0"/>
        <w:shd w:val="clear" w:color="auto" w:fill="auto"/>
        <w:spacing w:after="240"/>
        <w:ind w:left="720" w:hanging="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Příloha </w:t>
      </w:r>
      <w:r>
        <w:rPr>
          <w:rFonts w:ascii="Times New Roman" w:eastAsia="Times New Roman" w:hAnsi="Times New Roman" w:cs="Times New Roman"/>
          <w:color w:val="1C2337"/>
          <w:sz w:val="20"/>
          <w:szCs w:val="20"/>
        </w:rPr>
        <w:t>č. 2 výzvy</w:t>
      </w:r>
    </w:p>
    <w:p w:rsidR="00597362" w:rsidRDefault="00965931">
      <w:pPr>
        <w:pStyle w:val="Nadpis20"/>
        <w:keepNext/>
        <w:keepLines/>
        <w:shd w:val="clear" w:color="auto" w:fill="auto"/>
        <w:ind w:left="400" w:right="0" w:firstLine="0"/>
        <w:jc w:val="center"/>
      </w:pPr>
      <w:bookmarkStart w:id="2" w:name="bookmark11"/>
      <w:r>
        <w:t>Technická specifikace předmětu plnění - minimální technické požadavky</w:t>
      </w:r>
      <w:bookmarkEnd w:id="2"/>
    </w:p>
    <w:p w:rsidR="00597362" w:rsidRDefault="00965931">
      <w:pPr>
        <w:pStyle w:val="Nadpis20"/>
        <w:keepNext/>
        <w:keepLines/>
        <w:shd w:val="clear" w:color="auto" w:fill="auto"/>
        <w:tabs>
          <w:tab w:val="left" w:leader="underscore" w:pos="2935"/>
          <w:tab w:val="left" w:leader="underscore" w:pos="9238"/>
        </w:tabs>
      </w:pPr>
      <w:bookmarkStart w:id="3" w:name="bookmark12"/>
      <w:r>
        <w:t xml:space="preserve">na předmět plnění a podklady pro hodnocení </w:t>
      </w:r>
      <w:r>
        <w:rPr>
          <w:u w:val="none"/>
        </w:rPr>
        <w:tab/>
      </w:r>
      <w:proofErr w:type="spellStart"/>
      <w:r>
        <w:rPr>
          <w:u w:val="none"/>
        </w:rPr>
        <w:t>dílčíhohodnotícího</w:t>
      </w:r>
      <w:proofErr w:type="spellEnd"/>
      <w:r>
        <w:rPr>
          <w:u w:val="none"/>
          <w:vertAlign w:val="subscript"/>
        </w:rPr>
        <w:t>=</w:t>
      </w:r>
      <w:r>
        <w:rPr>
          <w:u w:val="none"/>
        </w:rPr>
        <w:t>kritéria_č</w:t>
      </w:r>
      <w:r>
        <w:rPr>
          <w:u w:val="none"/>
          <w:vertAlign w:val="subscript"/>
        </w:rPr>
        <w:t>ž</w:t>
      </w:r>
      <w:r>
        <w:rPr>
          <w:u w:val="none"/>
        </w:rPr>
        <w:t>_2</w:t>
      </w:r>
      <w:r>
        <w:rPr>
          <w:u w:val="none"/>
        </w:rPr>
        <w:tab/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5347"/>
      </w:tblGrid>
      <w:tr w:rsidR="00597362">
        <w:trPr>
          <w:trHeight w:hRule="exact" w:val="355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Zadavatel: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Nemocnice Nové Město na Moravě, příspěvková organizace</w:t>
            </w:r>
          </w:p>
        </w:tc>
      </w:tr>
      <w:tr w:rsidR="00597362">
        <w:trPr>
          <w:trHeight w:hRule="exact" w:val="29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sídlo zadavatele: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Žďárská 610,592 31 Nové Město na Moravě</w:t>
            </w:r>
          </w:p>
        </w:tc>
      </w:tr>
      <w:tr w:rsidR="00597362">
        <w:trPr>
          <w:trHeight w:hRule="exact" w:val="29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zastoupený: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A050A6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XXXX</w:t>
            </w:r>
          </w:p>
        </w:tc>
      </w:tr>
      <w:tr w:rsidR="00597362">
        <w:trPr>
          <w:trHeight w:hRule="exact" w:val="298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IČO: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00842001</w:t>
            </w:r>
          </w:p>
        </w:tc>
      </w:tr>
      <w:tr w:rsidR="00597362">
        <w:trPr>
          <w:trHeight w:hRule="exact" w:val="29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název VZ: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 xml:space="preserve">Fundus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kamera</w:t>
            </w:r>
          </w:p>
        </w:tc>
      </w:tr>
      <w:tr w:rsidR="00597362">
        <w:trPr>
          <w:trHeight w:hRule="exact" w:val="29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druh zadávacího řízení: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veřejná zakázka malého rozsahu na dodávky</w:t>
            </w:r>
          </w:p>
        </w:tc>
      </w:tr>
      <w:tr w:rsidR="00597362">
        <w:trPr>
          <w:trHeight w:hRule="exact" w:val="331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ev. č. VZ u zadavatele: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VZ/18/20</w:t>
            </w:r>
          </w:p>
        </w:tc>
      </w:tr>
    </w:tbl>
    <w:p w:rsidR="00597362" w:rsidRDefault="00597362">
      <w:pPr>
        <w:spacing w:after="486" w:line="14" w:lineRule="exact"/>
      </w:pPr>
    </w:p>
    <w:p w:rsidR="00597362" w:rsidRDefault="00965931">
      <w:pPr>
        <w:pStyle w:val="Zkladntext20"/>
        <w:numPr>
          <w:ilvl w:val="0"/>
          <w:numId w:val="18"/>
        </w:numPr>
        <w:shd w:val="clear" w:color="auto" w:fill="auto"/>
        <w:tabs>
          <w:tab w:val="left" w:pos="731"/>
        </w:tabs>
        <w:spacing w:after="220"/>
        <w:ind w:left="720" w:hanging="400"/>
      </w:pPr>
      <w:r>
        <w:rPr>
          <w:b/>
          <w:bCs/>
        </w:rPr>
        <w:t xml:space="preserve">Předmětem plnění veřejné zakázky v rámci tohoto zadávacího řízení je dodávka </w:t>
      </w:r>
      <w:r>
        <w:t xml:space="preserve">zdravotnického prostředku - </w:t>
      </w:r>
      <w:r>
        <w:rPr>
          <w:b/>
          <w:bCs/>
          <w:lang w:val="en-US" w:eastAsia="en-US" w:bidi="en-US"/>
        </w:rPr>
        <w:t xml:space="preserve">fundus </w:t>
      </w:r>
      <w:r>
        <w:rPr>
          <w:b/>
          <w:bCs/>
        </w:rPr>
        <w:t xml:space="preserve">kamery </w:t>
      </w:r>
      <w:r>
        <w:t>pro použití na očním oddělení zadavatele.</w:t>
      </w:r>
    </w:p>
    <w:p w:rsidR="00597362" w:rsidRDefault="00965931">
      <w:pPr>
        <w:pStyle w:val="Zkladntext20"/>
        <w:numPr>
          <w:ilvl w:val="0"/>
          <w:numId w:val="18"/>
        </w:numPr>
        <w:shd w:val="clear" w:color="auto" w:fill="auto"/>
        <w:tabs>
          <w:tab w:val="left" w:pos="738"/>
        </w:tabs>
        <w:spacing w:after="220"/>
        <w:ind w:left="720" w:right="0" w:hanging="400"/>
      </w:pPr>
      <w:r>
        <w:t>Zadavatel požaduje nabídnout pouze nový (nepoužitý) zdravotnický prostředek.</w:t>
      </w:r>
    </w:p>
    <w:p w:rsidR="00597362" w:rsidRDefault="00965931">
      <w:pPr>
        <w:pStyle w:val="Zkladntext20"/>
        <w:numPr>
          <w:ilvl w:val="0"/>
          <w:numId w:val="18"/>
        </w:numPr>
        <w:shd w:val="clear" w:color="auto" w:fill="auto"/>
        <w:tabs>
          <w:tab w:val="left" w:pos="738"/>
        </w:tabs>
        <w:spacing w:after="240"/>
        <w:ind w:left="720" w:hanging="400"/>
      </w:pPr>
      <w:r>
        <w:rPr>
          <w:b/>
          <w:bCs/>
        </w:rPr>
        <w:t xml:space="preserve">Součástí </w:t>
      </w:r>
      <w:r>
        <w:t>předmětu plnění je doprava do sídla zadavatele, montáž, uvedení do provozu a instruktáž obsluhy v souladu se zákonem č. 268/2014 Sb., o zdravotnických prostředcích a o změně zákona č. 634/2004 Sb., o správních poplatcích, ve znění pozdějších předpisů (dále jen „zákon č. 268/2014 Sb.“) - (min. rozsah 1 pracovní den), poskytování plného bezplatného záručního servisního zabezpečení.</w:t>
      </w:r>
    </w:p>
    <w:p w:rsidR="00597362" w:rsidRDefault="00965931">
      <w:pPr>
        <w:pStyle w:val="Zkladntext20"/>
        <w:numPr>
          <w:ilvl w:val="0"/>
          <w:numId w:val="18"/>
        </w:numPr>
        <w:shd w:val="clear" w:color="auto" w:fill="auto"/>
        <w:tabs>
          <w:tab w:val="left" w:pos="743"/>
        </w:tabs>
        <w:spacing w:after="240"/>
        <w:ind w:left="720" w:hanging="400"/>
      </w:pPr>
      <w:r>
        <w:t xml:space="preserve">Specifikace předmětu plnění resp. technické </w:t>
      </w:r>
      <w:proofErr w:type="spellStart"/>
      <w:r>
        <w:t>nepodkročitelné</w:t>
      </w:r>
      <w:proofErr w:type="spellEnd"/>
      <w:r>
        <w:t xml:space="preserve"> požadavky na předmět plnění veřejné zakázky jsou uvedeny níže v článku 1.6. Zadavatel upozorňuje dodavatele, že nesplnění některého z níže uvedených </w:t>
      </w:r>
      <w:proofErr w:type="spellStart"/>
      <w:r>
        <w:t>nepodkročitelných</w:t>
      </w:r>
      <w:proofErr w:type="spellEnd"/>
      <w:r>
        <w:t xml:space="preserve"> požadavků bude znamenat </w:t>
      </w:r>
      <w:r>
        <w:rPr>
          <w:u w:val="single"/>
        </w:rPr>
        <w:t>vyloučení z účasti v zadávacím řízení.</w:t>
      </w:r>
    </w:p>
    <w:p w:rsidR="00597362" w:rsidRDefault="00965931">
      <w:pPr>
        <w:pStyle w:val="Zkladntext20"/>
        <w:numPr>
          <w:ilvl w:val="0"/>
          <w:numId w:val="18"/>
        </w:numPr>
        <w:shd w:val="clear" w:color="auto" w:fill="auto"/>
        <w:tabs>
          <w:tab w:val="left" w:pos="743"/>
        </w:tabs>
        <w:spacing w:after="0"/>
        <w:ind w:left="720" w:hanging="400"/>
      </w:pPr>
      <w:r>
        <w:t>Předmět veřejné zakázky musí splňovat z pohledu kvality všechny příslušné předepsané normy a musí být v souladu s platnou legislativou pro tuto oblast zejména:</w:t>
      </w:r>
    </w:p>
    <w:p w:rsidR="00597362" w:rsidRDefault="00965931">
      <w:pPr>
        <w:pStyle w:val="Zkladntext20"/>
        <w:numPr>
          <w:ilvl w:val="0"/>
          <w:numId w:val="19"/>
        </w:numPr>
        <w:shd w:val="clear" w:color="auto" w:fill="auto"/>
        <w:tabs>
          <w:tab w:val="left" w:pos="997"/>
        </w:tabs>
        <w:ind w:left="1000"/>
      </w:pPr>
      <w:r>
        <w:t>se zákonem č. 268/2014 Sb. a jeho příslušnými prováděcími předpisy: nařízeními vlády ke zdravotnickým prostředkům č. 54/2015 Sb., č. 55/2015 Sb., č. 56/2015 Sb.) a vyhláškou č. 62/2015;</w:t>
      </w:r>
    </w:p>
    <w:p w:rsidR="00597362" w:rsidRDefault="00965931">
      <w:pPr>
        <w:pStyle w:val="Zkladntext20"/>
        <w:numPr>
          <w:ilvl w:val="0"/>
          <w:numId w:val="19"/>
        </w:numPr>
        <w:shd w:val="clear" w:color="auto" w:fill="auto"/>
        <w:tabs>
          <w:tab w:val="left" w:pos="997"/>
        </w:tabs>
        <w:ind w:left="1000"/>
      </w:pPr>
      <w:r>
        <w:t>se zákonem č. 102/2001 Sb., o obecné bezpečnosti výrobků, ve znění pozdějších předpisů;</w:t>
      </w:r>
    </w:p>
    <w:p w:rsidR="00597362" w:rsidRDefault="00965931">
      <w:pPr>
        <w:pStyle w:val="Zkladntext20"/>
        <w:numPr>
          <w:ilvl w:val="0"/>
          <w:numId w:val="19"/>
        </w:numPr>
        <w:shd w:val="clear" w:color="auto" w:fill="auto"/>
        <w:tabs>
          <w:tab w:val="left" w:pos="997"/>
        </w:tabs>
        <w:ind w:left="100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 a</w:t>
      </w:r>
    </w:p>
    <w:p w:rsidR="00597362" w:rsidRDefault="00965931">
      <w:pPr>
        <w:pStyle w:val="Zkladntext20"/>
        <w:numPr>
          <w:ilvl w:val="0"/>
          <w:numId w:val="19"/>
        </w:numPr>
        <w:shd w:val="clear" w:color="auto" w:fill="auto"/>
        <w:tabs>
          <w:tab w:val="left" w:pos="997"/>
        </w:tabs>
        <w:spacing w:after="240"/>
        <w:ind w:left="1000"/>
        <w:sectPr w:rsidR="00597362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481" w:right="863" w:bottom="1390" w:left="914" w:header="0" w:footer="3" w:gutter="0"/>
          <w:pgNumType w:start="1"/>
          <w:cols w:space="720"/>
          <w:noEndnote/>
          <w:titlePg/>
          <w:docGrid w:linePitch="360"/>
        </w:sectPr>
      </w:pPr>
      <w:r>
        <w:t>s harmonizovanými českými technickými normami a ostatními ČSN vztahujícími se k předmětu smlouvy.</w:t>
      </w:r>
    </w:p>
    <w:p w:rsidR="00597362" w:rsidRDefault="00965931">
      <w:pPr>
        <w:pStyle w:val="Jin0"/>
        <w:shd w:val="clear" w:color="auto" w:fill="auto"/>
        <w:ind w:left="260" w:firstLine="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.4-</w:t>
      </w:r>
    </w:p>
    <w:p w:rsidR="00597362" w:rsidRDefault="00965931">
      <w:pPr>
        <w:pStyle w:val="Jin0"/>
        <w:shd w:val="clear" w:color="auto" w:fill="auto"/>
        <w:ind w:left="260" w:firstLine="20"/>
        <w:jc w:val="left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2046605</wp:posOffset>
                </wp:positionH>
                <wp:positionV relativeFrom="paragraph">
                  <wp:posOffset>63500</wp:posOffset>
                </wp:positionV>
                <wp:extent cx="189230" cy="149225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7362" w:rsidRDefault="00965931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color w:val="2B3F59"/>
                                <w:sz w:val="17"/>
                                <w:szCs w:val="17"/>
                              </w:rPr>
                              <w:t>Zd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1027" type="#_x0000_t202" style="position:absolute;left:0;text-align:left;margin-left:161.15pt;margin-top:5pt;width:14.9pt;height:11.7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" filled="f" stroked="f">
                <v:textbox style="mso-fit-shape-to-text:t" inset="0,0,0,0">
                  <w:txbxContent>
                    <w:p w:rsidR="00597362" w:rsidRDefault="00965931">
                      <w:pPr>
                        <w:pStyle w:val="Jin0"/>
                        <w:shd w:val="clear" w:color="auto" w:fill="auto"/>
                        <w:jc w:val="left"/>
                        <w:rPr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color w:val="2B3F59"/>
                          <w:sz w:val="17"/>
                          <w:szCs w:val="17"/>
                        </w:rPr>
                        <w:t>Zd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1C2337"/>
          <w:sz w:val="20"/>
          <w:szCs w:val="20"/>
        </w:rPr>
        <w:t>V5Č</w:t>
      </w:r>
    </w:p>
    <w:p w:rsidR="00597362" w:rsidRDefault="00965931">
      <w:pPr>
        <w:pStyle w:val="Titulektabulky0"/>
        <w:shd w:val="clear" w:color="auto" w:fill="auto"/>
        <w:ind w:left="485"/>
      </w:pPr>
      <w:r>
        <w:t xml:space="preserve">1.6 Technické </w:t>
      </w:r>
      <w:proofErr w:type="spellStart"/>
      <w:r>
        <w:t>nepodkročitelné</w:t>
      </w:r>
      <w:proofErr w:type="spellEnd"/>
      <w:r>
        <w:t xml:space="preserve"> požadavky 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2976"/>
        <w:gridCol w:w="1267"/>
        <w:gridCol w:w="2410"/>
        <w:gridCol w:w="1570"/>
        <w:gridCol w:w="1171"/>
      </w:tblGrid>
      <w:tr w:rsidR="00597362">
        <w:trPr>
          <w:trHeight w:hRule="exact" w:val="143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pol.č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Druh technického parametru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Reálná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hodnota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(vyplní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účastník)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kde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uvedeno v nabídce (např. strana v nabídce)</w:t>
            </w:r>
          </w:p>
        </w:tc>
      </w:tr>
      <w:tr w:rsidR="00597362">
        <w:trPr>
          <w:trHeight w:hRule="exact" w:val="581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Fundus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kamera s angiografií</w:t>
            </w:r>
          </w:p>
        </w:tc>
      </w:tr>
      <w:tr w:rsidR="00597362">
        <w:trPr>
          <w:trHeight w:hRule="exact" w:val="68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digitální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 xml:space="preserve">fundus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kamera s apochromatickou optikou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nabídka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nový zdravotnický prostředek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mydriatický režim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non-mydriatický režim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68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snímání, zobrazení, archivace očního pozadí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nabídka</w:t>
            </w:r>
          </w:p>
        </w:tc>
      </w:tr>
      <w:tr w:rsidR="00597362">
        <w:trPr>
          <w:trHeight w:hRule="exact" w:val="67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snímání, zobrazení, archivace předního segmentu oka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nabídka</w:t>
            </w:r>
          </w:p>
        </w:tc>
      </w:tr>
      <w:tr w:rsidR="00597362">
        <w:trPr>
          <w:trHeight w:hRule="exact" w:val="11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snímání min. barevných,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free, FAG (fluorescenční angiografie) a AF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>autofluorescence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snímků očního pozadí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funkce skládaného / mozaikového obrázku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8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funkce potlačení neprůhlednosti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nabídka</w:t>
            </w:r>
          </w:p>
        </w:tc>
      </w:tr>
      <w:tr w:rsidR="00597362">
        <w:trPr>
          <w:trHeight w:hRule="exact" w:val="102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zorný úhel mydriatický režim min. 50°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zorný úhel non-mydriatický režim min. 45°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rozsah zaostřování pro kompenzaci refrakce pacienta min. ±10 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-10D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+15D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</w:tbl>
    <w:p w:rsidR="00597362" w:rsidRDefault="00597362">
      <w:pPr>
        <w:spacing w:line="14" w:lineRule="exact"/>
        <w:sectPr w:rsidR="00597362">
          <w:pgSz w:w="11900" w:h="16840"/>
          <w:pgMar w:top="784" w:right="627" w:bottom="1055" w:left="1149" w:header="0" w:footer="3" w:gutter="0"/>
          <w:cols w:space="720"/>
          <w:noEndnote/>
          <w:docGrid w:linePitch="360"/>
        </w:sectPr>
      </w:pPr>
    </w:p>
    <w:p w:rsidR="00597362" w:rsidRDefault="00965931">
      <w:pPr>
        <w:pStyle w:val="Jin0"/>
        <w:shd w:val="clear" w:color="auto" w:fill="auto"/>
        <w:tabs>
          <w:tab w:val="left" w:pos="917"/>
        </w:tabs>
        <w:ind w:left="260" w:firstLine="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19"/>
          <w:szCs w:val="19"/>
        </w:rPr>
        <w:lastRenderedPageBreak/>
        <w:t>ó-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-t-</w:t>
      </w:r>
    </w:p>
    <w:p w:rsidR="00597362" w:rsidRDefault="00965931">
      <w:pPr>
        <w:pStyle w:val="Jin0"/>
        <w:shd w:val="clear" w:color="auto" w:fill="auto"/>
        <w:spacing w:line="180" w:lineRule="auto"/>
        <w:ind w:left="260" w:firstLine="40"/>
        <w:jc w:val="left"/>
        <w:rPr>
          <w:sz w:val="86"/>
          <w:szCs w:val="86"/>
        </w:rPr>
      </w:pPr>
      <w:r>
        <w:rPr>
          <w:rFonts w:ascii="Times New Roman" w:eastAsia="Times New Roman" w:hAnsi="Times New Roman" w:cs="Times New Roman"/>
          <w:sz w:val="86"/>
          <w:szCs w:val="86"/>
        </w:rPr>
        <w:t>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71"/>
        <w:gridCol w:w="1277"/>
        <w:gridCol w:w="2405"/>
        <w:gridCol w:w="1574"/>
        <w:gridCol w:w="1162"/>
      </w:tblGrid>
      <w:tr w:rsidR="00597362">
        <w:trPr>
          <w:trHeight w:hRule="exact" w:val="106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rozsah zaostřování pro myopického pacienta min. -10 až -30 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-31D do -7D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rozsah zaostřování pro kompenzaci hypermetropického pacienta min. +10 až +30 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spacing w:before="1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+33D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8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dioptrická korekce optického zaměřovače min. ±5 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±5D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nabídka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zdroje světla min. halogen 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en-US"/>
              </w:rPr>
              <w:t>xenon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fixační světlo vnitřní i vnější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u.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natáčení kamery horizontálně i vertikálně nebo flexibilní fixační bod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82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min. rozlišení 16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20,2Mpx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nabídka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software s licencemi min. pro 2 PC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zálohování dat na externí disk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597362">
        <w:trPr>
          <w:trHeight w:hRule="exact" w:val="10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DICOM interface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zadní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strana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prospekt</w:t>
            </w:r>
          </w:p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u.</w:t>
            </w:r>
          </w:p>
        </w:tc>
      </w:tr>
      <w:tr w:rsidR="00597362">
        <w:trPr>
          <w:trHeight w:hRule="exact" w:val="13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součástí dodávky výškově stavitelný stolek (elektricky) pro umístění nabízeného plnění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dále nehodnocený parametr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362" w:rsidRDefault="0096593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nabídka</w:t>
            </w:r>
          </w:p>
        </w:tc>
      </w:tr>
    </w:tbl>
    <w:p w:rsidR="00597362" w:rsidRDefault="00597362">
      <w:pPr>
        <w:spacing w:after="246" w:line="14" w:lineRule="exact"/>
      </w:pPr>
    </w:p>
    <w:p w:rsidR="00597362" w:rsidRDefault="00965931">
      <w:pPr>
        <w:pStyle w:val="Zkladntext20"/>
        <w:shd w:val="clear" w:color="auto" w:fill="auto"/>
        <w:spacing w:after="0"/>
        <w:ind w:left="480" w:right="0" w:firstLine="0"/>
        <w:jc w:val="left"/>
      </w:pPr>
      <w:r>
        <w:rPr>
          <w:b/>
          <w:bCs/>
        </w:rPr>
        <w:t xml:space="preserve">1.7 </w:t>
      </w:r>
      <w:r>
        <w:rPr>
          <w:b/>
          <w:bCs/>
          <w:u w:val="single"/>
        </w:rPr>
        <w:t>OSTATNÍ POŽADAVKY K TECHNICKÉ SPECIFIKACI</w:t>
      </w:r>
    </w:p>
    <w:p w:rsidR="00597362" w:rsidRDefault="00965931">
      <w:pPr>
        <w:pStyle w:val="Zkladntext20"/>
        <w:numPr>
          <w:ilvl w:val="0"/>
          <w:numId w:val="16"/>
        </w:numPr>
        <w:shd w:val="clear" w:color="auto" w:fill="auto"/>
        <w:tabs>
          <w:tab w:val="left" w:pos="922"/>
        </w:tabs>
        <w:spacing w:after="0"/>
        <w:ind w:left="640" w:right="0" w:firstLine="0"/>
        <w:jc w:val="left"/>
      </w:pPr>
      <w:r>
        <w:rPr>
          <w:u w:val="single"/>
        </w:rPr>
        <w:t>Zaškolení:</w:t>
      </w:r>
    </w:p>
    <w:p w:rsidR="00597362" w:rsidRDefault="00965931">
      <w:pPr>
        <w:pStyle w:val="Zkladntext20"/>
        <w:shd w:val="clear" w:color="auto" w:fill="auto"/>
        <w:spacing w:after="0"/>
        <w:ind w:left="980" w:right="980" w:firstLine="0"/>
        <w:jc w:val="left"/>
      </w:pPr>
      <w:r>
        <w:t>Kompletní podpora pracoviště pro získání erudice v práci s novým zařízením v min. rozsahu 1 pracovního dne</w:t>
      </w:r>
    </w:p>
    <w:p w:rsidR="00597362" w:rsidRDefault="00965931">
      <w:pPr>
        <w:pStyle w:val="Zkladntext20"/>
        <w:numPr>
          <w:ilvl w:val="0"/>
          <w:numId w:val="16"/>
        </w:numPr>
        <w:shd w:val="clear" w:color="auto" w:fill="auto"/>
        <w:tabs>
          <w:tab w:val="left" w:pos="922"/>
        </w:tabs>
        <w:spacing w:after="0"/>
        <w:ind w:left="640" w:right="0" w:firstLine="0"/>
        <w:jc w:val="left"/>
      </w:pPr>
      <w:r>
        <w:rPr>
          <w:u w:val="single"/>
        </w:rPr>
        <w:t>Ostatní podmínky:</w:t>
      </w:r>
    </w:p>
    <w:p w:rsidR="00597362" w:rsidRDefault="00965931">
      <w:pPr>
        <w:pStyle w:val="Zkladntext20"/>
        <w:shd w:val="clear" w:color="auto" w:fill="auto"/>
        <w:spacing w:after="60"/>
        <w:ind w:left="980" w:right="0" w:firstLine="0"/>
        <w:jc w:val="left"/>
        <w:sectPr w:rsidR="00597362">
          <w:pgSz w:w="11900" w:h="16840"/>
          <w:pgMar w:top="745" w:right="636" w:bottom="1051" w:left="1150" w:header="0" w:footer="3" w:gutter="0"/>
          <w:cols w:space="720"/>
          <w:noEndnote/>
          <w:docGrid w:linePitch="360"/>
        </w:sectPr>
      </w:pPr>
      <w:r>
        <w:t>Účastník v nabídce předloží:</w:t>
      </w:r>
    </w:p>
    <w:p w:rsidR="00597362" w:rsidRDefault="00965931">
      <w:pPr>
        <w:pStyle w:val="Zkladntext20"/>
        <w:shd w:val="clear" w:color="auto" w:fill="auto"/>
        <w:spacing w:after="0"/>
        <w:ind w:left="1340" w:right="740" w:firstLine="0"/>
        <w:rPr>
          <w:sz w:val="22"/>
          <w:szCs w:val="22"/>
        </w:rPr>
      </w:pPr>
      <w:r>
        <w:rPr>
          <w:u w:val="single"/>
        </w:rPr>
        <w:lastRenderedPageBreak/>
        <w:t>produkt data</w:t>
      </w:r>
      <w:r>
        <w:t xml:space="preserve"> resp. produktový leták, případně produktový list </w:t>
      </w:r>
      <w:r>
        <w:rPr>
          <w:b/>
          <w:bCs/>
        </w:rPr>
        <w:t xml:space="preserve">k nabízenému zařízení, </w:t>
      </w:r>
      <w:r>
        <w:t xml:space="preserve">podrobný technický popis atd. </w:t>
      </w:r>
      <w:r>
        <w:rPr>
          <w:i/>
          <w:iCs/>
          <w:sz w:val="22"/>
          <w:szCs w:val="22"/>
        </w:rPr>
        <w:t>/viz požadavek v článku 10.1 písm. b) výzvy/</w:t>
      </w:r>
    </w:p>
    <w:p w:rsidR="00597362" w:rsidRDefault="00965931">
      <w:pPr>
        <w:spacing w:line="14" w:lineRule="exact"/>
        <w:sectPr w:rsidR="00597362">
          <w:pgSz w:w="11900" w:h="16840"/>
          <w:pgMar w:top="1752" w:right="645" w:bottom="1752" w:left="1141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250825</wp:posOffset>
                </wp:positionV>
                <wp:extent cx="3986530" cy="202882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530" cy="202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7362" w:rsidRDefault="00965931">
                            <w:pPr>
                              <w:pStyle w:val="Titulekobrzku0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Tímto stvrzujeme pravdivost VŠECH výše uvedených údajů.</w:t>
                            </w:r>
                          </w:p>
                          <w:p w:rsidR="00965931" w:rsidRDefault="00965931">
                            <w:pPr>
                              <w:pStyle w:val="Titulekobrzku0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65931" w:rsidRDefault="00965931">
                            <w:pPr>
                              <w:pStyle w:val="Titulekobrzku0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65931" w:rsidRDefault="00965931">
                            <w:pPr>
                              <w:pStyle w:val="Titulekobrzku0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65931" w:rsidRDefault="00965931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XXXXXXXXXXXXXX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1028" type="#_x0000_t202" style="position:absolute;margin-left:70.5pt;margin-top:19.75pt;width:313.9pt;height:159.75pt;z-index:12582939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" filled="f" stroked="f">
                <v:textbox inset="0,0,0,0">
                  <w:txbxContent>
                    <w:p w:rsidR="00597362" w:rsidRDefault="00965931">
                      <w:pPr>
                        <w:pStyle w:val="Titulekobrzku0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Tímto stvrzujeme pravdivost VŠECH výše uvedených údajů.</w:t>
                      </w:r>
                    </w:p>
                    <w:p w:rsidR="00965931" w:rsidRDefault="00965931">
                      <w:pPr>
                        <w:pStyle w:val="Titulekobrzku0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65931" w:rsidRDefault="00965931">
                      <w:pPr>
                        <w:pStyle w:val="Titulekobrzku0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65931" w:rsidRDefault="00965931">
                      <w:pPr>
                        <w:pStyle w:val="Titulekobrzku0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65931" w:rsidRDefault="00965931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362" w:rsidRDefault="00965931">
      <w:pPr>
        <w:pStyle w:val="Jin0"/>
        <w:shd w:val="clear" w:color="auto" w:fill="auto"/>
        <w:spacing w:after="560"/>
        <w:ind w:left="300" w:firstLine="20"/>
        <w:rPr>
          <w:sz w:val="19"/>
          <w:szCs w:val="19"/>
        </w:rPr>
      </w:pPr>
      <w:r>
        <w:rPr>
          <w:sz w:val="19"/>
          <w:szCs w:val="19"/>
        </w:rPr>
        <w:lastRenderedPageBreak/>
        <w:t>Příloha č. 4 smlouvy</w:t>
      </w:r>
    </w:p>
    <w:p w:rsidR="00597362" w:rsidRDefault="00965931">
      <w:pPr>
        <w:pStyle w:val="Nadpis30"/>
        <w:keepNext/>
        <w:keepLines/>
        <w:shd w:val="clear" w:color="auto" w:fill="auto"/>
        <w:spacing w:after="280"/>
        <w:ind w:left="360"/>
      </w:pPr>
      <w:bookmarkStart w:id="4" w:name="bookmark13"/>
      <w:r>
        <w:t xml:space="preserve">Pravidla součinnosti s úsekem informatiky kupujícího </w:t>
      </w:r>
      <w:r>
        <w:rPr>
          <w:b w:val="0"/>
          <w:bCs w:val="0"/>
        </w:rPr>
        <w:t>(dále jen „Úl“)</w:t>
      </w:r>
      <w:bookmarkEnd w:id="4"/>
    </w:p>
    <w:p w:rsidR="00597362" w:rsidRDefault="00965931">
      <w:pPr>
        <w:pStyle w:val="Zkladntext1"/>
        <w:shd w:val="clear" w:color="auto" w:fill="auto"/>
        <w:spacing w:after="280"/>
        <w:ind w:left="300" w:right="680" w:firstLine="20"/>
      </w:pPr>
      <w:r>
        <w:t xml:space="preserve">V případě, že předmět smlouvy či jeho části vyžadují zapojení do počítačové sítě </w:t>
      </w:r>
      <w:r>
        <w:rPr>
          <w:i/>
          <w:iCs/>
        </w:rPr>
        <w:t>prodávajícího/ kupujícího,</w:t>
      </w:r>
      <w:r>
        <w:t xml:space="preserve"> musí být tato činnost prováděna se souhlasem zaměstnance ÚI. Zaměstnanec Úl musí být o realizaci předmětu smlouvy resp. záměru jeho zapojení do počítačové sítě </w:t>
      </w:r>
      <w:r>
        <w:rPr>
          <w:i/>
          <w:iCs/>
        </w:rPr>
        <w:t>kupujícího</w:t>
      </w:r>
      <w:r>
        <w:t xml:space="preserve"> informován </w:t>
      </w:r>
      <w:r>
        <w:rPr>
          <w:i/>
          <w:iCs/>
        </w:rPr>
        <w:t>prodávajícím</w:t>
      </w:r>
      <w:r>
        <w:t xml:space="preserve"> s dostatečným předstihem, a to minimálně 10 kalendářních dnů před termínem vlastního plnění v místě plnění (podrobnosti viz níže).</w:t>
      </w:r>
    </w:p>
    <w:p w:rsidR="00597362" w:rsidRDefault="00965931">
      <w:pPr>
        <w:pStyle w:val="Zkladntext1"/>
        <w:shd w:val="clear" w:color="auto" w:fill="auto"/>
        <w:spacing w:after="280"/>
        <w:ind w:left="300" w:right="680" w:firstLine="20"/>
      </w:pPr>
      <w:r>
        <w:t xml:space="preserve">Předmět smlouvy v rámci jeho instalace dle čl. I smlouvy zahrnuje všechny práce související s instalací dodávaných HW/SW částí do plně funkčního stavu. Pokud bude vyžadována prodávajícím součinnost s </w:t>
      </w:r>
      <w:proofErr w:type="gramStart"/>
      <w:r>
        <w:t>Úl</w:t>
      </w:r>
      <w:proofErr w:type="gramEnd"/>
      <w:r>
        <w:t xml:space="preserve">, je nutné rozsah této součinnosti předem jasně definovat (ať již jakou součást smlouvy, projektové dokumentace nebo emailem na adresu </w:t>
      </w:r>
      <w:r>
        <w:rPr>
          <w:color w:val="0E126C"/>
          <w:u w:val="single"/>
          <w:lang w:val="en-US" w:eastAsia="en-US" w:bidi="en-US"/>
        </w:rPr>
        <w:t>XXXX)</w:t>
      </w:r>
      <w:r>
        <w:rPr>
          <w:color w:val="0E126C"/>
          <w:lang w:val="en-US" w:eastAsia="en-US" w:bidi="en-US"/>
        </w:rPr>
        <w:t xml:space="preserve"> </w:t>
      </w:r>
      <w:r>
        <w:t>a to minimálně 1 týden (7 kalendářních dnů) před termínem instalace. Za součinnost se považuje např. i zřízení vzdáleného přístupu přes internet.</w:t>
      </w:r>
    </w:p>
    <w:p w:rsidR="00597362" w:rsidRDefault="00965931">
      <w:pPr>
        <w:pStyle w:val="Zkladntext1"/>
        <w:shd w:val="clear" w:color="auto" w:fill="auto"/>
        <w:spacing w:after="280"/>
        <w:ind w:left="300" w:right="680" w:firstLine="20"/>
      </w:pPr>
      <w:r>
        <w:t xml:space="preserve">Pokud požadavek na součinnost s </w:t>
      </w:r>
      <w:proofErr w:type="gramStart"/>
      <w:r>
        <w:t>Úl</w:t>
      </w:r>
      <w:proofErr w:type="gramEnd"/>
      <w:r>
        <w:t xml:space="preserve"> svým rozsahem překročí 3 hodiny práce technika Úl nebo bude vyžadovat plnění třetí strany, vyhrazuje si Úl právo navrhnout vlastní termíny dle svých kapacitních možností.</w:t>
      </w:r>
    </w:p>
    <w:p w:rsidR="00597362" w:rsidRDefault="00965931">
      <w:pPr>
        <w:pStyle w:val="Zkladntext1"/>
        <w:shd w:val="clear" w:color="auto" w:fill="auto"/>
        <w:spacing w:after="280"/>
        <w:ind w:left="300" w:right="680" w:firstLine="20"/>
      </w:pPr>
      <w:r>
        <w:t xml:space="preserve">Pokud požadavek na součinnost překročí rámec běžných činností zajišťovaných Úl nebo její rozsah nebude Úl schopen akceptovat z kapacitních, technických či časových důvodů, může požadovanou součinnost celou nebo její část odmítnout, a to do 3 pracovních dnů po obdržení požadavku. V tomto případě je </w:t>
      </w:r>
      <w:r>
        <w:rPr>
          <w:i/>
          <w:iCs/>
        </w:rPr>
        <w:t>prodávající</w:t>
      </w:r>
      <w:r>
        <w:t xml:space="preserve"> povinen zajistit všechny požadované úkony vlastními techniky nebo externím servisem.</w:t>
      </w:r>
    </w:p>
    <w:p w:rsidR="00597362" w:rsidRDefault="00965931">
      <w:pPr>
        <w:pStyle w:val="Zkladntext1"/>
        <w:shd w:val="clear" w:color="auto" w:fill="auto"/>
        <w:spacing w:after="280"/>
        <w:ind w:left="300" w:right="680" w:firstLine="20"/>
        <w:sectPr w:rsidR="00597362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1840" w:right="668" w:bottom="1840" w:left="1119" w:header="0" w:footer="3" w:gutter="0"/>
          <w:pgNumType w:start="17"/>
          <w:cols w:space="720"/>
          <w:noEndnote/>
          <w:docGrid w:linePitch="360"/>
        </w:sectPr>
      </w:pPr>
      <w:r>
        <w:t xml:space="preserve">Pokud bude Úl, ke zdárné realizaci plnění ze smlouvy nucen zajišťovat úkony, které nebyly definovány v požadavcích na součinnost, bude prodávajícímu tato práce účtována ve výši prokazatelných nákladů s nimi spojených a dle platného ceníku </w:t>
      </w:r>
      <w:r>
        <w:rPr>
          <w:i/>
          <w:iCs/>
        </w:rPr>
        <w:t>kupujícího.</w:t>
      </w:r>
    </w:p>
    <w:p w:rsidR="00597362" w:rsidRDefault="00965931">
      <w:pPr>
        <w:pStyle w:val="Jin0"/>
        <w:shd w:val="clear" w:color="auto" w:fill="auto"/>
        <w:spacing w:after="560"/>
        <w:jc w:val="left"/>
        <w:rPr>
          <w:sz w:val="19"/>
          <w:szCs w:val="19"/>
        </w:rPr>
      </w:pPr>
      <w:r>
        <w:rPr>
          <w:sz w:val="19"/>
          <w:szCs w:val="19"/>
        </w:rPr>
        <w:lastRenderedPageBreak/>
        <w:t>Příloha č. 5 smlouvy</w:t>
      </w:r>
    </w:p>
    <w:p w:rsidR="00597362" w:rsidRDefault="00965931">
      <w:pPr>
        <w:pStyle w:val="Nadpis30"/>
        <w:keepNext/>
        <w:keepLines/>
        <w:shd w:val="clear" w:color="auto" w:fill="auto"/>
        <w:spacing w:line="372" w:lineRule="auto"/>
        <w:ind w:left="100"/>
      </w:pPr>
      <w:bookmarkStart w:id="5" w:name="bookmark14"/>
      <w:r>
        <w:t>Pravidla pro zřízení a používání vzdáleného přístupu do</w:t>
      </w:r>
      <w:r>
        <w:br/>
        <w:t>počítačové sítě Nemocnice Nové Město na Moravě, příspěvková</w:t>
      </w:r>
      <w:bookmarkEnd w:id="5"/>
    </w:p>
    <w:p w:rsidR="00597362" w:rsidRDefault="00965931">
      <w:pPr>
        <w:pStyle w:val="Nadpis30"/>
        <w:keepNext/>
        <w:keepLines/>
        <w:shd w:val="clear" w:color="auto" w:fill="auto"/>
        <w:spacing w:after="140" w:line="372" w:lineRule="auto"/>
        <w:ind w:left="100"/>
      </w:pPr>
      <w:bookmarkStart w:id="6" w:name="bookmark15"/>
      <w:r>
        <w:t>organizace</w:t>
      </w:r>
      <w:bookmarkEnd w:id="6"/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47"/>
        </w:tabs>
        <w:spacing w:after="280"/>
        <w:ind w:left="360" w:right="660" w:hanging="360"/>
      </w:pPr>
      <w:r>
        <w:rPr>
          <w:i/>
          <w:iCs/>
        </w:rPr>
        <w:t>Kupující</w:t>
      </w:r>
      <w:r>
        <w:t xml:space="preserve"> umožní vzdálený přístup/připojení do své počítačové sítě nebo její části </w:t>
      </w:r>
      <w:r>
        <w:rPr>
          <w:i/>
          <w:iCs/>
        </w:rPr>
        <w:t>prodávajícímu</w:t>
      </w:r>
      <w:r>
        <w:t xml:space="preserve"> tak, aby mohl </w:t>
      </w:r>
      <w:r>
        <w:rPr>
          <w:i/>
          <w:iCs/>
        </w:rPr>
        <w:t>prodávající</w:t>
      </w:r>
      <w:r>
        <w:t xml:space="preserve"> vykonávat veškeré smluvní či objednatelem prokazatelně vyžádané/objednané služby (dále jen „služba“).</w:t>
      </w:r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47"/>
        </w:tabs>
        <w:spacing w:after="280"/>
        <w:ind w:left="360" w:right="660" w:hanging="360"/>
      </w:pPr>
      <w:r>
        <w:rPr>
          <w:i/>
          <w:iCs/>
        </w:rPr>
        <w:t>Kupující</w:t>
      </w:r>
      <w:r>
        <w:t xml:space="preserve"> zřídí vzdálený přístup pro </w:t>
      </w:r>
      <w:r>
        <w:rPr>
          <w:i/>
          <w:iCs/>
        </w:rPr>
        <w:t>prodávajícího</w:t>
      </w:r>
      <w:r>
        <w:t xml:space="preserve"> na dobu a v rozsahu nezbytně nutnou k plnění závazků vyplývajících z této smlouvy.</w:t>
      </w:r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47"/>
        </w:tabs>
        <w:ind w:left="360" w:hanging="360"/>
      </w:pPr>
      <w:r>
        <w:t>Technické podmínky vzdáleného připojení jsou dohodnuty takto:</w:t>
      </w:r>
    </w:p>
    <w:p w:rsidR="00597362" w:rsidRDefault="00965931">
      <w:pPr>
        <w:pStyle w:val="Zkladntext1"/>
        <w:numPr>
          <w:ilvl w:val="0"/>
          <w:numId w:val="21"/>
        </w:numPr>
        <w:shd w:val="clear" w:color="auto" w:fill="auto"/>
        <w:tabs>
          <w:tab w:val="left" w:pos="929"/>
        </w:tabs>
        <w:ind w:left="900" w:right="1400" w:hanging="500"/>
        <w:jc w:val="left"/>
      </w:pPr>
      <w:r>
        <w:t>připojení přes SSH protokol VNC dle individuálně dohodnutých parametrů a hesel</w:t>
      </w:r>
    </w:p>
    <w:p w:rsidR="00597362" w:rsidRDefault="00965931">
      <w:pPr>
        <w:pStyle w:val="Zkladntext1"/>
        <w:numPr>
          <w:ilvl w:val="0"/>
          <w:numId w:val="21"/>
        </w:numPr>
        <w:shd w:val="clear" w:color="auto" w:fill="auto"/>
        <w:tabs>
          <w:tab w:val="left" w:pos="929"/>
        </w:tabs>
        <w:ind w:left="900" w:hanging="500"/>
        <w:jc w:val="left"/>
      </w:pPr>
      <w:r>
        <w:t xml:space="preserve">připojení přes RDP (Microsoft </w:t>
      </w:r>
      <w:r>
        <w:rPr>
          <w:lang w:val="en-US" w:eastAsia="en-US" w:bidi="en-US"/>
        </w:rPr>
        <w:t xml:space="preserve">remote </w:t>
      </w:r>
      <w:r>
        <w:t>desktop klient) dle individuálně dohodnutých parametrů a hesel</w:t>
      </w:r>
    </w:p>
    <w:p w:rsidR="00597362" w:rsidRDefault="00965931">
      <w:pPr>
        <w:pStyle w:val="Zkladntext1"/>
        <w:numPr>
          <w:ilvl w:val="0"/>
          <w:numId w:val="21"/>
        </w:numPr>
        <w:shd w:val="clear" w:color="auto" w:fill="auto"/>
        <w:tabs>
          <w:tab w:val="left" w:pos="929"/>
        </w:tabs>
        <w:ind w:left="360" w:firstLine="40"/>
        <w:jc w:val="left"/>
      </w:pPr>
      <w:r>
        <w:t>VPN přístup dle individuálně dohodnutých parametrů a hesel</w:t>
      </w:r>
    </w:p>
    <w:p w:rsidR="00597362" w:rsidRDefault="00965931">
      <w:pPr>
        <w:pStyle w:val="Zkladntext1"/>
        <w:numPr>
          <w:ilvl w:val="0"/>
          <w:numId w:val="21"/>
        </w:numPr>
        <w:shd w:val="clear" w:color="auto" w:fill="auto"/>
        <w:tabs>
          <w:tab w:val="left" w:pos="929"/>
        </w:tabs>
        <w:spacing w:after="280"/>
        <w:ind w:left="900" w:right="700" w:hanging="500"/>
        <w:jc w:val="left"/>
      </w:pPr>
      <w:r>
        <w:t>jiný typ přístupu či autentizace dle individuálně dohodnutých parametrů při podpisu smlouvy.</w:t>
      </w:r>
    </w:p>
    <w:p w:rsidR="00597362" w:rsidRDefault="00965931">
      <w:pPr>
        <w:pStyle w:val="Zkladntext1"/>
        <w:shd w:val="clear" w:color="auto" w:fill="auto"/>
        <w:spacing w:after="280"/>
        <w:ind w:left="360" w:right="620" w:firstLine="40"/>
        <w:jc w:val="left"/>
      </w:pPr>
      <w:r>
        <w:t>Předání parametrů přístupu a přístupových hesel zajistí zaměstnanec úseku informatiky a proběhne při podpisu smlouvy.</w:t>
      </w:r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47"/>
        </w:tabs>
        <w:ind w:left="360" w:right="660" w:hanging="360"/>
      </w:pPr>
      <w:r>
        <w:rPr>
          <w:i/>
          <w:iCs/>
        </w:rPr>
        <w:t>Prodávající</w:t>
      </w:r>
      <w:r>
        <w:t xml:space="preserve"> se zavazuje zajistit, že osoby, jim pověřené k vykonávání služeb prostřednictvím vzdáleného přístupu, budou dodržovat tyto podmínky:</w:t>
      </w:r>
    </w:p>
    <w:p w:rsidR="00597362" w:rsidRDefault="00965931">
      <w:pPr>
        <w:pStyle w:val="Zkladntext1"/>
        <w:numPr>
          <w:ilvl w:val="0"/>
          <w:numId w:val="19"/>
        </w:numPr>
        <w:shd w:val="clear" w:color="auto" w:fill="auto"/>
        <w:tabs>
          <w:tab w:val="left" w:pos="1442"/>
        </w:tabs>
        <w:ind w:left="1440" w:right="660" w:hanging="360"/>
      </w:pPr>
      <w:r>
        <w:t>nezneužijí vzdálený přístup do sítě k aktivitám, které nejsou v souladu se smluvním rozsahem poskytovaných služeb, a ani neumožní tyto aktivity třetí osobě.</w:t>
      </w:r>
    </w:p>
    <w:p w:rsidR="00597362" w:rsidRDefault="00965931">
      <w:pPr>
        <w:pStyle w:val="Zkladntext1"/>
        <w:shd w:val="clear" w:color="auto" w:fill="auto"/>
        <w:ind w:left="1440" w:right="660"/>
      </w:pPr>
      <w:r>
        <w:t>nezneužijí jakoukoliv důvěrnou informaci, s níž přijdou do styku při plnění závazků dle této smlouvy, a ani neposkytnou takovou informaci třetí osobě.</w:t>
      </w:r>
    </w:p>
    <w:p w:rsidR="00597362" w:rsidRDefault="00965931">
      <w:pPr>
        <w:pStyle w:val="Zkladntext1"/>
        <w:numPr>
          <w:ilvl w:val="0"/>
          <w:numId w:val="19"/>
        </w:numPr>
        <w:shd w:val="clear" w:color="auto" w:fill="auto"/>
        <w:tabs>
          <w:tab w:val="left" w:pos="1442"/>
        </w:tabs>
        <w:spacing w:after="280"/>
        <w:ind w:left="1440" w:right="660" w:hanging="360"/>
        <w:sectPr w:rsidR="00597362">
          <w:pgSz w:w="11900" w:h="16840"/>
          <w:pgMar w:top="1466" w:right="664" w:bottom="1585" w:left="1458" w:header="0" w:footer="3" w:gutter="0"/>
          <w:cols w:space="720"/>
          <w:noEndnote/>
          <w:docGrid w:linePitch="360"/>
        </w:sectPr>
      </w:pPr>
      <w:r>
        <w:t>zachovají mlčenlivost o skutečnostech a údajích, o nichž se dozví při plnění závazků dle této smlouvy nebo v souvislosti s ní. To platí zejména o skutečnostech, na něž se vztahuje mlčenlivost zdravotnických a ostatních pracovníků u poskytovatele zdravotních služeb dle § 51 odst. 5 písm. a) až g) zákona č. 372/2011 Sb., o zdravotních službách, ve znění pozdějších předpisů, jakož i o osobních údajích a o bezpečnostních opatřeních, jejichž zveřejnění by ohrozilo zabezpečení osobních údajů ve smyslu § 15 odst. 1 zákona č. 101/2000 Sb., o ochraně osobních údajů a o změně některých zákonů, ve znění pozdějších předpisů.</w:t>
      </w:r>
    </w:p>
    <w:p w:rsidR="00597362" w:rsidRDefault="00965931">
      <w:pPr>
        <w:pStyle w:val="Zkladntext1"/>
        <w:shd w:val="clear" w:color="auto" w:fill="auto"/>
        <w:spacing w:after="280"/>
        <w:ind w:left="1360" w:right="720" w:hanging="360"/>
      </w:pPr>
      <w:r>
        <w:lastRenderedPageBreak/>
        <w:t xml:space="preserve">- při své činnosti postupovat plně v souladu s Nařízením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proofErr w:type="gramStart"/>
      <w:r>
        <w:t>údajů) („GDPR</w:t>
      </w:r>
      <w:proofErr w:type="gramEnd"/>
      <w:r>
        <w:t>“)</w:t>
      </w:r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54"/>
        </w:tabs>
        <w:spacing w:after="280"/>
        <w:ind w:left="360" w:right="720" w:hanging="360"/>
      </w:pPr>
      <w:r>
        <w:rPr>
          <w:i/>
          <w:iCs/>
        </w:rPr>
        <w:t>Prodávající</w:t>
      </w:r>
      <w:r>
        <w:t xml:space="preserve"> je povinen vždy předem zajistit, že nedojde k nepředpokládanému narušení chodu počítačové sítě (informačního systému), ani jiných služeb a systémů v síti </w:t>
      </w:r>
      <w:r>
        <w:rPr>
          <w:i/>
          <w:iCs/>
        </w:rPr>
        <w:t>kupujícího,</w:t>
      </w:r>
      <w:r>
        <w:t xml:space="preserve"> jakožto i řádného chodu serverů, počítačů a dalších HW komponent sítě. V případě porušení této povinnosti je </w:t>
      </w:r>
      <w:r>
        <w:rPr>
          <w:i/>
          <w:iCs/>
        </w:rPr>
        <w:t>kupující</w:t>
      </w:r>
      <w:r>
        <w:t xml:space="preserve"> oprávněn požadovat náhradu způsobené škody.</w:t>
      </w:r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54"/>
        </w:tabs>
        <w:spacing w:after="280"/>
        <w:ind w:left="360" w:right="720" w:hanging="360"/>
      </w:pPr>
      <w:r>
        <w:rPr>
          <w:i/>
          <w:iCs/>
        </w:rPr>
        <w:t>Prodávající</w:t>
      </w:r>
      <w:r>
        <w:t xml:space="preserve"> si vyhrazuje právo službu vzdáleného přístupu dočasně pozastavit či omezit bez udání důvodu. V tomto případě bude o rozhodnutí </w:t>
      </w:r>
      <w:r>
        <w:rPr>
          <w:i/>
          <w:iCs/>
        </w:rPr>
        <w:t>kupujícího prodávající</w:t>
      </w:r>
      <w:r>
        <w:t xml:space="preserve"> neprodleně informován telefonicky a následně obdrží písemné oznámení.</w:t>
      </w:r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54"/>
        </w:tabs>
        <w:spacing w:after="280"/>
        <w:ind w:left="360" w:right="720" w:hanging="360"/>
      </w:pPr>
      <w:r>
        <w:t xml:space="preserve">V případě, že </w:t>
      </w:r>
      <w:r>
        <w:rPr>
          <w:i/>
          <w:iCs/>
        </w:rPr>
        <w:t>kupující</w:t>
      </w:r>
      <w:r>
        <w:t xml:space="preserve"> zjistí použití vzdáleného přístupu v rozporu s těmito pravidly, je </w:t>
      </w:r>
      <w:r>
        <w:rPr>
          <w:i/>
          <w:iCs/>
        </w:rPr>
        <w:t>kupující</w:t>
      </w:r>
      <w:r>
        <w:t xml:space="preserve"> oprávněn vzdálený přístup </w:t>
      </w:r>
      <w:r>
        <w:rPr>
          <w:i/>
          <w:iCs/>
        </w:rPr>
        <w:t xml:space="preserve">prodávajícímu </w:t>
      </w:r>
      <w:r>
        <w:t xml:space="preserve">zcela zrušit. O tomto rozhodnutí </w:t>
      </w:r>
      <w:r>
        <w:rPr>
          <w:i/>
          <w:iCs/>
        </w:rPr>
        <w:t>kupujícího</w:t>
      </w:r>
      <w:r>
        <w:t xml:space="preserve"> bude </w:t>
      </w:r>
      <w:r>
        <w:rPr>
          <w:i/>
          <w:iCs/>
        </w:rPr>
        <w:t>prodávající</w:t>
      </w:r>
      <w:r>
        <w:t xml:space="preserve"> neprodleně informován telefonicky a následně obdrží písemné oznámení.</w:t>
      </w:r>
    </w:p>
    <w:p w:rsidR="00597362" w:rsidRDefault="00965931">
      <w:pPr>
        <w:pStyle w:val="Zkladntext1"/>
        <w:numPr>
          <w:ilvl w:val="0"/>
          <w:numId w:val="20"/>
        </w:numPr>
        <w:shd w:val="clear" w:color="auto" w:fill="auto"/>
        <w:tabs>
          <w:tab w:val="left" w:pos="354"/>
        </w:tabs>
        <w:ind w:left="360" w:right="720" w:hanging="360"/>
      </w:pPr>
      <w:r>
        <w:t>Kontaktní osoby pro účely poskytování služby a předávání informací dle bodů této přílohy</w:t>
      </w:r>
    </w:p>
    <w:p w:rsidR="00597362" w:rsidRDefault="00965931">
      <w:pPr>
        <w:pStyle w:val="Titulektabulky0"/>
        <w:shd w:val="clear" w:color="auto" w:fill="auto"/>
        <w:ind w:left="413"/>
      </w:pPr>
      <w:r>
        <w:rPr>
          <w:rFonts w:ascii="Bookman Old Style" w:eastAsia="Bookman Old Style" w:hAnsi="Bookman Old Style" w:cs="Bookman Old Style"/>
        </w:rPr>
        <w:t>Za kupujícího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2112"/>
        <w:gridCol w:w="1790"/>
        <w:gridCol w:w="2635"/>
      </w:tblGrid>
      <w:tr w:rsidR="00597362">
        <w:trPr>
          <w:trHeight w:hRule="exact" w:val="379"/>
          <w:jc w:val="center"/>
        </w:trPr>
        <w:tc>
          <w:tcPr>
            <w:tcW w:w="259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left="1120"/>
              <w:jc w:val="left"/>
            </w:pPr>
            <w:r>
              <w:rPr>
                <w:b/>
                <w:bCs/>
              </w:rPr>
              <w:t>Jméno</w:t>
            </w:r>
          </w:p>
        </w:tc>
        <w:tc>
          <w:tcPr>
            <w:tcW w:w="211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left="1000"/>
              <w:jc w:val="left"/>
            </w:pPr>
            <w:r>
              <w:rPr>
                <w:b/>
                <w:bCs/>
              </w:rPr>
              <w:t>Pozice</w:t>
            </w:r>
          </w:p>
        </w:tc>
        <w:tc>
          <w:tcPr>
            <w:tcW w:w="1790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Telefon</w:t>
            </w:r>
          </w:p>
        </w:tc>
        <w:tc>
          <w:tcPr>
            <w:tcW w:w="2635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Email</w:t>
            </w:r>
          </w:p>
        </w:tc>
      </w:tr>
      <w:tr w:rsidR="00597362">
        <w:trPr>
          <w:trHeight w:hRule="exact" w:val="288"/>
          <w:jc w:val="center"/>
        </w:trPr>
        <w:tc>
          <w:tcPr>
            <w:tcW w:w="2592" w:type="dxa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t>XXXX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</w:pPr>
            <w:r>
              <w:t>technik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2635" w:type="dxa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rPr>
                <w:color w:val="0E126C"/>
              </w:rPr>
              <w:t>XXXX</w:t>
            </w:r>
          </w:p>
        </w:tc>
      </w:tr>
      <w:tr w:rsidR="00597362">
        <w:trPr>
          <w:trHeight w:hRule="exact" w:val="288"/>
          <w:jc w:val="center"/>
        </w:trPr>
        <w:tc>
          <w:tcPr>
            <w:tcW w:w="2592" w:type="dxa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t>XXXX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center"/>
            </w:pPr>
            <w:r>
              <w:t>technik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rPr>
                <w:color w:val="0E126C"/>
              </w:rPr>
              <w:t>XXXX</w:t>
            </w:r>
          </w:p>
        </w:tc>
      </w:tr>
      <w:tr w:rsidR="00597362">
        <w:trPr>
          <w:trHeight w:hRule="exact" w:val="418"/>
          <w:jc w:val="center"/>
        </w:trPr>
        <w:tc>
          <w:tcPr>
            <w:tcW w:w="259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t>XXXX</w:t>
            </w:r>
          </w:p>
        </w:tc>
        <w:tc>
          <w:tcPr>
            <w:tcW w:w="211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center"/>
            </w:pPr>
            <w:r>
              <w:t>technik</w:t>
            </w:r>
          </w:p>
        </w:tc>
        <w:tc>
          <w:tcPr>
            <w:tcW w:w="1790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rPr>
                <w:color w:val="0E126C"/>
              </w:rPr>
              <w:t>XXXX</w:t>
            </w:r>
          </w:p>
        </w:tc>
      </w:tr>
      <w:tr w:rsidR="00597362">
        <w:trPr>
          <w:trHeight w:hRule="exact" w:val="418"/>
          <w:jc w:val="center"/>
        </w:trPr>
        <w:tc>
          <w:tcPr>
            <w:tcW w:w="9129" w:type="dxa"/>
            <w:gridSpan w:val="4"/>
            <w:shd w:val="clear" w:color="auto" w:fill="FFFFFF"/>
            <w:vAlign w:val="bottom"/>
          </w:tcPr>
          <w:p w:rsidR="00597362" w:rsidRDefault="00965931">
            <w:pPr>
              <w:pStyle w:val="Jin0"/>
              <w:shd w:val="clear" w:color="auto" w:fill="auto"/>
              <w:ind w:left="420"/>
              <w:jc w:val="left"/>
            </w:pPr>
            <w:r>
              <w:rPr>
                <w:b/>
                <w:bCs/>
              </w:rPr>
              <w:t>Za prodávajícího</w:t>
            </w:r>
          </w:p>
        </w:tc>
      </w:tr>
      <w:tr w:rsidR="00597362">
        <w:trPr>
          <w:trHeight w:hRule="exact" w:val="389"/>
          <w:jc w:val="center"/>
        </w:trPr>
        <w:tc>
          <w:tcPr>
            <w:tcW w:w="259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Jméno</w:t>
            </w:r>
          </w:p>
        </w:tc>
        <w:tc>
          <w:tcPr>
            <w:tcW w:w="211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Pozice</w:t>
            </w:r>
          </w:p>
        </w:tc>
        <w:tc>
          <w:tcPr>
            <w:tcW w:w="1790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Telefon</w:t>
            </w:r>
          </w:p>
        </w:tc>
        <w:tc>
          <w:tcPr>
            <w:tcW w:w="2635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Email</w:t>
            </w:r>
          </w:p>
        </w:tc>
      </w:tr>
      <w:tr w:rsidR="00597362">
        <w:trPr>
          <w:trHeight w:hRule="exact" w:val="322"/>
          <w:jc w:val="center"/>
        </w:trPr>
        <w:tc>
          <w:tcPr>
            <w:tcW w:w="259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t>XXXX</w:t>
            </w:r>
          </w:p>
        </w:tc>
        <w:tc>
          <w:tcPr>
            <w:tcW w:w="2112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t>servisní technik</w:t>
            </w:r>
          </w:p>
        </w:tc>
        <w:tc>
          <w:tcPr>
            <w:tcW w:w="1790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ind w:right="60"/>
              <w:jc w:val="center"/>
            </w:pPr>
            <w:r>
              <w:t>XXXX</w:t>
            </w:r>
          </w:p>
        </w:tc>
        <w:tc>
          <w:tcPr>
            <w:tcW w:w="2635" w:type="dxa"/>
            <w:shd w:val="clear" w:color="auto" w:fill="FFFFFF"/>
          </w:tcPr>
          <w:p w:rsidR="00597362" w:rsidRDefault="00965931">
            <w:pPr>
              <w:pStyle w:val="Jin0"/>
              <w:shd w:val="clear" w:color="auto" w:fill="auto"/>
              <w:jc w:val="left"/>
            </w:pPr>
            <w:r>
              <w:t>XXXX</w:t>
            </w:r>
          </w:p>
        </w:tc>
      </w:tr>
    </w:tbl>
    <w:p w:rsidR="00597362" w:rsidRDefault="00597362">
      <w:pPr>
        <w:spacing w:line="14" w:lineRule="exact"/>
      </w:pPr>
    </w:p>
    <w:sectPr w:rsidR="00597362">
      <w:footerReference w:type="default" r:id="rId24"/>
      <w:pgSz w:w="11900" w:h="16840"/>
      <w:pgMar w:top="1466" w:right="664" w:bottom="1585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EF" w:rsidRDefault="00965931">
      <w:r>
        <w:separator/>
      </w:r>
    </w:p>
  </w:endnote>
  <w:endnote w:type="continuationSeparator" w:id="0">
    <w:p w:rsidR="00D467EF" w:rsidRDefault="0096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9659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9873615</wp:posOffset>
              </wp:positionV>
              <wp:extent cx="5175250" cy="2654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52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štěrbinové lampy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foto/video štěrbinové lampy «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  <w:lang w:val="en-US" w:eastAsia="en-US" w:bidi="en-US"/>
                            </w:rPr>
                            <w:t xml:space="preserve">tonometry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«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refiaktometry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refraktokeratometry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• vyšetřovací Jednotky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  <w:lang w:val="en-US" w:eastAsia="en-US" w:bidi="en-US"/>
                            </w:rPr>
                            <w:t>perimetry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• pachymetry • oftalmoskopy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projekční </w:t>
                          </w:r>
                          <w:r>
                            <w:rPr>
                              <w:rFonts w:ascii="Arial" w:eastAsia="Arial" w:hAnsi="Arial" w:cs="Arial"/>
                              <w:color w:val="2B3F59"/>
                              <w:sz w:val="8"/>
                              <w:szCs w:val="8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LCD optotypy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brýlové skříně •</w:t>
                          </w:r>
                        </w:p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vyšetřováci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laserovací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čočky • pomůcky pro ortoptiku 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funduskamery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■ OCT • YAG / SLT / 532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nm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lasery • mikroskopy • ultrazvuky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optický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biometr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endotelové mikroskopy • rohovkové topografy •</w:t>
                          </w:r>
                        </w:p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fakoemulzifikátory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kryosystémy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mikrochlrurgické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nástroje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nilrooční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čočky 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kartridže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• viskoelastický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mateiiál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• glaukomové implantáty 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sillikonové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oleje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  <w:lang w:val="en-US" w:eastAsia="en-US" w:bidi="en-US"/>
                            </w:rPr>
                            <w:t xml:space="preserve">cross linking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>mikrokeratom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 • jednorázové</w:t>
                          </w:r>
                        </w:p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mikrochirurgické </w:t>
                          </w:r>
                          <w:r>
                            <w:rPr>
                              <w:rFonts w:ascii="Arial" w:eastAsia="Arial" w:hAnsi="Arial" w:cs="Arial"/>
                              <w:color w:val="2B3F59"/>
                              <w:sz w:val="8"/>
                              <w:szCs w:val="8"/>
                            </w:rPr>
                            <w:t xml:space="preserve">nože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• diamantové nože 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1C2337"/>
                              <w:sz w:val="8"/>
                              <w:szCs w:val="8"/>
                            </w:rPr>
                            <w:t xml:space="preserve">přístroje </w:t>
                          </w:r>
                          <w:r>
                            <w:rPr>
                              <w:rFonts w:ascii="Arial" w:eastAsia="Arial" w:hAnsi="Arial" w:cs="Arial"/>
                              <w:color w:val="2B3F59"/>
                              <w:sz w:val="8"/>
                              <w:szCs w:val="8"/>
                            </w:rPr>
                            <w:t>a nástroje pro ORL.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9" type="#_x0000_t202" style="position:absolute;margin-left:119.75pt;margin-top:777.45pt;width:407.5pt;height:20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" filled="f" stroked="f">
              <v:textbox style="mso-fit-shape-to-text:t" inset="0,0,0,0">
                <w:txbxContent>
                  <w:p w:rsidR="00597362" w:rsidRDefault="00965931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štěrbinové lampy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foto/video štěrbinové lampy «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  <w:lang w:val="en-US" w:eastAsia="en-US" w:bidi="en-US"/>
                      </w:rPr>
                      <w:t xml:space="preserve">tonometry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«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refiaktometry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refraktokeratometry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• vyšetřovací Jednotky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  <w:lang w:val="en-US" w:eastAsia="en-US" w:bidi="en-US"/>
                      </w:rPr>
                      <w:t>perimetry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• pachymetry • oftalmoskopy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projekční </w:t>
                    </w:r>
                    <w:r>
                      <w:rPr>
                        <w:rFonts w:ascii="Arial" w:eastAsia="Arial" w:hAnsi="Arial" w:cs="Arial"/>
                        <w:color w:val="2B3F59"/>
                        <w:sz w:val="8"/>
                        <w:szCs w:val="8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LCD optotypy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brýlové skříně •</w:t>
                    </w:r>
                  </w:p>
                  <w:p w:rsidR="00597362" w:rsidRDefault="00965931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vyšetřováci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/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laserovací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čočky • pomůcky pro ortoptiku 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funduskamery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■ OCT • YAG / SLT / 532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nm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lasery • mik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roskopy • ultrazvuky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optický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biometr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endotelové mikroskopy • rohovkové topografy •</w:t>
                    </w:r>
                  </w:p>
                  <w:p w:rsidR="00597362" w:rsidRDefault="00965931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fakoemulzifikátory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kryosystémy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mikrochlrurgické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nástroje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nilrooční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čočky 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kartridže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• viskoelastický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mateiiál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• glaukomové implantáty 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sillikonové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oleje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  <w:lang w:val="en-US" w:eastAsia="en-US" w:bidi="en-US"/>
                      </w:rPr>
                      <w:t xml:space="preserve">cross linking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>mikrokeratom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 • jednorázové</w:t>
                    </w:r>
                  </w:p>
                  <w:p w:rsidR="00597362" w:rsidRDefault="00965931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mikrochirurgické </w:t>
                    </w:r>
                    <w:r>
                      <w:rPr>
                        <w:rFonts w:ascii="Arial" w:eastAsia="Arial" w:hAnsi="Arial" w:cs="Arial"/>
                        <w:color w:val="2B3F59"/>
                        <w:sz w:val="8"/>
                        <w:szCs w:val="8"/>
                      </w:rPr>
                      <w:t xml:space="preserve">nože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• diamantové nože 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1C2337"/>
                        <w:sz w:val="8"/>
                        <w:szCs w:val="8"/>
                      </w:rPr>
                      <w:t xml:space="preserve">přístroje </w:t>
                    </w:r>
                    <w:r>
                      <w:rPr>
                        <w:rFonts w:ascii="Arial" w:eastAsia="Arial" w:hAnsi="Arial" w:cs="Arial"/>
                        <w:color w:val="2B3F59"/>
                        <w:sz w:val="8"/>
                        <w:szCs w:val="8"/>
                      </w:rPr>
                      <w:t>a nástroje pro ORL.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9836785</wp:posOffset>
              </wp:positionV>
              <wp:extent cx="5523230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32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95.5pt;margin-top:774.54999999999995pt;width:434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9659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10043160</wp:posOffset>
              </wp:positionV>
              <wp:extent cx="60960" cy="9461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6780" w:rsidRPr="008B6780">
                            <w:rPr>
                              <w:rFonts w:ascii="Bookman Old Style" w:eastAsia="Bookman Old Style" w:hAnsi="Bookman Old Style" w:cs="Bookman Old Style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1" type="#_x0000_t202" style="position:absolute;margin-left:295.8pt;margin-top:790.8pt;width:4.8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" filled="f" stroked="f">
              <v:textbox style="mso-fit-shape-to-text:t" inset="0,0,0,0">
                <w:txbxContent>
                  <w:p w:rsidR="00597362" w:rsidRDefault="00965931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6780" w:rsidRPr="008B6780">
                      <w:rPr>
                        <w:rFonts w:ascii="Bookman Old Style" w:eastAsia="Bookman Old Style" w:hAnsi="Bookman Old Style" w:cs="Bookman Old Style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9659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9932670</wp:posOffset>
              </wp:positionV>
              <wp:extent cx="45720" cy="977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6780" w:rsidRPr="008B678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3" type="#_x0000_t202" style="position:absolute;margin-left:285pt;margin-top:782.1pt;width:3.6pt;height:7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" filled="f" stroked="f">
              <v:textbox style="mso-fit-shape-to-text:t" inset="0,0,0,0">
                <w:txbxContent>
                  <w:p w:rsidR="00597362" w:rsidRDefault="0096593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6780" w:rsidRPr="008B678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59736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59736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9659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6525260</wp:posOffset>
              </wp:positionH>
              <wp:positionV relativeFrom="page">
                <wp:posOffset>9895205</wp:posOffset>
              </wp:positionV>
              <wp:extent cx="118745" cy="9144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19"/>
                              <w:szCs w:val="19"/>
                            </w:rPr>
                            <w:t>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34" type="#_x0000_t202" style="position:absolute;margin-left:513.8pt;margin-top:779.15pt;width:9.35pt;height:7.2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" filled="f" stroked="f">
              <v:textbox style="mso-fit-shape-to-text:t" inset="0,0,0,0">
                <w:txbxContent>
                  <w:p w:rsidR="00597362" w:rsidRDefault="00965931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19"/>
                        <w:szCs w:val="19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62" w:rsidRDefault="00597362"/>
  </w:footnote>
  <w:footnote w:type="continuationSeparator" w:id="0">
    <w:p w:rsidR="00597362" w:rsidRDefault="005973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9659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2241550</wp:posOffset>
              </wp:positionH>
              <wp:positionV relativeFrom="page">
                <wp:posOffset>574040</wp:posOffset>
              </wp:positionV>
              <wp:extent cx="4157345" cy="39306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7345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1C2337"/>
                            </w:rPr>
                            <w:t>Nemocnice Nové Město na Moravě, příspěvková organizace;</w:t>
                          </w:r>
                        </w:p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1C2337"/>
                            </w:rPr>
                            <w:t>’</w:t>
                          </w:r>
                          <w:proofErr w:type="spellStart"/>
                          <w:r>
                            <w:rPr>
                              <w:color w:val="1C2337"/>
                            </w:rPr>
                            <w:t>árská</w:t>
                          </w:r>
                          <w:proofErr w:type="spellEnd"/>
                          <w:r>
                            <w:rPr>
                              <w:color w:val="1C2337"/>
                            </w:rPr>
                            <w:t xml:space="preserve"> 610, 592 31 Nové Město na Moravě, tel. </w:t>
                          </w:r>
                          <w:r w:rsidR="00A050A6">
                            <w:rPr>
                              <w:color w:val="1C2337"/>
                            </w:rPr>
                            <w:t>XXXX</w:t>
                          </w:r>
                          <w:r>
                            <w:rPr>
                              <w:color w:val="1C2337"/>
                            </w:rPr>
                            <w:t xml:space="preserve">, fax: </w:t>
                          </w:r>
                          <w:r w:rsidR="00A050A6">
                            <w:rPr>
                              <w:color w:val="1C2337"/>
                            </w:rPr>
                            <w:t>XXXX</w:t>
                          </w:r>
                          <w:r>
                            <w:rPr>
                              <w:color w:val="1C2337"/>
                            </w:rPr>
                            <w:t>,</w:t>
                          </w:r>
                        </w:p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1C2337"/>
                            </w:rPr>
                            <w:t xml:space="preserve">e-mail: </w:t>
                          </w:r>
                          <w:r w:rsidR="00A050A6">
                            <w:rPr>
                              <w:color w:val="0E126C"/>
                              <w:u w:val="single"/>
                            </w:rPr>
                            <w:t>XXXX</w:t>
                          </w:r>
                          <w:r>
                            <w:rPr>
                              <w:color w:val="0E126C"/>
                              <w:lang w:val="en-US" w:eastAsia="en-US" w:bidi="en-US"/>
                            </w:rPr>
                            <w:t xml:space="preserve">, </w:t>
                          </w:r>
                          <w:r>
                            <w:rPr>
                              <w:color w:val="1C2337"/>
                            </w:rPr>
                            <w:t xml:space="preserve">web: </w:t>
                          </w:r>
                          <w:r w:rsidR="00A050A6">
                            <w:rPr>
                              <w:color w:val="0E126C"/>
                              <w:u w:val="single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0" type="#_x0000_t202" style="position:absolute;margin-left:176.5pt;margin-top:45.2pt;width:327.35pt;height:30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" filled="f" stroked="f">
              <v:textbox style="mso-fit-shape-to-text:t" inset="0,0,0,0">
                <w:txbxContent>
                  <w:p w:rsidR="00597362" w:rsidRDefault="00965931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1C2337"/>
                      </w:rPr>
                      <w:t>Nemocnice No</w:t>
                    </w:r>
                    <w:r>
                      <w:rPr>
                        <w:color w:val="1C2337"/>
                      </w:rPr>
                      <w:t>vé Město na Moravě, příspěvková organizace;</w:t>
                    </w:r>
                  </w:p>
                  <w:p w:rsidR="00597362" w:rsidRDefault="00965931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1C2337"/>
                      </w:rPr>
                      <w:t>’</w:t>
                    </w:r>
                    <w:proofErr w:type="spellStart"/>
                    <w:r>
                      <w:rPr>
                        <w:color w:val="1C2337"/>
                      </w:rPr>
                      <w:t>árská</w:t>
                    </w:r>
                    <w:proofErr w:type="spellEnd"/>
                    <w:r>
                      <w:rPr>
                        <w:color w:val="1C2337"/>
                      </w:rPr>
                      <w:t xml:space="preserve"> 610, 592 31 Nové Město na Moravě, tel. </w:t>
                    </w:r>
                    <w:r w:rsidR="00A050A6">
                      <w:rPr>
                        <w:color w:val="1C2337"/>
                      </w:rPr>
                      <w:t>XXXX</w:t>
                    </w:r>
                    <w:r>
                      <w:rPr>
                        <w:color w:val="1C2337"/>
                      </w:rPr>
                      <w:t xml:space="preserve">, fax: </w:t>
                    </w:r>
                    <w:r w:rsidR="00A050A6">
                      <w:rPr>
                        <w:color w:val="1C2337"/>
                      </w:rPr>
                      <w:t>XXXX</w:t>
                    </w:r>
                    <w:r>
                      <w:rPr>
                        <w:color w:val="1C2337"/>
                      </w:rPr>
                      <w:t>,</w:t>
                    </w:r>
                  </w:p>
                  <w:p w:rsidR="00597362" w:rsidRDefault="00965931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1C2337"/>
                      </w:rPr>
                      <w:t xml:space="preserve">e-mail: </w:t>
                    </w:r>
                    <w:r w:rsidR="00A050A6">
                      <w:rPr>
                        <w:color w:val="0E126C"/>
                        <w:u w:val="single"/>
                      </w:rPr>
                      <w:t>XXXX</w:t>
                    </w:r>
                    <w:r>
                      <w:rPr>
                        <w:color w:val="0E126C"/>
                        <w:lang w:val="en-US" w:eastAsia="en-US" w:bidi="en-US"/>
                      </w:rPr>
                      <w:t xml:space="preserve">, </w:t>
                    </w:r>
                    <w:r>
                      <w:rPr>
                        <w:color w:val="1C2337"/>
                      </w:rPr>
                      <w:t xml:space="preserve">web: </w:t>
                    </w:r>
                    <w:r w:rsidR="00A050A6">
                      <w:rPr>
                        <w:color w:val="0E126C"/>
                        <w:u w:val="single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96593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465455</wp:posOffset>
              </wp:positionV>
              <wp:extent cx="5455920" cy="41148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592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  <w:tabs>
                              <w:tab w:val="right" w:pos="571"/>
                              <w:tab w:val="right" w:pos="7752"/>
                            </w:tabs>
                          </w:pPr>
                          <w:r>
                            <w:rPr>
                              <w:color w:val="1C2337"/>
                            </w:rPr>
                            <w:t>*</w:t>
                          </w:r>
                          <w:r>
                            <w:rPr>
                              <w:color w:val="1C2337"/>
                            </w:rPr>
                            <w:tab/>
                            <w:t>*</w:t>
                          </w:r>
                          <w:r>
                            <w:rPr>
                              <w:color w:val="1C2337"/>
                            </w:rPr>
                            <w:tab/>
                            <w:t>Nemocnice Nové Město na Moravě, příspěvková organizace;</w:t>
                          </w:r>
                        </w:p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1C2337"/>
                            </w:rPr>
                            <w:t xml:space="preserve">Žďárská 610, 592 31 Nové Město na Moravě, tel. </w:t>
                          </w:r>
                          <w:r w:rsidR="008B6780">
                            <w:rPr>
                              <w:color w:val="1C2337"/>
                            </w:rPr>
                            <w:t>XXXX</w:t>
                          </w:r>
                          <w:r>
                            <w:rPr>
                              <w:color w:val="1C2337"/>
                            </w:rPr>
                            <w:t xml:space="preserve">, fax: </w:t>
                          </w:r>
                          <w:r w:rsidR="008B6780">
                            <w:rPr>
                              <w:color w:val="1C2337"/>
                            </w:rPr>
                            <w:t>XXXX</w:t>
                          </w:r>
                          <w:r>
                            <w:rPr>
                              <w:color w:val="1C2337"/>
                            </w:rPr>
                            <w:t>,</w:t>
                          </w:r>
                        </w:p>
                        <w:p w:rsidR="00597362" w:rsidRDefault="0096593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1C2337"/>
                            </w:rPr>
                            <w:t xml:space="preserve">e-mail: </w:t>
                          </w:r>
                          <w:r w:rsidR="00A050A6">
                            <w:rPr>
                              <w:color w:val="0E126C"/>
                              <w:u w:val="single"/>
                              <w:lang w:val="en-US" w:eastAsia="en-US" w:bidi="en-US"/>
                            </w:rPr>
                            <w:t>XXXX</w:t>
                          </w:r>
                          <w:r>
                            <w:rPr>
                              <w:color w:val="0E126C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color w:val="1C2337"/>
                            </w:rPr>
                            <w:t xml:space="preserve">web: </w:t>
                          </w:r>
                          <w:r w:rsidR="00A050A6">
                            <w:rPr>
                              <w:color w:val="0E126C"/>
                              <w:u w:val="single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2" type="#_x0000_t202" style="position:absolute;margin-left:62.75pt;margin-top:36.65pt;width:429.6pt;height:32.4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" filled="f" stroked="f">
              <v:textbox style="mso-fit-shape-to-text:t" inset="0,0,0,0">
                <w:txbxContent>
                  <w:p w:rsidR="00597362" w:rsidRDefault="00965931">
                    <w:pPr>
                      <w:pStyle w:val="Zhlavnebozpat20"/>
                      <w:shd w:val="clear" w:color="auto" w:fill="auto"/>
                      <w:tabs>
                        <w:tab w:val="right" w:pos="571"/>
                        <w:tab w:val="right" w:pos="7752"/>
                      </w:tabs>
                    </w:pPr>
                    <w:r>
                      <w:rPr>
                        <w:color w:val="1C2337"/>
                      </w:rPr>
                      <w:t>*</w:t>
                    </w:r>
                    <w:r>
                      <w:rPr>
                        <w:color w:val="1C2337"/>
                      </w:rPr>
                      <w:tab/>
                      <w:t>*</w:t>
                    </w:r>
                    <w:r>
                      <w:rPr>
                        <w:color w:val="1C2337"/>
                      </w:rPr>
                      <w:tab/>
                      <w:t>Nemocnice Nové Město na Moravě, příspěvková organizace;</w:t>
                    </w:r>
                  </w:p>
                  <w:p w:rsidR="00597362" w:rsidRDefault="00965931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1C2337"/>
                      </w:rPr>
                      <w:t xml:space="preserve">Žďárská 610, 592 31 Nové Město na Moravě, tel. </w:t>
                    </w:r>
                    <w:r w:rsidR="008B6780">
                      <w:rPr>
                        <w:color w:val="1C2337"/>
                      </w:rPr>
                      <w:t>XXXX</w:t>
                    </w:r>
                    <w:r>
                      <w:rPr>
                        <w:color w:val="1C2337"/>
                      </w:rPr>
                      <w:t xml:space="preserve">, fax: </w:t>
                    </w:r>
                    <w:r w:rsidR="008B6780">
                      <w:rPr>
                        <w:color w:val="1C2337"/>
                      </w:rPr>
                      <w:t>XXXX</w:t>
                    </w:r>
                    <w:r>
                      <w:rPr>
                        <w:color w:val="1C2337"/>
                      </w:rPr>
                      <w:t>,</w:t>
                    </w:r>
                  </w:p>
                  <w:p w:rsidR="00597362" w:rsidRDefault="00965931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1C2337"/>
                      </w:rPr>
                      <w:t xml:space="preserve">e-mail: </w:t>
                    </w:r>
                    <w:r w:rsidR="00A050A6">
                      <w:rPr>
                        <w:color w:val="0E126C"/>
                        <w:u w:val="single"/>
                        <w:lang w:val="en-US" w:eastAsia="en-US" w:bidi="en-US"/>
                      </w:rPr>
                      <w:t>XXXX</w:t>
                    </w:r>
                    <w:r>
                      <w:rPr>
                        <w:color w:val="0E126C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color w:val="1C2337"/>
                      </w:rPr>
                      <w:t xml:space="preserve">web: </w:t>
                    </w:r>
                    <w:r w:rsidR="00A050A6">
                      <w:rPr>
                        <w:color w:val="0E126C"/>
                        <w:u w:val="single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59736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2" w:rsidRDefault="005973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20E"/>
    <w:multiLevelType w:val="multilevel"/>
    <w:tmpl w:val="C8C818C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91676"/>
    <w:multiLevelType w:val="multilevel"/>
    <w:tmpl w:val="B8E2663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62FB0"/>
    <w:multiLevelType w:val="multilevel"/>
    <w:tmpl w:val="7A48A50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B92132"/>
    <w:multiLevelType w:val="multilevel"/>
    <w:tmpl w:val="5C0490B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17525"/>
    <w:multiLevelType w:val="multilevel"/>
    <w:tmpl w:val="CEA8780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71D83"/>
    <w:multiLevelType w:val="multilevel"/>
    <w:tmpl w:val="DA521B5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F36A0"/>
    <w:multiLevelType w:val="multilevel"/>
    <w:tmpl w:val="BF7C91D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81409C"/>
    <w:multiLevelType w:val="multilevel"/>
    <w:tmpl w:val="B0A6517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324862"/>
    <w:multiLevelType w:val="multilevel"/>
    <w:tmpl w:val="2BFE026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5A15F2"/>
    <w:multiLevelType w:val="multilevel"/>
    <w:tmpl w:val="3BE06558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8A5732"/>
    <w:multiLevelType w:val="multilevel"/>
    <w:tmpl w:val="DA4079E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2606E7"/>
    <w:multiLevelType w:val="multilevel"/>
    <w:tmpl w:val="03D672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533D60"/>
    <w:multiLevelType w:val="multilevel"/>
    <w:tmpl w:val="BEB0F3D4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2A61A2"/>
    <w:multiLevelType w:val="multilevel"/>
    <w:tmpl w:val="A9A487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725F4E"/>
    <w:multiLevelType w:val="multilevel"/>
    <w:tmpl w:val="0434A90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EC23F4"/>
    <w:multiLevelType w:val="multilevel"/>
    <w:tmpl w:val="F736645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FD390E"/>
    <w:multiLevelType w:val="multilevel"/>
    <w:tmpl w:val="39C8277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A81A90"/>
    <w:multiLevelType w:val="multilevel"/>
    <w:tmpl w:val="6DB2D1B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8A7982"/>
    <w:multiLevelType w:val="multilevel"/>
    <w:tmpl w:val="A54A973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8F1D1B"/>
    <w:multiLevelType w:val="multilevel"/>
    <w:tmpl w:val="9F8654B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B56F46"/>
    <w:multiLevelType w:val="multilevel"/>
    <w:tmpl w:val="3866298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18"/>
  </w:num>
  <w:num w:numId="5">
    <w:abstractNumId w:val="3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8"/>
  </w:num>
  <w:num w:numId="11">
    <w:abstractNumId w:val="16"/>
  </w:num>
  <w:num w:numId="12">
    <w:abstractNumId w:val="20"/>
  </w:num>
  <w:num w:numId="13">
    <w:abstractNumId w:val="9"/>
  </w:num>
  <w:num w:numId="14">
    <w:abstractNumId w:val="6"/>
  </w:num>
  <w:num w:numId="15">
    <w:abstractNumId w:val="0"/>
  </w:num>
  <w:num w:numId="16">
    <w:abstractNumId w:val="11"/>
  </w:num>
  <w:num w:numId="17">
    <w:abstractNumId w:val="10"/>
  </w:num>
  <w:num w:numId="18">
    <w:abstractNumId w:val="17"/>
  </w:num>
  <w:num w:numId="19">
    <w:abstractNumId w:val="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97362"/>
    <w:rsid w:val="00597362"/>
    <w:rsid w:val="008B6780"/>
    <w:rsid w:val="00965931"/>
    <w:rsid w:val="00A050A6"/>
    <w:rsid w:val="00D4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sz w:val="50"/>
      <w:szCs w:val="5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b/>
      <w:bCs/>
      <w:smallCaps/>
      <w:sz w:val="50"/>
      <w:szCs w:val="5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Bookman Old Style" w:eastAsia="Bookman Old Style" w:hAnsi="Bookman Old Style" w:cs="Bookman Old Style"/>
      <w:b/>
      <w:bCs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20" w:right="800" w:firstLine="172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850" w:right="720" w:hanging="28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A050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0A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050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0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sz w:val="50"/>
      <w:szCs w:val="5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b/>
      <w:bCs/>
      <w:smallCaps/>
      <w:sz w:val="50"/>
      <w:szCs w:val="5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Bookman Old Style" w:eastAsia="Bookman Old Style" w:hAnsi="Bookman Old Style" w:cs="Bookman Old Style"/>
      <w:b/>
      <w:bCs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20" w:right="800" w:firstLine="172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850" w:right="720" w:hanging="28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A050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0A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050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0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z.cmi.sk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mailto:jliska@cz.cmi.sk" TargetMode="External"/><Relationship Id="rId23" Type="http://schemas.openxmlformats.org/officeDocument/2006/relationships/footer" Target="footer5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mi.sk/cz" TargetMode="External"/><Relationship Id="rId14" Type="http://schemas.openxmlformats.org/officeDocument/2006/relationships/hyperlink" Target="mailto:jliska@cz.cmi.sk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1806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2018-09-04T10:08:00Z</dcterms:created>
  <dcterms:modified xsi:type="dcterms:W3CDTF">2018-09-04T10:59:00Z</dcterms:modified>
</cp:coreProperties>
</file>