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4E56" w:rsidRDefault="00A54E56" w:rsidP="00A54E56">
      <w:pPr>
        <w:pStyle w:val="Default"/>
        <w:rPr>
          <w:sz w:val="32"/>
          <w:szCs w:val="32"/>
        </w:rPr>
      </w:pPr>
      <w:bookmarkStart w:id="0" w:name="_GoBack"/>
      <w:bookmarkEnd w:id="0"/>
      <w:r>
        <w:t xml:space="preserve"> </w:t>
      </w:r>
      <w:r>
        <w:rPr>
          <w:b/>
          <w:bCs/>
          <w:sz w:val="32"/>
          <w:szCs w:val="32"/>
        </w:rPr>
        <w:t xml:space="preserve">_______________________________________________________ </w:t>
      </w:r>
    </w:p>
    <w:p w:rsidR="00A54E56" w:rsidRDefault="00A54E56" w:rsidP="00A54E56">
      <w:pPr>
        <w:pStyle w:val="Default"/>
        <w:jc w:val="center"/>
        <w:rPr>
          <w:sz w:val="36"/>
          <w:szCs w:val="36"/>
        </w:rPr>
      </w:pPr>
      <w:r>
        <w:rPr>
          <w:b/>
          <w:bCs/>
          <w:sz w:val="36"/>
          <w:szCs w:val="36"/>
        </w:rPr>
        <w:t>Smlouva o dílo</w:t>
      </w:r>
    </w:p>
    <w:p w:rsidR="00A54E56" w:rsidRDefault="00E82164" w:rsidP="00A54E56">
      <w:pPr>
        <w:pStyle w:val="Default"/>
        <w:jc w:val="center"/>
        <w:rPr>
          <w:sz w:val="32"/>
          <w:szCs w:val="32"/>
        </w:rPr>
      </w:pPr>
      <w:r>
        <w:rPr>
          <w:b/>
          <w:bCs/>
          <w:sz w:val="32"/>
          <w:szCs w:val="32"/>
        </w:rPr>
        <w:t>č. 16/A/3</w:t>
      </w:r>
    </w:p>
    <w:p w:rsidR="00A54E56" w:rsidRDefault="00A54E56" w:rsidP="00A54E56">
      <w:pPr>
        <w:pStyle w:val="Default"/>
        <w:jc w:val="center"/>
        <w:rPr>
          <w:sz w:val="23"/>
          <w:szCs w:val="23"/>
        </w:rPr>
      </w:pPr>
      <w:r>
        <w:rPr>
          <w:sz w:val="23"/>
          <w:szCs w:val="23"/>
        </w:rPr>
        <w:t>uzavřená podle § 2586 občanského zákoníku</w:t>
      </w:r>
    </w:p>
    <w:p w:rsidR="00086CBF" w:rsidRDefault="00086CBF" w:rsidP="00A54E56">
      <w:pPr>
        <w:pStyle w:val="Default"/>
        <w:jc w:val="center"/>
        <w:rPr>
          <w:sz w:val="23"/>
          <w:szCs w:val="23"/>
        </w:rPr>
      </w:pPr>
    </w:p>
    <w:p w:rsidR="00086CBF" w:rsidRDefault="00086CBF" w:rsidP="00A54E56">
      <w:pPr>
        <w:pStyle w:val="Default"/>
        <w:jc w:val="center"/>
        <w:rPr>
          <w:sz w:val="23"/>
          <w:szCs w:val="23"/>
        </w:rPr>
      </w:pPr>
    </w:p>
    <w:p w:rsidR="00A54E56" w:rsidRDefault="00A54E56" w:rsidP="00A54E56">
      <w:pPr>
        <w:pStyle w:val="Default"/>
        <w:jc w:val="center"/>
        <w:rPr>
          <w:sz w:val="23"/>
          <w:szCs w:val="23"/>
        </w:rPr>
      </w:pPr>
      <w:r>
        <w:rPr>
          <w:b/>
          <w:bCs/>
          <w:sz w:val="23"/>
          <w:szCs w:val="23"/>
        </w:rPr>
        <w:t>I.</w:t>
      </w:r>
    </w:p>
    <w:p w:rsidR="00A54E56" w:rsidRDefault="00A54E56" w:rsidP="00A54E56">
      <w:pPr>
        <w:pStyle w:val="Default"/>
        <w:jc w:val="center"/>
        <w:rPr>
          <w:b/>
          <w:bCs/>
          <w:sz w:val="23"/>
          <w:szCs w:val="23"/>
        </w:rPr>
      </w:pPr>
      <w:r>
        <w:rPr>
          <w:b/>
          <w:bCs/>
          <w:sz w:val="23"/>
          <w:szCs w:val="23"/>
        </w:rPr>
        <w:t>Smluvní strany</w:t>
      </w:r>
    </w:p>
    <w:p w:rsidR="00086CBF" w:rsidRDefault="00086CBF" w:rsidP="00A54E56">
      <w:pPr>
        <w:pStyle w:val="Default"/>
        <w:jc w:val="center"/>
        <w:rPr>
          <w:b/>
          <w:bCs/>
          <w:sz w:val="23"/>
          <w:szCs w:val="23"/>
        </w:rPr>
      </w:pPr>
    </w:p>
    <w:p w:rsidR="00086CBF" w:rsidRDefault="00086CBF" w:rsidP="00A54E56">
      <w:pPr>
        <w:pStyle w:val="Default"/>
        <w:jc w:val="center"/>
        <w:rPr>
          <w:sz w:val="23"/>
          <w:szCs w:val="23"/>
        </w:rPr>
      </w:pPr>
    </w:p>
    <w:p w:rsidR="00A54E56" w:rsidRDefault="00A54E56" w:rsidP="00A54E56">
      <w:pPr>
        <w:pStyle w:val="Default"/>
        <w:rPr>
          <w:sz w:val="23"/>
          <w:szCs w:val="23"/>
        </w:rPr>
      </w:pPr>
      <w:r>
        <w:rPr>
          <w:sz w:val="23"/>
          <w:szCs w:val="23"/>
        </w:rPr>
        <w:t xml:space="preserve">1. </w:t>
      </w:r>
    </w:p>
    <w:p w:rsidR="00A54E56" w:rsidRDefault="00A54E56" w:rsidP="00A54E56">
      <w:pPr>
        <w:pStyle w:val="Default"/>
        <w:rPr>
          <w:sz w:val="23"/>
          <w:szCs w:val="23"/>
        </w:rPr>
      </w:pPr>
      <w:r>
        <w:rPr>
          <w:b/>
          <w:bCs/>
          <w:sz w:val="23"/>
          <w:szCs w:val="23"/>
        </w:rPr>
        <w:t xml:space="preserve">Dům kultury Teplice, p. o. </w:t>
      </w:r>
    </w:p>
    <w:p w:rsidR="00A54E56" w:rsidRDefault="00A54E56" w:rsidP="00A54E56">
      <w:pPr>
        <w:pStyle w:val="Default"/>
        <w:rPr>
          <w:sz w:val="23"/>
          <w:szCs w:val="23"/>
        </w:rPr>
      </w:pPr>
      <w:r>
        <w:rPr>
          <w:sz w:val="23"/>
          <w:szCs w:val="23"/>
        </w:rPr>
        <w:t xml:space="preserve">Mírové náměstí 2950, </w:t>
      </w:r>
    </w:p>
    <w:p w:rsidR="00A54E56" w:rsidRDefault="00A54E56" w:rsidP="00A54E56">
      <w:pPr>
        <w:pStyle w:val="Default"/>
        <w:rPr>
          <w:sz w:val="23"/>
          <w:szCs w:val="23"/>
        </w:rPr>
      </w:pPr>
      <w:r>
        <w:rPr>
          <w:sz w:val="23"/>
          <w:szCs w:val="23"/>
        </w:rPr>
        <w:t xml:space="preserve">415 80, Teplice </w:t>
      </w:r>
    </w:p>
    <w:p w:rsidR="00A54E56" w:rsidRDefault="00A54E56" w:rsidP="00A54E56">
      <w:pPr>
        <w:pStyle w:val="Default"/>
        <w:rPr>
          <w:sz w:val="23"/>
          <w:szCs w:val="23"/>
        </w:rPr>
      </w:pPr>
      <w:r>
        <w:rPr>
          <w:sz w:val="23"/>
          <w:szCs w:val="23"/>
        </w:rPr>
        <w:t xml:space="preserve">IČ: 00081221 </w:t>
      </w:r>
    </w:p>
    <w:p w:rsidR="00A54E56" w:rsidRDefault="00A54E56" w:rsidP="00A54E56">
      <w:pPr>
        <w:pStyle w:val="Default"/>
        <w:rPr>
          <w:sz w:val="23"/>
          <w:szCs w:val="23"/>
        </w:rPr>
      </w:pPr>
      <w:r>
        <w:rPr>
          <w:sz w:val="23"/>
          <w:szCs w:val="23"/>
        </w:rPr>
        <w:t xml:space="preserve">DIČ: CZ 00081221 </w:t>
      </w:r>
    </w:p>
    <w:p w:rsidR="00A54E56" w:rsidRDefault="00A54E56" w:rsidP="00A54E56">
      <w:pPr>
        <w:pStyle w:val="Default"/>
        <w:rPr>
          <w:sz w:val="23"/>
          <w:szCs w:val="23"/>
        </w:rPr>
      </w:pPr>
      <w:r>
        <w:rPr>
          <w:sz w:val="23"/>
          <w:szCs w:val="23"/>
        </w:rPr>
        <w:t xml:space="preserve">číslo bankovního účtu: </w:t>
      </w:r>
      <w:proofErr w:type="spellStart"/>
      <w:r w:rsidR="00767B26">
        <w:rPr>
          <w:sz w:val="23"/>
          <w:szCs w:val="23"/>
        </w:rPr>
        <w:t>xxxxxxxxxxxxxxxxxx</w:t>
      </w:r>
      <w:proofErr w:type="spellEnd"/>
      <w:r>
        <w:rPr>
          <w:sz w:val="23"/>
          <w:szCs w:val="23"/>
        </w:rPr>
        <w:t xml:space="preserve"> </w:t>
      </w:r>
    </w:p>
    <w:p w:rsidR="00A54E56" w:rsidRDefault="00A54E56" w:rsidP="00A54E56">
      <w:pPr>
        <w:pStyle w:val="Default"/>
        <w:rPr>
          <w:sz w:val="23"/>
          <w:szCs w:val="23"/>
        </w:rPr>
      </w:pPr>
      <w:r>
        <w:rPr>
          <w:sz w:val="23"/>
          <w:szCs w:val="23"/>
        </w:rPr>
        <w:t xml:space="preserve">zastoupená ředitelem: Ing. Přemyslem </w:t>
      </w:r>
      <w:proofErr w:type="spellStart"/>
      <w:r>
        <w:rPr>
          <w:sz w:val="23"/>
          <w:szCs w:val="23"/>
        </w:rPr>
        <w:t>Šobou</w:t>
      </w:r>
      <w:proofErr w:type="spellEnd"/>
      <w:r>
        <w:rPr>
          <w:sz w:val="23"/>
          <w:szCs w:val="23"/>
        </w:rPr>
        <w:t xml:space="preserve"> </w:t>
      </w:r>
    </w:p>
    <w:p w:rsidR="00A54E56" w:rsidRDefault="00A54E56" w:rsidP="00A54E56">
      <w:pPr>
        <w:pStyle w:val="Default"/>
        <w:rPr>
          <w:sz w:val="23"/>
          <w:szCs w:val="23"/>
        </w:rPr>
      </w:pPr>
      <w:r>
        <w:rPr>
          <w:sz w:val="23"/>
          <w:szCs w:val="23"/>
        </w:rPr>
        <w:t>tech</w:t>
      </w:r>
      <w:r w:rsidR="00D05276">
        <w:rPr>
          <w:sz w:val="23"/>
          <w:szCs w:val="23"/>
        </w:rPr>
        <w:t xml:space="preserve">nické zastoupení: </w:t>
      </w:r>
      <w:proofErr w:type="spellStart"/>
      <w:r w:rsidR="00767B26">
        <w:rPr>
          <w:sz w:val="23"/>
          <w:szCs w:val="23"/>
        </w:rPr>
        <w:t>xxxxxxxxxxxxxxxxxxxx</w:t>
      </w:r>
      <w:proofErr w:type="spellEnd"/>
      <w:r>
        <w:rPr>
          <w:sz w:val="23"/>
          <w:szCs w:val="23"/>
        </w:rPr>
        <w:t xml:space="preserve"> </w:t>
      </w:r>
    </w:p>
    <w:p w:rsidR="00A54E56" w:rsidRDefault="00A54E56" w:rsidP="00A54E56">
      <w:pPr>
        <w:pStyle w:val="Default"/>
        <w:rPr>
          <w:sz w:val="23"/>
          <w:szCs w:val="23"/>
        </w:rPr>
      </w:pPr>
      <w:r>
        <w:rPr>
          <w:sz w:val="23"/>
          <w:szCs w:val="23"/>
        </w:rPr>
        <w:t>(dále jen „</w:t>
      </w:r>
      <w:r>
        <w:rPr>
          <w:b/>
          <w:bCs/>
          <w:sz w:val="23"/>
          <w:szCs w:val="23"/>
        </w:rPr>
        <w:t>objednatel</w:t>
      </w:r>
      <w:r>
        <w:rPr>
          <w:sz w:val="23"/>
          <w:szCs w:val="23"/>
        </w:rPr>
        <w:t xml:space="preserve">“) </w:t>
      </w:r>
    </w:p>
    <w:p w:rsidR="00A54E56" w:rsidRDefault="00A54E56" w:rsidP="00A54E56">
      <w:pPr>
        <w:pStyle w:val="Default"/>
        <w:rPr>
          <w:sz w:val="23"/>
          <w:szCs w:val="23"/>
        </w:rPr>
      </w:pPr>
      <w:r>
        <w:rPr>
          <w:sz w:val="23"/>
          <w:szCs w:val="23"/>
        </w:rPr>
        <w:t xml:space="preserve">na straně jedné, </w:t>
      </w:r>
    </w:p>
    <w:p w:rsidR="00086CBF" w:rsidRDefault="00086CBF" w:rsidP="00A54E56">
      <w:pPr>
        <w:pStyle w:val="Default"/>
        <w:rPr>
          <w:sz w:val="23"/>
          <w:szCs w:val="23"/>
        </w:rPr>
      </w:pPr>
    </w:p>
    <w:p w:rsidR="00086CBF" w:rsidRDefault="00086CBF" w:rsidP="00A54E56">
      <w:pPr>
        <w:pStyle w:val="Default"/>
        <w:rPr>
          <w:sz w:val="23"/>
          <w:szCs w:val="23"/>
        </w:rPr>
      </w:pPr>
    </w:p>
    <w:p w:rsidR="00A54E56" w:rsidRDefault="00A54E56" w:rsidP="00A54E56">
      <w:pPr>
        <w:pStyle w:val="Default"/>
        <w:rPr>
          <w:sz w:val="23"/>
          <w:szCs w:val="23"/>
        </w:rPr>
      </w:pPr>
    </w:p>
    <w:p w:rsidR="00A54E56" w:rsidRDefault="00A54E56" w:rsidP="00A54E56">
      <w:pPr>
        <w:pStyle w:val="Default"/>
        <w:rPr>
          <w:sz w:val="23"/>
          <w:szCs w:val="23"/>
        </w:rPr>
      </w:pPr>
      <w:r>
        <w:rPr>
          <w:sz w:val="23"/>
          <w:szCs w:val="23"/>
        </w:rPr>
        <w:t xml:space="preserve">2. </w:t>
      </w:r>
    </w:p>
    <w:p w:rsidR="00BB7C9F" w:rsidRDefault="00D05276" w:rsidP="00A54E56">
      <w:pPr>
        <w:pStyle w:val="Default"/>
        <w:rPr>
          <w:bCs/>
          <w:sz w:val="23"/>
          <w:szCs w:val="23"/>
        </w:rPr>
      </w:pPr>
      <w:proofErr w:type="spellStart"/>
      <w:r>
        <w:rPr>
          <w:b/>
          <w:bCs/>
          <w:sz w:val="23"/>
          <w:szCs w:val="23"/>
        </w:rPr>
        <w:t>Elkomplex</w:t>
      </w:r>
      <w:proofErr w:type="spellEnd"/>
      <w:r>
        <w:rPr>
          <w:b/>
          <w:bCs/>
          <w:sz w:val="23"/>
          <w:szCs w:val="23"/>
        </w:rPr>
        <w:t xml:space="preserve"> Praha s.r.o.</w:t>
      </w:r>
      <w:r w:rsidRPr="00D05276">
        <w:rPr>
          <w:bCs/>
          <w:sz w:val="23"/>
          <w:szCs w:val="23"/>
        </w:rPr>
        <w:t xml:space="preserve"> </w:t>
      </w:r>
    </w:p>
    <w:p w:rsidR="00D05276" w:rsidRPr="00D05276" w:rsidRDefault="00D05276" w:rsidP="00A54E56">
      <w:pPr>
        <w:pStyle w:val="Default"/>
        <w:rPr>
          <w:bCs/>
          <w:sz w:val="23"/>
          <w:szCs w:val="23"/>
        </w:rPr>
      </w:pPr>
      <w:r>
        <w:rPr>
          <w:bCs/>
          <w:sz w:val="23"/>
          <w:szCs w:val="23"/>
        </w:rPr>
        <w:t>Slavníkova 2357/9, 169 00 Praha 6 - Břevnov</w:t>
      </w:r>
    </w:p>
    <w:p w:rsidR="00A54E56" w:rsidRPr="00D05276" w:rsidRDefault="00D05276" w:rsidP="00A54E56">
      <w:pPr>
        <w:pStyle w:val="Default"/>
        <w:rPr>
          <w:sz w:val="23"/>
          <w:szCs w:val="23"/>
        </w:rPr>
      </w:pPr>
      <w:r>
        <w:rPr>
          <w:bCs/>
          <w:sz w:val="23"/>
          <w:szCs w:val="23"/>
        </w:rPr>
        <w:t>Tel./Mobil:603 268 770</w:t>
      </w:r>
      <w:r w:rsidR="00BB7C9F" w:rsidRPr="00D05276">
        <w:rPr>
          <w:sz w:val="23"/>
          <w:szCs w:val="23"/>
        </w:rPr>
        <w:t xml:space="preserve"> </w:t>
      </w:r>
    </w:p>
    <w:p w:rsidR="00A54E56" w:rsidRPr="00D05276" w:rsidRDefault="00A54E56" w:rsidP="00A54E56">
      <w:pPr>
        <w:pStyle w:val="Default"/>
        <w:rPr>
          <w:sz w:val="23"/>
          <w:szCs w:val="23"/>
        </w:rPr>
      </w:pPr>
      <w:r w:rsidRPr="00D05276">
        <w:rPr>
          <w:sz w:val="23"/>
          <w:szCs w:val="23"/>
        </w:rPr>
        <w:t>e-mai</w:t>
      </w:r>
      <w:r w:rsidR="00D05276">
        <w:rPr>
          <w:sz w:val="23"/>
          <w:szCs w:val="23"/>
        </w:rPr>
        <w:t>l: zdenek.klima@elkomplexpraha.cz</w:t>
      </w:r>
    </w:p>
    <w:p w:rsidR="00A54E56" w:rsidRPr="00D05276" w:rsidRDefault="00D05276" w:rsidP="00A54E56">
      <w:pPr>
        <w:pStyle w:val="Default"/>
        <w:rPr>
          <w:sz w:val="23"/>
          <w:szCs w:val="23"/>
        </w:rPr>
      </w:pPr>
      <w:r>
        <w:rPr>
          <w:sz w:val="23"/>
          <w:szCs w:val="23"/>
        </w:rPr>
        <w:t>IČ: 24137821DIČ: CZ24137821</w:t>
      </w:r>
    </w:p>
    <w:p w:rsidR="00A54E56" w:rsidRPr="00D05276" w:rsidRDefault="00BB7C9F" w:rsidP="00A54E56">
      <w:pPr>
        <w:pStyle w:val="Default"/>
        <w:rPr>
          <w:sz w:val="23"/>
          <w:szCs w:val="23"/>
        </w:rPr>
      </w:pPr>
      <w:r w:rsidRPr="00D05276">
        <w:rPr>
          <w:sz w:val="23"/>
          <w:szCs w:val="23"/>
        </w:rPr>
        <w:t>ba</w:t>
      </w:r>
      <w:r w:rsidR="00D05276">
        <w:rPr>
          <w:sz w:val="23"/>
          <w:szCs w:val="23"/>
        </w:rPr>
        <w:t xml:space="preserve">nkovní spojení: Česká spořitelna </w:t>
      </w:r>
      <w:proofErr w:type="spellStart"/>
      <w:r w:rsidR="00767B26">
        <w:rPr>
          <w:sz w:val="23"/>
          <w:szCs w:val="23"/>
        </w:rPr>
        <w:t>xxxxxxxxxxxxxxxxxxx</w:t>
      </w:r>
      <w:proofErr w:type="spellEnd"/>
    </w:p>
    <w:p w:rsidR="00A54E56" w:rsidRPr="00D05276" w:rsidRDefault="00A54E56" w:rsidP="00A54E56">
      <w:pPr>
        <w:pStyle w:val="Default"/>
        <w:rPr>
          <w:sz w:val="23"/>
          <w:szCs w:val="23"/>
        </w:rPr>
      </w:pPr>
      <w:r w:rsidRPr="00D05276">
        <w:rPr>
          <w:sz w:val="23"/>
          <w:szCs w:val="23"/>
        </w:rPr>
        <w:t>osoby oprávněné jednat</w:t>
      </w:r>
      <w:r w:rsidR="00BB7C9F" w:rsidRPr="00D05276">
        <w:rPr>
          <w:sz w:val="23"/>
          <w:szCs w:val="23"/>
        </w:rPr>
        <w:t xml:space="preserve"> ve</w:t>
      </w:r>
      <w:r w:rsidR="00D05276">
        <w:rPr>
          <w:sz w:val="23"/>
          <w:szCs w:val="23"/>
        </w:rPr>
        <w:t xml:space="preserve"> věcech smluvních: Zdeněk Klíma tel.:603 268 770</w:t>
      </w:r>
    </w:p>
    <w:p w:rsidR="00A54E56" w:rsidRPr="00D05276" w:rsidRDefault="00A54E56" w:rsidP="00A54E56">
      <w:pPr>
        <w:pStyle w:val="Default"/>
        <w:rPr>
          <w:sz w:val="23"/>
          <w:szCs w:val="23"/>
        </w:rPr>
      </w:pPr>
      <w:r w:rsidRPr="00D05276">
        <w:rPr>
          <w:sz w:val="23"/>
          <w:szCs w:val="23"/>
        </w:rPr>
        <w:t xml:space="preserve">osoby oprávněné jednat </w:t>
      </w:r>
      <w:r w:rsidR="00BB5601" w:rsidRPr="00D05276">
        <w:rPr>
          <w:sz w:val="23"/>
          <w:szCs w:val="23"/>
        </w:rPr>
        <w:t>ve</w:t>
      </w:r>
      <w:r w:rsidR="00D05276">
        <w:rPr>
          <w:sz w:val="23"/>
          <w:szCs w:val="23"/>
        </w:rPr>
        <w:t xml:space="preserve"> věcech </w:t>
      </w:r>
      <w:proofErr w:type="spellStart"/>
      <w:r w:rsidR="00D05276">
        <w:rPr>
          <w:sz w:val="23"/>
          <w:szCs w:val="23"/>
        </w:rPr>
        <w:t>technických:</w:t>
      </w:r>
      <w:r w:rsidR="00767B26">
        <w:rPr>
          <w:sz w:val="23"/>
          <w:szCs w:val="23"/>
        </w:rPr>
        <w:t>xxxxxxxxxxxxxxx</w:t>
      </w:r>
      <w:proofErr w:type="spellEnd"/>
      <w:r w:rsidR="00D05276">
        <w:rPr>
          <w:sz w:val="23"/>
          <w:szCs w:val="23"/>
        </w:rPr>
        <w:t xml:space="preserve"> tel.:</w:t>
      </w:r>
      <w:proofErr w:type="spellStart"/>
      <w:r w:rsidR="00767B26">
        <w:rPr>
          <w:sz w:val="23"/>
          <w:szCs w:val="23"/>
        </w:rPr>
        <w:t>xxxxxxxxxxxxxxxx</w:t>
      </w:r>
      <w:proofErr w:type="spellEnd"/>
    </w:p>
    <w:p w:rsidR="00A54E56" w:rsidRDefault="00A54E56" w:rsidP="00A54E56">
      <w:pPr>
        <w:pStyle w:val="Default"/>
        <w:rPr>
          <w:sz w:val="23"/>
          <w:szCs w:val="23"/>
        </w:rPr>
      </w:pPr>
      <w:r w:rsidRPr="00D05276">
        <w:rPr>
          <w:sz w:val="23"/>
          <w:szCs w:val="23"/>
        </w:rPr>
        <w:t>(dále jen „</w:t>
      </w:r>
      <w:r w:rsidRPr="00D05276">
        <w:rPr>
          <w:b/>
          <w:bCs/>
          <w:sz w:val="23"/>
          <w:szCs w:val="23"/>
        </w:rPr>
        <w:t>zhotovitel</w:t>
      </w:r>
      <w:r w:rsidR="00BB5601" w:rsidRPr="00D05276">
        <w:rPr>
          <w:bCs/>
          <w:sz w:val="23"/>
          <w:szCs w:val="23"/>
        </w:rPr>
        <w:t>“)</w:t>
      </w:r>
    </w:p>
    <w:p w:rsidR="00A54E56" w:rsidRDefault="00A54E56" w:rsidP="00A54E56">
      <w:pPr>
        <w:pStyle w:val="Default"/>
        <w:rPr>
          <w:sz w:val="23"/>
          <w:szCs w:val="23"/>
        </w:rPr>
      </w:pPr>
      <w:r>
        <w:rPr>
          <w:sz w:val="23"/>
          <w:szCs w:val="23"/>
        </w:rPr>
        <w:t xml:space="preserve">na straně druhé. </w:t>
      </w:r>
    </w:p>
    <w:p w:rsidR="00A54E56" w:rsidRDefault="00A54E56" w:rsidP="00A54E56">
      <w:pPr>
        <w:pStyle w:val="Default"/>
        <w:jc w:val="center"/>
        <w:rPr>
          <w:b/>
          <w:bCs/>
          <w:sz w:val="23"/>
          <w:szCs w:val="23"/>
        </w:rPr>
      </w:pPr>
    </w:p>
    <w:p w:rsidR="00962B7E" w:rsidRDefault="00962B7E" w:rsidP="00A54E56">
      <w:pPr>
        <w:pStyle w:val="Default"/>
        <w:jc w:val="center"/>
        <w:rPr>
          <w:b/>
          <w:bCs/>
          <w:sz w:val="23"/>
          <w:szCs w:val="23"/>
        </w:rPr>
      </w:pPr>
    </w:p>
    <w:p w:rsidR="00A54E56" w:rsidRDefault="00A54E56" w:rsidP="00DC78D0">
      <w:pPr>
        <w:pStyle w:val="Default"/>
        <w:spacing w:before="120" w:after="120"/>
        <w:jc w:val="center"/>
        <w:rPr>
          <w:sz w:val="23"/>
          <w:szCs w:val="23"/>
        </w:rPr>
      </w:pPr>
      <w:r>
        <w:rPr>
          <w:b/>
          <w:bCs/>
          <w:sz w:val="23"/>
          <w:szCs w:val="23"/>
        </w:rPr>
        <w:t>II.</w:t>
      </w:r>
    </w:p>
    <w:p w:rsidR="00A54E56" w:rsidRDefault="00A54E56" w:rsidP="00DC78D0">
      <w:pPr>
        <w:pStyle w:val="Default"/>
        <w:spacing w:before="120" w:after="120"/>
        <w:jc w:val="center"/>
        <w:rPr>
          <w:sz w:val="23"/>
          <w:szCs w:val="23"/>
        </w:rPr>
      </w:pPr>
      <w:r>
        <w:rPr>
          <w:b/>
          <w:bCs/>
          <w:sz w:val="23"/>
          <w:szCs w:val="23"/>
        </w:rPr>
        <w:t>Předmět smlouvy</w:t>
      </w:r>
    </w:p>
    <w:p w:rsidR="00A54E56" w:rsidRDefault="00A54E56" w:rsidP="00BB7C9F">
      <w:pPr>
        <w:pStyle w:val="Default"/>
        <w:numPr>
          <w:ilvl w:val="0"/>
          <w:numId w:val="2"/>
        </w:numPr>
        <w:spacing w:before="120" w:after="120"/>
        <w:jc w:val="both"/>
        <w:rPr>
          <w:sz w:val="23"/>
          <w:szCs w:val="23"/>
        </w:rPr>
      </w:pPr>
      <w:r>
        <w:rPr>
          <w:sz w:val="23"/>
          <w:szCs w:val="23"/>
        </w:rPr>
        <w:t xml:space="preserve">Zhotovitel se na základě této smlouvy zavazuje na své náklady a nebezpečí provést pro </w:t>
      </w:r>
      <w:r w:rsidR="00BB7C9F">
        <w:rPr>
          <w:sz w:val="23"/>
          <w:szCs w:val="23"/>
        </w:rPr>
        <w:t xml:space="preserve">                               </w:t>
      </w:r>
      <w:r>
        <w:rPr>
          <w:sz w:val="23"/>
          <w:szCs w:val="23"/>
        </w:rPr>
        <w:t xml:space="preserve">objednatele s odbornou péčí dílo, které je specifikováno v bodech 2 a 3 tohoto článku a objednatel se zavazuje dokončené dílo od zhotovitele převzít a zaplatit mu za dokončené dílo cenu stanovenou v této smlouvě. </w:t>
      </w:r>
    </w:p>
    <w:p w:rsidR="00A54E56" w:rsidRDefault="00A54E56" w:rsidP="006D35AF">
      <w:pPr>
        <w:pStyle w:val="Default"/>
        <w:numPr>
          <w:ilvl w:val="0"/>
          <w:numId w:val="2"/>
        </w:numPr>
        <w:spacing w:before="120" w:after="120"/>
        <w:jc w:val="both"/>
        <w:rPr>
          <w:sz w:val="23"/>
          <w:szCs w:val="23"/>
        </w:rPr>
      </w:pPr>
      <w:r>
        <w:rPr>
          <w:sz w:val="23"/>
          <w:szCs w:val="23"/>
        </w:rPr>
        <w:t xml:space="preserve">Předmětem díla, které má zhotovitel dle této smlouvy pro objednatele zhotovit, je realizace zakázky – </w:t>
      </w:r>
      <w:r w:rsidR="00E82164">
        <w:rPr>
          <w:b/>
          <w:bCs/>
          <w:sz w:val="23"/>
          <w:szCs w:val="23"/>
        </w:rPr>
        <w:t>„Rekonstrukce osvětlení – parket v baru objektu KDT</w:t>
      </w:r>
      <w:r>
        <w:rPr>
          <w:b/>
          <w:bCs/>
          <w:sz w:val="23"/>
          <w:szCs w:val="23"/>
        </w:rPr>
        <w:t xml:space="preserve">“ </w:t>
      </w:r>
      <w:r w:rsidR="00431E1D">
        <w:rPr>
          <w:sz w:val="23"/>
          <w:szCs w:val="23"/>
        </w:rPr>
        <w:t>na adrese Krušnohorské divadlo, U Císařských lázní č.p.761/4,</w:t>
      </w:r>
      <w:r>
        <w:rPr>
          <w:sz w:val="23"/>
          <w:szCs w:val="23"/>
        </w:rPr>
        <w:t>Teplice, jehož vlastníkem je Sta</w:t>
      </w:r>
      <w:r w:rsidR="008B1F07">
        <w:rPr>
          <w:sz w:val="23"/>
          <w:szCs w:val="23"/>
        </w:rPr>
        <w:t xml:space="preserve">tutární město Teplice, a to dle  </w:t>
      </w:r>
      <w:r w:rsidR="007236EA">
        <w:rPr>
          <w:b/>
          <w:sz w:val="23"/>
          <w:szCs w:val="23"/>
        </w:rPr>
        <w:t>soupisu prací (položkový rozpočet)</w:t>
      </w:r>
      <w:r w:rsidR="007236EA">
        <w:rPr>
          <w:sz w:val="23"/>
          <w:szCs w:val="23"/>
        </w:rPr>
        <w:t xml:space="preserve"> vypracovaný</w:t>
      </w:r>
      <w:r w:rsidR="008B1F07">
        <w:rPr>
          <w:sz w:val="23"/>
          <w:szCs w:val="23"/>
        </w:rPr>
        <w:t xml:space="preserve"> zhotovitelem viz. </w:t>
      </w:r>
      <w:r w:rsidR="008B1F07" w:rsidRPr="008B1F07">
        <w:rPr>
          <w:b/>
          <w:sz w:val="23"/>
          <w:szCs w:val="23"/>
        </w:rPr>
        <w:t>Příloha č.1</w:t>
      </w:r>
      <w:r>
        <w:rPr>
          <w:sz w:val="23"/>
          <w:szCs w:val="23"/>
        </w:rPr>
        <w:t>, která je nedílnou</w:t>
      </w:r>
      <w:r w:rsidR="006D35AF">
        <w:rPr>
          <w:sz w:val="23"/>
          <w:szCs w:val="23"/>
        </w:rPr>
        <w:t xml:space="preserve"> součástí této Smlouvy o dílo.</w:t>
      </w:r>
    </w:p>
    <w:p w:rsidR="00086CBF" w:rsidRDefault="00086CBF" w:rsidP="00086CBF">
      <w:pPr>
        <w:pStyle w:val="Default"/>
        <w:spacing w:before="120" w:after="120"/>
        <w:jc w:val="both"/>
        <w:rPr>
          <w:sz w:val="23"/>
          <w:szCs w:val="23"/>
        </w:rPr>
      </w:pPr>
    </w:p>
    <w:p w:rsidR="00E82164" w:rsidRDefault="00E82164" w:rsidP="006D35AF">
      <w:pPr>
        <w:pStyle w:val="Default"/>
        <w:numPr>
          <w:ilvl w:val="0"/>
          <w:numId w:val="2"/>
        </w:numPr>
        <w:spacing w:before="120" w:after="120"/>
        <w:jc w:val="both"/>
        <w:rPr>
          <w:sz w:val="23"/>
          <w:szCs w:val="23"/>
        </w:rPr>
      </w:pPr>
      <w:r>
        <w:rPr>
          <w:sz w:val="23"/>
          <w:szCs w:val="23"/>
        </w:rPr>
        <w:lastRenderedPageBreak/>
        <w:t>Součástí díla je i:</w:t>
      </w:r>
    </w:p>
    <w:p w:rsidR="00E82164" w:rsidRDefault="00E82164" w:rsidP="00E82164">
      <w:pPr>
        <w:pStyle w:val="Default"/>
        <w:numPr>
          <w:ilvl w:val="2"/>
          <w:numId w:val="2"/>
        </w:numPr>
        <w:spacing w:before="120" w:after="120"/>
        <w:jc w:val="both"/>
        <w:rPr>
          <w:sz w:val="23"/>
          <w:szCs w:val="23"/>
        </w:rPr>
      </w:pPr>
      <w:r>
        <w:rPr>
          <w:sz w:val="23"/>
          <w:szCs w:val="23"/>
        </w:rPr>
        <w:t>Vystavení prohlášení o shodě, zajištění a předání atestů, certifikátů, osvědčení o jakosti k vybraným druhům materiálů. To vše bude předáno objednateli ve dvou vyhotoveních při předání díla</w:t>
      </w:r>
    </w:p>
    <w:p w:rsidR="00E82164" w:rsidRPr="006D35AF" w:rsidRDefault="00E82164" w:rsidP="00E82164">
      <w:pPr>
        <w:pStyle w:val="Default"/>
        <w:numPr>
          <w:ilvl w:val="2"/>
          <w:numId w:val="2"/>
        </w:numPr>
        <w:spacing w:before="120" w:after="120"/>
        <w:jc w:val="both"/>
        <w:rPr>
          <w:sz w:val="23"/>
          <w:szCs w:val="23"/>
        </w:rPr>
      </w:pPr>
      <w:r>
        <w:rPr>
          <w:sz w:val="23"/>
          <w:szCs w:val="23"/>
        </w:rPr>
        <w:t>Provedení i dalších prací a dodávek nespecifikovaných v zadání či cenové nabídce, pokud jsou tyto práce a dodávky nezbytné pro dokončení a užívání stavby a zhotovitel je mohl s ohledem na svou erudovanost v oboru předpokládat</w:t>
      </w:r>
    </w:p>
    <w:p w:rsidR="00A54E56" w:rsidRDefault="00A54E56" w:rsidP="00BB7C9F">
      <w:pPr>
        <w:pStyle w:val="Default"/>
        <w:numPr>
          <w:ilvl w:val="0"/>
          <w:numId w:val="2"/>
        </w:numPr>
        <w:spacing w:before="120" w:after="120"/>
        <w:jc w:val="both"/>
        <w:rPr>
          <w:sz w:val="23"/>
          <w:szCs w:val="23"/>
        </w:rPr>
      </w:pPr>
      <w:r>
        <w:rPr>
          <w:sz w:val="23"/>
          <w:szCs w:val="23"/>
        </w:rPr>
        <w:t xml:space="preserve">Zhotovitel dodá nebo provede dílo tak, aby výsledkem bylo kompletní, plynulé, bezpečné a spolehlivě fungující dílo odpovídající podmínkám stanoveným touto smlouvou a účelu jeho použití. </w:t>
      </w:r>
    </w:p>
    <w:p w:rsidR="00A54E56" w:rsidRDefault="00A54E56" w:rsidP="00BB7C9F">
      <w:pPr>
        <w:pStyle w:val="Default"/>
        <w:numPr>
          <w:ilvl w:val="0"/>
          <w:numId w:val="2"/>
        </w:numPr>
        <w:spacing w:before="120" w:after="120"/>
        <w:jc w:val="both"/>
        <w:rPr>
          <w:sz w:val="23"/>
          <w:szCs w:val="23"/>
        </w:rPr>
      </w:pPr>
      <w:r>
        <w:rPr>
          <w:sz w:val="23"/>
          <w:szCs w:val="23"/>
        </w:rPr>
        <w:t>Objednatel je příspěvkovou organizací</w:t>
      </w:r>
      <w:r w:rsidR="00431E1D">
        <w:rPr>
          <w:sz w:val="23"/>
          <w:szCs w:val="23"/>
        </w:rPr>
        <w:t>, která byla zřízena dne 15.3.1986 městem Teplice. Zřizovací listina v platném znění byla schválena Zastupitelstvem města Teplice dne 11.12.2015 usn.č.156/15</w:t>
      </w:r>
      <w:r w:rsidR="00A367F5">
        <w:rPr>
          <w:sz w:val="23"/>
          <w:szCs w:val="23"/>
        </w:rPr>
        <w:t xml:space="preserve">. Objednatel je oprávněn </w:t>
      </w:r>
      <w:r>
        <w:rPr>
          <w:sz w:val="23"/>
          <w:szCs w:val="23"/>
        </w:rPr>
        <w:t>uzavřít tuto smlouvu na zák</w:t>
      </w:r>
      <w:r w:rsidR="00431E1D">
        <w:rPr>
          <w:sz w:val="23"/>
          <w:szCs w:val="23"/>
        </w:rPr>
        <w:t xml:space="preserve">ladě </w:t>
      </w:r>
      <w:r w:rsidR="00A367F5">
        <w:rPr>
          <w:sz w:val="23"/>
          <w:szCs w:val="23"/>
        </w:rPr>
        <w:t>výše uvedené Zřizovací listiny.</w:t>
      </w:r>
      <w:r>
        <w:rPr>
          <w:sz w:val="23"/>
          <w:szCs w:val="23"/>
        </w:rPr>
        <w:t xml:space="preserve"> </w:t>
      </w:r>
    </w:p>
    <w:p w:rsidR="00A54E56" w:rsidRDefault="00A54E56" w:rsidP="00BB7C9F">
      <w:pPr>
        <w:pStyle w:val="Default"/>
        <w:numPr>
          <w:ilvl w:val="0"/>
          <w:numId w:val="2"/>
        </w:numPr>
        <w:spacing w:before="120" w:after="120"/>
        <w:jc w:val="both"/>
        <w:rPr>
          <w:sz w:val="23"/>
          <w:szCs w:val="23"/>
        </w:rPr>
      </w:pPr>
      <w:r>
        <w:rPr>
          <w:sz w:val="23"/>
          <w:szCs w:val="23"/>
        </w:rPr>
        <w:t xml:space="preserve">Ke změnám v předmětu díla může dojít pouze písemným dodatkem k této smlouvě podepsaným oběma smluvními stranami. </w:t>
      </w:r>
    </w:p>
    <w:p w:rsidR="00A54E56" w:rsidRDefault="00A54E56" w:rsidP="00BB7C9F">
      <w:pPr>
        <w:pStyle w:val="Default"/>
        <w:numPr>
          <w:ilvl w:val="0"/>
          <w:numId w:val="2"/>
        </w:numPr>
        <w:spacing w:before="120" w:after="120"/>
        <w:jc w:val="both"/>
        <w:rPr>
          <w:sz w:val="23"/>
          <w:szCs w:val="23"/>
        </w:rPr>
      </w:pPr>
      <w:r>
        <w:rPr>
          <w:sz w:val="23"/>
          <w:szCs w:val="23"/>
        </w:rPr>
        <w:t xml:space="preserve">Za objednatele je oprávněn schvalovat dodatky pouze Ing. Přemysl </w:t>
      </w:r>
      <w:proofErr w:type="spellStart"/>
      <w:r>
        <w:rPr>
          <w:sz w:val="23"/>
          <w:szCs w:val="23"/>
        </w:rPr>
        <w:t>Šoba</w:t>
      </w:r>
      <w:proofErr w:type="spellEnd"/>
      <w:r>
        <w:rPr>
          <w:sz w:val="23"/>
          <w:szCs w:val="23"/>
        </w:rPr>
        <w:t xml:space="preserve">. </w:t>
      </w:r>
    </w:p>
    <w:p w:rsidR="00086CBF" w:rsidRDefault="00086CBF" w:rsidP="00DC78D0">
      <w:pPr>
        <w:pStyle w:val="Default"/>
        <w:spacing w:before="120" w:after="120"/>
        <w:jc w:val="both"/>
        <w:rPr>
          <w:sz w:val="23"/>
          <w:szCs w:val="23"/>
        </w:rPr>
      </w:pPr>
    </w:p>
    <w:p w:rsidR="00A54E56" w:rsidRDefault="00A54E56" w:rsidP="00DC78D0">
      <w:pPr>
        <w:pStyle w:val="Default"/>
        <w:spacing w:before="120" w:after="120"/>
        <w:jc w:val="center"/>
        <w:rPr>
          <w:sz w:val="23"/>
          <w:szCs w:val="23"/>
        </w:rPr>
      </w:pPr>
      <w:r>
        <w:rPr>
          <w:b/>
          <w:bCs/>
          <w:sz w:val="23"/>
          <w:szCs w:val="23"/>
        </w:rPr>
        <w:t>III.</w:t>
      </w:r>
    </w:p>
    <w:p w:rsidR="00A54E56" w:rsidRDefault="00A54E56" w:rsidP="00DC78D0">
      <w:pPr>
        <w:pStyle w:val="Default"/>
        <w:spacing w:before="120" w:after="120"/>
        <w:jc w:val="center"/>
        <w:rPr>
          <w:sz w:val="23"/>
          <w:szCs w:val="23"/>
        </w:rPr>
      </w:pPr>
      <w:r>
        <w:rPr>
          <w:b/>
          <w:bCs/>
          <w:sz w:val="23"/>
          <w:szCs w:val="23"/>
        </w:rPr>
        <w:t>Termín plnění</w:t>
      </w:r>
    </w:p>
    <w:p w:rsidR="00A54E56" w:rsidRDefault="00A54E56" w:rsidP="000451B8">
      <w:pPr>
        <w:pStyle w:val="Default"/>
        <w:numPr>
          <w:ilvl w:val="0"/>
          <w:numId w:val="4"/>
        </w:numPr>
        <w:spacing w:before="120" w:after="120"/>
        <w:jc w:val="both"/>
        <w:rPr>
          <w:sz w:val="23"/>
          <w:szCs w:val="23"/>
        </w:rPr>
      </w:pPr>
      <w:r>
        <w:rPr>
          <w:sz w:val="23"/>
          <w:szCs w:val="23"/>
        </w:rPr>
        <w:t xml:space="preserve">Zhotovitel se zavazuje provést dílo </w:t>
      </w:r>
      <w:r w:rsidR="00D05276">
        <w:rPr>
          <w:b/>
          <w:bCs/>
          <w:sz w:val="23"/>
          <w:szCs w:val="23"/>
        </w:rPr>
        <w:t>od 8. října</w:t>
      </w:r>
      <w:r w:rsidR="003E7607">
        <w:rPr>
          <w:b/>
          <w:bCs/>
          <w:sz w:val="23"/>
          <w:szCs w:val="23"/>
        </w:rPr>
        <w:t xml:space="preserve"> 2018</w:t>
      </w:r>
      <w:r w:rsidR="00A367F5">
        <w:rPr>
          <w:b/>
          <w:bCs/>
          <w:sz w:val="23"/>
          <w:szCs w:val="23"/>
        </w:rPr>
        <w:t xml:space="preserve"> </w:t>
      </w:r>
      <w:r w:rsidR="00D05276">
        <w:rPr>
          <w:b/>
          <w:bCs/>
          <w:sz w:val="23"/>
          <w:szCs w:val="23"/>
        </w:rPr>
        <w:t>do 3. prosince 2018</w:t>
      </w:r>
    </w:p>
    <w:p w:rsidR="00A54E56" w:rsidRDefault="00A54E56" w:rsidP="000451B8">
      <w:pPr>
        <w:pStyle w:val="Default"/>
        <w:numPr>
          <w:ilvl w:val="0"/>
          <w:numId w:val="4"/>
        </w:numPr>
        <w:spacing w:before="120" w:after="120"/>
        <w:jc w:val="both"/>
        <w:rPr>
          <w:sz w:val="23"/>
          <w:szCs w:val="23"/>
        </w:rPr>
      </w:pPr>
      <w:r>
        <w:rPr>
          <w:sz w:val="23"/>
          <w:szCs w:val="23"/>
        </w:rPr>
        <w:t xml:space="preserve">V případě, že objednatel bude v průběhu zhotovování díla požadovat jakoukoliv změnu díla, lze tak učinit na základě zápisu do stavebního deníku, přičemž zhotovitel je v tomto případě oprávněn stanovit přiměřené prodloužení termínu dokončení díla (či příslušné etapy díla) zápisem do stavebního deníku. Termín prodloužení dokončení díla pak musí být schválen zápisem Objednatele ve stavebním deníku. </w:t>
      </w:r>
    </w:p>
    <w:p w:rsidR="00A54E56" w:rsidRDefault="00A54E56" w:rsidP="000451B8">
      <w:pPr>
        <w:pStyle w:val="Default"/>
        <w:numPr>
          <w:ilvl w:val="0"/>
          <w:numId w:val="4"/>
        </w:numPr>
        <w:spacing w:before="120" w:after="120"/>
        <w:jc w:val="both"/>
        <w:rPr>
          <w:sz w:val="23"/>
          <w:szCs w:val="23"/>
        </w:rPr>
      </w:pPr>
      <w:r>
        <w:rPr>
          <w:sz w:val="23"/>
          <w:szCs w:val="23"/>
        </w:rPr>
        <w:t xml:space="preserve">Smluvní strany souhlasí s tím, že dílo bude zhotovitelem prováděno v jedné etapě, v koordinaci s plánovanými akcemi Krušnohorského divadla Teplice. </w:t>
      </w:r>
    </w:p>
    <w:p w:rsidR="00A54E56" w:rsidRDefault="00A54E56" w:rsidP="000451B8">
      <w:pPr>
        <w:pStyle w:val="Default"/>
        <w:numPr>
          <w:ilvl w:val="0"/>
          <w:numId w:val="4"/>
        </w:numPr>
        <w:spacing w:before="120" w:after="120"/>
        <w:jc w:val="both"/>
        <w:rPr>
          <w:sz w:val="23"/>
          <w:szCs w:val="23"/>
        </w:rPr>
      </w:pPr>
      <w:r>
        <w:rPr>
          <w:sz w:val="23"/>
          <w:szCs w:val="23"/>
        </w:rPr>
        <w:t xml:space="preserve">V případě, že zhotovitel bude v prodlení s předáním díla delším než 15 dní, se toto považuje za podstatné porušení smlouvy a objednatel je oprávněn od smlouvy odstoupit. </w:t>
      </w:r>
    </w:p>
    <w:p w:rsidR="00A54E56" w:rsidRDefault="00A54E56" w:rsidP="000451B8">
      <w:pPr>
        <w:pStyle w:val="Default"/>
        <w:numPr>
          <w:ilvl w:val="0"/>
          <w:numId w:val="4"/>
        </w:numPr>
        <w:spacing w:before="120" w:after="120"/>
        <w:jc w:val="both"/>
        <w:rPr>
          <w:sz w:val="23"/>
          <w:szCs w:val="23"/>
        </w:rPr>
      </w:pPr>
      <w:r>
        <w:rPr>
          <w:sz w:val="23"/>
          <w:szCs w:val="23"/>
        </w:rPr>
        <w:t xml:space="preserve">U prodlení objednatele s úhradou některé z faktur delším než 15 dní se považuje za podstatné porušení smlouvy a zhotovitel je oprávněn od smlouvy odstoupit. </w:t>
      </w:r>
    </w:p>
    <w:p w:rsidR="00086CBF" w:rsidRDefault="00086CBF" w:rsidP="00DC78D0">
      <w:pPr>
        <w:pStyle w:val="Default"/>
        <w:spacing w:before="120" w:after="120"/>
        <w:jc w:val="both"/>
        <w:rPr>
          <w:b/>
          <w:bCs/>
          <w:sz w:val="23"/>
          <w:szCs w:val="23"/>
        </w:rPr>
      </w:pPr>
    </w:p>
    <w:p w:rsidR="00A54E56" w:rsidRDefault="00A54E56" w:rsidP="00DC78D0">
      <w:pPr>
        <w:pStyle w:val="Default"/>
        <w:spacing w:before="120" w:after="120"/>
        <w:jc w:val="center"/>
        <w:rPr>
          <w:sz w:val="23"/>
          <w:szCs w:val="23"/>
        </w:rPr>
      </w:pPr>
      <w:r>
        <w:rPr>
          <w:b/>
          <w:bCs/>
          <w:sz w:val="23"/>
          <w:szCs w:val="23"/>
        </w:rPr>
        <w:t>IV.</w:t>
      </w:r>
    </w:p>
    <w:p w:rsidR="00A54E56" w:rsidRDefault="00A54E56" w:rsidP="00DC78D0">
      <w:pPr>
        <w:pStyle w:val="Default"/>
        <w:spacing w:before="120" w:after="120"/>
        <w:jc w:val="center"/>
        <w:rPr>
          <w:sz w:val="23"/>
          <w:szCs w:val="23"/>
        </w:rPr>
      </w:pPr>
      <w:r>
        <w:rPr>
          <w:b/>
          <w:bCs/>
          <w:sz w:val="23"/>
          <w:szCs w:val="23"/>
        </w:rPr>
        <w:t>Cena díla</w:t>
      </w:r>
    </w:p>
    <w:p w:rsidR="00A54E56" w:rsidRDefault="00A54E56" w:rsidP="000451B8">
      <w:pPr>
        <w:pStyle w:val="Default"/>
        <w:numPr>
          <w:ilvl w:val="0"/>
          <w:numId w:val="5"/>
        </w:numPr>
        <w:spacing w:before="120" w:after="120"/>
        <w:jc w:val="both"/>
        <w:rPr>
          <w:sz w:val="23"/>
          <w:szCs w:val="23"/>
        </w:rPr>
      </w:pPr>
      <w:r>
        <w:rPr>
          <w:sz w:val="23"/>
          <w:szCs w:val="23"/>
        </w:rPr>
        <w:t xml:space="preserve">Smluvní strany se dohodly na smluvní ceně za zhotovené dílo specifikované v části II této smlouvy, a to v pevné výši </w:t>
      </w:r>
    </w:p>
    <w:p w:rsidR="00A54E56" w:rsidRDefault="00A54E56" w:rsidP="00DC78D0">
      <w:pPr>
        <w:pStyle w:val="Default"/>
        <w:spacing w:before="120" w:after="120"/>
        <w:rPr>
          <w:sz w:val="23"/>
          <w:szCs w:val="23"/>
        </w:rPr>
      </w:pPr>
    </w:p>
    <w:p w:rsidR="00A54E56" w:rsidRDefault="000451B8" w:rsidP="000451B8">
      <w:pPr>
        <w:pStyle w:val="Default"/>
        <w:tabs>
          <w:tab w:val="left" w:pos="2268"/>
        </w:tabs>
        <w:spacing w:before="120" w:after="120" w:line="480" w:lineRule="auto"/>
        <w:rPr>
          <w:sz w:val="23"/>
          <w:szCs w:val="23"/>
        </w:rPr>
      </w:pPr>
      <w:r>
        <w:rPr>
          <w:b/>
          <w:bCs/>
          <w:sz w:val="23"/>
          <w:szCs w:val="23"/>
        </w:rPr>
        <w:tab/>
        <w:t xml:space="preserve">     </w:t>
      </w:r>
      <w:r w:rsidR="00A367F5">
        <w:rPr>
          <w:b/>
          <w:bCs/>
          <w:sz w:val="23"/>
          <w:szCs w:val="23"/>
        </w:rPr>
        <w:t xml:space="preserve">                 </w:t>
      </w:r>
      <w:r w:rsidR="00CB5EE7">
        <w:rPr>
          <w:b/>
          <w:bCs/>
          <w:sz w:val="23"/>
          <w:szCs w:val="23"/>
        </w:rPr>
        <w:t>1,515 634,-</w:t>
      </w:r>
      <w:r>
        <w:rPr>
          <w:b/>
          <w:bCs/>
          <w:sz w:val="23"/>
          <w:szCs w:val="23"/>
        </w:rPr>
        <w:t xml:space="preserve"> Kč </w:t>
      </w:r>
      <w:r w:rsidR="00A54E56">
        <w:rPr>
          <w:b/>
          <w:bCs/>
          <w:sz w:val="23"/>
          <w:szCs w:val="23"/>
        </w:rPr>
        <w:t xml:space="preserve"> bez DPH</w:t>
      </w:r>
    </w:p>
    <w:p w:rsidR="00A54E56" w:rsidRDefault="000451B8" w:rsidP="000451B8">
      <w:pPr>
        <w:pStyle w:val="Default"/>
        <w:tabs>
          <w:tab w:val="left" w:pos="2268"/>
        </w:tabs>
        <w:spacing w:before="120" w:after="120"/>
        <w:rPr>
          <w:b/>
          <w:bCs/>
          <w:sz w:val="23"/>
          <w:szCs w:val="23"/>
        </w:rPr>
      </w:pPr>
      <w:r>
        <w:rPr>
          <w:b/>
          <w:bCs/>
          <w:sz w:val="23"/>
          <w:szCs w:val="23"/>
        </w:rPr>
        <w:tab/>
        <w:t xml:space="preserve">slovy: </w:t>
      </w:r>
      <w:proofErr w:type="spellStart"/>
      <w:r w:rsidR="002750AB">
        <w:rPr>
          <w:b/>
          <w:bCs/>
          <w:sz w:val="23"/>
          <w:szCs w:val="23"/>
        </w:rPr>
        <w:t>jedenmilionpětsetpatnáct</w:t>
      </w:r>
      <w:r w:rsidR="00CB5EE7">
        <w:rPr>
          <w:b/>
          <w:bCs/>
          <w:sz w:val="23"/>
          <w:szCs w:val="23"/>
        </w:rPr>
        <w:t>tisícšetsettřicetčtyři</w:t>
      </w:r>
      <w:proofErr w:type="spellEnd"/>
      <w:r w:rsidR="00A367F5">
        <w:rPr>
          <w:b/>
          <w:bCs/>
          <w:sz w:val="23"/>
          <w:szCs w:val="23"/>
        </w:rPr>
        <w:t xml:space="preserve"> korun českých</w:t>
      </w:r>
      <w:r w:rsidR="00A54E56">
        <w:rPr>
          <w:b/>
          <w:bCs/>
          <w:sz w:val="23"/>
          <w:szCs w:val="23"/>
        </w:rPr>
        <w:t xml:space="preserve"> </w:t>
      </w:r>
    </w:p>
    <w:p w:rsidR="00A54E56" w:rsidRDefault="00A54E56" w:rsidP="000451B8">
      <w:pPr>
        <w:pStyle w:val="Default"/>
        <w:numPr>
          <w:ilvl w:val="0"/>
          <w:numId w:val="5"/>
        </w:numPr>
        <w:tabs>
          <w:tab w:val="left" w:pos="2268"/>
        </w:tabs>
        <w:spacing w:before="120" w:after="120"/>
        <w:jc w:val="both"/>
        <w:rPr>
          <w:sz w:val="23"/>
          <w:szCs w:val="23"/>
        </w:rPr>
      </w:pPr>
      <w:r>
        <w:rPr>
          <w:sz w:val="23"/>
          <w:szCs w:val="23"/>
        </w:rPr>
        <w:lastRenderedPageBreak/>
        <w:t xml:space="preserve">Přiznat a zaplatit daň z přidané hodnoty dle § 92a zákona č. 235/2004 Sb., o dani z přidané hodnoty je povinen objednatel. </w:t>
      </w:r>
    </w:p>
    <w:p w:rsidR="00052886" w:rsidRDefault="00052886" w:rsidP="000451B8">
      <w:pPr>
        <w:pStyle w:val="Default"/>
        <w:numPr>
          <w:ilvl w:val="0"/>
          <w:numId w:val="5"/>
        </w:numPr>
        <w:tabs>
          <w:tab w:val="left" w:pos="2268"/>
        </w:tabs>
        <w:spacing w:before="120" w:after="120"/>
        <w:jc w:val="both"/>
        <w:rPr>
          <w:sz w:val="23"/>
          <w:szCs w:val="23"/>
        </w:rPr>
      </w:pPr>
      <w:r>
        <w:rPr>
          <w:sz w:val="23"/>
          <w:szCs w:val="23"/>
        </w:rPr>
        <w:t>Cena díla zahrnuje veškeré práce, to vše v kvalitě a</w:t>
      </w:r>
      <w:r w:rsidR="000516C5">
        <w:rPr>
          <w:sz w:val="23"/>
          <w:szCs w:val="23"/>
        </w:rPr>
        <w:t xml:space="preserve"> rozsahu určené projektovou dokumentací zpracovanou firmou </w:t>
      </w:r>
      <w:proofErr w:type="spellStart"/>
      <w:r w:rsidR="000516C5">
        <w:rPr>
          <w:sz w:val="23"/>
          <w:szCs w:val="23"/>
        </w:rPr>
        <w:t>SYVELplus</w:t>
      </w:r>
      <w:proofErr w:type="spellEnd"/>
      <w:r w:rsidR="000516C5">
        <w:rPr>
          <w:sz w:val="23"/>
          <w:szCs w:val="23"/>
        </w:rPr>
        <w:t xml:space="preserve">, s.r.o., </w:t>
      </w:r>
      <w:proofErr w:type="spellStart"/>
      <w:r w:rsidR="000516C5">
        <w:rPr>
          <w:sz w:val="23"/>
          <w:szCs w:val="23"/>
        </w:rPr>
        <w:t>Nelsonská</w:t>
      </w:r>
      <w:proofErr w:type="spellEnd"/>
      <w:r w:rsidR="000516C5">
        <w:rPr>
          <w:sz w:val="23"/>
          <w:szCs w:val="23"/>
        </w:rPr>
        <w:t xml:space="preserve"> 8, 417 05 Osek u Duchcova.</w:t>
      </w:r>
    </w:p>
    <w:p w:rsidR="00A54E56" w:rsidRDefault="00A54E56" w:rsidP="000451B8">
      <w:pPr>
        <w:pStyle w:val="Default"/>
        <w:numPr>
          <w:ilvl w:val="0"/>
          <w:numId w:val="5"/>
        </w:numPr>
        <w:spacing w:before="120" w:after="120"/>
        <w:jc w:val="both"/>
        <w:rPr>
          <w:sz w:val="23"/>
          <w:szCs w:val="23"/>
        </w:rPr>
      </w:pPr>
      <w:r>
        <w:rPr>
          <w:sz w:val="23"/>
          <w:szCs w:val="23"/>
        </w:rPr>
        <w:t xml:space="preserve">Dojde-li na základě dohody mezi objednatelem a zhotovitelem k záměnám materiálů, technologií, zvýšení pracnosti na vrub nadstandardu a změn požadovaných objednatelem nad rámec prací zahrnutých do rozpočtu, bude o příslušnou částku tomu odpovídající upravena cena díla, přičemž je zhotovitel povinný tuto skutečnost oznámit předem objednateli. O navýšení nákladů musí obě strany sepsat dodatek s vyjádřením vícepráce s uvedením navýšení ceny. Pokud dojde k dohodě o neprovedení určitých prací, případně ke změně postupů a materiálů vedoucích ke snížení ceny, bude tento objem od výše uvedené ceny díla odečten. Veškeré dohody ohledně změny rozsahu a kvality provedení díla musí být oboustranně potvrzeny písemně. Každá taková změna je považována za změnu této smlouvy. </w:t>
      </w:r>
    </w:p>
    <w:p w:rsidR="00A54E56" w:rsidRDefault="00A54E56" w:rsidP="000451B8">
      <w:pPr>
        <w:pStyle w:val="Default"/>
        <w:numPr>
          <w:ilvl w:val="0"/>
          <w:numId w:val="5"/>
        </w:numPr>
        <w:spacing w:before="120" w:after="120"/>
        <w:jc w:val="both"/>
        <w:rPr>
          <w:sz w:val="23"/>
          <w:szCs w:val="23"/>
        </w:rPr>
      </w:pPr>
      <w:r>
        <w:rPr>
          <w:sz w:val="23"/>
          <w:szCs w:val="23"/>
        </w:rPr>
        <w:t xml:space="preserve">Případné vícepráce požadované objednatelem nad rámec prací zahrnutých do rozpočtu budou účtovány nad rámec smluvené ceny. Ceny za tyto vícepráce budou určeny na základě předložení cenového návrhu zhotovitelem a jeho akceptací objednatelem v podobě dodatku smlouvy. </w:t>
      </w:r>
    </w:p>
    <w:p w:rsidR="00A54E56" w:rsidRDefault="00A54E56" w:rsidP="000451B8">
      <w:pPr>
        <w:pStyle w:val="Default"/>
        <w:numPr>
          <w:ilvl w:val="0"/>
          <w:numId w:val="5"/>
        </w:numPr>
        <w:spacing w:before="120" w:after="120"/>
        <w:jc w:val="both"/>
        <w:rPr>
          <w:sz w:val="23"/>
          <w:szCs w:val="23"/>
        </w:rPr>
      </w:pPr>
      <w:r>
        <w:rPr>
          <w:sz w:val="23"/>
          <w:szCs w:val="23"/>
        </w:rPr>
        <w:t>Smluvní strany se dohodly, že ze strany objednatele bude díl</w:t>
      </w:r>
      <w:r w:rsidR="001E615B">
        <w:rPr>
          <w:sz w:val="23"/>
          <w:szCs w:val="23"/>
        </w:rPr>
        <w:t>o hrazeno po dokončení díla 90%</w:t>
      </w:r>
      <w:r>
        <w:rPr>
          <w:sz w:val="23"/>
          <w:szCs w:val="23"/>
        </w:rPr>
        <w:t xml:space="preserve"> ze smluvní ceny. </w:t>
      </w:r>
    </w:p>
    <w:p w:rsidR="001E615B" w:rsidRDefault="001E615B" w:rsidP="000451B8">
      <w:pPr>
        <w:pStyle w:val="Default"/>
        <w:numPr>
          <w:ilvl w:val="0"/>
          <w:numId w:val="5"/>
        </w:numPr>
        <w:spacing w:before="120" w:after="120"/>
        <w:jc w:val="both"/>
        <w:rPr>
          <w:sz w:val="23"/>
          <w:szCs w:val="23"/>
        </w:rPr>
      </w:pPr>
      <w:r>
        <w:rPr>
          <w:sz w:val="23"/>
          <w:szCs w:val="23"/>
        </w:rPr>
        <w:t>Smluvní strany se dohodly, že 10% z celkové konečné ceny díla je Objednatel oprávněn zadržet jako jistotu krytí vad díla dle níže uvedených podmínek a na stanovenou dobu ( dále jen zádržné)</w:t>
      </w:r>
    </w:p>
    <w:p w:rsidR="001E615B" w:rsidRDefault="001E615B" w:rsidP="001E615B">
      <w:pPr>
        <w:pStyle w:val="Default"/>
        <w:spacing w:before="120" w:after="120"/>
        <w:jc w:val="both"/>
        <w:rPr>
          <w:sz w:val="23"/>
          <w:szCs w:val="23"/>
        </w:rPr>
      </w:pPr>
    </w:p>
    <w:p w:rsidR="00086CBF" w:rsidRDefault="00086CBF" w:rsidP="001E615B">
      <w:pPr>
        <w:pStyle w:val="Default"/>
        <w:spacing w:before="120" w:after="120"/>
        <w:jc w:val="both"/>
        <w:rPr>
          <w:sz w:val="23"/>
          <w:szCs w:val="23"/>
        </w:rPr>
      </w:pPr>
    </w:p>
    <w:p w:rsidR="00A54E56" w:rsidRDefault="00A54E56" w:rsidP="00DC78D0">
      <w:pPr>
        <w:pStyle w:val="Default"/>
        <w:spacing w:before="120" w:after="120"/>
        <w:jc w:val="center"/>
        <w:rPr>
          <w:sz w:val="23"/>
          <w:szCs w:val="23"/>
        </w:rPr>
      </w:pPr>
      <w:r>
        <w:rPr>
          <w:b/>
          <w:bCs/>
          <w:sz w:val="23"/>
          <w:szCs w:val="23"/>
        </w:rPr>
        <w:t>V.</w:t>
      </w:r>
    </w:p>
    <w:p w:rsidR="00A54E56" w:rsidRDefault="00A54E56" w:rsidP="00DC78D0">
      <w:pPr>
        <w:pStyle w:val="Default"/>
        <w:spacing w:before="120" w:after="120"/>
        <w:jc w:val="center"/>
        <w:rPr>
          <w:sz w:val="23"/>
          <w:szCs w:val="23"/>
        </w:rPr>
      </w:pPr>
      <w:r>
        <w:rPr>
          <w:b/>
          <w:bCs/>
          <w:sz w:val="23"/>
          <w:szCs w:val="23"/>
        </w:rPr>
        <w:t>Platební podmínky</w:t>
      </w:r>
    </w:p>
    <w:p w:rsidR="00A54E56" w:rsidRDefault="00A54E56" w:rsidP="000451B8">
      <w:pPr>
        <w:pStyle w:val="Default"/>
        <w:numPr>
          <w:ilvl w:val="0"/>
          <w:numId w:val="6"/>
        </w:numPr>
        <w:spacing w:before="120" w:after="120"/>
        <w:jc w:val="both"/>
        <w:rPr>
          <w:sz w:val="23"/>
          <w:szCs w:val="23"/>
        </w:rPr>
      </w:pPr>
      <w:r w:rsidRPr="000451B8">
        <w:rPr>
          <w:sz w:val="23"/>
          <w:szCs w:val="23"/>
        </w:rPr>
        <w:t xml:space="preserve">Platba ceny díla bude provedena na základě faktury vystavené zhotovitelem. Faktura za dokončení díla bude vystavena po předání díla jako celku podle článku IX. </w:t>
      </w:r>
      <w:r w:rsidR="00F76186">
        <w:rPr>
          <w:sz w:val="23"/>
          <w:szCs w:val="23"/>
        </w:rPr>
        <w:t>této smlouvy a článku IV. odst.6</w:t>
      </w:r>
      <w:r w:rsidR="001E615B">
        <w:rPr>
          <w:sz w:val="23"/>
          <w:szCs w:val="23"/>
        </w:rPr>
        <w:t xml:space="preserve"> a odst.7</w:t>
      </w:r>
    </w:p>
    <w:p w:rsidR="00F76186" w:rsidRPr="000451B8" w:rsidRDefault="00F76186" w:rsidP="000451B8">
      <w:pPr>
        <w:pStyle w:val="Default"/>
        <w:numPr>
          <w:ilvl w:val="0"/>
          <w:numId w:val="6"/>
        </w:numPr>
        <w:spacing w:before="120" w:after="120"/>
        <w:jc w:val="both"/>
        <w:rPr>
          <w:sz w:val="23"/>
          <w:szCs w:val="23"/>
        </w:rPr>
      </w:pPr>
      <w:r>
        <w:rPr>
          <w:sz w:val="23"/>
          <w:szCs w:val="23"/>
        </w:rPr>
        <w:t>Zhotovitel je povinen podle § 26 zákona č.235/2004 Sb., o dani z přidané hodnoty vystavit daňový doklad s náležitostmi podle § 29.</w:t>
      </w:r>
    </w:p>
    <w:p w:rsidR="00A54E56" w:rsidRDefault="00A54E56" w:rsidP="000451B8">
      <w:pPr>
        <w:pStyle w:val="Default"/>
        <w:numPr>
          <w:ilvl w:val="0"/>
          <w:numId w:val="6"/>
        </w:numPr>
        <w:spacing w:before="120" w:after="120"/>
        <w:jc w:val="both"/>
        <w:rPr>
          <w:sz w:val="23"/>
          <w:szCs w:val="23"/>
        </w:rPr>
      </w:pPr>
      <w:r>
        <w:rPr>
          <w:sz w:val="23"/>
          <w:szCs w:val="23"/>
        </w:rPr>
        <w:t xml:space="preserve">Zhotovitel je povinen vystavit a předat řádný daňový doklad do 15 dnů od skutečného zdanitelného plnění. V případě nedodržení termínu dodání daňového dokladu je objednatel oprávněn případné sankce za porušení povinnosti odvedení daně z přidané hodnoty v řádném termínu vymáhat na zhotoviteli. </w:t>
      </w:r>
    </w:p>
    <w:p w:rsidR="001E615B" w:rsidRDefault="001E615B" w:rsidP="000451B8">
      <w:pPr>
        <w:pStyle w:val="Default"/>
        <w:numPr>
          <w:ilvl w:val="0"/>
          <w:numId w:val="6"/>
        </w:numPr>
        <w:spacing w:before="120" w:after="120"/>
        <w:jc w:val="both"/>
        <w:rPr>
          <w:sz w:val="23"/>
          <w:szCs w:val="23"/>
        </w:rPr>
      </w:pPr>
      <w:r>
        <w:rPr>
          <w:sz w:val="23"/>
          <w:szCs w:val="23"/>
        </w:rPr>
        <w:t>Ob</w:t>
      </w:r>
      <w:r w:rsidR="008F72A0">
        <w:rPr>
          <w:sz w:val="23"/>
          <w:szCs w:val="23"/>
        </w:rPr>
        <w:t>jednatel je oprávněn zadržet 1/2 zádržného tj.5% z konečné ceny</w:t>
      </w:r>
      <w:r w:rsidR="00CB5EE7">
        <w:rPr>
          <w:sz w:val="23"/>
          <w:szCs w:val="23"/>
        </w:rPr>
        <w:t xml:space="preserve"> po dobu 3 měsíců od předání díla</w:t>
      </w:r>
      <w:r w:rsidR="008F72A0">
        <w:rPr>
          <w:sz w:val="23"/>
          <w:szCs w:val="23"/>
        </w:rPr>
        <w:t xml:space="preserve"> </w:t>
      </w:r>
      <w:r w:rsidR="00CB5EE7">
        <w:rPr>
          <w:sz w:val="23"/>
          <w:szCs w:val="23"/>
        </w:rPr>
        <w:t>. Z</w:t>
      </w:r>
      <w:r w:rsidR="008F72A0">
        <w:rPr>
          <w:sz w:val="23"/>
          <w:szCs w:val="23"/>
        </w:rPr>
        <w:t xml:space="preserve">bývající 1/2 </w:t>
      </w:r>
      <w:r w:rsidR="00CB5EE7">
        <w:rPr>
          <w:sz w:val="23"/>
          <w:szCs w:val="23"/>
        </w:rPr>
        <w:t xml:space="preserve"> zádržného</w:t>
      </w:r>
      <w:r w:rsidR="008F72A0">
        <w:rPr>
          <w:sz w:val="23"/>
          <w:szCs w:val="23"/>
        </w:rPr>
        <w:t xml:space="preserve"> tj.5% z konečné ceny po uplynutí jednoho roku od</w:t>
      </w:r>
      <w:r w:rsidR="00CB5EE7">
        <w:rPr>
          <w:sz w:val="23"/>
          <w:szCs w:val="23"/>
        </w:rPr>
        <w:t xml:space="preserve"> předání díla.</w:t>
      </w:r>
      <w:r w:rsidR="008F72A0">
        <w:rPr>
          <w:sz w:val="23"/>
          <w:szCs w:val="23"/>
        </w:rPr>
        <w:t xml:space="preserve"> Nevykáže-li dílo v této</w:t>
      </w:r>
      <w:r>
        <w:rPr>
          <w:sz w:val="23"/>
          <w:szCs w:val="23"/>
        </w:rPr>
        <w:t xml:space="preserve"> době vady nebo objeví-li se vady díla a ze strany Zhotovitele budou tyto řádně a včas odstraněny, bude zádržné vyplaceno na účet Zhotovitele vždy do 15-ti dnů po uplynutí stanovené doby pro zadržení té části ceny díla. Nárok na vyplacení zádržného tak vzniká Zhotoviteli nejdříve po uplynutí výše stanovené doby a při splnění bezvadnosti či včasném odst</w:t>
      </w:r>
      <w:r w:rsidR="008F72A0">
        <w:rPr>
          <w:sz w:val="23"/>
          <w:szCs w:val="23"/>
        </w:rPr>
        <w:t>ranění vad díla.</w:t>
      </w:r>
      <w:r w:rsidR="0022067A">
        <w:rPr>
          <w:sz w:val="23"/>
          <w:szCs w:val="23"/>
        </w:rPr>
        <w:t xml:space="preserve"> V opačném případě je Objednatel oprávněn použít zádržné na opravy vad díla, náhradu vzniklé škody, na úhradu vyúčtované smluvní pokuty, či na úhradu jiných pohledávek, které mu v budoucnu vzniknou z titulu této smlouvy vůči Zhotoviteli.</w:t>
      </w:r>
    </w:p>
    <w:p w:rsidR="00A54E56" w:rsidRDefault="00A54E56" w:rsidP="000451B8">
      <w:pPr>
        <w:pStyle w:val="Default"/>
        <w:numPr>
          <w:ilvl w:val="0"/>
          <w:numId w:val="6"/>
        </w:numPr>
        <w:spacing w:before="120" w:after="120"/>
        <w:jc w:val="both"/>
        <w:rPr>
          <w:sz w:val="23"/>
          <w:szCs w:val="23"/>
        </w:rPr>
      </w:pPr>
      <w:r>
        <w:rPr>
          <w:sz w:val="23"/>
          <w:szCs w:val="23"/>
        </w:rPr>
        <w:t xml:space="preserve">Doba splatnosti faktur je 14 dnů od doručení faktury objednateli. </w:t>
      </w:r>
    </w:p>
    <w:p w:rsidR="00A54E56" w:rsidRDefault="00A54E56" w:rsidP="000451B8">
      <w:pPr>
        <w:pStyle w:val="Default"/>
        <w:numPr>
          <w:ilvl w:val="0"/>
          <w:numId w:val="6"/>
        </w:numPr>
        <w:spacing w:before="120" w:after="120"/>
        <w:jc w:val="both"/>
        <w:rPr>
          <w:sz w:val="23"/>
          <w:szCs w:val="23"/>
        </w:rPr>
      </w:pPr>
      <w:r>
        <w:rPr>
          <w:sz w:val="23"/>
          <w:szCs w:val="23"/>
        </w:rPr>
        <w:t xml:space="preserve">Platba bude objednatelem provedena na bankovní účet zhotovitele uvedený v příslušné faktuře.  </w:t>
      </w:r>
    </w:p>
    <w:p w:rsidR="00A54E56" w:rsidRDefault="00A54E56" w:rsidP="00DC78D0">
      <w:pPr>
        <w:pStyle w:val="Default"/>
        <w:spacing w:before="120" w:after="120"/>
        <w:jc w:val="center"/>
        <w:rPr>
          <w:sz w:val="23"/>
          <w:szCs w:val="23"/>
        </w:rPr>
      </w:pPr>
    </w:p>
    <w:p w:rsidR="0022067A" w:rsidRDefault="0022067A" w:rsidP="00DC78D0">
      <w:pPr>
        <w:pStyle w:val="Default"/>
        <w:spacing w:before="120" w:after="120"/>
        <w:jc w:val="center"/>
        <w:rPr>
          <w:sz w:val="23"/>
          <w:szCs w:val="23"/>
        </w:rPr>
      </w:pPr>
    </w:p>
    <w:p w:rsidR="00A54E56" w:rsidRDefault="00A54E56" w:rsidP="00DC78D0">
      <w:pPr>
        <w:pStyle w:val="Default"/>
        <w:spacing w:before="120" w:after="120"/>
        <w:jc w:val="center"/>
        <w:rPr>
          <w:sz w:val="23"/>
          <w:szCs w:val="23"/>
        </w:rPr>
      </w:pPr>
      <w:r>
        <w:rPr>
          <w:b/>
          <w:bCs/>
          <w:sz w:val="23"/>
          <w:szCs w:val="23"/>
        </w:rPr>
        <w:t>VI.</w:t>
      </w:r>
    </w:p>
    <w:p w:rsidR="00A54E56" w:rsidRDefault="00A54E56" w:rsidP="00DC78D0">
      <w:pPr>
        <w:pStyle w:val="Default"/>
        <w:spacing w:before="120" w:after="120"/>
        <w:jc w:val="center"/>
        <w:rPr>
          <w:sz w:val="23"/>
          <w:szCs w:val="23"/>
        </w:rPr>
      </w:pPr>
      <w:r>
        <w:rPr>
          <w:b/>
          <w:bCs/>
          <w:sz w:val="23"/>
          <w:szCs w:val="23"/>
        </w:rPr>
        <w:t>Kvalitativní a technické podmínky</w:t>
      </w:r>
    </w:p>
    <w:p w:rsidR="0022067A" w:rsidRDefault="0022067A" w:rsidP="000451B8">
      <w:pPr>
        <w:pStyle w:val="Default"/>
        <w:numPr>
          <w:ilvl w:val="0"/>
          <w:numId w:val="8"/>
        </w:numPr>
        <w:spacing w:before="120" w:after="120"/>
        <w:jc w:val="both"/>
        <w:rPr>
          <w:sz w:val="23"/>
          <w:szCs w:val="23"/>
        </w:rPr>
      </w:pPr>
      <w:r>
        <w:rPr>
          <w:sz w:val="23"/>
          <w:szCs w:val="23"/>
        </w:rPr>
        <w:t>Kvalitativní a technické podmínky dodávky stavby jsou vymezeny projektovou dokumentací, která je nedílnou součástí této smlouvy.</w:t>
      </w:r>
    </w:p>
    <w:p w:rsidR="00A54E56" w:rsidRDefault="00A54E56" w:rsidP="000451B8">
      <w:pPr>
        <w:pStyle w:val="Default"/>
        <w:numPr>
          <w:ilvl w:val="0"/>
          <w:numId w:val="8"/>
        </w:numPr>
        <w:spacing w:before="120" w:after="120"/>
        <w:jc w:val="both"/>
        <w:rPr>
          <w:sz w:val="23"/>
          <w:szCs w:val="23"/>
        </w:rPr>
      </w:pPr>
      <w:r>
        <w:rPr>
          <w:sz w:val="23"/>
          <w:szCs w:val="23"/>
        </w:rPr>
        <w:t xml:space="preserve">Zhotovitel se zavazuje, že při zhotovování díla použije pouze materiály a výrobky splňující požadované kvalitativní a technické podmínky (například české technické normy, mechanická pevnost a stabilita, BOZP) a použije pouze materiály a výrobky schválené a certifikované, popř. ty, které mají atest na jakost. </w:t>
      </w:r>
    </w:p>
    <w:p w:rsidR="0022067A" w:rsidRDefault="0022067A" w:rsidP="000451B8">
      <w:pPr>
        <w:pStyle w:val="Default"/>
        <w:numPr>
          <w:ilvl w:val="0"/>
          <w:numId w:val="8"/>
        </w:numPr>
        <w:spacing w:before="120" w:after="120"/>
        <w:jc w:val="both"/>
        <w:rPr>
          <w:sz w:val="23"/>
          <w:szCs w:val="23"/>
        </w:rPr>
      </w:pPr>
      <w:r>
        <w:rPr>
          <w:sz w:val="23"/>
          <w:szCs w:val="23"/>
        </w:rPr>
        <w:t>Podstatné změny projektu je nutno odsouhlasit projektantem a oprávněnými zástupci obou smluvních stran a to v písemné formě.</w:t>
      </w:r>
    </w:p>
    <w:p w:rsidR="00086CBF" w:rsidRDefault="00086CBF" w:rsidP="00086CBF">
      <w:pPr>
        <w:pStyle w:val="Default"/>
        <w:spacing w:before="120" w:after="120"/>
        <w:jc w:val="both"/>
        <w:rPr>
          <w:sz w:val="23"/>
          <w:szCs w:val="23"/>
        </w:rPr>
      </w:pPr>
    </w:p>
    <w:p w:rsidR="00A54E56" w:rsidRDefault="00A54E56" w:rsidP="00DC78D0">
      <w:pPr>
        <w:pStyle w:val="Default"/>
        <w:spacing w:before="120" w:after="120"/>
        <w:jc w:val="both"/>
        <w:rPr>
          <w:sz w:val="23"/>
          <w:szCs w:val="23"/>
        </w:rPr>
      </w:pPr>
    </w:p>
    <w:p w:rsidR="00A54E56" w:rsidRDefault="00A54E56" w:rsidP="00DC78D0">
      <w:pPr>
        <w:pStyle w:val="Default"/>
        <w:spacing w:before="120" w:after="120"/>
        <w:jc w:val="center"/>
        <w:rPr>
          <w:sz w:val="23"/>
          <w:szCs w:val="23"/>
        </w:rPr>
      </w:pPr>
      <w:r>
        <w:rPr>
          <w:b/>
          <w:bCs/>
          <w:sz w:val="23"/>
          <w:szCs w:val="23"/>
        </w:rPr>
        <w:t>VII.</w:t>
      </w:r>
    </w:p>
    <w:p w:rsidR="00A54E56" w:rsidRDefault="00A54E56" w:rsidP="00DC78D0">
      <w:pPr>
        <w:pStyle w:val="Default"/>
        <w:spacing w:before="120" w:after="120"/>
        <w:jc w:val="center"/>
        <w:rPr>
          <w:sz w:val="23"/>
          <w:szCs w:val="23"/>
        </w:rPr>
      </w:pPr>
      <w:r>
        <w:rPr>
          <w:b/>
          <w:bCs/>
          <w:sz w:val="23"/>
          <w:szCs w:val="23"/>
        </w:rPr>
        <w:t>Spolupůsobení objednatele</w:t>
      </w:r>
    </w:p>
    <w:p w:rsidR="00A54E56" w:rsidRDefault="00A54E56" w:rsidP="000451B8">
      <w:pPr>
        <w:pStyle w:val="Default"/>
        <w:numPr>
          <w:ilvl w:val="0"/>
          <w:numId w:val="10"/>
        </w:numPr>
        <w:spacing w:before="120" w:after="120"/>
        <w:jc w:val="both"/>
        <w:rPr>
          <w:sz w:val="23"/>
          <w:szCs w:val="23"/>
        </w:rPr>
      </w:pPr>
      <w:r>
        <w:rPr>
          <w:sz w:val="23"/>
          <w:szCs w:val="23"/>
        </w:rPr>
        <w:t xml:space="preserve">Objednatel zajistí: </w:t>
      </w:r>
    </w:p>
    <w:p w:rsidR="0022067A" w:rsidRDefault="00A54E56" w:rsidP="000451B8">
      <w:pPr>
        <w:pStyle w:val="Default"/>
        <w:numPr>
          <w:ilvl w:val="1"/>
          <w:numId w:val="10"/>
        </w:numPr>
        <w:spacing w:before="120" w:after="120"/>
        <w:jc w:val="both"/>
        <w:rPr>
          <w:sz w:val="23"/>
          <w:szCs w:val="23"/>
        </w:rPr>
      </w:pPr>
      <w:proofErr w:type="spellStart"/>
      <w:r w:rsidRPr="0022067A">
        <w:rPr>
          <w:sz w:val="23"/>
          <w:szCs w:val="23"/>
        </w:rPr>
        <w:t>nápojný</w:t>
      </w:r>
      <w:proofErr w:type="spellEnd"/>
      <w:r w:rsidRPr="0022067A">
        <w:rPr>
          <w:sz w:val="23"/>
          <w:szCs w:val="23"/>
        </w:rPr>
        <w:t xml:space="preserve"> bod elektro 400/230 V a jeho funkčnost po celou dobu platnosti této smlouvy </w:t>
      </w:r>
    </w:p>
    <w:p w:rsidR="00A54E56" w:rsidRPr="0022067A" w:rsidRDefault="00A54E56" w:rsidP="000451B8">
      <w:pPr>
        <w:pStyle w:val="Default"/>
        <w:numPr>
          <w:ilvl w:val="1"/>
          <w:numId w:val="10"/>
        </w:numPr>
        <w:spacing w:before="120" w:after="120"/>
        <w:jc w:val="both"/>
        <w:rPr>
          <w:sz w:val="23"/>
          <w:szCs w:val="23"/>
        </w:rPr>
      </w:pPr>
      <w:proofErr w:type="spellStart"/>
      <w:r w:rsidRPr="0022067A">
        <w:rPr>
          <w:sz w:val="23"/>
          <w:szCs w:val="23"/>
        </w:rPr>
        <w:t>nápojný</w:t>
      </w:r>
      <w:proofErr w:type="spellEnd"/>
      <w:r w:rsidRPr="0022067A">
        <w:rPr>
          <w:sz w:val="23"/>
          <w:szCs w:val="23"/>
        </w:rPr>
        <w:t xml:space="preserve"> bod vody a jeho funkčnost po celou dobu platnosti této smlouvy </w:t>
      </w:r>
    </w:p>
    <w:p w:rsidR="0088251D" w:rsidRDefault="0022067A" w:rsidP="0022067A">
      <w:pPr>
        <w:pStyle w:val="Default"/>
        <w:numPr>
          <w:ilvl w:val="1"/>
          <w:numId w:val="10"/>
        </w:numPr>
        <w:spacing w:before="120" w:after="120"/>
        <w:jc w:val="both"/>
        <w:rPr>
          <w:sz w:val="23"/>
          <w:szCs w:val="23"/>
        </w:rPr>
      </w:pPr>
      <w:r>
        <w:rPr>
          <w:sz w:val="23"/>
          <w:szCs w:val="23"/>
        </w:rPr>
        <w:t>výkon dozoru autorské a investorské inženýrské činnosti po dobu provádění díla</w:t>
      </w:r>
    </w:p>
    <w:p w:rsidR="00A54E56" w:rsidRDefault="00A54E56" w:rsidP="000451B8">
      <w:pPr>
        <w:pStyle w:val="Default"/>
        <w:numPr>
          <w:ilvl w:val="1"/>
          <w:numId w:val="10"/>
        </w:numPr>
        <w:spacing w:before="120" w:after="120"/>
        <w:jc w:val="both"/>
        <w:rPr>
          <w:sz w:val="23"/>
          <w:szCs w:val="23"/>
        </w:rPr>
      </w:pPr>
      <w:r>
        <w:rPr>
          <w:sz w:val="23"/>
          <w:szCs w:val="23"/>
        </w:rPr>
        <w:t xml:space="preserve">bezplatné užívání staveniště zhotovitelem po dobu výstavby </w:t>
      </w:r>
    </w:p>
    <w:p w:rsidR="00A54E56" w:rsidRDefault="00A54E56" w:rsidP="000451B8">
      <w:pPr>
        <w:pStyle w:val="Default"/>
        <w:numPr>
          <w:ilvl w:val="1"/>
          <w:numId w:val="10"/>
        </w:numPr>
        <w:spacing w:before="120" w:after="120"/>
        <w:jc w:val="both"/>
        <w:rPr>
          <w:sz w:val="23"/>
          <w:szCs w:val="23"/>
        </w:rPr>
      </w:pPr>
      <w:r>
        <w:rPr>
          <w:sz w:val="23"/>
          <w:szCs w:val="23"/>
        </w:rPr>
        <w:t xml:space="preserve">sociální zařízení (toalety) pro řemeslníky, místnost pro převlečení apod. </w:t>
      </w:r>
    </w:p>
    <w:p w:rsidR="00A54E56" w:rsidRPr="0022067A" w:rsidRDefault="00A54E56" w:rsidP="000451B8">
      <w:pPr>
        <w:pStyle w:val="Default"/>
        <w:numPr>
          <w:ilvl w:val="1"/>
          <w:numId w:val="10"/>
        </w:numPr>
        <w:spacing w:before="120" w:after="120"/>
        <w:jc w:val="both"/>
        <w:rPr>
          <w:sz w:val="23"/>
          <w:szCs w:val="23"/>
        </w:rPr>
      </w:pPr>
      <w:r w:rsidRPr="0022067A">
        <w:rPr>
          <w:sz w:val="23"/>
          <w:szCs w:val="23"/>
        </w:rPr>
        <w:t xml:space="preserve">místnost v objektu pro uskladnění (čistého) materiálu </w:t>
      </w:r>
    </w:p>
    <w:p w:rsidR="00086CBF" w:rsidRDefault="00A54E56" w:rsidP="000451B8">
      <w:pPr>
        <w:pStyle w:val="Default"/>
        <w:numPr>
          <w:ilvl w:val="0"/>
          <w:numId w:val="10"/>
        </w:numPr>
        <w:spacing w:before="120" w:after="120"/>
        <w:jc w:val="both"/>
        <w:rPr>
          <w:sz w:val="23"/>
          <w:szCs w:val="23"/>
        </w:rPr>
      </w:pPr>
      <w:r>
        <w:rPr>
          <w:sz w:val="23"/>
          <w:szCs w:val="23"/>
        </w:rPr>
        <w:t xml:space="preserve">Objednatel je </w:t>
      </w:r>
      <w:r w:rsidRPr="001D42A4">
        <w:rPr>
          <w:sz w:val="23"/>
          <w:szCs w:val="23"/>
        </w:rPr>
        <w:t>povinen písemně předat zhotoviteli připravené vykl</w:t>
      </w:r>
      <w:r w:rsidR="0088251D" w:rsidRPr="001D42A4">
        <w:rPr>
          <w:sz w:val="23"/>
          <w:szCs w:val="23"/>
        </w:rPr>
        <w:t>izené sta</w:t>
      </w:r>
      <w:r w:rsidR="00F76186" w:rsidRPr="001D42A4">
        <w:rPr>
          <w:sz w:val="23"/>
          <w:szCs w:val="23"/>
        </w:rPr>
        <w:t>veniště nejpozději d</w:t>
      </w:r>
      <w:r w:rsidR="00CB5EE7">
        <w:rPr>
          <w:sz w:val="23"/>
          <w:szCs w:val="23"/>
        </w:rPr>
        <w:t>o 8.října</w:t>
      </w:r>
      <w:r w:rsidR="003E7607">
        <w:rPr>
          <w:sz w:val="23"/>
          <w:szCs w:val="23"/>
        </w:rPr>
        <w:t xml:space="preserve">  2018</w:t>
      </w:r>
      <w:r>
        <w:rPr>
          <w:sz w:val="23"/>
          <w:szCs w:val="23"/>
        </w:rPr>
        <w:t>.</w:t>
      </w:r>
    </w:p>
    <w:p w:rsidR="00A54E56" w:rsidRDefault="00A54E56" w:rsidP="00086CBF">
      <w:pPr>
        <w:pStyle w:val="Default"/>
        <w:spacing w:before="120" w:after="120"/>
        <w:jc w:val="both"/>
        <w:rPr>
          <w:sz w:val="23"/>
          <w:szCs w:val="23"/>
        </w:rPr>
      </w:pPr>
      <w:r>
        <w:rPr>
          <w:sz w:val="23"/>
          <w:szCs w:val="23"/>
        </w:rPr>
        <w:t xml:space="preserve"> </w:t>
      </w:r>
    </w:p>
    <w:p w:rsidR="0022067A" w:rsidRDefault="0022067A" w:rsidP="000E0FEC">
      <w:pPr>
        <w:pStyle w:val="Default"/>
        <w:spacing w:before="120" w:after="120"/>
        <w:jc w:val="both"/>
        <w:rPr>
          <w:sz w:val="23"/>
          <w:szCs w:val="23"/>
        </w:rPr>
      </w:pPr>
    </w:p>
    <w:p w:rsidR="00A54E56" w:rsidRDefault="00A54E56" w:rsidP="00DC78D0">
      <w:pPr>
        <w:pStyle w:val="Default"/>
        <w:spacing w:before="120" w:after="120"/>
        <w:jc w:val="center"/>
        <w:rPr>
          <w:sz w:val="23"/>
          <w:szCs w:val="23"/>
        </w:rPr>
      </w:pPr>
      <w:r w:rsidRPr="001D42A4">
        <w:rPr>
          <w:b/>
          <w:bCs/>
          <w:sz w:val="23"/>
          <w:szCs w:val="23"/>
        </w:rPr>
        <w:t>VIII.</w:t>
      </w:r>
    </w:p>
    <w:p w:rsidR="00A54E56" w:rsidRDefault="00A54E56" w:rsidP="00DC78D0">
      <w:pPr>
        <w:pStyle w:val="Default"/>
        <w:spacing w:before="120" w:after="120"/>
        <w:jc w:val="center"/>
        <w:rPr>
          <w:sz w:val="23"/>
          <w:szCs w:val="23"/>
        </w:rPr>
      </w:pPr>
      <w:r>
        <w:rPr>
          <w:b/>
          <w:bCs/>
          <w:sz w:val="23"/>
          <w:szCs w:val="23"/>
        </w:rPr>
        <w:t>Povinnosti zhotovitele</w:t>
      </w:r>
    </w:p>
    <w:p w:rsidR="00A54E56" w:rsidRDefault="00A54E56" w:rsidP="000451B8">
      <w:pPr>
        <w:pStyle w:val="Default"/>
        <w:numPr>
          <w:ilvl w:val="0"/>
          <w:numId w:val="12"/>
        </w:numPr>
        <w:spacing w:before="120" w:after="120"/>
        <w:jc w:val="both"/>
        <w:rPr>
          <w:sz w:val="23"/>
          <w:szCs w:val="23"/>
        </w:rPr>
      </w:pPr>
      <w:r w:rsidRPr="0088251D">
        <w:rPr>
          <w:sz w:val="23"/>
          <w:szCs w:val="23"/>
        </w:rPr>
        <w:t xml:space="preserve">Zhotovitel bude při plnění předmětu díla této smlouvy postupovat s odbornou péčí a zavazuje se dodržovat obecně závazné právní předpisy, technické normy a podmínky této smlouvy. </w:t>
      </w:r>
    </w:p>
    <w:p w:rsidR="000E0FEC" w:rsidRPr="0088251D" w:rsidRDefault="000E0FEC" w:rsidP="000451B8">
      <w:pPr>
        <w:pStyle w:val="Default"/>
        <w:numPr>
          <w:ilvl w:val="0"/>
          <w:numId w:val="12"/>
        </w:numPr>
        <w:spacing w:before="120" w:after="120"/>
        <w:jc w:val="both"/>
        <w:rPr>
          <w:sz w:val="23"/>
          <w:szCs w:val="23"/>
        </w:rPr>
      </w:pPr>
      <w:r>
        <w:rPr>
          <w:sz w:val="23"/>
          <w:szCs w:val="23"/>
        </w:rPr>
        <w:t>Zhotovitel je oprávněn provést dílo i prostřednictvím jiného subdodavatele, kterého objednatel musí odsouhlasit písemné do stavebního deníku. Pro odsouhlasení subdodavatele je Objednatel oprávněn vyžádat od Zhotovitele údaje o subdodavateli zejména kvalifikační předpoklady dle výzvy k podání nabídky na tuto veřejnou zakázku.</w:t>
      </w:r>
    </w:p>
    <w:p w:rsidR="00A54E56" w:rsidRPr="0088251D" w:rsidRDefault="00A54E56" w:rsidP="000451B8">
      <w:pPr>
        <w:pStyle w:val="Default"/>
        <w:numPr>
          <w:ilvl w:val="0"/>
          <w:numId w:val="12"/>
        </w:numPr>
        <w:spacing w:before="120" w:after="120"/>
        <w:jc w:val="both"/>
        <w:rPr>
          <w:sz w:val="23"/>
          <w:szCs w:val="23"/>
        </w:rPr>
      </w:pPr>
      <w:r w:rsidRPr="0088251D">
        <w:rPr>
          <w:sz w:val="23"/>
          <w:szCs w:val="23"/>
        </w:rPr>
        <w:t xml:space="preserve">Zhotovitel je povinen vést stavební deník, který bude obsahovat zejména stavební etapu, kdo práci provedl, v jakém termínu a případné změny. Tyto zápisy podepisuje stavbyvedoucí nebo jím zmocněný pracovník a nejpozději při kontrolních dnech dohodnutých mezi objednatelem a zhotovitelem (nejméně jednou za 7 dní) podepíše stavební dozor na straně objednatele nebo objednatel. Objednatel je oprávněn vkládat svá stanoviska do stavebního deníku. Objednatel je oprávněn kdykoliv po předchozí domluvě nahlížet do stavebního deníku.  </w:t>
      </w:r>
    </w:p>
    <w:p w:rsidR="000E0FEC" w:rsidRDefault="000E0FEC" w:rsidP="000451B8">
      <w:pPr>
        <w:pStyle w:val="Default"/>
        <w:numPr>
          <w:ilvl w:val="0"/>
          <w:numId w:val="12"/>
        </w:numPr>
        <w:spacing w:before="120" w:after="120"/>
        <w:jc w:val="both"/>
        <w:rPr>
          <w:sz w:val="23"/>
          <w:szCs w:val="23"/>
        </w:rPr>
      </w:pPr>
      <w:r>
        <w:rPr>
          <w:sz w:val="23"/>
          <w:szCs w:val="23"/>
        </w:rPr>
        <w:t xml:space="preserve">Zhotovitel musí před zakrytím prací, u kterých nelze po zakrytí prověřit jejich kvalitu, vyzvat ( ústně či e-mailem) dva dny předem objednatele na jejich kontrolu. Tato výzva může být učiněna ústně </w:t>
      </w:r>
      <w:r w:rsidR="002750AB">
        <w:rPr>
          <w:sz w:val="23"/>
          <w:szCs w:val="23"/>
        </w:rPr>
        <w:t>s potvrzením této skutečnosti ob</w:t>
      </w:r>
      <w:r>
        <w:rPr>
          <w:sz w:val="23"/>
          <w:szCs w:val="23"/>
        </w:rPr>
        <w:t>jednatele do stavebního deníku nebo prostým e-mailem.</w:t>
      </w:r>
    </w:p>
    <w:p w:rsidR="000E0FEC" w:rsidRDefault="000E0FEC" w:rsidP="000451B8">
      <w:pPr>
        <w:pStyle w:val="Default"/>
        <w:numPr>
          <w:ilvl w:val="0"/>
          <w:numId w:val="12"/>
        </w:numPr>
        <w:spacing w:before="120" w:after="120"/>
        <w:jc w:val="both"/>
        <w:rPr>
          <w:sz w:val="23"/>
          <w:szCs w:val="23"/>
        </w:rPr>
      </w:pPr>
      <w:r>
        <w:rPr>
          <w:sz w:val="23"/>
          <w:szCs w:val="23"/>
        </w:rPr>
        <w:t>Zhotovitel (stavbyvedoucí) je povinen se zúčastňovat jednání na kontrolních dnech, které se budou konat dle potřeby, nejméně však 1x za  dní.</w:t>
      </w:r>
    </w:p>
    <w:p w:rsidR="00A54E56" w:rsidRDefault="00A54E56" w:rsidP="000451B8">
      <w:pPr>
        <w:pStyle w:val="Default"/>
        <w:numPr>
          <w:ilvl w:val="0"/>
          <w:numId w:val="12"/>
        </w:numPr>
        <w:spacing w:before="120" w:after="120"/>
        <w:jc w:val="both"/>
        <w:rPr>
          <w:sz w:val="23"/>
          <w:szCs w:val="23"/>
        </w:rPr>
      </w:pPr>
      <w:r>
        <w:rPr>
          <w:sz w:val="23"/>
          <w:szCs w:val="23"/>
        </w:rPr>
        <w:t xml:space="preserve">Zhotovitel si je </w:t>
      </w:r>
      <w:r w:rsidR="000E0FEC">
        <w:rPr>
          <w:sz w:val="23"/>
          <w:szCs w:val="23"/>
        </w:rPr>
        <w:t>vědom, že rekonstrukce osvětlení v baru KDT</w:t>
      </w:r>
      <w:r>
        <w:rPr>
          <w:sz w:val="23"/>
          <w:szCs w:val="23"/>
        </w:rPr>
        <w:t xml:space="preserve"> se provádí v památkově chráněném objektu, přičemž samotné dílo není památkově chráněné a s tímto zřetelem bude k realizaci díla přistupovat. </w:t>
      </w:r>
    </w:p>
    <w:p w:rsidR="00A54E56" w:rsidRDefault="00A54E56" w:rsidP="000451B8">
      <w:pPr>
        <w:pStyle w:val="Default"/>
        <w:numPr>
          <w:ilvl w:val="0"/>
          <w:numId w:val="12"/>
        </w:numPr>
        <w:spacing w:before="120" w:after="120"/>
        <w:jc w:val="both"/>
        <w:rPr>
          <w:sz w:val="23"/>
          <w:szCs w:val="23"/>
        </w:rPr>
      </w:pPr>
      <w:r>
        <w:rPr>
          <w:sz w:val="23"/>
          <w:szCs w:val="23"/>
        </w:rPr>
        <w:t xml:space="preserve">Zhotovitel nese v plném rozsahu odpovědnost za vlastní řízení postupu prací, za sledování a dodržování protipožárních postupů, předpisů o bezpečnosti práce, ochraně zdraví při práci a zachování pořádku na staveništi. </w:t>
      </w:r>
    </w:p>
    <w:p w:rsidR="00A54E56" w:rsidRDefault="00A54E56" w:rsidP="000451B8">
      <w:pPr>
        <w:pStyle w:val="Default"/>
        <w:numPr>
          <w:ilvl w:val="0"/>
          <w:numId w:val="12"/>
        </w:numPr>
        <w:spacing w:before="120" w:after="120"/>
        <w:jc w:val="both"/>
        <w:rPr>
          <w:sz w:val="23"/>
          <w:szCs w:val="23"/>
        </w:rPr>
      </w:pPr>
      <w:r>
        <w:rPr>
          <w:sz w:val="23"/>
          <w:szCs w:val="23"/>
        </w:rPr>
        <w:t xml:space="preserve">Zhotovitel zajistí po celou dobu realizace díla staveniště tak, aby nedošlo k úrazu třetích osob. </w:t>
      </w:r>
    </w:p>
    <w:p w:rsidR="00962B7E" w:rsidRDefault="00962B7E" w:rsidP="00962B7E">
      <w:pPr>
        <w:pStyle w:val="Default"/>
        <w:spacing w:before="120" w:after="120"/>
        <w:jc w:val="both"/>
        <w:rPr>
          <w:sz w:val="23"/>
          <w:szCs w:val="23"/>
        </w:rPr>
      </w:pPr>
    </w:p>
    <w:p w:rsidR="00086CBF" w:rsidRDefault="00086CBF" w:rsidP="00962B7E">
      <w:pPr>
        <w:pStyle w:val="Default"/>
        <w:spacing w:before="120" w:after="120"/>
        <w:jc w:val="both"/>
        <w:rPr>
          <w:sz w:val="23"/>
          <w:szCs w:val="23"/>
        </w:rPr>
      </w:pPr>
    </w:p>
    <w:p w:rsidR="00A54E56" w:rsidRDefault="00A54E56" w:rsidP="00DC78D0">
      <w:pPr>
        <w:pStyle w:val="Default"/>
        <w:spacing w:before="120" w:after="120"/>
        <w:jc w:val="center"/>
        <w:rPr>
          <w:sz w:val="23"/>
          <w:szCs w:val="23"/>
        </w:rPr>
      </w:pPr>
      <w:r>
        <w:rPr>
          <w:b/>
          <w:bCs/>
          <w:sz w:val="23"/>
          <w:szCs w:val="23"/>
        </w:rPr>
        <w:t>IX.</w:t>
      </w:r>
    </w:p>
    <w:p w:rsidR="00A54E56" w:rsidRDefault="00A54E56" w:rsidP="00DC78D0">
      <w:pPr>
        <w:pStyle w:val="Default"/>
        <w:spacing w:before="120" w:after="120"/>
        <w:jc w:val="center"/>
        <w:rPr>
          <w:sz w:val="23"/>
          <w:szCs w:val="23"/>
        </w:rPr>
      </w:pPr>
      <w:r>
        <w:rPr>
          <w:b/>
          <w:bCs/>
          <w:sz w:val="23"/>
          <w:szCs w:val="23"/>
        </w:rPr>
        <w:t>Předání díla</w:t>
      </w:r>
    </w:p>
    <w:p w:rsidR="00A54E56" w:rsidRDefault="00A54E56" w:rsidP="001E5A4A">
      <w:pPr>
        <w:pStyle w:val="Default"/>
        <w:numPr>
          <w:ilvl w:val="0"/>
          <w:numId w:val="14"/>
        </w:numPr>
        <w:spacing w:before="120" w:after="120"/>
        <w:jc w:val="both"/>
        <w:rPr>
          <w:sz w:val="23"/>
          <w:szCs w:val="23"/>
        </w:rPr>
      </w:pPr>
      <w:r>
        <w:rPr>
          <w:sz w:val="23"/>
          <w:szCs w:val="23"/>
        </w:rPr>
        <w:t xml:space="preserve">Zhotovitel se zavazuje nejméně tři dny před odevzdáním díla vyzvat (ústě s potvrzením této skutečnosti objednatele do stavebního deníku nebo prostým e-mailem) objednatele k jeho převzetí do stavebního deníku. </w:t>
      </w:r>
    </w:p>
    <w:p w:rsidR="00A54E56" w:rsidRDefault="00A54E56" w:rsidP="001E5A4A">
      <w:pPr>
        <w:pStyle w:val="Default"/>
        <w:numPr>
          <w:ilvl w:val="0"/>
          <w:numId w:val="14"/>
        </w:numPr>
        <w:spacing w:before="120" w:after="120"/>
        <w:jc w:val="both"/>
        <w:rPr>
          <w:sz w:val="23"/>
          <w:szCs w:val="23"/>
        </w:rPr>
      </w:pPr>
      <w:r>
        <w:rPr>
          <w:sz w:val="23"/>
          <w:szCs w:val="23"/>
        </w:rPr>
        <w:t xml:space="preserve">O předání a převzetí díla bude sepsán předávací protokol, který bude podepsán zhotovitelem a objednatelem. </w:t>
      </w:r>
    </w:p>
    <w:p w:rsidR="00A54E56" w:rsidRDefault="00A54E56" w:rsidP="001E5A4A">
      <w:pPr>
        <w:pStyle w:val="Default"/>
        <w:numPr>
          <w:ilvl w:val="0"/>
          <w:numId w:val="14"/>
        </w:numPr>
        <w:spacing w:before="120" w:after="120"/>
        <w:jc w:val="both"/>
        <w:rPr>
          <w:sz w:val="23"/>
          <w:szCs w:val="23"/>
        </w:rPr>
      </w:pPr>
      <w:r>
        <w:rPr>
          <w:sz w:val="23"/>
          <w:szCs w:val="23"/>
        </w:rPr>
        <w:t xml:space="preserve">Objednatel se zavazuje dílo převzít, pokud je provedeno bez podstatných vad a nedodělků. Tuto povinnost převzít dílo objednatel nemá v případě nedodělků či jinak nekvalitně provedeného díla, jestliže toto brání jeho řádnému užívání; takové vady může uplatnit objednatel v rámci reklamace. </w:t>
      </w:r>
    </w:p>
    <w:p w:rsidR="00A54E56" w:rsidRDefault="00A54E56" w:rsidP="001E5A4A">
      <w:pPr>
        <w:pStyle w:val="Default"/>
        <w:numPr>
          <w:ilvl w:val="0"/>
          <w:numId w:val="14"/>
        </w:numPr>
        <w:spacing w:before="120" w:after="120"/>
        <w:jc w:val="both"/>
        <w:rPr>
          <w:sz w:val="23"/>
          <w:szCs w:val="23"/>
        </w:rPr>
      </w:pPr>
      <w:r>
        <w:rPr>
          <w:sz w:val="23"/>
          <w:szCs w:val="23"/>
        </w:rPr>
        <w:t xml:space="preserve">Pokud objednatel odmítl dokončené dílo převzít, musí být sepsán o tomto zápis se stanovisky obou smluvních stran a zdůvodněním. </w:t>
      </w:r>
    </w:p>
    <w:p w:rsidR="00A54E56" w:rsidRDefault="00A54E56" w:rsidP="001E5A4A">
      <w:pPr>
        <w:pStyle w:val="Default"/>
        <w:numPr>
          <w:ilvl w:val="0"/>
          <w:numId w:val="14"/>
        </w:numPr>
        <w:spacing w:before="120" w:after="120"/>
        <w:jc w:val="both"/>
        <w:rPr>
          <w:sz w:val="23"/>
          <w:szCs w:val="23"/>
        </w:rPr>
      </w:pPr>
      <w:r>
        <w:rPr>
          <w:sz w:val="23"/>
          <w:szCs w:val="23"/>
        </w:rPr>
        <w:t xml:space="preserve">Dílo je dále předáno také marným uplynutím lhůty 14 dní od výzvy zhotovitele objednateli k převzetí díla, nedojde-li k převzetí díla z důvodu objednatelovi nečinnosti. </w:t>
      </w:r>
    </w:p>
    <w:p w:rsidR="00A54E56" w:rsidRDefault="00A54E56" w:rsidP="001E5A4A">
      <w:pPr>
        <w:pStyle w:val="Default"/>
        <w:numPr>
          <w:ilvl w:val="0"/>
          <w:numId w:val="14"/>
        </w:numPr>
        <w:spacing w:before="120" w:after="120"/>
        <w:jc w:val="both"/>
        <w:rPr>
          <w:sz w:val="23"/>
          <w:szCs w:val="23"/>
        </w:rPr>
      </w:pPr>
      <w:r>
        <w:rPr>
          <w:sz w:val="23"/>
          <w:szCs w:val="23"/>
        </w:rPr>
        <w:t xml:space="preserve">Dílo, které bylo objednatelem převzato, se považuje za dílo dokončené. </w:t>
      </w:r>
    </w:p>
    <w:p w:rsidR="001E5A4A" w:rsidRDefault="001E5A4A" w:rsidP="001E5A4A">
      <w:pPr>
        <w:pStyle w:val="Default"/>
        <w:spacing w:before="120" w:after="120"/>
        <w:ind w:left="720"/>
        <w:jc w:val="both"/>
        <w:rPr>
          <w:sz w:val="23"/>
          <w:szCs w:val="23"/>
        </w:rPr>
      </w:pPr>
    </w:p>
    <w:p w:rsidR="00086CBF" w:rsidRDefault="00086CBF" w:rsidP="001E5A4A">
      <w:pPr>
        <w:pStyle w:val="Default"/>
        <w:spacing w:before="120" w:after="120"/>
        <w:ind w:left="720"/>
        <w:jc w:val="both"/>
        <w:rPr>
          <w:sz w:val="23"/>
          <w:szCs w:val="23"/>
        </w:rPr>
      </w:pPr>
    </w:p>
    <w:p w:rsidR="00086CBF" w:rsidRDefault="00086CBF" w:rsidP="001E5A4A">
      <w:pPr>
        <w:pStyle w:val="Default"/>
        <w:spacing w:before="120" w:after="120"/>
        <w:ind w:left="720"/>
        <w:jc w:val="both"/>
        <w:rPr>
          <w:sz w:val="23"/>
          <w:szCs w:val="23"/>
        </w:rPr>
      </w:pPr>
    </w:p>
    <w:p w:rsidR="00A54E56" w:rsidRDefault="00A54E56" w:rsidP="00DC78D0">
      <w:pPr>
        <w:pStyle w:val="Default"/>
        <w:spacing w:before="120" w:after="120"/>
        <w:jc w:val="center"/>
        <w:rPr>
          <w:sz w:val="23"/>
          <w:szCs w:val="23"/>
        </w:rPr>
      </w:pPr>
      <w:r>
        <w:rPr>
          <w:b/>
          <w:bCs/>
          <w:sz w:val="23"/>
          <w:szCs w:val="23"/>
        </w:rPr>
        <w:t>X.</w:t>
      </w:r>
    </w:p>
    <w:p w:rsidR="00A54E56" w:rsidRDefault="00A54E56" w:rsidP="00DC78D0">
      <w:pPr>
        <w:pStyle w:val="Default"/>
        <w:spacing w:before="120" w:after="120"/>
        <w:jc w:val="center"/>
        <w:rPr>
          <w:sz w:val="23"/>
          <w:szCs w:val="23"/>
        </w:rPr>
      </w:pPr>
      <w:r>
        <w:rPr>
          <w:b/>
          <w:bCs/>
          <w:sz w:val="23"/>
          <w:szCs w:val="23"/>
        </w:rPr>
        <w:t>Odpovědnost za vady, záruční doba, reklamace.</w:t>
      </w:r>
    </w:p>
    <w:p w:rsidR="00A54E56" w:rsidRDefault="00A54E56" w:rsidP="001E5A4A">
      <w:pPr>
        <w:pStyle w:val="Default"/>
        <w:numPr>
          <w:ilvl w:val="0"/>
          <w:numId w:val="17"/>
        </w:numPr>
        <w:spacing w:before="120" w:after="120"/>
        <w:jc w:val="both"/>
        <w:rPr>
          <w:sz w:val="23"/>
          <w:szCs w:val="23"/>
        </w:rPr>
      </w:pPr>
      <w:r>
        <w:rPr>
          <w:sz w:val="23"/>
          <w:szCs w:val="23"/>
        </w:rPr>
        <w:t xml:space="preserve">Zhotovitel odpovídá za vady díla, která se vyskytnou v záruční době. </w:t>
      </w:r>
    </w:p>
    <w:p w:rsidR="00A54E56" w:rsidRDefault="00A54E56" w:rsidP="001E5A4A">
      <w:pPr>
        <w:pStyle w:val="Default"/>
        <w:numPr>
          <w:ilvl w:val="0"/>
          <w:numId w:val="17"/>
        </w:numPr>
        <w:spacing w:before="120" w:after="120"/>
        <w:jc w:val="both"/>
        <w:rPr>
          <w:sz w:val="23"/>
          <w:szCs w:val="23"/>
        </w:rPr>
      </w:pPr>
      <w:r>
        <w:rPr>
          <w:sz w:val="23"/>
          <w:szCs w:val="23"/>
        </w:rPr>
        <w:t xml:space="preserve">Zhotovitel poskytuje prodlouženou záruku za jakost provedeného díla po dobu </w:t>
      </w:r>
      <w:r w:rsidR="00B8173C">
        <w:rPr>
          <w:b/>
          <w:sz w:val="23"/>
          <w:szCs w:val="23"/>
        </w:rPr>
        <w:t>60</w:t>
      </w:r>
      <w:r w:rsidRPr="00A367F5">
        <w:rPr>
          <w:b/>
          <w:sz w:val="23"/>
          <w:szCs w:val="23"/>
        </w:rPr>
        <w:t xml:space="preserve"> měsíců</w:t>
      </w:r>
      <w:r>
        <w:rPr>
          <w:sz w:val="23"/>
          <w:szCs w:val="23"/>
        </w:rPr>
        <w:t xml:space="preserve">. Záruční doba počíná běžet ode dne předání a převzetí díla objednatelem. </w:t>
      </w:r>
    </w:p>
    <w:p w:rsidR="00A54E56" w:rsidRDefault="00A54E56" w:rsidP="001E5A4A">
      <w:pPr>
        <w:pStyle w:val="Default"/>
        <w:numPr>
          <w:ilvl w:val="0"/>
          <w:numId w:val="17"/>
        </w:numPr>
        <w:spacing w:before="120" w:after="120"/>
        <w:jc w:val="both"/>
        <w:rPr>
          <w:sz w:val="23"/>
          <w:szCs w:val="23"/>
        </w:rPr>
      </w:pPr>
      <w:r>
        <w:rPr>
          <w:sz w:val="23"/>
          <w:szCs w:val="23"/>
        </w:rPr>
        <w:t xml:space="preserve">Objednatel je povinen vady písemně reklamovat u zhotovitele bez zbytečného odkladu po jejich zjištění; zhotovitel oznámí nejpozději do 15 dnů po obdržení reklamace, zda reklamaci uznává nebo z jakých důvodů ji neuznává. Reklamaci lze uplatnit nejpozději do posledního dne záruční lhůty, přičemž i reklamace odeslaná objednatelem v poslední den záruční lhůty se považuje za včas uplatněnou. </w:t>
      </w:r>
    </w:p>
    <w:p w:rsidR="00A54E56" w:rsidRDefault="00A54E56" w:rsidP="001E5A4A">
      <w:pPr>
        <w:pStyle w:val="Default"/>
        <w:numPr>
          <w:ilvl w:val="0"/>
          <w:numId w:val="17"/>
        </w:numPr>
        <w:spacing w:before="120" w:after="120"/>
        <w:jc w:val="both"/>
        <w:rPr>
          <w:sz w:val="23"/>
          <w:szCs w:val="23"/>
        </w:rPr>
      </w:pPr>
      <w:r>
        <w:rPr>
          <w:sz w:val="23"/>
          <w:szCs w:val="23"/>
        </w:rPr>
        <w:t xml:space="preserve">Objednatel je povinen umožnit zhotoviteli odstranění vady, zhotovitel započne s odstraňování vady do 15-ti pracovních dnů ode dne doručení písemného oznámení o vadě a jejího uznání zhotovitelem, pokud se smluvní strany nedohodnou jinak. Ukončení odstranění vady proběhne ve lhůtě odpovídající povaze vady; tato lhůta činí minimálně 15 dní a maximálně 60 dní. </w:t>
      </w:r>
    </w:p>
    <w:p w:rsidR="00A54E56" w:rsidRDefault="00A54E56" w:rsidP="001E5A4A">
      <w:pPr>
        <w:pStyle w:val="Default"/>
        <w:numPr>
          <w:ilvl w:val="0"/>
          <w:numId w:val="17"/>
        </w:numPr>
        <w:spacing w:before="120" w:after="120"/>
        <w:jc w:val="both"/>
        <w:rPr>
          <w:sz w:val="23"/>
          <w:szCs w:val="23"/>
        </w:rPr>
      </w:pPr>
      <w:r>
        <w:rPr>
          <w:sz w:val="23"/>
          <w:szCs w:val="23"/>
        </w:rPr>
        <w:t xml:space="preserve">Zhotovitel neodpovídá za vady, které mají původ v nevhodném užívání předmětu díla, užívání v rozporu s účelem, pro který byl vyprojektován, nebo které vznikly na základě přímého příkazu objednatele, ačkoliv zhotovitel objednatele na nevhodnost příkazu písemně upozornil a dále za vady, které mají původ v nedostatečné údržbě ze strany objednatele. </w:t>
      </w:r>
    </w:p>
    <w:p w:rsidR="00A54E56" w:rsidRDefault="00A54E56" w:rsidP="00DC78D0">
      <w:pPr>
        <w:pStyle w:val="Default"/>
        <w:spacing w:before="120" w:after="120"/>
        <w:jc w:val="both"/>
        <w:rPr>
          <w:sz w:val="23"/>
          <w:szCs w:val="23"/>
        </w:rPr>
      </w:pPr>
    </w:p>
    <w:p w:rsidR="00086CBF" w:rsidRDefault="00086CBF" w:rsidP="00DC78D0">
      <w:pPr>
        <w:pStyle w:val="Default"/>
        <w:spacing w:before="120" w:after="120"/>
        <w:jc w:val="both"/>
        <w:rPr>
          <w:sz w:val="23"/>
          <w:szCs w:val="23"/>
        </w:rPr>
      </w:pPr>
    </w:p>
    <w:p w:rsidR="00A54E56" w:rsidRDefault="00A54E56" w:rsidP="00DC78D0">
      <w:pPr>
        <w:pStyle w:val="Default"/>
        <w:spacing w:before="120" w:after="120"/>
        <w:jc w:val="center"/>
        <w:rPr>
          <w:sz w:val="23"/>
          <w:szCs w:val="23"/>
        </w:rPr>
      </w:pPr>
      <w:r>
        <w:rPr>
          <w:b/>
          <w:bCs/>
          <w:sz w:val="23"/>
          <w:szCs w:val="23"/>
        </w:rPr>
        <w:t>XI.</w:t>
      </w:r>
    </w:p>
    <w:p w:rsidR="00A54E56" w:rsidRDefault="00A54E56" w:rsidP="00DC78D0">
      <w:pPr>
        <w:pStyle w:val="Default"/>
        <w:spacing w:before="120" w:after="120"/>
        <w:jc w:val="center"/>
        <w:rPr>
          <w:sz w:val="23"/>
          <w:szCs w:val="23"/>
        </w:rPr>
      </w:pPr>
      <w:r>
        <w:rPr>
          <w:b/>
          <w:bCs/>
          <w:sz w:val="23"/>
          <w:szCs w:val="23"/>
        </w:rPr>
        <w:t>Odstoupení od smlouvy</w:t>
      </w:r>
    </w:p>
    <w:p w:rsidR="00A54E56" w:rsidRDefault="00A54E56" w:rsidP="001E5A4A">
      <w:pPr>
        <w:pStyle w:val="Default"/>
        <w:numPr>
          <w:ilvl w:val="0"/>
          <w:numId w:val="19"/>
        </w:numPr>
        <w:spacing w:before="120" w:after="120"/>
        <w:jc w:val="both"/>
        <w:rPr>
          <w:sz w:val="23"/>
          <w:szCs w:val="23"/>
        </w:rPr>
      </w:pPr>
      <w:r>
        <w:rPr>
          <w:sz w:val="23"/>
          <w:szCs w:val="23"/>
        </w:rPr>
        <w:t xml:space="preserve">Objednatel je oprávněn odstoupit od smlouvy v případě, že zhotovitel je v prodlení s prováděním a dokončením díla dle termínů uvedených v této smlouvě (čl. III odst. 4) a dílo neprovedl ani nedokončil v náhradní 30-ti denní lhůtě stanovené zhotoviteli písemně objednatelem. Tímto není dotčeno právo kterékoliv smluvní strany na odstoupení od této smlouvy podle příslušných ustanovení občanského zákoníku. </w:t>
      </w:r>
    </w:p>
    <w:p w:rsidR="00A54E56" w:rsidRDefault="00A54E56" w:rsidP="001E5A4A">
      <w:pPr>
        <w:pStyle w:val="Default"/>
        <w:numPr>
          <w:ilvl w:val="0"/>
          <w:numId w:val="19"/>
        </w:numPr>
        <w:spacing w:before="120" w:after="120"/>
        <w:jc w:val="both"/>
        <w:rPr>
          <w:sz w:val="23"/>
          <w:szCs w:val="23"/>
        </w:rPr>
      </w:pPr>
      <w:r>
        <w:rPr>
          <w:sz w:val="23"/>
          <w:szCs w:val="23"/>
        </w:rPr>
        <w:t xml:space="preserve">V případě odstoupení objednatele je zhotovitel povinen předat objednateli nedokončené dílo včetně věcí, které jsou součástí díla a byly jím opatřeny, a uhradit objednateli příp. vzniklou škodu. Objednatel je povinen uhradit zhotoviteli vše, oč se činností zhotovitele na základě této smlouvy obohatil, zejména je povinen uhradit zhotoviteli práce již provedené a použité materiály. </w:t>
      </w:r>
    </w:p>
    <w:p w:rsidR="00A54E56" w:rsidRDefault="00A54E56" w:rsidP="001E5A4A">
      <w:pPr>
        <w:pStyle w:val="Default"/>
        <w:numPr>
          <w:ilvl w:val="0"/>
          <w:numId w:val="19"/>
        </w:numPr>
        <w:spacing w:before="120" w:after="120"/>
        <w:jc w:val="both"/>
        <w:rPr>
          <w:sz w:val="23"/>
          <w:szCs w:val="23"/>
        </w:rPr>
      </w:pPr>
      <w:r>
        <w:rPr>
          <w:sz w:val="23"/>
          <w:szCs w:val="23"/>
        </w:rPr>
        <w:t xml:space="preserve">Zhotovitel může odstoupit od smlouvy v případě nezaplacení faktury podle článku IV. a V. této smlouvy (čl. III. Odst. 5). </w:t>
      </w:r>
    </w:p>
    <w:p w:rsidR="00A54E56" w:rsidRDefault="00A54E56" w:rsidP="00DC78D0">
      <w:pPr>
        <w:pStyle w:val="Default"/>
        <w:spacing w:before="120" w:after="120"/>
        <w:jc w:val="both"/>
        <w:rPr>
          <w:sz w:val="23"/>
          <w:szCs w:val="23"/>
        </w:rPr>
      </w:pPr>
    </w:p>
    <w:p w:rsidR="00086CBF" w:rsidRDefault="00086CBF" w:rsidP="00DC78D0">
      <w:pPr>
        <w:pStyle w:val="Default"/>
        <w:spacing w:before="120" w:after="120"/>
        <w:jc w:val="both"/>
        <w:rPr>
          <w:sz w:val="23"/>
          <w:szCs w:val="23"/>
        </w:rPr>
      </w:pPr>
    </w:p>
    <w:p w:rsidR="00A54E56" w:rsidRDefault="00A54E56" w:rsidP="00DC78D0">
      <w:pPr>
        <w:pStyle w:val="Default"/>
        <w:spacing w:before="120" w:after="120"/>
        <w:jc w:val="center"/>
        <w:rPr>
          <w:sz w:val="23"/>
          <w:szCs w:val="23"/>
        </w:rPr>
      </w:pPr>
      <w:r>
        <w:rPr>
          <w:b/>
          <w:bCs/>
          <w:sz w:val="23"/>
          <w:szCs w:val="23"/>
        </w:rPr>
        <w:t>XII.</w:t>
      </w:r>
    </w:p>
    <w:p w:rsidR="00A54E56" w:rsidRDefault="00A54E56" w:rsidP="00DC78D0">
      <w:pPr>
        <w:pStyle w:val="Default"/>
        <w:spacing w:before="120" w:after="120"/>
        <w:jc w:val="center"/>
        <w:rPr>
          <w:sz w:val="23"/>
          <w:szCs w:val="23"/>
        </w:rPr>
      </w:pPr>
      <w:r>
        <w:rPr>
          <w:b/>
          <w:bCs/>
          <w:sz w:val="23"/>
          <w:szCs w:val="23"/>
        </w:rPr>
        <w:t>Smluvní pokuty</w:t>
      </w:r>
    </w:p>
    <w:p w:rsidR="00A54E56" w:rsidRDefault="00A54E56" w:rsidP="00404937">
      <w:pPr>
        <w:pStyle w:val="Default"/>
        <w:numPr>
          <w:ilvl w:val="0"/>
          <w:numId w:val="21"/>
        </w:numPr>
        <w:tabs>
          <w:tab w:val="left" w:pos="426"/>
        </w:tabs>
        <w:spacing w:before="120" w:after="120"/>
        <w:jc w:val="both"/>
        <w:rPr>
          <w:sz w:val="23"/>
          <w:szCs w:val="23"/>
        </w:rPr>
      </w:pPr>
      <w:r>
        <w:rPr>
          <w:sz w:val="23"/>
          <w:szCs w:val="23"/>
        </w:rPr>
        <w:t>V případě, že zhotovitel nedodrží termín dokončení díla</w:t>
      </w:r>
      <w:r w:rsidR="00736CF7">
        <w:rPr>
          <w:sz w:val="23"/>
          <w:szCs w:val="23"/>
        </w:rPr>
        <w:t xml:space="preserve"> ( 20 týdnů od podpisu smlouvy)</w:t>
      </w:r>
      <w:r>
        <w:rPr>
          <w:sz w:val="23"/>
          <w:szCs w:val="23"/>
        </w:rPr>
        <w:t xml:space="preserve"> z důvodu jeho zavinění, je povinen zaplatit obje</w:t>
      </w:r>
      <w:r w:rsidR="007236EA">
        <w:rPr>
          <w:sz w:val="23"/>
          <w:szCs w:val="23"/>
        </w:rPr>
        <w:t>dnateli smluvní pokutu ve výši 5</w:t>
      </w:r>
      <w:r>
        <w:rPr>
          <w:sz w:val="23"/>
          <w:szCs w:val="23"/>
        </w:rPr>
        <w:t xml:space="preserve">00,- Kč za každý den prodlení. </w:t>
      </w:r>
    </w:p>
    <w:p w:rsidR="00A54E56" w:rsidRDefault="00A54E56" w:rsidP="001E5A4A">
      <w:pPr>
        <w:pStyle w:val="Default"/>
        <w:numPr>
          <w:ilvl w:val="0"/>
          <w:numId w:val="21"/>
        </w:numPr>
        <w:spacing w:before="120" w:after="120"/>
        <w:jc w:val="both"/>
        <w:rPr>
          <w:sz w:val="23"/>
          <w:szCs w:val="23"/>
        </w:rPr>
      </w:pPr>
      <w:r>
        <w:rPr>
          <w:sz w:val="23"/>
          <w:szCs w:val="23"/>
        </w:rPr>
        <w:t>Pokud objednatel neuhradí fakturu za provedené práce ve stanoveném termínu, je povinen zaplatit zhotov</w:t>
      </w:r>
      <w:r w:rsidR="007236EA">
        <w:rPr>
          <w:sz w:val="23"/>
          <w:szCs w:val="23"/>
        </w:rPr>
        <w:t>iteli smluvní pokutu ve výši 0,05 %</w:t>
      </w:r>
      <w:r>
        <w:rPr>
          <w:sz w:val="23"/>
          <w:szCs w:val="23"/>
        </w:rPr>
        <w:t xml:space="preserve"> Kč z dlužné částky za každý den prodlení. </w:t>
      </w:r>
    </w:p>
    <w:p w:rsidR="00A54E56" w:rsidRDefault="00A54E56" w:rsidP="001E5A4A">
      <w:pPr>
        <w:pStyle w:val="Default"/>
        <w:numPr>
          <w:ilvl w:val="0"/>
          <w:numId w:val="21"/>
        </w:numPr>
        <w:spacing w:before="120" w:after="120"/>
        <w:jc w:val="both"/>
        <w:rPr>
          <w:sz w:val="23"/>
          <w:szCs w:val="23"/>
        </w:rPr>
      </w:pPr>
      <w:r>
        <w:rPr>
          <w:sz w:val="23"/>
          <w:szCs w:val="23"/>
        </w:rPr>
        <w:t>Pokud bude objednatel v prodlení s převzetím díla podle článku IX bodu 3 této smlouvy, je povinen zaplatit zhot</w:t>
      </w:r>
      <w:r w:rsidR="007236EA">
        <w:rPr>
          <w:sz w:val="23"/>
          <w:szCs w:val="23"/>
        </w:rPr>
        <w:t>oviteli smluvní pokutu ve výši 5</w:t>
      </w:r>
      <w:r>
        <w:rPr>
          <w:sz w:val="23"/>
          <w:szCs w:val="23"/>
        </w:rPr>
        <w:t xml:space="preserve">00,- Kč za každý den prodlení. </w:t>
      </w:r>
    </w:p>
    <w:p w:rsidR="00A54E56" w:rsidRDefault="00A54E56" w:rsidP="001E5A4A">
      <w:pPr>
        <w:pStyle w:val="Default"/>
        <w:numPr>
          <w:ilvl w:val="0"/>
          <w:numId w:val="21"/>
        </w:numPr>
        <w:spacing w:before="120" w:after="120"/>
        <w:jc w:val="both"/>
        <w:rPr>
          <w:sz w:val="23"/>
          <w:szCs w:val="23"/>
        </w:rPr>
      </w:pPr>
      <w:r>
        <w:rPr>
          <w:sz w:val="23"/>
          <w:szCs w:val="23"/>
        </w:rPr>
        <w:t xml:space="preserve">Zaplacení smluvní pokuty nezbavuje smluvní strany práva na vymáhání případné škody v plném rozsahu. </w:t>
      </w:r>
    </w:p>
    <w:p w:rsidR="00086CBF" w:rsidRDefault="00404937" w:rsidP="00404937">
      <w:pPr>
        <w:pStyle w:val="Default"/>
        <w:spacing w:before="120" w:after="120"/>
        <w:jc w:val="both"/>
        <w:rPr>
          <w:sz w:val="23"/>
          <w:szCs w:val="23"/>
        </w:rPr>
      </w:pPr>
      <w:r>
        <w:rPr>
          <w:sz w:val="23"/>
          <w:szCs w:val="23"/>
        </w:rPr>
        <w:tab/>
      </w:r>
      <w:r>
        <w:rPr>
          <w:sz w:val="23"/>
          <w:szCs w:val="23"/>
        </w:rPr>
        <w:tab/>
      </w:r>
      <w:r>
        <w:rPr>
          <w:sz w:val="23"/>
          <w:szCs w:val="23"/>
        </w:rPr>
        <w:tab/>
      </w:r>
      <w:r>
        <w:rPr>
          <w:sz w:val="23"/>
          <w:szCs w:val="23"/>
        </w:rPr>
        <w:tab/>
      </w:r>
      <w:r>
        <w:rPr>
          <w:sz w:val="23"/>
          <w:szCs w:val="23"/>
        </w:rPr>
        <w:tab/>
      </w:r>
      <w:r>
        <w:rPr>
          <w:sz w:val="23"/>
          <w:szCs w:val="23"/>
        </w:rPr>
        <w:tab/>
      </w:r>
    </w:p>
    <w:p w:rsidR="00404937" w:rsidRDefault="00404937" w:rsidP="00404937">
      <w:pPr>
        <w:pStyle w:val="Default"/>
        <w:spacing w:before="120" w:after="120"/>
        <w:jc w:val="both"/>
        <w:rPr>
          <w:sz w:val="23"/>
          <w:szCs w:val="23"/>
        </w:rPr>
      </w:pPr>
      <w:r>
        <w:rPr>
          <w:sz w:val="23"/>
          <w:szCs w:val="23"/>
        </w:rPr>
        <w:tab/>
      </w:r>
    </w:p>
    <w:p w:rsidR="00A54E56" w:rsidRDefault="00A54E56" w:rsidP="00DC78D0">
      <w:pPr>
        <w:pStyle w:val="Default"/>
        <w:spacing w:before="120" w:after="120"/>
        <w:jc w:val="center"/>
        <w:rPr>
          <w:b/>
          <w:bCs/>
          <w:sz w:val="23"/>
          <w:szCs w:val="23"/>
        </w:rPr>
      </w:pPr>
      <w:r>
        <w:rPr>
          <w:b/>
          <w:bCs/>
          <w:sz w:val="23"/>
          <w:szCs w:val="23"/>
        </w:rPr>
        <w:t>XIII.</w:t>
      </w:r>
    </w:p>
    <w:p w:rsidR="00404937" w:rsidRDefault="00404937" w:rsidP="00DC78D0">
      <w:pPr>
        <w:pStyle w:val="Default"/>
        <w:spacing w:before="120" w:after="120"/>
        <w:jc w:val="center"/>
        <w:rPr>
          <w:b/>
          <w:bCs/>
          <w:sz w:val="23"/>
          <w:szCs w:val="23"/>
        </w:rPr>
      </w:pPr>
      <w:r>
        <w:rPr>
          <w:b/>
          <w:bCs/>
          <w:sz w:val="23"/>
          <w:szCs w:val="23"/>
        </w:rPr>
        <w:t>Insolvenční doložka</w:t>
      </w:r>
    </w:p>
    <w:p w:rsidR="00404937" w:rsidRPr="00962B7E" w:rsidRDefault="00404937" w:rsidP="00404937">
      <w:pPr>
        <w:pStyle w:val="Default"/>
        <w:numPr>
          <w:ilvl w:val="0"/>
          <w:numId w:val="26"/>
        </w:numPr>
        <w:tabs>
          <w:tab w:val="left" w:pos="426"/>
        </w:tabs>
        <w:spacing w:before="120" w:after="120"/>
        <w:jc w:val="both"/>
        <w:rPr>
          <w:b/>
          <w:bCs/>
          <w:sz w:val="23"/>
          <w:szCs w:val="23"/>
        </w:rPr>
      </w:pPr>
      <w:r w:rsidRPr="00962B7E">
        <w:rPr>
          <w:bCs/>
          <w:sz w:val="23"/>
          <w:szCs w:val="23"/>
        </w:rPr>
        <w:t xml:space="preserve">Zhotovitel se s Objednatelem dohodli, že pro případ , že bude proti Zhotoviteli během záruční doby stanovené touto smlouvou zahájeno insolvenční řízení, je objednatel oprávněn jednostranně se vdát svých práv ze záruky. Tímto úkonem, který musí být učiněn písemně na adresu Zhotovitele uvedenou shora, či jinou evidovanou </w:t>
      </w:r>
      <w:proofErr w:type="spellStart"/>
      <w:r w:rsidRPr="00962B7E">
        <w:rPr>
          <w:bCs/>
          <w:sz w:val="23"/>
          <w:szCs w:val="23"/>
        </w:rPr>
        <w:t>adresu,zaniknou</w:t>
      </w:r>
      <w:proofErr w:type="spellEnd"/>
      <w:r w:rsidRPr="00962B7E">
        <w:rPr>
          <w:bCs/>
          <w:sz w:val="23"/>
          <w:szCs w:val="23"/>
        </w:rPr>
        <w:t xml:space="preserve"> nároky Objednatele vůči Zhotoviteli v případě výskytu vad a současně zaniká ujednání o záruční době. K zániku uvedených práv dochází v okamžiku doručení takového vzdání se práv Zhotoviteli. Zhotovitel je pak povinen vydat Objednateli cenu za vzdání se práv Zhotoviteli. Zhotovitel je pak povinen vydat Objednateli cenu za vzdání se </w:t>
      </w:r>
      <w:r w:rsidR="00962B7E" w:rsidRPr="00962B7E">
        <w:rPr>
          <w:bCs/>
          <w:sz w:val="23"/>
          <w:szCs w:val="23"/>
        </w:rPr>
        <w:t>těchto práv, a to ve výši, která odpovídá částce v té době Objednatelem zadržovaného zádržného. K okamžiku vzdání se záručních práv pak Objednateli vzniká právo na vydání této paušální částky, která předsta</w:t>
      </w:r>
      <w:r w:rsidR="002750AB">
        <w:rPr>
          <w:bCs/>
          <w:sz w:val="23"/>
          <w:szCs w:val="23"/>
        </w:rPr>
        <w:t>vuje hodnotu záručních</w:t>
      </w:r>
      <w:r w:rsidR="00962B7E" w:rsidRPr="00962B7E">
        <w:rPr>
          <w:bCs/>
          <w:sz w:val="23"/>
          <w:szCs w:val="23"/>
        </w:rPr>
        <w:t xml:space="preserve"> práv, vůči Zhotoviteli. Vzhledem k tomu, že je současně Objednatel povinen vydat Zhotoviteli zádržné, a to z důvodu ukončení záruční doby, na kterou je zádržné vázáno, je Objednatel, popř.</w:t>
      </w:r>
      <w:r w:rsidR="00962B7E">
        <w:rPr>
          <w:bCs/>
          <w:sz w:val="23"/>
          <w:szCs w:val="23"/>
        </w:rPr>
        <w:t xml:space="preserve"> </w:t>
      </w:r>
      <w:r w:rsidR="00962B7E" w:rsidRPr="00962B7E">
        <w:rPr>
          <w:bCs/>
          <w:sz w:val="23"/>
          <w:szCs w:val="23"/>
        </w:rPr>
        <w:t>Zhotovitel, oprávněn započíst na sebe vzájemné pohledávky ve stejné hodnotě, které v daném případě vznikají ve stejný okamžik. Pohledávky o stejné hodnotě (tj. pohledávka Objednatele představující právo n zaplacení ceny za vzdání se práv ze záruky a pohledávka Zhotovitele představující právo na vyplacení zádržného) tak budou započteny a zanikají.</w:t>
      </w:r>
    </w:p>
    <w:p w:rsidR="00404937" w:rsidRDefault="00404937" w:rsidP="00962B7E">
      <w:pPr>
        <w:pStyle w:val="Default"/>
        <w:tabs>
          <w:tab w:val="left" w:pos="426"/>
        </w:tabs>
        <w:spacing w:before="120" w:after="120"/>
        <w:rPr>
          <w:b/>
          <w:bCs/>
          <w:sz w:val="23"/>
          <w:szCs w:val="23"/>
        </w:rPr>
      </w:pPr>
      <w:r>
        <w:rPr>
          <w:b/>
          <w:bCs/>
          <w:sz w:val="23"/>
          <w:szCs w:val="23"/>
        </w:rPr>
        <w:tab/>
      </w:r>
      <w:r>
        <w:rPr>
          <w:b/>
          <w:bCs/>
          <w:sz w:val="23"/>
          <w:szCs w:val="23"/>
        </w:rPr>
        <w:tab/>
      </w:r>
    </w:p>
    <w:p w:rsidR="00086CBF" w:rsidRDefault="00086CBF" w:rsidP="00962B7E">
      <w:pPr>
        <w:pStyle w:val="Default"/>
        <w:tabs>
          <w:tab w:val="left" w:pos="426"/>
        </w:tabs>
        <w:spacing w:before="120" w:after="120"/>
        <w:rPr>
          <w:b/>
          <w:bCs/>
          <w:sz w:val="23"/>
          <w:szCs w:val="23"/>
        </w:rPr>
      </w:pPr>
    </w:p>
    <w:p w:rsidR="00404937" w:rsidRDefault="00404937" w:rsidP="00DC78D0">
      <w:pPr>
        <w:pStyle w:val="Default"/>
        <w:spacing w:before="120" w:after="120"/>
        <w:jc w:val="center"/>
        <w:rPr>
          <w:sz w:val="23"/>
          <w:szCs w:val="23"/>
        </w:rPr>
      </w:pPr>
      <w:r>
        <w:rPr>
          <w:b/>
          <w:bCs/>
          <w:sz w:val="23"/>
          <w:szCs w:val="23"/>
        </w:rPr>
        <w:t>XIV..</w:t>
      </w:r>
    </w:p>
    <w:p w:rsidR="00A54E56" w:rsidRDefault="00A54E56" w:rsidP="00DC78D0">
      <w:pPr>
        <w:pStyle w:val="Default"/>
        <w:spacing w:before="120" w:after="120"/>
        <w:jc w:val="center"/>
        <w:rPr>
          <w:sz w:val="23"/>
          <w:szCs w:val="23"/>
        </w:rPr>
      </w:pPr>
      <w:r>
        <w:rPr>
          <w:b/>
          <w:bCs/>
          <w:sz w:val="23"/>
          <w:szCs w:val="23"/>
        </w:rPr>
        <w:t>Ostatní ujednání</w:t>
      </w:r>
    </w:p>
    <w:p w:rsidR="00A54E56" w:rsidRPr="007236EA" w:rsidRDefault="00A54E56" w:rsidP="00DC78D0">
      <w:pPr>
        <w:pStyle w:val="Default"/>
        <w:numPr>
          <w:ilvl w:val="0"/>
          <w:numId w:val="23"/>
        </w:numPr>
        <w:spacing w:before="120" w:after="120"/>
        <w:jc w:val="both"/>
        <w:rPr>
          <w:b/>
          <w:bCs/>
          <w:sz w:val="23"/>
          <w:szCs w:val="23"/>
        </w:rPr>
      </w:pPr>
      <w:r w:rsidRPr="007236EA">
        <w:rPr>
          <w:sz w:val="23"/>
          <w:szCs w:val="23"/>
        </w:rPr>
        <w:t xml:space="preserve">Zhotovitel si je vědom realizace zakázky na kulturní památce. Zejména musí respektovat </w:t>
      </w:r>
      <w:r w:rsidR="007236EA">
        <w:rPr>
          <w:sz w:val="23"/>
          <w:szCs w:val="23"/>
        </w:rPr>
        <w:t>projektované řešení a v případě neplánovaných skutečností vyžadující úpravu řešení díla má povinnost souhlasu objednatele – správce nemovitosti. V případě zákazu realizace předmětu díla památkovou péčí při příslušném stavebním úřadě, dojde k zániku této smlouvy od jejího počátku bez nároků kompenzace na odstoupení smlouvy, pokud se smluvní strany nedohodnou jinak.</w:t>
      </w:r>
    </w:p>
    <w:p w:rsidR="007236EA" w:rsidRDefault="007236EA" w:rsidP="007236EA">
      <w:pPr>
        <w:pStyle w:val="Default"/>
        <w:spacing w:before="120" w:after="120"/>
        <w:jc w:val="both"/>
        <w:rPr>
          <w:b/>
          <w:bCs/>
          <w:sz w:val="23"/>
          <w:szCs w:val="23"/>
        </w:rPr>
      </w:pPr>
    </w:p>
    <w:p w:rsidR="00086CBF" w:rsidRDefault="00086CBF" w:rsidP="007236EA">
      <w:pPr>
        <w:pStyle w:val="Default"/>
        <w:spacing w:before="120" w:after="120"/>
        <w:jc w:val="both"/>
        <w:rPr>
          <w:b/>
          <w:bCs/>
          <w:sz w:val="23"/>
          <w:szCs w:val="23"/>
        </w:rPr>
      </w:pPr>
    </w:p>
    <w:p w:rsidR="00086CBF" w:rsidRDefault="00086CBF" w:rsidP="007236EA">
      <w:pPr>
        <w:pStyle w:val="Default"/>
        <w:spacing w:before="120" w:after="120"/>
        <w:jc w:val="both"/>
        <w:rPr>
          <w:b/>
          <w:bCs/>
          <w:sz w:val="23"/>
          <w:szCs w:val="23"/>
        </w:rPr>
      </w:pPr>
    </w:p>
    <w:p w:rsidR="00086CBF" w:rsidRDefault="00086CBF" w:rsidP="007236EA">
      <w:pPr>
        <w:pStyle w:val="Default"/>
        <w:spacing w:before="120" w:after="120"/>
        <w:jc w:val="both"/>
        <w:rPr>
          <w:b/>
          <w:bCs/>
          <w:sz w:val="23"/>
          <w:szCs w:val="23"/>
        </w:rPr>
      </w:pPr>
    </w:p>
    <w:p w:rsidR="00086CBF" w:rsidRPr="007236EA" w:rsidRDefault="00086CBF" w:rsidP="007236EA">
      <w:pPr>
        <w:pStyle w:val="Default"/>
        <w:spacing w:before="120" w:after="120"/>
        <w:jc w:val="both"/>
        <w:rPr>
          <w:b/>
          <w:bCs/>
          <w:sz w:val="23"/>
          <w:szCs w:val="23"/>
        </w:rPr>
      </w:pPr>
    </w:p>
    <w:p w:rsidR="00A54E56" w:rsidRDefault="00404937" w:rsidP="001E5A4A">
      <w:pPr>
        <w:pStyle w:val="Default"/>
        <w:spacing w:before="120" w:after="120"/>
        <w:ind w:left="3540" w:firstLine="708"/>
        <w:jc w:val="both"/>
        <w:rPr>
          <w:sz w:val="23"/>
          <w:szCs w:val="23"/>
        </w:rPr>
      </w:pPr>
      <w:r>
        <w:rPr>
          <w:b/>
          <w:bCs/>
          <w:sz w:val="23"/>
          <w:szCs w:val="23"/>
        </w:rPr>
        <w:t>X</w:t>
      </w:r>
      <w:r w:rsidR="00A54E56">
        <w:rPr>
          <w:b/>
          <w:bCs/>
          <w:sz w:val="23"/>
          <w:szCs w:val="23"/>
        </w:rPr>
        <w:t>V.</w:t>
      </w:r>
    </w:p>
    <w:p w:rsidR="00A54E56" w:rsidRDefault="00A54E56" w:rsidP="001E5A4A">
      <w:pPr>
        <w:pStyle w:val="Default"/>
        <w:spacing w:before="120" w:after="120"/>
        <w:ind w:left="2832" w:firstLine="708"/>
        <w:jc w:val="both"/>
        <w:rPr>
          <w:sz w:val="23"/>
          <w:szCs w:val="23"/>
        </w:rPr>
      </w:pPr>
      <w:r>
        <w:rPr>
          <w:b/>
          <w:bCs/>
          <w:sz w:val="23"/>
          <w:szCs w:val="23"/>
        </w:rPr>
        <w:t>Závěrečná ustanovení</w:t>
      </w:r>
    </w:p>
    <w:p w:rsidR="00A54E56" w:rsidRDefault="00A54E56" w:rsidP="001E5A4A">
      <w:pPr>
        <w:pStyle w:val="Default"/>
        <w:numPr>
          <w:ilvl w:val="0"/>
          <w:numId w:val="25"/>
        </w:numPr>
        <w:spacing w:before="120" w:after="120"/>
        <w:jc w:val="both"/>
        <w:rPr>
          <w:sz w:val="23"/>
          <w:szCs w:val="23"/>
        </w:rPr>
      </w:pPr>
      <w:r>
        <w:rPr>
          <w:sz w:val="23"/>
          <w:szCs w:val="23"/>
        </w:rPr>
        <w:t xml:space="preserve">Tato smlouva se řídí zákonem č. 89/2012 Sb., občanský zákoník. </w:t>
      </w:r>
    </w:p>
    <w:p w:rsidR="00A54E56" w:rsidRDefault="00A54E56" w:rsidP="001E5A4A">
      <w:pPr>
        <w:pStyle w:val="Default"/>
        <w:numPr>
          <w:ilvl w:val="0"/>
          <w:numId w:val="25"/>
        </w:numPr>
        <w:spacing w:before="120" w:after="120"/>
        <w:jc w:val="both"/>
        <w:rPr>
          <w:sz w:val="23"/>
          <w:szCs w:val="23"/>
        </w:rPr>
      </w:pPr>
      <w:r>
        <w:rPr>
          <w:sz w:val="23"/>
          <w:szCs w:val="23"/>
        </w:rPr>
        <w:t xml:space="preserve">Tato smlouva může být změněna pouze písemnou formou ve formě samostatného dodatku, Tato smlouva může být ukončena také písemnou dohodou smluvních stran, která bude upravovat vzájemná práva a povinnosti. </w:t>
      </w:r>
    </w:p>
    <w:p w:rsidR="00A54E56" w:rsidRDefault="00A54E56" w:rsidP="001E5A4A">
      <w:pPr>
        <w:pStyle w:val="Default"/>
        <w:numPr>
          <w:ilvl w:val="0"/>
          <w:numId w:val="25"/>
        </w:numPr>
        <w:spacing w:before="120" w:after="120"/>
        <w:jc w:val="both"/>
        <w:rPr>
          <w:sz w:val="23"/>
          <w:szCs w:val="23"/>
        </w:rPr>
      </w:pPr>
      <w:r>
        <w:rPr>
          <w:sz w:val="23"/>
          <w:szCs w:val="23"/>
        </w:rPr>
        <w:t xml:space="preserve">Smluvní strany se dohodly, že v případě nástupnictví jsou právní nástupci vázáni ustanoveními této smlouvy v plném rozsahu. </w:t>
      </w:r>
    </w:p>
    <w:p w:rsidR="00A54E56" w:rsidRDefault="00A54E56" w:rsidP="001E5A4A">
      <w:pPr>
        <w:pStyle w:val="Default"/>
        <w:numPr>
          <w:ilvl w:val="0"/>
          <w:numId w:val="25"/>
        </w:numPr>
        <w:spacing w:before="120" w:after="120"/>
        <w:jc w:val="both"/>
        <w:rPr>
          <w:sz w:val="23"/>
          <w:szCs w:val="23"/>
        </w:rPr>
      </w:pPr>
      <w:r>
        <w:rPr>
          <w:sz w:val="23"/>
          <w:szCs w:val="23"/>
        </w:rPr>
        <w:t xml:space="preserve">Případná neplatnost některého ustanovení této smlouvy nemá za následek neplatnost ostatních ustanovení. V případě, že kterékoliv ustanovení této smlouvy se stane neúčinným nebo neplatným, smluvní strany se zavazují bez zbytečných odkladů nahradit takové ustanovení novým. </w:t>
      </w:r>
    </w:p>
    <w:p w:rsidR="0073473B" w:rsidRDefault="0073473B" w:rsidP="001E5A4A">
      <w:pPr>
        <w:pStyle w:val="Default"/>
        <w:numPr>
          <w:ilvl w:val="0"/>
          <w:numId w:val="25"/>
        </w:numPr>
        <w:spacing w:before="120" w:after="120"/>
        <w:jc w:val="both"/>
        <w:rPr>
          <w:sz w:val="23"/>
          <w:szCs w:val="23"/>
        </w:rPr>
      </w:pPr>
      <w:r>
        <w:rPr>
          <w:sz w:val="23"/>
          <w:szCs w:val="23"/>
        </w:rPr>
        <w:t>Smluvní strany výslovně souhlasí s tím, aby tato smlouva byla zveřejněna v registru smluv dle zákona č.340/2015 Sb., o zvláštních podmínkác</w:t>
      </w:r>
      <w:r w:rsidR="0055464C">
        <w:rPr>
          <w:sz w:val="23"/>
          <w:szCs w:val="23"/>
        </w:rPr>
        <w:t>h účinnosti některých smluv, uve</w:t>
      </w:r>
      <w:r>
        <w:rPr>
          <w:sz w:val="23"/>
          <w:szCs w:val="23"/>
        </w:rPr>
        <w:t>řejňování těchto smluv a o registraci smluv ( zákon o registru smluv), kde je povinen ji uveřejnit objednatel ( kupující).</w:t>
      </w:r>
    </w:p>
    <w:p w:rsidR="00A54E56" w:rsidRDefault="00A54E56" w:rsidP="001E5A4A">
      <w:pPr>
        <w:pStyle w:val="Default"/>
        <w:numPr>
          <w:ilvl w:val="0"/>
          <w:numId w:val="25"/>
        </w:numPr>
        <w:spacing w:before="120" w:after="120"/>
        <w:jc w:val="both"/>
        <w:rPr>
          <w:sz w:val="23"/>
          <w:szCs w:val="23"/>
        </w:rPr>
      </w:pPr>
      <w:r>
        <w:rPr>
          <w:sz w:val="23"/>
          <w:szCs w:val="23"/>
        </w:rPr>
        <w:t xml:space="preserve">Smluvní strany prohlašují, že si smlouvu před jejím podpisem přečetly, že byla uzavřena podle jejich pravé a svobodné vůle, určitě, vážně a srozumitelně a její autentičnost stvrzují svými podpisy. </w:t>
      </w:r>
    </w:p>
    <w:p w:rsidR="00A54E56" w:rsidRDefault="00A54E56" w:rsidP="001E5A4A">
      <w:pPr>
        <w:pStyle w:val="Default"/>
        <w:numPr>
          <w:ilvl w:val="0"/>
          <w:numId w:val="25"/>
        </w:numPr>
        <w:spacing w:before="120" w:after="120"/>
        <w:jc w:val="both"/>
        <w:rPr>
          <w:sz w:val="23"/>
          <w:szCs w:val="23"/>
        </w:rPr>
      </w:pPr>
      <w:r>
        <w:rPr>
          <w:sz w:val="23"/>
          <w:szCs w:val="23"/>
        </w:rPr>
        <w:t xml:space="preserve">Tato smlouva je vyhotovena ve dvou stejnopisech s platností originálu, každá smluvní strana obdrží po jednom vyhotovení. </w:t>
      </w:r>
    </w:p>
    <w:p w:rsidR="00A54E56" w:rsidRDefault="00A54E56" w:rsidP="001E5A4A">
      <w:pPr>
        <w:pStyle w:val="Default"/>
        <w:numPr>
          <w:ilvl w:val="0"/>
          <w:numId w:val="25"/>
        </w:numPr>
        <w:spacing w:before="120" w:after="120"/>
        <w:jc w:val="both"/>
        <w:rPr>
          <w:sz w:val="23"/>
          <w:szCs w:val="23"/>
        </w:rPr>
      </w:pPr>
      <w:r>
        <w:rPr>
          <w:sz w:val="23"/>
          <w:szCs w:val="23"/>
        </w:rPr>
        <w:t xml:space="preserve">Tato smlouva nabývá platnosti a účinnosti dnem podpisu obou smluvních stran. </w:t>
      </w:r>
    </w:p>
    <w:p w:rsidR="00A54E56" w:rsidRDefault="007236EA" w:rsidP="001E5A4A">
      <w:pPr>
        <w:pStyle w:val="Default"/>
        <w:numPr>
          <w:ilvl w:val="0"/>
          <w:numId w:val="25"/>
        </w:numPr>
        <w:spacing w:before="120" w:after="120"/>
        <w:jc w:val="both"/>
        <w:rPr>
          <w:sz w:val="23"/>
          <w:szCs w:val="23"/>
        </w:rPr>
      </w:pPr>
      <w:r>
        <w:rPr>
          <w:sz w:val="23"/>
          <w:szCs w:val="23"/>
        </w:rPr>
        <w:t>Příloha č.1 je soupis prací (položkový rozpočet) vypracovaný</w:t>
      </w:r>
      <w:r w:rsidR="00146038">
        <w:rPr>
          <w:sz w:val="23"/>
          <w:szCs w:val="23"/>
        </w:rPr>
        <w:t xml:space="preserve"> zhotovitelem.</w:t>
      </w:r>
      <w:r w:rsidR="001E5A4A">
        <w:rPr>
          <w:sz w:val="23"/>
          <w:szCs w:val="23"/>
        </w:rPr>
        <w:tab/>
      </w:r>
      <w:r w:rsidR="00A54E56">
        <w:rPr>
          <w:sz w:val="23"/>
          <w:szCs w:val="23"/>
        </w:rPr>
        <w:t xml:space="preserve"> </w:t>
      </w:r>
    </w:p>
    <w:p w:rsidR="00A54E56" w:rsidRDefault="00A54E56" w:rsidP="00DC78D0">
      <w:pPr>
        <w:pStyle w:val="Default"/>
        <w:spacing w:before="120" w:after="120"/>
        <w:rPr>
          <w:sz w:val="23"/>
          <w:szCs w:val="23"/>
        </w:rPr>
      </w:pPr>
    </w:p>
    <w:p w:rsidR="00086CBF" w:rsidRDefault="00086CBF" w:rsidP="00DC78D0">
      <w:pPr>
        <w:pStyle w:val="Default"/>
        <w:spacing w:before="120" w:after="120"/>
        <w:rPr>
          <w:sz w:val="23"/>
          <w:szCs w:val="23"/>
        </w:rPr>
      </w:pPr>
    </w:p>
    <w:p w:rsidR="00086CBF" w:rsidRDefault="00086CBF" w:rsidP="00DC78D0">
      <w:pPr>
        <w:pStyle w:val="Default"/>
        <w:spacing w:before="120" w:after="120"/>
        <w:rPr>
          <w:sz w:val="23"/>
          <w:szCs w:val="23"/>
        </w:rPr>
      </w:pPr>
    </w:p>
    <w:p w:rsidR="00A54E56" w:rsidRDefault="00A54E56" w:rsidP="00DC78D0">
      <w:pPr>
        <w:pStyle w:val="Default"/>
        <w:spacing w:before="120" w:after="120"/>
        <w:rPr>
          <w:sz w:val="23"/>
          <w:szCs w:val="23"/>
        </w:rPr>
      </w:pPr>
      <w:r>
        <w:rPr>
          <w:sz w:val="23"/>
          <w:szCs w:val="23"/>
        </w:rPr>
        <w:t>V</w:t>
      </w:r>
      <w:r w:rsidR="0055464C">
        <w:rPr>
          <w:sz w:val="23"/>
          <w:szCs w:val="23"/>
        </w:rPr>
        <w:t xml:space="preserve"> </w:t>
      </w:r>
      <w:r>
        <w:rPr>
          <w:sz w:val="23"/>
          <w:szCs w:val="23"/>
        </w:rPr>
        <w:t xml:space="preserve"> Teplicích dne</w:t>
      </w:r>
      <w:r w:rsidR="00736CF7">
        <w:rPr>
          <w:sz w:val="23"/>
          <w:szCs w:val="23"/>
        </w:rPr>
        <w:t xml:space="preserve"> 24. srpna 2018</w:t>
      </w:r>
    </w:p>
    <w:p w:rsidR="0099785A" w:rsidRDefault="0099785A" w:rsidP="00DC78D0">
      <w:pPr>
        <w:pStyle w:val="Default"/>
        <w:spacing w:before="120" w:after="120"/>
        <w:rPr>
          <w:sz w:val="23"/>
          <w:szCs w:val="23"/>
        </w:rPr>
      </w:pPr>
    </w:p>
    <w:p w:rsidR="00086CBF" w:rsidRDefault="00086CBF" w:rsidP="00DC78D0">
      <w:pPr>
        <w:pStyle w:val="Default"/>
        <w:spacing w:before="120" w:after="120"/>
        <w:rPr>
          <w:sz w:val="23"/>
          <w:szCs w:val="23"/>
        </w:rPr>
      </w:pPr>
    </w:p>
    <w:p w:rsidR="00086CBF" w:rsidRDefault="00086CBF" w:rsidP="00DC78D0">
      <w:pPr>
        <w:pStyle w:val="Default"/>
        <w:spacing w:before="120" w:after="120"/>
        <w:rPr>
          <w:sz w:val="23"/>
          <w:szCs w:val="23"/>
        </w:rPr>
      </w:pPr>
    </w:p>
    <w:p w:rsidR="0099785A" w:rsidRDefault="0099785A" w:rsidP="00DC78D0">
      <w:pPr>
        <w:pStyle w:val="Default"/>
        <w:spacing w:before="120" w:after="120"/>
        <w:rPr>
          <w:sz w:val="23"/>
          <w:szCs w:val="23"/>
        </w:rPr>
      </w:pPr>
    </w:p>
    <w:p w:rsidR="00A54E56" w:rsidRDefault="00A54E56" w:rsidP="00A54E56">
      <w:pPr>
        <w:pStyle w:val="Default"/>
        <w:rPr>
          <w:sz w:val="23"/>
          <w:szCs w:val="23"/>
        </w:rPr>
      </w:pPr>
    </w:p>
    <w:p w:rsidR="00736CF7" w:rsidRDefault="0099785A" w:rsidP="00A54E56">
      <w:pPr>
        <w:pStyle w:val="Default"/>
        <w:rPr>
          <w:sz w:val="23"/>
          <w:szCs w:val="23"/>
        </w:rPr>
      </w:pPr>
      <w:r w:rsidRPr="00736CF7">
        <w:rPr>
          <w:sz w:val="23"/>
          <w:szCs w:val="23"/>
        </w:rPr>
        <w:t>-------------------------------------------</w:t>
      </w:r>
      <w:r>
        <w:rPr>
          <w:sz w:val="23"/>
          <w:szCs w:val="23"/>
        </w:rPr>
        <w:t xml:space="preserve">                         --------------------------------------------------</w:t>
      </w:r>
      <w:r w:rsidR="00736CF7">
        <w:rPr>
          <w:sz w:val="23"/>
          <w:szCs w:val="23"/>
        </w:rPr>
        <w:t xml:space="preserve"> </w:t>
      </w:r>
    </w:p>
    <w:p w:rsidR="00736CF7" w:rsidRDefault="00736CF7" w:rsidP="0099785A">
      <w:pPr>
        <w:pStyle w:val="Default"/>
        <w:rPr>
          <w:sz w:val="23"/>
          <w:szCs w:val="23"/>
        </w:rPr>
      </w:pPr>
    </w:p>
    <w:p w:rsidR="00736CF7" w:rsidRDefault="00C624D6" w:rsidP="0099785A">
      <w:pPr>
        <w:pStyle w:val="Default"/>
        <w:rPr>
          <w:sz w:val="23"/>
          <w:szCs w:val="23"/>
        </w:rPr>
      </w:pPr>
      <w:r>
        <w:rPr>
          <w:sz w:val="23"/>
          <w:szCs w:val="23"/>
        </w:rPr>
        <w:t xml:space="preserve">              Zdeněk Klíma</w:t>
      </w:r>
      <w:r>
        <w:rPr>
          <w:sz w:val="23"/>
          <w:szCs w:val="23"/>
        </w:rPr>
        <w:tab/>
      </w:r>
      <w:r>
        <w:rPr>
          <w:sz w:val="23"/>
          <w:szCs w:val="23"/>
        </w:rPr>
        <w:tab/>
      </w:r>
      <w:r>
        <w:rPr>
          <w:sz w:val="23"/>
          <w:szCs w:val="23"/>
        </w:rPr>
        <w:tab/>
      </w:r>
      <w:r>
        <w:rPr>
          <w:sz w:val="23"/>
          <w:szCs w:val="23"/>
        </w:rPr>
        <w:tab/>
        <w:t xml:space="preserve">        Ing. Přemysl </w:t>
      </w:r>
      <w:proofErr w:type="spellStart"/>
      <w:r>
        <w:rPr>
          <w:sz w:val="23"/>
          <w:szCs w:val="23"/>
        </w:rPr>
        <w:t>Šoba</w:t>
      </w:r>
      <w:proofErr w:type="spellEnd"/>
      <w:r>
        <w:rPr>
          <w:sz w:val="23"/>
          <w:szCs w:val="23"/>
        </w:rPr>
        <w:tab/>
      </w:r>
    </w:p>
    <w:p w:rsidR="0099785A" w:rsidRDefault="0099785A" w:rsidP="0099785A">
      <w:pPr>
        <w:pStyle w:val="Default"/>
        <w:rPr>
          <w:sz w:val="23"/>
          <w:szCs w:val="23"/>
        </w:rPr>
      </w:pPr>
      <w:r>
        <w:rPr>
          <w:sz w:val="23"/>
          <w:szCs w:val="23"/>
        </w:rPr>
        <w:t xml:space="preserve">                 Zhotovitel                                                            </w:t>
      </w:r>
      <w:r w:rsidR="00032592">
        <w:rPr>
          <w:sz w:val="23"/>
          <w:szCs w:val="23"/>
        </w:rPr>
        <w:t xml:space="preserve">     </w:t>
      </w:r>
      <w:r>
        <w:rPr>
          <w:sz w:val="23"/>
          <w:szCs w:val="23"/>
        </w:rPr>
        <w:t xml:space="preserve"> Objednatel</w:t>
      </w:r>
    </w:p>
    <w:p w:rsidR="0099785A" w:rsidRDefault="0099785A" w:rsidP="0099785A">
      <w:pPr>
        <w:pStyle w:val="Default"/>
        <w:rPr>
          <w:sz w:val="23"/>
          <w:szCs w:val="23"/>
        </w:rPr>
      </w:pPr>
    </w:p>
    <w:p w:rsidR="0099785A" w:rsidRDefault="0099785A" w:rsidP="00A54E56">
      <w:pPr>
        <w:pStyle w:val="Default"/>
        <w:rPr>
          <w:sz w:val="23"/>
          <w:szCs w:val="23"/>
        </w:rPr>
        <w:sectPr w:rsidR="0099785A">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pPr>
      <w:r>
        <w:rPr>
          <w:sz w:val="23"/>
          <w:szCs w:val="23"/>
        </w:rPr>
        <w:t xml:space="preserve">                         </w:t>
      </w:r>
    </w:p>
    <w:p w:rsidR="00A54E56" w:rsidRDefault="00A54E56" w:rsidP="001E5A4A">
      <w:pPr>
        <w:pStyle w:val="Default"/>
        <w:spacing w:line="360" w:lineRule="auto"/>
        <w:ind w:left="3540"/>
        <w:jc w:val="center"/>
        <w:rPr>
          <w:sz w:val="23"/>
          <w:szCs w:val="23"/>
        </w:rPr>
      </w:pPr>
    </w:p>
    <w:p w:rsidR="0099785A" w:rsidRDefault="0099785A" w:rsidP="001E5A4A">
      <w:pPr>
        <w:pStyle w:val="Default"/>
        <w:spacing w:line="360" w:lineRule="auto"/>
        <w:ind w:left="3540"/>
        <w:jc w:val="center"/>
        <w:rPr>
          <w:sz w:val="23"/>
          <w:szCs w:val="23"/>
        </w:rPr>
      </w:pPr>
    </w:p>
    <w:p w:rsidR="0099785A" w:rsidRDefault="0099785A" w:rsidP="001E5A4A">
      <w:pPr>
        <w:pStyle w:val="Default"/>
        <w:spacing w:line="360" w:lineRule="auto"/>
        <w:ind w:left="3540"/>
        <w:jc w:val="center"/>
        <w:rPr>
          <w:sz w:val="23"/>
          <w:szCs w:val="23"/>
        </w:rPr>
      </w:pPr>
    </w:p>
    <w:p w:rsidR="0099785A" w:rsidRDefault="0099785A" w:rsidP="001E5A4A">
      <w:pPr>
        <w:pStyle w:val="Default"/>
        <w:spacing w:line="360" w:lineRule="auto"/>
        <w:ind w:left="3540"/>
        <w:jc w:val="center"/>
        <w:rPr>
          <w:sz w:val="23"/>
          <w:szCs w:val="23"/>
        </w:rPr>
      </w:pPr>
    </w:p>
    <w:p w:rsidR="0099785A" w:rsidRDefault="0099785A" w:rsidP="001E5A4A">
      <w:pPr>
        <w:pStyle w:val="Default"/>
        <w:spacing w:line="360" w:lineRule="auto"/>
        <w:ind w:left="3540"/>
        <w:jc w:val="center"/>
        <w:rPr>
          <w:sz w:val="23"/>
          <w:szCs w:val="23"/>
        </w:rPr>
      </w:pPr>
    </w:p>
    <w:sectPr w:rsidR="0099785A" w:rsidSect="0099785A">
      <w:type w:val="continuous"/>
      <w:pgSz w:w="11906" w:h="16838"/>
      <w:pgMar w:top="1417" w:right="1417" w:bottom="1417" w:left="1417" w:header="708" w:footer="708" w:gutter="0"/>
      <w:cols w:num="2" w:space="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785A" w:rsidRDefault="0099785A" w:rsidP="0099785A">
      <w:pPr>
        <w:spacing w:after="0" w:line="240" w:lineRule="auto"/>
      </w:pPr>
      <w:r>
        <w:separator/>
      </w:r>
    </w:p>
  </w:endnote>
  <w:endnote w:type="continuationSeparator" w:id="0">
    <w:p w:rsidR="0099785A" w:rsidRDefault="0099785A" w:rsidP="009978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3E8" w:rsidRDefault="00A213E8">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045" w:rsidRPr="00A213E8" w:rsidRDefault="00914045" w:rsidP="00A213E8">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3E8" w:rsidRDefault="00A213E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785A" w:rsidRDefault="0099785A" w:rsidP="0099785A">
      <w:pPr>
        <w:spacing w:after="0" w:line="240" w:lineRule="auto"/>
      </w:pPr>
      <w:r>
        <w:separator/>
      </w:r>
    </w:p>
  </w:footnote>
  <w:footnote w:type="continuationSeparator" w:id="0">
    <w:p w:rsidR="0099785A" w:rsidRDefault="0099785A" w:rsidP="009978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3E8" w:rsidRDefault="00A213E8">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3E8" w:rsidRDefault="00A213E8">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3E8" w:rsidRDefault="00A213E8">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41754"/>
    <w:multiLevelType w:val="hybridMultilevel"/>
    <w:tmpl w:val="DD78EF5A"/>
    <w:lvl w:ilvl="0" w:tplc="0405000F">
      <w:start w:val="1"/>
      <w:numFmt w:val="decimal"/>
      <w:lvlText w:val="%1."/>
      <w:lvlJc w:val="left"/>
      <w:pPr>
        <w:ind w:left="720" w:hanging="360"/>
      </w:pPr>
    </w:lvl>
    <w:lvl w:ilvl="1" w:tplc="E71475B8">
      <w:numFmt w:val="bullet"/>
      <w:lvlText w:val="-"/>
      <w:lvlJc w:val="left"/>
      <w:pPr>
        <w:ind w:left="1440" w:hanging="360"/>
      </w:pPr>
      <w:rPr>
        <w:rFonts w:ascii="Times New Roman" w:eastAsiaTheme="minorHAnsi"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4C05BAD"/>
    <w:multiLevelType w:val="hybridMultilevel"/>
    <w:tmpl w:val="41E421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E521FD8"/>
    <w:multiLevelType w:val="hybridMultilevel"/>
    <w:tmpl w:val="C73A81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AF85D20"/>
    <w:multiLevelType w:val="hybridMultilevel"/>
    <w:tmpl w:val="1924BFDA"/>
    <w:lvl w:ilvl="0" w:tplc="A4943492">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E600667"/>
    <w:multiLevelType w:val="hybridMultilevel"/>
    <w:tmpl w:val="8C8E88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0576464"/>
    <w:multiLevelType w:val="hybridMultilevel"/>
    <w:tmpl w:val="0F3E31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5142B97"/>
    <w:multiLevelType w:val="hybridMultilevel"/>
    <w:tmpl w:val="FA2C1E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6605FD5"/>
    <w:multiLevelType w:val="hybridMultilevel"/>
    <w:tmpl w:val="D8F00BC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A483EBE"/>
    <w:multiLevelType w:val="hybridMultilevel"/>
    <w:tmpl w:val="A03212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C59028B"/>
    <w:multiLevelType w:val="hybridMultilevel"/>
    <w:tmpl w:val="6A8CE2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E290CBF"/>
    <w:multiLevelType w:val="hybridMultilevel"/>
    <w:tmpl w:val="CD20C0F4"/>
    <w:lvl w:ilvl="0" w:tplc="0405000F">
      <w:start w:val="1"/>
      <w:numFmt w:val="decimal"/>
      <w:lvlText w:val="%1."/>
      <w:lvlJc w:val="left"/>
      <w:pPr>
        <w:ind w:left="720" w:hanging="360"/>
      </w:pPr>
      <w:rPr>
        <w:rFonts w:hint="default"/>
      </w:rPr>
    </w:lvl>
    <w:lvl w:ilvl="1" w:tplc="ECFCFFBE">
      <w:start w:val="1"/>
      <w:numFmt w:val="bullet"/>
      <w:lvlText w:val="-"/>
      <w:lvlJc w:val="left"/>
      <w:pPr>
        <w:ind w:left="1440" w:hanging="360"/>
      </w:pPr>
      <w:rPr>
        <w:rFonts w:ascii="Times New Roman" w:eastAsiaTheme="minorHAnsi"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E471E95"/>
    <w:multiLevelType w:val="hybridMultilevel"/>
    <w:tmpl w:val="7414A6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2907CAF"/>
    <w:multiLevelType w:val="hybridMultilevel"/>
    <w:tmpl w:val="B15A4F7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64908114">
      <w:start w:val="2"/>
      <w:numFmt w:val="bullet"/>
      <w:lvlText w:val="-"/>
      <w:lvlJc w:val="left"/>
      <w:pPr>
        <w:ind w:left="2340" w:hanging="360"/>
      </w:pPr>
      <w:rPr>
        <w:rFonts w:ascii="Times New Roman" w:eastAsiaTheme="minorHAnsi"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48A4A49"/>
    <w:multiLevelType w:val="hybridMultilevel"/>
    <w:tmpl w:val="3684C3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5106AAD"/>
    <w:multiLevelType w:val="hybridMultilevel"/>
    <w:tmpl w:val="7792A240"/>
    <w:lvl w:ilvl="0" w:tplc="E71475B8">
      <w:numFmt w:val="bullet"/>
      <w:lvlText w:val="-"/>
      <w:lvlJc w:val="left"/>
      <w:pPr>
        <w:ind w:left="720" w:hanging="360"/>
      </w:pPr>
      <w:rPr>
        <w:rFonts w:ascii="Times New Roman" w:eastAsiaTheme="minorHAns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39652A19"/>
    <w:multiLevelType w:val="hybridMultilevel"/>
    <w:tmpl w:val="7FA2CA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58116B8"/>
    <w:multiLevelType w:val="hybridMultilevel"/>
    <w:tmpl w:val="56849A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CA501EB"/>
    <w:multiLevelType w:val="hybridMultilevel"/>
    <w:tmpl w:val="98A0AECA"/>
    <w:lvl w:ilvl="0" w:tplc="A4943492">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63963D9A"/>
    <w:multiLevelType w:val="hybridMultilevel"/>
    <w:tmpl w:val="0792B4B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5BE6C6D"/>
    <w:multiLevelType w:val="hybridMultilevel"/>
    <w:tmpl w:val="E4F6678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70012FFE"/>
    <w:multiLevelType w:val="hybridMultilevel"/>
    <w:tmpl w:val="3482EB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714823CC"/>
    <w:multiLevelType w:val="hybridMultilevel"/>
    <w:tmpl w:val="05B2EB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4B5244C"/>
    <w:multiLevelType w:val="hybridMultilevel"/>
    <w:tmpl w:val="AFE4306C"/>
    <w:lvl w:ilvl="0" w:tplc="3DC8B69A">
      <w:start w:val="1"/>
      <w:numFmt w:val="decimal"/>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23">
    <w:nsid w:val="767002CF"/>
    <w:multiLevelType w:val="hybridMultilevel"/>
    <w:tmpl w:val="EE2A3F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82567C4"/>
    <w:multiLevelType w:val="hybridMultilevel"/>
    <w:tmpl w:val="4FAE3F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7ED46B82"/>
    <w:multiLevelType w:val="hybridMultilevel"/>
    <w:tmpl w:val="3A02E7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2"/>
  </w:num>
  <w:num w:numId="3">
    <w:abstractNumId w:val="14"/>
  </w:num>
  <w:num w:numId="4">
    <w:abstractNumId w:val="13"/>
  </w:num>
  <w:num w:numId="5">
    <w:abstractNumId w:val="8"/>
  </w:num>
  <w:num w:numId="6">
    <w:abstractNumId w:val="15"/>
  </w:num>
  <w:num w:numId="7">
    <w:abstractNumId w:val="16"/>
  </w:num>
  <w:num w:numId="8">
    <w:abstractNumId w:val="4"/>
  </w:num>
  <w:num w:numId="9">
    <w:abstractNumId w:val="7"/>
  </w:num>
  <w:num w:numId="10">
    <w:abstractNumId w:val="18"/>
  </w:num>
  <w:num w:numId="11">
    <w:abstractNumId w:val="10"/>
  </w:num>
  <w:num w:numId="12">
    <w:abstractNumId w:val="21"/>
  </w:num>
  <w:num w:numId="13">
    <w:abstractNumId w:val="11"/>
  </w:num>
  <w:num w:numId="14">
    <w:abstractNumId w:val="6"/>
  </w:num>
  <w:num w:numId="15">
    <w:abstractNumId w:val="3"/>
  </w:num>
  <w:num w:numId="16">
    <w:abstractNumId w:val="17"/>
  </w:num>
  <w:num w:numId="17">
    <w:abstractNumId w:val="1"/>
  </w:num>
  <w:num w:numId="18">
    <w:abstractNumId w:val="24"/>
  </w:num>
  <w:num w:numId="19">
    <w:abstractNumId w:val="2"/>
  </w:num>
  <w:num w:numId="20">
    <w:abstractNumId w:val="23"/>
  </w:num>
  <w:num w:numId="21">
    <w:abstractNumId w:val="20"/>
  </w:num>
  <w:num w:numId="22">
    <w:abstractNumId w:val="19"/>
  </w:num>
  <w:num w:numId="23">
    <w:abstractNumId w:val="5"/>
  </w:num>
  <w:num w:numId="24">
    <w:abstractNumId w:val="25"/>
  </w:num>
  <w:num w:numId="25">
    <w:abstractNumId w:val="9"/>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spelling="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E56"/>
    <w:rsid w:val="00032592"/>
    <w:rsid w:val="000451B8"/>
    <w:rsid w:val="000516C5"/>
    <w:rsid w:val="00052886"/>
    <w:rsid w:val="00086CBF"/>
    <w:rsid w:val="000A019C"/>
    <w:rsid w:val="000E0FEC"/>
    <w:rsid w:val="00146038"/>
    <w:rsid w:val="001D42A4"/>
    <w:rsid w:val="001E5A4A"/>
    <w:rsid w:val="001E615B"/>
    <w:rsid w:val="0022067A"/>
    <w:rsid w:val="002750AB"/>
    <w:rsid w:val="00361B59"/>
    <w:rsid w:val="003E7607"/>
    <w:rsid w:val="00404937"/>
    <w:rsid w:val="00431E1D"/>
    <w:rsid w:val="0055464C"/>
    <w:rsid w:val="006D35AF"/>
    <w:rsid w:val="007236EA"/>
    <w:rsid w:val="0073473B"/>
    <w:rsid w:val="00736CF7"/>
    <w:rsid w:val="00767B26"/>
    <w:rsid w:val="007F61CF"/>
    <w:rsid w:val="00815741"/>
    <w:rsid w:val="0088251D"/>
    <w:rsid w:val="008B1F07"/>
    <w:rsid w:val="008C57E4"/>
    <w:rsid w:val="008F72A0"/>
    <w:rsid w:val="00914045"/>
    <w:rsid w:val="009144B0"/>
    <w:rsid w:val="00962B7E"/>
    <w:rsid w:val="0099785A"/>
    <w:rsid w:val="00A213E8"/>
    <w:rsid w:val="00A367F5"/>
    <w:rsid w:val="00A54E56"/>
    <w:rsid w:val="00AD72B6"/>
    <w:rsid w:val="00B8173C"/>
    <w:rsid w:val="00BB5601"/>
    <w:rsid w:val="00BB7C9F"/>
    <w:rsid w:val="00BF7918"/>
    <w:rsid w:val="00C624D6"/>
    <w:rsid w:val="00CB5EE7"/>
    <w:rsid w:val="00D05276"/>
    <w:rsid w:val="00DC78D0"/>
    <w:rsid w:val="00E7139F"/>
    <w:rsid w:val="00E82164"/>
    <w:rsid w:val="00F761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F61CF"/>
    <w:pPr>
      <w:jc w:val="both"/>
    </w:pPr>
    <w:rPr>
      <w:rFonts w:ascii="Garamond" w:hAnsi="Garamond"/>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A54E56"/>
    <w:pPr>
      <w:autoSpaceDE w:val="0"/>
      <w:autoSpaceDN w:val="0"/>
      <w:adjustRightInd w:val="0"/>
      <w:spacing w:after="0" w:line="240" w:lineRule="auto"/>
    </w:pPr>
    <w:rPr>
      <w:rFonts w:ascii="Times New Roman" w:hAnsi="Times New Roman" w:cs="Times New Roman"/>
      <w:color w:val="000000"/>
      <w:sz w:val="24"/>
      <w:szCs w:val="24"/>
    </w:rPr>
  </w:style>
  <w:style w:type="paragraph" w:styleId="Zhlav">
    <w:name w:val="header"/>
    <w:basedOn w:val="Normln"/>
    <w:link w:val="ZhlavChar"/>
    <w:uiPriority w:val="99"/>
    <w:unhideWhenUsed/>
    <w:rsid w:val="0099785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9785A"/>
    <w:rPr>
      <w:rFonts w:ascii="Garamond" w:hAnsi="Garamond"/>
      <w:sz w:val="24"/>
    </w:rPr>
  </w:style>
  <w:style w:type="paragraph" w:styleId="Zpat">
    <w:name w:val="footer"/>
    <w:basedOn w:val="Normln"/>
    <w:link w:val="ZpatChar"/>
    <w:uiPriority w:val="99"/>
    <w:unhideWhenUsed/>
    <w:rsid w:val="0099785A"/>
    <w:pPr>
      <w:tabs>
        <w:tab w:val="center" w:pos="4536"/>
        <w:tab w:val="right" w:pos="9072"/>
      </w:tabs>
      <w:spacing w:after="0" w:line="240" w:lineRule="auto"/>
    </w:pPr>
  </w:style>
  <w:style w:type="character" w:customStyle="1" w:styleId="ZpatChar">
    <w:name w:val="Zápatí Char"/>
    <w:basedOn w:val="Standardnpsmoodstavce"/>
    <w:link w:val="Zpat"/>
    <w:uiPriority w:val="99"/>
    <w:rsid w:val="0099785A"/>
    <w:rPr>
      <w:rFonts w:ascii="Garamond" w:hAnsi="Garamond"/>
      <w:sz w:val="24"/>
    </w:rPr>
  </w:style>
  <w:style w:type="paragraph" w:styleId="Textbubliny">
    <w:name w:val="Balloon Text"/>
    <w:basedOn w:val="Normln"/>
    <w:link w:val="TextbublinyChar"/>
    <w:uiPriority w:val="99"/>
    <w:semiHidden/>
    <w:unhideWhenUsed/>
    <w:rsid w:val="00BF791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F7918"/>
    <w:rPr>
      <w:rFonts w:ascii="Tahoma" w:hAnsi="Tahoma" w:cs="Tahoma"/>
      <w:sz w:val="16"/>
      <w:szCs w:val="16"/>
    </w:rPr>
  </w:style>
  <w:style w:type="paragraph" w:styleId="Normlnweb">
    <w:name w:val="Normal (Web)"/>
    <w:basedOn w:val="Normln"/>
    <w:uiPriority w:val="99"/>
    <w:semiHidden/>
    <w:unhideWhenUsed/>
    <w:rsid w:val="0073473B"/>
    <w:pPr>
      <w:spacing w:before="100" w:beforeAutospacing="1" w:after="100" w:afterAutospacing="1" w:line="240" w:lineRule="auto"/>
      <w:jc w:val="left"/>
    </w:pPr>
    <w:rPr>
      <w:rFonts w:ascii="Times New Roman" w:eastAsia="Times New Roman" w:hAnsi="Times New Roman" w:cs="Times New Roman"/>
      <w:szCs w:val="24"/>
      <w:lang w:eastAsia="cs-CZ"/>
    </w:rPr>
  </w:style>
  <w:style w:type="character" w:styleId="Hypertextovodkaz">
    <w:name w:val="Hyperlink"/>
    <w:basedOn w:val="Standardnpsmoodstavce"/>
    <w:uiPriority w:val="99"/>
    <w:unhideWhenUsed/>
    <w:rsid w:val="00D0527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F61CF"/>
    <w:pPr>
      <w:jc w:val="both"/>
    </w:pPr>
    <w:rPr>
      <w:rFonts w:ascii="Garamond" w:hAnsi="Garamond"/>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A54E56"/>
    <w:pPr>
      <w:autoSpaceDE w:val="0"/>
      <w:autoSpaceDN w:val="0"/>
      <w:adjustRightInd w:val="0"/>
      <w:spacing w:after="0" w:line="240" w:lineRule="auto"/>
    </w:pPr>
    <w:rPr>
      <w:rFonts w:ascii="Times New Roman" w:hAnsi="Times New Roman" w:cs="Times New Roman"/>
      <w:color w:val="000000"/>
      <w:sz w:val="24"/>
      <w:szCs w:val="24"/>
    </w:rPr>
  </w:style>
  <w:style w:type="paragraph" w:styleId="Zhlav">
    <w:name w:val="header"/>
    <w:basedOn w:val="Normln"/>
    <w:link w:val="ZhlavChar"/>
    <w:uiPriority w:val="99"/>
    <w:unhideWhenUsed/>
    <w:rsid w:val="0099785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9785A"/>
    <w:rPr>
      <w:rFonts w:ascii="Garamond" w:hAnsi="Garamond"/>
      <w:sz w:val="24"/>
    </w:rPr>
  </w:style>
  <w:style w:type="paragraph" w:styleId="Zpat">
    <w:name w:val="footer"/>
    <w:basedOn w:val="Normln"/>
    <w:link w:val="ZpatChar"/>
    <w:uiPriority w:val="99"/>
    <w:unhideWhenUsed/>
    <w:rsid w:val="0099785A"/>
    <w:pPr>
      <w:tabs>
        <w:tab w:val="center" w:pos="4536"/>
        <w:tab w:val="right" w:pos="9072"/>
      </w:tabs>
      <w:spacing w:after="0" w:line="240" w:lineRule="auto"/>
    </w:pPr>
  </w:style>
  <w:style w:type="character" w:customStyle="1" w:styleId="ZpatChar">
    <w:name w:val="Zápatí Char"/>
    <w:basedOn w:val="Standardnpsmoodstavce"/>
    <w:link w:val="Zpat"/>
    <w:uiPriority w:val="99"/>
    <w:rsid w:val="0099785A"/>
    <w:rPr>
      <w:rFonts w:ascii="Garamond" w:hAnsi="Garamond"/>
      <w:sz w:val="24"/>
    </w:rPr>
  </w:style>
  <w:style w:type="paragraph" w:styleId="Textbubliny">
    <w:name w:val="Balloon Text"/>
    <w:basedOn w:val="Normln"/>
    <w:link w:val="TextbublinyChar"/>
    <w:uiPriority w:val="99"/>
    <w:semiHidden/>
    <w:unhideWhenUsed/>
    <w:rsid w:val="00BF791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F7918"/>
    <w:rPr>
      <w:rFonts w:ascii="Tahoma" w:hAnsi="Tahoma" w:cs="Tahoma"/>
      <w:sz w:val="16"/>
      <w:szCs w:val="16"/>
    </w:rPr>
  </w:style>
  <w:style w:type="paragraph" w:styleId="Normlnweb">
    <w:name w:val="Normal (Web)"/>
    <w:basedOn w:val="Normln"/>
    <w:uiPriority w:val="99"/>
    <w:semiHidden/>
    <w:unhideWhenUsed/>
    <w:rsid w:val="0073473B"/>
    <w:pPr>
      <w:spacing w:before="100" w:beforeAutospacing="1" w:after="100" w:afterAutospacing="1" w:line="240" w:lineRule="auto"/>
      <w:jc w:val="left"/>
    </w:pPr>
    <w:rPr>
      <w:rFonts w:ascii="Times New Roman" w:eastAsia="Times New Roman" w:hAnsi="Times New Roman" w:cs="Times New Roman"/>
      <w:szCs w:val="24"/>
      <w:lang w:eastAsia="cs-CZ"/>
    </w:rPr>
  </w:style>
  <w:style w:type="character" w:styleId="Hypertextovodkaz">
    <w:name w:val="Hyperlink"/>
    <w:basedOn w:val="Standardnpsmoodstavce"/>
    <w:uiPriority w:val="99"/>
    <w:unhideWhenUsed/>
    <w:rsid w:val="00D0527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4111326">
      <w:bodyDiv w:val="1"/>
      <w:marLeft w:val="0"/>
      <w:marRight w:val="0"/>
      <w:marTop w:val="0"/>
      <w:marBottom w:val="0"/>
      <w:divBdr>
        <w:top w:val="none" w:sz="0" w:space="0" w:color="auto"/>
        <w:left w:val="none" w:sz="0" w:space="0" w:color="auto"/>
        <w:bottom w:val="none" w:sz="0" w:space="0" w:color="auto"/>
        <w:right w:val="none" w:sz="0" w:space="0" w:color="auto"/>
      </w:divBdr>
      <w:divsChild>
        <w:div w:id="793447269">
          <w:marLeft w:val="0"/>
          <w:marRight w:val="0"/>
          <w:marTop w:val="0"/>
          <w:marBottom w:val="0"/>
          <w:divBdr>
            <w:top w:val="none" w:sz="0" w:space="0" w:color="auto"/>
            <w:left w:val="none" w:sz="0" w:space="0" w:color="auto"/>
            <w:bottom w:val="none" w:sz="0" w:space="0" w:color="auto"/>
            <w:right w:val="none" w:sz="0" w:space="0" w:color="auto"/>
          </w:divBdr>
          <w:divsChild>
            <w:div w:id="2004626536">
              <w:marLeft w:val="0"/>
              <w:marRight w:val="0"/>
              <w:marTop w:val="0"/>
              <w:marBottom w:val="0"/>
              <w:divBdr>
                <w:top w:val="none" w:sz="0" w:space="0" w:color="auto"/>
                <w:left w:val="none" w:sz="0" w:space="0" w:color="auto"/>
                <w:bottom w:val="none" w:sz="0" w:space="0" w:color="auto"/>
                <w:right w:val="none" w:sz="0" w:space="0" w:color="auto"/>
              </w:divBdr>
              <w:divsChild>
                <w:div w:id="1182668474">
                  <w:marLeft w:val="0"/>
                  <w:marRight w:val="0"/>
                  <w:marTop w:val="0"/>
                  <w:marBottom w:val="0"/>
                  <w:divBdr>
                    <w:top w:val="none" w:sz="0" w:space="0" w:color="auto"/>
                    <w:left w:val="none" w:sz="0" w:space="0" w:color="auto"/>
                    <w:bottom w:val="none" w:sz="0" w:space="0" w:color="auto"/>
                    <w:right w:val="none" w:sz="0" w:space="0" w:color="auto"/>
                  </w:divBdr>
                  <w:divsChild>
                    <w:div w:id="796097526">
                      <w:marLeft w:val="0"/>
                      <w:marRight w:val="0"/>
                      <w:marTop w:val="0"/>
                      <w:marBottom w:val="0"/>
                      <w:divBdr>
                        <w:top w:val="none" w:sz="0" w:space="0" w:color="auto"/>
                        <w:left w:val="none" w:sz="0" w:space="0" w:color="auto"/>
                        <w:bottom w:val="none" w:sz="0" w:space="0" w:color="auto"/>
                        <w:right w:val="none" w:sz="0" w:space="0" w:color="auto"/>
                      </w:divBdr>
                      <w:divsChild>
                        <w:div w:id="1967616589">
                          <w:marLeft w:val="0"/>
                          <w:marRight w:val="0"/>
                          <w:marTop w:val="0"/>
                          <w:marBottom w:val="0"/>
                          <w:divBdr>
                            <w:top w:val="none" w:sz="0" w:space="0" w:color="auto"/>
                            <w:left w:val="none" w:sz="0" w:space="0" w:color="auto"/>
                            <w:bottom w:val="none" w:sz="0" w:space="0" w:color="auto"/>
                            <w:right w:val="none" w:sz="0" w:space="0" w:color="auto"/>
                          </w:divBdr>
                          <w:divsChild>
                            <w:div w:id="1114978478">
                              <w:marLeft w:val="15"/>
                              <w:marRight w:val="195"/>
                              <w:marTop w:val="0"/>
                              <w:marBottom w:val="0"/>
                              <w:divBdr>
                                <w:top w:val="none" w:sz="0" w:space="0" w:color="auto"/>
                                <w:left w:val="none" w:sz="0" w:space="0" w:color="auto"/>
                                <w:bottom w:val="none" w:sz="0" w:space="0" w:color="auto"/>
                                <w:right w:val="none" w:sz="0" w:space="0" w:color="auto"/>
                              </w:divBdr>
                              <w:divsChild>
                                <w:div w:id="833642214">
                                  <w:marLeft w:val="0"/>
                                  <w:marRight w:val="0"/>
                                  <w:marTop w:val="0"/>
                                  <w:marBottom w:val="0"/>
                                  <w:divBdr>
                                    <w:top w:val="none" w:sz="0" w:space="0" w:color="auto"/>
                                    <w:left w:val="none" w:sz="0" w:space="0" w:color="auto"/>
                                    <w:bottom w:val="none" w:sz="0" w:space="0" w:color="auto"/>
                                    <w:right w:val="none" w:sz="0" w:space="0" w:color="auto"/>
                                  </w:divBdr>
                                  <w:divsChild>
                                    <w:div w:id="1496610832">
                                      <w:marLeft w:val="0"/>
                                      <w:marRight w:val="0"/>
                                      <w:marTop w:val="0"/>
                                      <w:marBottom w:val="0"/>
                                      <w:divBdr>
                                        <w:top w:val="none" w:sz="0" w:space="0" w:color="auto"/>
                                        <w:left w:val="none" w:sz="0" w:space="0" w:color="auto"/>
                                        <w:bottom w:val="none" w:sz="0" w:space="0" w:color="auto"/>
                                        <w:right w:val="none" w:sz="0" w:space="0" w:color="auto"/>
                                      </w:divBdr>
                                      <w:divsChild>
                                        <w:div w:id="944926303">
                                          <w:marLeft w:val="0"/>
                                          <w:marRight w:val="0"/>
                                          <w:marTop w:val="0"/>
                                          <w:marBottom w:val="0"/>
                                          <w:divBdr>
                                            <w:top w:val="none" w:sz="0" w:space="0" w:color="auto"/>
                                            <w:left w:val="none" w:sz="0" w:space="0" w:color="auto"/>
                                            <w:bottom w:val="none" w:sz="0" w:space="0" w:color="auto"/>
                                            <w:right w:val="none" w:sz="0" w:space="0" w:color="auto"/>
                                          </w:divBdr>
                                          <w:divsChild>
                                            <w:div w:id="665786911">
                                              <w:marLeft w:val="0"/>
                                              <w:marRight w:val="0"/>
                                              <w:marTop w:val="0"/>
                                              <w:marBottom w:val="0"/>
                                              <w:divBdr>
                                                <w:top w:val="none" w:sz="0" w:space="0" w:color="auto"/>
                                                <w:left w:val="none" w:sz="0" w:space="0" w:color="auto"/>
                                                <w:bottom w:val="none" w:sz="0" w:space="0" w:color="auto"/>
                                                <w:right w:val="none" w:sz="0" w:space="0" w:color="auto"/>
                                              </w:divBdr>
                                              <w:divsChild>
                                                <w:div w:id="799034891">
                                                  <w:marLeft w:val="0"/>
                                                  <w:marRight w:val="0"/>
                                                  <w:marTop w:val="0"/>
                                                  <w:marBottom w:val="0"/>
                                                  <w:divBdr>
                                                    <w:top w:val="none" w:sz="0" w:space="0" w:color="auto"/>
                                                    <w:left w:val="none" w:sz="0" w:space="0" w:color="auto"/>
                                                    <w:bottom w:val="none" w:sz="0" w:space="0" w:color="auto"/>
                                                    <w:right w:val="none" w:sz="0" w:space="0" w:color="auto"/>
                                                  </w:divBdr>
                                                  <w:divsChild>
                                                    <w:div w:id="1855148936">
                                                      <w:marLeft w:val="0"/>
                                                      <w:marRight w:val="0"/>
                                                      <w:marTop w:val="0"/>
                                                      <w:marBottom w:val="0"/>
                                                      <w:divBdr>
                                                        <w:top w:val="none" w:sz="0" w:space="0" w:color="auto"/>
                                                        <w:left w:val="none" w:sz="0" w:space="0" w:color="auto"/>
                                                        <w:bottom w:val="none" w:sz="0" w:space="0" w:color="auto"/>
                                                        <w:right w:val="none" w:sz="0" w:space="0" w:color="auto"/>
                                                      </w:divBdr>
                                                      <w:divsChild>
                                                        <w:div w:id="310863688">
                                                          <w:marLeft w:val="0"/>
                                                          <w:marRight w:val="0"/>
                                                          <w:marTop w:val="0"/>
                                                          <w:marBottom w:val="0"/>
                                                          <w:divBdr>
                                                            <w:top w:val="none" w:sz="0" w:space="0" w:color="auto"/>
                                                            <w:left w:val="none" w:sz="0" w:space="0" w:color="auto"/>
                                                            <w:bottom w:val="none" w:sz="0" w:space="0" w:color="auto"/>
                                                            <w:right w:val="none" w:sz="0" w:space="0" w:color="auto"/>
                                                          </w:divBdr>
                                                          <w:divsChild>
                                                            <w:div w:id="1751734612">
                                                              <w:marLeft w:val="0"/>
                                                              <w:marRight w:val="0"/>
                                                              <w:marTop w:val="0"/>
                                                              <w:marBottom w:val="0"/>
                                                              <w:divBdr>
                                                                <w:top w:val="none" w:sz="0" w:space="0" w:color="auto"/>
                                                                <w:left w:val="none" w:sz="0" w:space="0" w:color="auto"/>
                                                                <w:bottom w:val="none" w:sz="0" w:space="0" w:color="auto"/>
                                                                <w:right w:val="none" w:sz="0" w:space="0" w:color="auto"/>
                                                              </w:divBdr>
                                                              <w:divsChild>
                                                                <w:div w:id="1808014437">
                                                                  <w:marLeft w:val="0"/>
                                                                  <w:marRight w:val="0"/>
                                                                  <w:marTop w:val="0"/>
                                                                  <w:marBottom w:val="0"/>
                                                                  <w:divBdr>
                                                                    <w:top w:val="none" w:sz="0" w:space="0" w:color="auto"/>
                                                                    <w:left w:val="none" w:sz="0" w:space="0" w:color="auto"/>
                                                                    <w:bottom w:val="none" w:sz="0" w:space="0" w:color="auto"/>
                                                                    <w:right w:val="none" w:sz="0" w:space="0" w:color="auto"/>
                                                                  </w:divBdr>
                                                                  <w:divsChild>
                                                                    <w:div w:id="882592596">
                                                                      <w:marLeft w:val="405"/>
                                                                      <w:marRight w:val="0"/>
                                                                      <w:marTop w:val="0"/>
                                                                      <w:marBottom w:val="0"/>
                                                                      <w:divBdr>
                                                                        <w:top w:val="none" w:sz="0" w:space="0" w:color="auto"/>
                                                                        <w:left w:val="none" w:sz="0" w:space="0" w:color="auto"/>
                                                                        <w:bottom w:val="none" w:sz="0" w:space="0" w:color="auto"/>
                                                                        <w:right w:val="none" w:sz="0" w:space="0" w:color="auto"/>
                                                                      </w:divBdr>
                                                                      <w:divsChild>
                                                                        <w:div w:id="1267539921">
                                                                          <w:marLeft w:val="0"/>
                                                                          <w:marRight w:val="0"/>
                                                                          <w:marTop w:val="0"/>
                                                                          <w:marBottom w:val="0"/>
                                                                          <w:divBdr>
                                                                            <w:top w:val="none" w:sz="0" w:space="0" w:color="auto"/>
                                                                            <w:left w:val="none" w:sz="0" w:space="0" w:color="auto"/>
                                                                            <w:bottom w:val="none" w:sz="0" w:space="0" w:color="auto"/>
                                                                            <w:right w:val="none" w:sz="0" w:space="0" w:color="auto"/>
                                                                          </w:divBdr>
                                                                          <w:divsChild>
                                                                            <w:div w:id="1693414794">
                                                                              <w:marLeft w:val="0"/>
                                                                              <w:marRight w:val="0"/>
                                                                              <w:marTop w:val="0"/>
                                                                              <w:marBottom w:val="0"/>
                                                                              <w:divBdr>
                                                                                <w:top w:val="none" w:sz="0" w:space="0" w:color="auto"/>
                                                                                <w:left w:val="none" w:sz="0" w:space="0" w:color="auto"/>
                                                                                <w:bottom w:val="none" w:sz="0" w:space="0" w:color="auto"/>
                                                                                <w:right w:val="none" w:sz="0" w:space="0" w:color="auto"/>
                                                                              </w:divBdr>
                                                                              <w:divsChild>
                                                                                <w:div w:id="1498111872">
                                                                                  <w:marLeft w:val="0"/>
                                                                                  <w:marRight w:val="0"/>
                                                                                  <w:marTop w:val="60"/>
                                                                                  <w:marBottom w:val="0"/>
                                                                                  <w:divBdr>
                                                                                    <w:top w:val="none" w:sz="0" w:space="0" w:color="auto"/>
                                                                                    <w:left w:val="none" w:sz="0" w:space="0" w:color="auto"/>
                                                                                    <w:bottom w:val="none" w:sz="0" w:space="0" w:color="auto"/>
                                                                                    <w:right w:val="none" w:sz="0" w:space="0" w:color="auto"/>
                                                                                  </w:divBdr>
                                                                                  <w:divsChild>
                                                                                    <w:div w:id="1080954476">
                                                                                      <w:marLeft w:val="0"/>
                                                                                      <w:marRight w:val="0"/>
                                                                                      <w:marTop w:val="0"/>
                                                                                      <w:marBottom w:val="0"/>
                                                                                      <w:divBdr>
                                                                                        <w:top w:val="none" w:sz="0" w:space="0" w:color="auto"/>
                                                                                        <w:left w:val="none" w:sz="0" w:space="0" w:color="auto"/>
                                                                                        <w:bottom w:val="none" w:sz="0" w:space="0" w:color="auto"/>
                                                                                        <w:right w:val="none" w:sz="0" w:space="0" w:color="auto"/>
                                                                                      </w:divBdr>
                                                                                      <w:divsChild>
                                                                                        <w:div w:id="1962958229">
                                                                                          <w:marLeft w:val="0"/>
                                                                                          <w:marRight w:val="0"/>
                                                                                          <w:marTop w:val="0"/>
                                                                                          <w:marBottom w:val="0"/>
                                                                                          <w:divBdr>
                                                                                            <w:top w:val="none" w:sz="0" w:space="0" w:color="auto"/>
                                                                                            <w:left w:val="none" w:sz="0" w:space="0" w:color="auto"/>
                                                                                            <w:bottom w:val="none" w:sz="0" w:space="0" w:color="auto"/>
                                                                                            <w:right w:val="none" w:sz="0" w:space="0" w:color="auto"/>
                                                                                          </w:divBdr>
                                                                                          <w:divsChild>
                                                                                            <w:div w:id="920066646">
                                                                                              <w:marLeft w:val="0"/>
                                                                                              <w:marRight w:val="0"/>
                                                                                              <w:marTop w:val="0"/>
                                                                                              <w:marBottom w:val="0"/>
                                                                                              <w:divBdr>
                                                                                                <w:top w:val="none" w:sz="0" w:space="0" w:color="auto"/>
                                                                                                <w:left w:val="none" w:sz="0" w:space="0" w:color="auto"/>
                                                                                                <w:bottom w:val="none" w:sz="0" w:space="0" w:color="auto"/>
                                                                                                <w:right w:val="none" w:sz="0" w:space="0" w:color="auto"/>
                                                                                              </w:divBdr>
                                                                                              <w:divsChild>
                                                                                                <w:div w:id="869144989">
                                                                                                  <w:marLeft w:val="0"/>
                                                                                                  <w:marRight w:val="0"/>
                                                                                                  <w:marTop w:val="0"/>
                                                                                                  <w:marBottom w:val="0"/>
                                                                                                  <w:divBdr>
                                                                                                    <w:top w:val="none" w:sz="0" w:space="0" w:color="auto"/>
                                                                                                    <w:left w:val="none" w:sz="0" w:space="0" w:color="auto"/>
                                                                                                    <w:bottom w:val="none" w:sz="0" w:space="0" w:color="auto"/>
                                                                                                    <w:right w:val="none" w:sz="0" w:space="0" w:color="auto"/>
                                                                                                  </w:divBdr>
                                                                                                  <w:divsChild>
                                                                                                    <w:div w:id="478499190">
                                                                                                      <w:marLeft w:val="0"/>
                                                                                                      <w:marRight w:val="0"/>
                                                                                                      <w:marTop w:val="0"/>
                                                                                                      <w:marBottom w:val="0"/>
                                                                                                      <w:divBdr>
                                                                                                        <w:top w:val="none" w:sz="0" w:space="0" w:color="auto"/>
                                                                                                        <w:left w:val="none" w:sz="0" w:space="0" w:color="auto"/>
                                                                                                        <w:bottom w:val="none" w:sz="0" w:space="0" w:color="auto"/>
                                                                                                        <w:right w:val="none" w:sz="0" w:space="0" w:color="auto"/>
                                                                                                      </w:divBdr>
                                                                                                      <w:divsChild>
                                                                                                        <w:div w:id="1104766130">
                                                                                                          <w:marLeft w:val="0"/>
                                                                                                          <w:marRight w:val="0"/>
                                                                                                          <w:marTop w:val="0"/>
                                                                                                          <w:marBottom w:val="0"/>
                                                                                                          <w:divBdr>
                                                                                                            <w:top w:val="none" w:sz="0" w:space="0" w:color="auto"/>
                                                                                                            <w:left w:val="none" w:sz="0" w:space="0" w:color="auto"/>
                                                                                                            <w:bottom w:val="none" w:sz="0" w:space="0" w:color="auto"/>
                                                                                                            <w:right w:val="none" w:sz="0" w:space="0" w:color="auto"/>
                                                                                                          </w:divBdr>
                                                                                                          <w:divsChild>
                                                                                                            <w:div w:id="1762795737">
                                                                                                              <w:marLeft w:val="0"/>
                                                                                                              <w:marRight w:val="0"/>
                                                                                                              <w:marTop w:val="0"/>
                                                                                                              <w:marBottom w:val="0"/>
                                                                                                              <w:divBdr>
                                                                                                                <w:top w:val="none" w:sz="0" w:space="0" w:color="auto"/>
                                                                                                                <w:left w:val="none" w:sz="0" w:space="0" w:color="auto"/>
                                                                                                                <w:bottom w:val="none" w:sz="0" w:space="0" w:color="auto"/>
                                                                                                                <w:right w:val="none" w:sz="0" w:space="0" w:color="auto"/>
                                                                                                              </w:divBdr>
                                                                                                              <w:divsChild>
                                                                                                                <w:div w:id="87885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2631</Words>
  <Characters>15523</Characters>
  <Application>Microsoft Office Word</Application>
  <DocSecurity>0</DocSecurity>
  <Lines>129</Lines>
  <Paragraphs>36</Paragraphs>
  <ScaleCrop>false</ScaleCrop>
  <Company/>
  <LinksUpToDate>false</LinksUpToDate>
  <CharactersWithSpaces>18118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2018-09-04T11:30:00Z</dcterms:created>
  <dcterms:modified xsi:type="dcterms:W3CDTF">2018-09-04T11:30:00Z</dcterms:modified>
</cp:coreProperties>
</file>