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7" w:rsidRDefault="00E019A7" w:rsidP="00E019A7">
      <w:pPr>
        <w:spacing w:after="480" w:line="216" w:lineRule="auto"/>
        <w:ind w:left="-2770"/>
        <w:jc w:val="center"/>
        <w:rPr>
          <w:noProof/>
        </w:rPr>
      </w:pPr>
      <w:r>
        <w:rPr>
          <w:noProof/>
        </w:rPr>
        <w:t xml:space="preserve">                                 </w:t>
      </w:r>
    </w:p>
    <w:p w:rsidR="00E02C08" w:rsidRDefault="00E019A7" w:rsidP="00E019A7">
      <w:pPr>
        <w:spacing w:after="480" w:line="216" w:lineRule="auto"/>
        <w:ind w:left="-2770"/>
        <w:jc w:val="center"/>
      </w:pPr>
      <w:r>
        <w:rPr>
          <w:noProof/>
        </w:rPr>
        <w:t xml:space="preserve">                                     </w:t>
      </w:r>
      <w:r w:rsidR="00315487">
        <w:rPr>
          <w:sz w:val="28"/>
        </w:rPr>
        <w:t>ŘEDITELSTVÍ SILNIC DÁLNIC CR</w:t>
      </w:r>
    </w:p>
    <w:p w:rsidR="00E02C08" w:rsidRDefault="00315487">
      <w:pPr>
        <w:spacing w:after="266" w:line="265" w:lineRule="auto"/>
        <w:ind w:left="2"/>
        <w:jc w:val="left"/>
      </w:pPr>
      <w:r>
        <w:t>OBJEDNÁVKA - SMLOUVA O POSKYTOVÁNÍ SLUŽEB</w:t>
      </w:r>
    </w:p>
    <w:p w:rsidR="00E02C08" w:rsidRDefault="00E02C08"/>
    <w:p w:rsidR="00E019A7" w:rsidRDefault="00E019A7">
      <w:pPr>
        <w:sectPr w:rsidR="00E019A7">
          <w:footerReference w:type="even" r:id="rId7"/>
          <w:footerReference w:type="default" r:id="rId8"/>
          <w:footerReference w:type="first" r:id="rId9"/>
          <w:pgSz w:w="11902" w:h="16834"/>
          <w:pgMar w:top="425" w:right="2750" w:bottom="1395" w:left="2952" w:header="708" w:footer="1080" w:gutter="0"/>
          <w:cols w:space="708"/>
        </w:sectPr>
      </w:pPr>
    </w:p>
    <w:p w:rsidR="00E02C08" w:rsidRDefault="00315487">
      <w:pPr>
        <w:spacing w:line="265" w:lineRule="auto"/>
        <w:ind w:left="2"/>
        <w:jc w:val="left"/>
      </w:pPr>
      <w:r>
        <w:t>č. objednatele: 06EU-002958</w:t>
      </w:r>
    </w:p>
    <w:p w:rsidR="00E02C08" w:rsidRDefault="00315487">
      <w:pPr>
        <w:tabs>
          <w:tab w:val="center" w:pos="2358"/>
        </w:tabs>
        <w:spacing w:after="249" w:line="258" w:lineRule="auto"/>
        <w:ind w:left="-8"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  <w:t>1635</w:t>
      </w:r>
    </w:p>
    <w:p w:rsidR="00E02C08" w:rsidRDefault="00315487">
      <w:pPr>
        <w:spacing w:after="370" w:line="265" w:lineRule="auto"/>
        <w:ind w:left="2"/>
        <w:jc w:val="left"/>
      </w:pPr>
      <w:r>
        <w:t>ISPROFIN:</w:t>
      </w:r>
      <w:r w:rsidRPr="00E019A7">
        <w:rPr>
          <w:highlight w:val="black"/>
        </w:rPr>
        <w:t>5321510007.9259.2126</w:t>
      </w:r>
    </w:p>
    <w:p w:rsidR="00E02C08" w:rsidRDefault="00315487">
      <w:pPr>
        <w:spacing w:after="249" w:line="258" w:lineRule="auto"/>
        <w:ind w:left="176"/>
        <w:jc w:val="left"/>
      </w:pPr>
      <w:r>
        <w:rPr>
          <w:sz w:val="26"/>
        </w:rPr>
        <w:t>OBJEDNATEL:</w:t>
      </w:r>
    </w:p>
    <w:p w:rsidR="00E02C08" w:rsidRDefault="00315487">
      <w:pPr>
        <w:spacing w:after="542" w:line="265" w:lineRule="auto"/>
        <w:ind w:left="118"/>
        <w:jc w:val="left"/>
      </w:pPr>
      <w:r>
        <w:t>Ředitelství silnic a dálnic ČR</w:t>
      </w:r>
    </w:p>
    <w:p w:rsidR="00E02C08" w:rsidRDefault="00315487">
      <w:pPr>
        <w:spacing w:after="266" w:line="265" w:lineRule="auto"/>
        <w:ind w:left="125"/>
        <w:jc w:val="left"/>
      </w:pPr>
      <w:r>
        <w:t>se sídlem Na Pankráci 56, 140 00 Praha 4</w:t>
      </w:r>
    </w:p>
    <w:p w:rsidR="00E02C08" w:rsidRDefault="00315487">
      <w:pPr>
        <w:spacing w:after="266" w:line="265" w:lineRule="auto"/>
        <w:ind w:left="118"/>
        <w:jc w:val="left"/>
      </w:pPr>
      <w:r>
        <w:t>IČO: 659 93 390</w:t>
      </w:r>
    </w:p>
    <w:p w:rsidR="00E02C08" w:rsidRDefault="00315487">
      <w:pPr>
        <w:spacing w:after="799" w:line="265" w:lineRule="auto"/>
        <w:ind w:left="118"/>
        <w:jc w:val="left"/>
      </w:pPr>
      <w:r>
        <w:t>DIČ: CZ65993390</w:t>
      </w:r>
    </w:p>
    <w:p w:rsidR="00E02C08" w:rsidRDefault="00315487">
      <w:pPr>
        <w:spacing w:after="249" w:line="258" w:lineRule="auto"/>
        <w:ind w:left="118"/>
        <w:jc w:val="left"/>
      </w:pPr>
      <w:r>
        <w:rPr>
          <w:sz w:val="26"/>
        </w:rPr>
        <w:t>zastoupený ve věcech:</w:t>
      </w:r>
    </w:p>
    <w:p w:rsidR="00E02C08" w:rsidRDefault="00315487">
      <w:pPr>
        <w:spacing w:after="128" w:line="380" w:lineRule="auto"/>
        <w:ind w:left="111" w:right="108"/>
        <w:jc w:val="left"/>
      </w:pPr>
      <w:r>
        <w:t xml:space="preserve">smluvních: </w:t>
      </w:r>
      <w:r w:rsidRPr="00E019A7">
        <w:rPr>
          <w:highlight w:val="black"/>
        </w:rPr>
        <w:t>Ing. Zdeněk Kuťák, pověřený řízením</w:t>
      </w:r>
      <w:r>
        <w:t xml:space="preserve"> Správy Plzeň</w:t>
      </w:r>
    </w:p>
    <w:p w:rsidR="00E02C08" w:rsidRDefault="00315487">
      <w:pPr>
        <w:spacing w:after="823" w:line="265" w:lineRule="auto"/>
        <w:ind w:left="111"/>
        <w:jc w:val="left"/>
      </w:pPr>
      <w:r>
        <w:t xml:space="preserve">technických: </w:t>
      </w:r>
      <w:r w:rsidRPr="00E019A7">
        <w:rPr>
          <w:highlight w:val="black"/>
        </w:rPr>
        <w:t xml:space="preserve">Bc. Miroslav Blabol, </w:t>
      </w:r>
      <w:proofErr w:type="spellStart"/>
      <w:r w:rsidRPr="00E019A7">
        <w:rPr>
          <w:highlight w:val="black"/>
        </w:rPr>
        <w:t>DiS</w:t>
      </w:r>
      <w:proofErr w:type="spellEnd"/>
      <w:r w:rsidRPr="00E019A7">
        <w:rPr>
          <w:highlight w:val="black"/>
        </w:rPr>
        <w:t>.</w:t>
      </w:r>
    </w:p>
    <w:p w:rsidR="00E02C08" w:rsidRDefault="00315487">
      <w:pPr>
        <w:spacing w:after="589" w:line="265" w:lineRule="auto"/>
        <w:ind w:left="118"/>
        <w:jc w:val="left"/>
      </w:pPr>
      <w:r w:rsidRPr="00E019A7">
        <w:rPr>
          <w:highlight w:val="black"/>
        </w:rPr>
        <w:t>Bankovní spojení: Komerční banka, a.s.</w:t>
      </w:r>
    </w:p>
    <w:p w:rsidR="00E02C08" w:rsidRDefault="00315487">
      <w:pPr>
        <w:spacing w:after="266" w:line="265" w:lineRule="auto"/>
        <w:ind w:left="118"/>
        <w:jc w:val="left"/>
      </w:pPr>
      <w:r w:rsidRPr="00E019A7">
        <w:rPr>
          <w:highlight w:val="black"/>
        </w:rPr>
        <w:t>číslo účtu: 51-1422200277/0100</w:t>
      </w:r>
    </w:p>
    <w:p w:rsidR="00E02C08" w:rsidRDefault="00315487">
      <w:pPr>
        <w:spacing w:after="249" w:line="258" w:lineRule="auto"/>
        <w:ind w:left="-5"/>
        <w:jc w:val="left"/>
      </w:pPr>
      <w:r>
        <w:rPr>
          <w:sz w:val="26"/>
        </w:rPr>
        <w:t>POSKYTOVATEL:</w:t>
      </w:r>
    </w:p>
    <w:p w:rsidR="00E02C08" w:rsidRDefault="00315487">
      <w:pPr>
        <w:spacing w:after="241" w:line="265" w:lineRule="auto"/>
        <w:ind w:left="2"/>
        <w:jc w:val="left"/>
      </w:pPr>
      <w:r>
        <w:t>Název: Ing. Daniela Škubalová — Projekční kancelář</w:t>
      </w:r>
    </w:p>
    <w:p w:rsidR="00E02C08" w:rsidRDefault="00315487">
      <w:pPr>
        <w:spacing w:after="291" w:line="265" w:lineRule="auto"/>
        <w:ind w:left="2"/>
        <w:jc w:val="left"/>
      </w:pPr>
      <w:r>
        <w:t>se sídlem: U Bachmače 29, 326 00 Plzeň</w:t>
      </w:r>
    </w:p>
    <w:p w:rsidR="00E02C08" w:rsidRDefault="00315487">
      <w:pPr>
        <w:spacing w:after="266" w:line="265" w:lineRule="auto"/>
        <w:ind w:left="2"/>
        <w:jc w:val="left"/>
      </w:pPr>
      <w:r>
        <w:t>IČO: 13890450</w:t>
      </w:r>
    </w:p>
    <w:p w:rsidR="00E02C08" w:rsidRDefault="00315487">
      <w:pPr>
        <w:spacing w:after="792" w:line="265" w:lineRule="auto"/>
        <w:ind w:left="2"/>
        <w:jc w:val="left"/>
      </w:pPr>
      <w:r>
        <w:t>DIČ: CZ5651090258</w:t>
      </w:r>
    </w:p>
    <w:p w:rsidR="00E02C08" w:rsidRDefault="00315487">
      <w:pPr>
        <w:spacing w:after="249" w:line="258" w:lineRule="auto"/>
        <w:ind w:left="-5"/>
        <w:jc w:val="left"/>
      </w:pPr>
      <w:r>
        <w:rPr>
          <w:sz w:val="26"/>
        </w:rPr>
        <w:t>zastoupený ve věcech:</w:t>
      </w:r>
    </w:p>
    <w:p w:rsidR="00E02C08" w:rsidRDefault="00315487">
      <w:pPr>
        <w:spacing w:after="717" w:line="265" w:lineRule="auto"/>
        <w:ind w:left="2"/>
        <w:jc w:val="left"/>
      </w:pPr>
      <w:r>
        <w:t xml:space="preserve">smluvních: </w:t>
      </w:r>
      <w:r w:rsidRPr="00E019A7">
        <w:rPr>
          <w:highlight w:val="black"/>
        </w:rPr>
        <w:t>ing. Daniela Škubalová</w:t>
      </w:r>
    </w:p>
    <w:p w:rsidR="00E02C08" w:rsidRDefault="00315487">
      <w:pPr>
        <w:spacing w:after="834" w:line="265" w:lineRule="auto"/>
        <w:ind w:left="2"/>
        <w:jc w:val="left"/>
      </w:pPr>
      <w:r>
        <w:t xml:space="preserve">technických: </w:t>
      </w:r>
      <w:r w:rsidRPr="00E019A7">
        <w:rPr>
          <w:highlight w:val="black"/>
        </w:rPr>
        <w:t>Ing. Daniela Škubalová</w:t>
      </w:r>
    </w:p>
    <w:p w:rsidR="00E02C08" w:rsidRPr="00E019A7" w:rsidRDefault="00315487">
      <w:pPr>
        <w:spacing w:after="249" w:line="258" w:lineRule="auto"/>
        <w:ind w:left="-5"/>
        <w:jc w:val="left"/>
        <w:rPr>
          <w:highlight w:val="black"/>
        </w:rPr>
      </w:pPr>
      <w:r w:rsidRPr="00E019A7">
        <w:rPr>
          <w:sz w:val="26"/>
          <w:highlight w:val="black"/>
        </w:rPr>
        <w:t xml:space="preserve">Bankovní spojení: </w:t>
      </w:r>
      <w:proofErr w:type="spellStart"/>
      <w:r w:rsidRPr="00E019A7">
        <w:rPr>
          <w:sz w:val="26"/>
          <w:highlight w:val="black"/>
        </w:rPr>
        <w:t>Ceská</w:t>
      </w:r>
      <w:proofErr w:type="spellEnd"/>
      <w:r w:rsidRPr="00E019A7">
        <w:rPr>
          <w:sz w:val="26"/>
          <w:highlight w:val="black"/>
        </w:rPr>
        <w:t xml:space="preserve"> spořitelna Plzeň - Slovany</w:t>
      </w:r>
    </w:p>
    <w:p w:rsidR="00E02C08" w:rsidRDefault="00315487">
      <w:pPr>
        <w:spacing w:after="266" w:line="265" w:lineRule="auto"/>
        <w:ind w:left="2"/>
        <w:jc w:val="left"/>
      </w:pPr>
      <w:r w:rsidRPr="00E019A7">
        <w:rPr>
          <w:highlight w:val="black"/>
        </w:rPr>
        <w:t>číslo účtu:724733349/0800</w:t>
      </w:r>
    </w:p>
    <w:p w:rsidR="00E02C08" w:rsidRDefault="00E02C08">
      <w:pPr>
        <w:sectPr w:rsidR="00E02C08">
          <w:type w:val="continuous"/>
          <w:pgSz w:w="11902" w:h="16834"/>
          <w:pgMar w:top="1440" w:right="1526" w:bottom="1440" w:left="1548" w:header="708" w:footer="708" w:gutter="0"/>
          <w:cols w:num="2" w:space="526"/>
        </w:sectPr>
      </w:pPr>
    </w:p>
    <w:p w:rsidR="00E02C08" w:rsidRDefault="00315487">
      <w:pPr>
        <w:spacing w:after="111" w:line="265" w:lineRule="auto"/>
        <w:ind w:left="212"/>
        <w:jc w:val="left"/>
      </w:pPr>
      <w:r>
        <w:t>(Objednatel a Poskytovatel dále společně jako „Smluvní strany”)</w:t>
      </w:r>
    </w:p>
    <w:p w:rsidR="00E02C08" w:rsidRDefault="00315487">
      <w:pPr>
        <w:spacing w:after="423" w:line="265" w:lineRule="auto"/>
        <w:ind w:left="197"/>
        <w:jc w:val="left"/>
      </w:pPr>
      <w:r>
        <w:t>Dle naší dohody u Vás objednáváme poskytnutí služeb za následujících podmínek:</w:t>
      </w:r>
    </w:p>
    <w:p w:rsidR="00E02C08" w:rsidRDefault="00315487">
      <w:pPr>
        <w:spacing w:after="370" w:line="259" w:lineRule="auto"/>
        <w:ind w:left="0" w:right="36" w:firstLine="0"/>
        <w:jc w:val="center"/>
      </w:pPr>
      <w:r>
        <w:rPr>
          <w:sz w:val="26"/>
        </w:rPr>
        <w:t>I. Akceptace objednávky</w:t>
      </w:r>
    </w:p>
    <w:p w:rsidR="00E02C08" w:rsidRDefault="00315487">
      <w:pPr>
        <w:spacing w:after="266" w:line="265" w:lineRule="auto"/>
        <w:ind w:left="533" w:hanging="317"/>
        <w:jc w:val="left"/>
      </w:pPr>
      <w:r>
        <w:t>I. V případě akceptace objednávky Objednatele Poskytovatel objednávku podepíše a zašle písemně 4x potvrzené vyhotovení objednávky zpět na adresu Objednatele. Následně obdrží</w:t>
      </w:r>
    </w:p>
    <w:p w:rsidR="00E02C08" w:rsidRDefault="00315487">
      <w:r>
        <w:t>2 vyhotovení podepsaná oběma Smluvními stranami Objednatel a 2 vyhotovení podepsaná oběma Smluvními stranami Poskytovatel.</w:t>
      </w:r>
    </w:p>
    <w:p w:rsidR="00E02C08" w:rsidRDefault="00315487">
      <w:pPr>
        <w:numPr>
          <w:ilvl w:val="0"/>
          <w:numId w:val="1"/>
        </w:numPr>
        <w:ind w:right="151" w:hanging="353"/>
      </w:pPr>
      <w:r>
        <w:lastRenderedPageBreak/>
        <w:t xml:space="preserve">Objednatel vylučuje možnost přijetí objednávky dle </w:t>
      </w:r>
      <w:proofErr w:type="spellStart"/>
      <w:r>
        <w:t>ust</w:t>
      </w:r>
      <w:proofErr w:type="spellEnd"/>
      <w:r>
        <w:t>. Š 1 740 odst. 3. věta první, zákona č. 89/2012 Sb. (dále jako „Občanský zákon</w:t>
      </w:r>
      <w:r>
        <w:t>ík”). Při</w:t>
      </w:r>
      <w:r w:rsidR="00E019A7">
        <w:t xml:space="preserve">jetí objednávky s jakýmikoli. </w:t>
      </w:r>
      <w:proofErr w:type="gramStart"/>
      <w:r w:rsidR="00E019A7">
        <w:t>by</w:t>
      </w:r>
      <w:r>
        <w:t>ť</w:t>
      </w:r>
      <w:proofErr w:type="gramEnd"/>
      <w:r>
        <w:t xml:space="preserve"> i nepodstatnými dodatky nebo odchylkami nebude považováno za její přijetí, ale za nový návrh textu smlouvy k jednání.</w:t>
      </w:r>
    </w:p>
    <w:p w:rsidR="00E02C08" w:rsidRDefault="00315487">
      <w:pPr>
        <w:numPr>
          <w:ilvl w:val="0"/>
          <w:numId w:val="1"/>
        </w:numPr>
        <w:spacing w:after="379"/>
        <w:ind w:right="151" w:hanging="353"/>
      </w:pPr>
      <w:r>
        <w:t>Tato objednávka Objednatele zavazuje po jejím potvrzení Poskytovatelem obě Smluvní strany ke sp</w:t>
      </w:r>
      <w:r>
        <w:t>lnění stanovených závazků a nahrazuje smlouvu (dále jako „Smlouva").</w:t>
      </w:r>
    </w:p>
    <w:p w:rsidR="00E02C08" w:rsidRDefault="00315487">
      <w:pPr>
        <w:spacing w:after="399" w:line="265" w:lineRule="auto"/>
        <w:ind w:left="147" w:right="274" w:hanging="10"/>
        <w:jc w:val="center"/>
      </w:pPr>
      <w:r>
        <w:rPr>
          <w:sz w:val="26"/>
        </w:rPr>
        <w:t>II. Předmět plnění</w:t>
      </w:r>
    </w:p>
    <w:p w:rsidR="00E02C08" w:rsidRDefault="00315487">
      <w:pPr>
        <w:ind w:left="467" w:right="281" w:hanging="331"/>
      </w:pPr>
      <w:proofErr w:type="gramStart"/>
      <w:r>
        <w:t>l . Poskytovatel</w:t>
      </w:r>
      <w:proofErr w:type="gramEnd"/>
      <w:r>
        <w:t xml:space="preserve"> se zavazuje poskytnout Objednateli následující plnění služby: J12.é </w:t>
      </w:r>
      <w:r>
        <w:rPr>
          <w:u w:val="single" w:color="000000"/>
        </w:rPr>
        <w:t>Střelice, úprava křižova</w:t>
      </w:r>
      <w:r w:rsidR="00E019A7">
        <w:rPr>
          <w:u w:val="single" w:color="000000"/>
        </w:rPr>
        <w:t>tky” — inženýrská činnost na maj</w:t>
      </w:r>
      <w:r>
        <w:rPr>
          <w:u w:val="single" w:color="000000"/>
        </w:rPr>
        <w:t>etkoprávní vypořádání stavb</w:t>
      </w:r>
      <w:r>
        <w:rPr>
          <w:u w:val="single" w:color="000000"/>
        </w:rPr>
        <w:t>y</w:t>
      </w:r>
      <w:r>
        <w:t xml:space="preserve"> (dále jako „Služby”). Podrobná specifikace Služeb je uvedena v příloze č. I této Smlouvy.</w:t>
      </w:r>
    </w:p>
    <w:p w:rsidR="00E02C08" w:rsidRDefault="00315487">
      <w:pPr>
        <w:numPr>
          <w:ilvl w:val="0"/>
          <w:numId w:val="2"/>
        </w:numPr>
        <w:spacing w:after="134"/>
        <w:ind w:right="144" w:hanging="353"/>
      </w:pPr>
      <w:r>
        <w:t>Poskytovatel se zavazuje poskytnout Objednateli Služby na následujícím místě dle požadavků objednatele.</w:t>
      </w:r>
    </w:p>
    <w:p w:rsidR="00E02C08" w:rsidRDefault="00315487">
      <w:pPr>
        <w:numPr>
          <w:ilvl w:val="0"/>
          <w:numId w:val="2"/>
        </w:numPr>
        <w:spacing w:after="384"/>
        <w:ind w:right="144" w:hanging="353"/>
      </w:pPr>
      <w:r>
        <w:t>Objednatel se zavazuje řádně a včas poskytnuté Služby (jejic</w:t>
      </w:r>
      <w:r>
        <w:t>h výstupy) převzít (akceptovat) a uhradit Poskytovateli za poskytnutí Služeb dle této Smlouvy cenu uvedenou ve čl. IV. této Smlouvy.</w:t>
      </w:r>
    </w:p>
    <w:p w:rsidR="00E02C08" w:rsidRDefault="00315487">
      <w:pPr>
        <w:spacing w:after="334" w:line="265" w:lineRule="auto"/>
        <w:ind w:left="147" w:right="266" w:hanging="10"/>
        <w:jc w:val="center"/>
      </w:pPr>
      <w:r>
        <w:rPr>
          <w:sz w:val="26"/>
        </w:rPr>
        <w:t>III. Doba plnění</w:t>
      </w:r>
    </w:p>
    <w:p w:rsidR="00E02C08" w:rsidRDefault="00315487">
      <w:pPr>
        <w:spacing w:after="145"/>
        <w:ind w:left="474" w:hanging="338"/>
      </w:pPr>
      <w:proofErr w:type="gramStart"/>
      <w:r>
        <w:t xml:space="preserve">l . </w:t>
      </w:r>
      <w:r>
        <w:t>Zhotovitel</w:t>
      </w:r>
      <w:proofErr w:type="gramEnd"/>
      <w:r>
        <w:t xml:space="preserve"> je povinen zahájit provádění Díla nejdříve v den uveřejnění smlouvy v Registru smluv.</w:t>
      </w:r>
    </w:p>
    <w:p w:rsidR="00E02C08" w:rsidRDefault="00315487">
      <w:pPr>
        <w:spacing w:after="343"/>
        <w:ind w:left="500"/>
      </w:pPr>
      <w:r>
        <w:t xml:space="preserve">Poskytovatel je povinen poskytnout Služby Objednateli </w:t>
      </w:r>
      <w:r>
        <w:rPr>
          <w:u w:val="single" w:color="000000"/>
        </w:rPr>
        <w:t xml:space="preserve">do </w:t>
      </w:r>
      <w:proofErr w:type="gramStart"/>
      <w:r>
        <w:rPr>
          <w:u w:val="single" w:color="000000"/>
        </w:rPr>
        <w:t>15.2.2017</w:t>
      </w:r>
      <w:proofErr w:type="gramEnd"/>
      <w:r>
        <w:t>.</w:t>
      </w:r>
    </w:p>
    <w:p w:rsidR="00E02C08" w:rsidRDefault="00315487">
      <w:pPr>
        <w:spacing w:after="406" w:line="265" w:lineRule="auto"/>
        <w:ind w:left="147" w:right="281" w:hanging="10"/>
        <w:jc w:val="center"/>
      </w:pPr>
      <w:r>
        <w:rPr>
          <w:sz w:val="26"/>
        </w:rPr>
        <w:t>IV. Cena</w:t>
      </w:r>
    </w:p>
    <w:p w:rsidR="00E02C08" w:rsidRDefault="00315487">
      <w:pPr>
        <w:spacing w:after="269"/>
        <w:ind w:left="467" w:hanging="331"/>
      </w:pPr>
      <w:proofErr w:type="gramStart"/>
      <w:r>
        <w:t>l . Objednatel</w:t>
      </w:r>
      <w:proofErr w:type="gramEnd"/>
      <w:r>
        <w:t xml:space="preserve"> je povinen za řádně a včas poskytnuté Služby zaplatit Poskytovateli následující cenu (dále jako „Cena”):</w:t>
      </w:r>
    </w:p>
    <w:p w:rsidR="00E02C08" w:rsidRDefault="00315487">
      <w:pPr>
        <w:tabs>
          <w:tab w:val="center" w:pos="1408"/>
          <w:tab w:val="center" w:pos="3762"/>
        </w:tabs>
        <w:spacing w:after="215"/>
        <w:ind w:left="0" w:firstLine="0"/>
        <w:jc w:val="left"/>
      </w:pPr>
      <w:r>
        <w:tab/>
      </w:r>
      <w:r>
        <w:t>Cena bez DPH:</w:t>
      </w:r>
      <w:r>
        <w:tab/>
        <w:t>122 500,- Kč</w:t>
      </w:r>
    </w:p>
    <w:p w:rsidR="00E02C08" w:rsidRDefault="00315487">
      <w:pPr>
        <w:tabs>
          <w:tab w:val="center" w:pos="911"/>
          <w:tab w:val="center" w:pos="3812"/>
        </w:tabs>
        <w:spacing w:after="208"/>
        <w:ind w:left="0" w:firstLine="0"/>
        <w:jc w:val="left"/>
      </w:pPr>
      <w:r>
        <w:tab/>
      </w:r>
      <w:r>
        <w:t>DPH:</w:t>
      </w:r>
      <w:r>
        <w:tab/>
        <w:t>25 725,- Kč</w:t>
      </w:r>
    </w:p>
    <w:p w:rsidR="00E02C08" w:rsidRDefault="00315487">
      <w:pPr>
        <w:tabs>
          <w:tab w:val="center" w:pos="1559"/>
          <w:tab w:val="center" w:pos="3733"/>
        </w:tabs>
        <w:spacing w:after="191"/>
        <w:ind w:left="0" w:firstLine="0"/>
        <w:jc w:val="left"/>
      </w:pPr>
      <w:r>
        <w:tab/>
      </w:r>
      <w:r>
        <w:t xml:space="preserve">Cena včetně </w:t>
      </w:r>
      <w:r>
        <w:t>DPH:</w:t>
      </w:r>
      <w:r>
        <w:tab/>
        <w:t>148 225,-Kč</w:t>
      </w:r>
    </w:p>
    <w:p w:rsidR="00E02C08" w:rsidRDefault="00315487">
      <w:pPr>
        <w:numPr>
          <w:ilvl w:val="0"/>
          <w:numId w:val="3"/>
        </w:numPr>
        <w:spacing w:after="124"/>
        <w:ind w:hanging="353"/>
      </w:pPr>
      <w:r>
        <w:t>Cena je stanovena jako maximální a nepřekročitelná (s výjimkou změny zákonné sazby DPH).</w:t>
      </w:r>
    </w:p>
    <w:p w:rsidR="00E02C08" w:rsidRDefault="00315487">
      <w:pPr>
        <w:numPr>
          <w:ilvl w:val="0"/>
          <w:numId w:val="3"/>
        </w:numPr>
        <w:ind w:hanging="353"/>
      </w:pPr>
      <w:r>
        <w:t xml:space="preserve">Položkový rozpis Ceny Služeb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E02C08" w:rsidRDefault="00315487">
      <w:pPr>
        <w:spacing w:after="564" w:line="265" w:lineRule="auto"/>
        <w:ind w:left="953" w:right="914" w:hanging="10"/>
        <w:jc w:val="center"/>
      </w:pPr>
      <w:r>
        <w:t>V. Platební podmínky</w:t>
      </w:r>
    </w:p>
    <w:p w:rsidR="00E02C08" w:rsidRDefault="00315487">
      <w:pPr>
        <w:spacing w:after="123" w:line="331" w:lineRule="auto"/>
        <w:ind w:left="460" w:right="65" w:hanging="324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20338" name="Picture 2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" name="Picture 203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Cenu jednorázovým bankovním převodem na účet Poskytovatele uvedený v této Smlouvě, a t</w:t>
      </w:r>
      <w:r w:rsidR="00E019A7">
        <w:t>o na základě daňového dokladu fa</w:t>
      </w:r>
      <w:r>
        <w:t xml:space="preserve">ktury vystavené </w:t>
      </w:r>
      <w:r>
        <w:lastRenderedPageBreak/>
        <w:t>Poskytovatelem s termínem splatnosti 30 dnů od</w:t>
      </w:r>
      <w:r w:rsidR="00E019A7">
        <w:t>e dne odeslání (předání) faktury</w:t>
      </w:r>
      <w:r>
        <w:t xml:space="preserve"> Objednateli.</w:t>
      </w:r>
      <w:r>
        <w:t xml:space="preserve"> Fakturu lze předložit Objednateli nejdříve po protokolárním převzetí Služeb Objednatelem bez vad, resp. po odstranění všech vad poskytnutých Služeb Poskytovatelem.</w:t>
      </w:r>
    </w:p>
    <w:p w:rsidR="00E02C08" w:rsidRDefault="00315487">
      <w:pPr>
        <w:numPr>
          <w:ilvl w:val="0"/>
          <w:numId w:val="4"/>
        </w:numPr>
        <w:spacing w:after="220"/>
        <w:ind w:hanging="360"/>
      </w:pPr>
      <w:r>
        <w:t>Fakturovaná Cena musí odpovídat Ceně uvedené ve čl. IV. této Smlouvy.</w:t>
      </w:r>
    </w:p>
    <w:p w:rsidR="00E02C08" w:rsidRDefault="00315487">
      <w:pPr>
        <w:numPr>
          <w:ilvl w:val="0"/>
          <w:numId w:val="4"/>
        </w:numPr>
        <w:spacing w:after="195"/>
        <w:ind w:hanging="360"/>
      </w:pPr>
      <w:r>
        <w:t>Faktura musí obsahova</w:t>
      </w:r>
      <w:r>
        <w:t xml:space="preserve">t veškeré náležitosti stanovené právním řádem, zejména </w:t>
      </w:r>
      <w:proofErr w:type="spellStart"/>
      <w:r>
        <w:t>ust</w:t>
      </w:r>
      <w:proofErr w:type="spellEnd"/>
      <w:r>
        <w:t xml:space="preserve">. 28 a </w:t>
      </w:r>
      <w:r>
        <w:rPr>
          <w:noProof/>
        </w:rPr>
        <w:drawing>
          <wp:inline distT="0" distB="0" distL="0" distR="0">
            <wp:extent cx="54863" cy="132588"/>
            <wp:effectExtent l="0" t="0" r="0" b="0"/>
            <wp:docPr id="4493" name="Picture 4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" name="Picture 44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29 zákona č. 235/2004 Sb. a </w:t>
      </w:r>
      <w:proofErr w:type="spellStart"/>
      <w:r>
        <w:t>ust</w:t>
      </w:r>
      <w:proofErr w:type="spellEnd"/>
      <w:r>
        <w:t>. 435 Občanského zákoníku.</w:t>
      </w:r>
    </w:p>
    <w:p w:rsidR="00E02C08" w:rsidRDefault="00315487">
      <w:pPr>
        <w:numPr>
          <w:ilvl w:val="0"/>
          <w:numId w:val="4"/>
        </w:numPr>
        <w:spacing w:after="865"/>
        <w:ind w:hanging="360"/>
      </w:pPr>
      <w:r>
        <w:t>Objednatel neposkytuje žádné zálohy na Cenu, ani dílčí platby Ceny.</w:t>
      </w:r>
    </w:p>
    <w:p w:rsidR="00E02C08" w:rsidRDefault="00315487">
      <w:pPr>
        <w:spacing w:after="334" w:line="265" w:lineRule="auto"/>
        <w:ind w:left="147" w:right="166" w:hanging="10"/>
        <w:jc w:val="center"/>
      </w:pPr>
      <w:r>
        <w:rPr>
          <w:sz w:val="26"/>
        </w:rPr>
        <w:t>VI. Záruka za jakost, odpovědnost za vady, pojištění</w:t>
      </w:r>
    </w:p>
    <w:p w:rsidR="00E02C08" w:rsidRDefault="00315487">
      <w:pPr>
        <w:spacing w:after="189"/>
        <w:ind w:left="75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20340" name="Picture 2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" name="Picture 203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Netýká se.</w:t>
      </w:r>
    </w:p>
    <w:p w:rsidR="00E02C08" w:rsidRDefault="00315487">
      <w:pPr>
        <w:numPr>
          <w:ilvl w:val="0"/>
          <w:numId w:val="5"/>
        </w:numPr>
        <w:spacing w:after="193"/>
        <w:ind w:right="108" w:hanging="353"/>
      </w:pPr>
      <w:r>
        <w:t xml:space="preserve">Poskytovatel odpovídá za vady poskytnutých Služeb dle Občanského zákoníku, Objednateli vznikají v případě poskytnutí vadných Služeb nároky dle </w:t>
      </w:r>
      <w:proofErr w:type="spellStart"/>
      <w:r>
        <w:t>ust</w:t>
      </w:r>
      <w:proofErr w:type="spellEnd"/>
      <w:r>
        <w:t>. Š 2106 a násl. Občanského zákoníku.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96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08" w:rsidRDefault="00315487">
      <w:pPr>
        <w:numPr>
          <w:ilvl w:val="0"/>
          <w:numId w:val="5"/>
        </w:numPr>
        <w:spacing w:after="0"/>
        <w:ind w:right="108" w:hanging="353"/>
      </w:pPr>
      <w:r>
        <w:t>Je-li poskytnutím Služeb s vadami porušena tato Smlouva podstatným způ</w:t>
      </w:r>
      <w:r>
        <w:t>sobem.</w:t>
      </w:r>
    </w:p>
    <w:p w:rsidR="00E02C08" w:rsidRDefault="00315487">
      <w:pPr>
        <w:spacing w:after="42" w:line="259" w:lineRule="auto"/>
        <w:ind w:left="9346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97" name="Picture 4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" name="Picture 44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08" w:rsidRDefault="00315487">
      <w:pPr>
        <w:spacing w:after="208"/>
        <w:ind w:left="385"/>
      </w:pPr>
      <w:r>
        <w:t xml:space="preserve">má Objednatel nároky z vad Zboží podle </w:t>
      </w:r>
      <w:proofErr w:type="spellStart"/>
      <w:r>
        <w:t>ust</w:t>
      </w:r>
      <w:proofErr w:type="spellEnd"/>
      <w:r>
        <w:t>. Š 2106 Občanského zákoníku.</w:t>
      </w:r>
    </w:p>
    <w:p w:rsidR="00E02C08" w:rsidRDefault="00315487">
      <w:pPr>
        <w:numPr>
          <w:ilvl w:val="0"/>
          <w:numId w:val="5"/>
        </w:numPr>
        <w:spacing w:after="326" w:line="335" w:lineRule="auto"/>
        <w:ind w:right="108" w:hanging="353"/>
      </w:pPr>
      <w:r>
        <w:t xml:space="preserve">Poskytovatel je povinen mít po celou dobu trvání této Smlouvy uzavřenu smlouvu o pojištění odpovědnosti za škodu způsobenou při výkonu podnikatelské činnosti, prostřednictvím </w:t>
      </w:r>
      <w:r>
        <w:t>které bude hradit případné škody způsobené Objednateli nebo třetí osobě při plnění této Smlouvy.</w:t>
      </w:r>
    </w:p>
    <w:p w:rsidR="00E02C08" w:rsidRDefault="00315487">
      <w:pPr>
        <w:spacing w:after="413" w:line="265" w:lineRule="auto"/>
        <w:ind w:left="147" w:right="230" w:hanging="10"/>
        <w:jc w:val="center"/>
      </w:pPr>
      <w:r>
        <w:rPr>
          <w:sz w:val="26"/>
        </w:rPr>
        <w:t>VII. Smluvní sankce</w:t>
      </w:r>
    </w:p>
    <w:p w:rsidR="00E02C08" w:rsidRDefault="00315487">
      <w:pPr>
        <w:numPr>
          <w:ilvl w:val="0"/>
          <w:numId w:val="6"/>
        </w:numPr>
        <w:spacing w:line="324" w:lineRule="auto"/>
        <w:ind w:right="130" w:hanging="353"/>
      </w:pPr>
      <w:r>
        <w:t>Za prodlení s poskytováním Služeb, resp. za prodlení s předáním výstupů Služeb, se Poskytovatel zavazuje uhradit Objednateli smluvní pokutu ve výši 0,1% z Ceny Služeb, s jejichž poskytnutím je Poskytovatel v prodlení, a to za každý i započatý den prodlení,</w:t>
      </w:r>
      <w:r>
        <w:t xml:space="preserve"> maximálně však do výše 10% z Ceny těchto Služeb.</w:t>
      </w:r>
    </w:p>
    <w:p w:rsidR="00E02C08" w:rsidRDefault="00315487">
      <w:pPr>
        <w:numPr>
          <w:ilvl w:val="0"/>
          <w:numId w:val="6"/>
        </w:numPr>
        <w:spacing w:after="390"/>
        <w:ind w:right="130" w:hanging="353"/>
      </w:pPr>
      <w:r>
        <w:t>Uplatněním smluvní pokuty není dotčena povinnost Poskytovatele k náhradě škody Objednateli, která vznikne v souvislosti s nesplněním jeho závazků vyplývajících ze Smlouvy. Uplatněním smluvní pokuty není dot</w:t>
      </w:r>
      <w:r>
        <w:t>čena povinnost Poskytovatele k poskytnutí Služeb Objednateli.</w:t>
      </w:r>
    </w:p>
    <w:p w:rsidR="00E019A7" w:rsidRDefault="00E019A7" w:rsidP="00E019A7">
      <w:pPr>
        <w:spacing w:after="390"/>
        <w:ind w:right="130"/>
      </w:pPr>
    </w:p>
    <w:p w:rsidR="00E019A7" w:rsidRDefault="00E019A7" w:rsidP="00E019A7">
      <w:pPr>
        <w:spacing w:after="390"/>
        <w:ind w:right="130"/>
      </w:pPr>
    </w:p>
    <w:p w:rsidR="00E02C08" w:rsidRDefault="00315487">
      <w:pPr>
        <w:numPr>
          <w:ilvl w:val="1"/>
          <w:numId w:val="6"/>
        </w:numPr>
        <w:spacing w:after="334" w:line="265" w:lineRule="auto"/>
        <w:ind w:right="144" w:hanging="583"/>
        <w:jc w:val="center"/>
      </w:pPr>
      <w:r>
        <w:rPr>
          <w:sz w:val="26"/>
        </w:rPr>
        <w:lastRenderedPageBreak/>
        <w:t>Řešení sporů</w:t>
      </w:r>
    </w:p>
    <w:p w:rsidR="00E02C08" w:rsidRDefault="00315487">
      <w:pPr>
        <w:spacing w:after="390"/>
        <w:ind w:left="139"/>
      </w:pPr>
      <w:r>
        <w:t xml:space="preserve">Smluvní strany se zavazují řešit veškeré spory vyplývající z této Smlouvy a vzniklé v souvislosti s touto Smlouvou nejprve dohodou. V případě, že se spor nepodaří Smluvním stranám </w:t>
      </w:r>
      <w:r>
        <w:t>vyřešit dohodou, jsou příslušné k řešení sporů soudy České republiky.</w:t>
      </w:r>
    </w:p>
    <w:p w:rsidR="00E02C08" w:rsidRDefault="00315487">
      <w:pPr>
        <w:numPr>
          <w:ilvl w:val="1"/>
          <w:numId w:val="6"/>
        </w:numPr>
        <w:spacing w:after="368" w:line="265" w:lineRule="auto"/>
        <w:ind w:right="144" w:hanging="583"/>
        <w:jc w:val="center"/>
      </w:pPr>
      <w:r>
        <w:rPr>
          <w:sz w:val="26"/>
        </w:rPr>
        <w:t>Závěrečná ustanovení</w:t>
      </w:r>
    </w:p>
    <w:p w:rsidR="00E02C08" w:rsidRDefault="00315487">
      <w:pPr>
        <w:ind w:left="467" w:hanging="331"/>
      </w:pPr>
      <w:r>
        <w:t>I Specifikace a ujednání obsažené v této Smlouvě je možné měnit pouze prostřednictvím vzestupně číslovaných dodatků uzavřených v písemné formě.</w:t>
      </w:r>
    </w:p>
    <w:p w:rsidR="00E02C08" w:rsidRDefault="00315487">
      <w:pPr>
        <w:numPr>
          <w:ilvl w:val="0"/>
          <w:numId w:val="7"/>
        </w:numPr>
        <w:ind w:hanging="353"/>
      </w:pPr>
      <w:r>
        <w:t>Pokud není ve Smlouvě a jejích přílohách stanoveno jinak, řídí se právní vztah založený touto Smlouvou Občanským zákoníkem.</w:t>
      </w:r>
    </w:p>
    <w:p w:rsidR="00E02C08" w:rsidRDefault="00315487">
      <w:pPr>
        <w:numPr>
          <w:ilvl w:val="0"/>
          <w:numId w:val="7"/>
        </w:numPr>
        <w:ind w:hanging="353"/>
      </w:pPr>
      <w:r>
        <w:t xml:space="preserve">Pro vyloučení pochybností Smluvní strany vylučují aplikaci </w:t>
      </w:r>
      <w:proofErr w:type="spellStart"/>
      <w:r>
        <w:t>ust</w:t>
      </w:r>
      <w:proofErr w:type="spellEnd"/>
      <w:r>
        <w:t>. 2909 Občanského zákoníku.</w:t>
      </w:r>
    </w:p>
    <w:p w:rsidR="00E02C08" w:rsidRDefault="00315487">
      <w:pPr>
        <w:numPr>
          <w:ilvl w:val="0"/>
          <w:numId w:val="7"/>
        </w:numPr>
        <w:ind w:hanging="353"/>
      </w:pPr>
      <w:r>
        <w:t>Nedílnou součástí této Smlouvy jsou násled</w:t>
      </w:r>
      <w:r>
        <w:t>ující přílohy:</w:t>
      </w:r>
    </w:p>
    <w:p w:rsidR="00E02C08" w:rsidRDefault="00E02C08">
      <w:pPr>
        <w:sectPr w:rsidR="00E02C08">
          <w:type w:val="continuous"/>
          <w:pgSz w:w="11902" w:h="16834"/>
          <w:pgMar w:top="1219" w:right="1109" w:bottom="1395" w:left="1354" w:header="708" w:footer="708" w:gutter="0"/>
          <w:cols w:space="708"/>
        </w:sectPr>
      </w:pPr>
    </w:p>
    <w:p w:rsidR="00E02C08" w:rsidRDefault="00315487">
      <w:pPr>
        <w:spacing w:after="147" w:line="259" w:lineRule="auto"/>
        <w:ind w:left="10" w:right="108" w:hanging="10"/>
        <w:jc w:val="right"/>
      </w:pPr>
      <w:r>
        <w:t>Příloha č. I — Specifikace Služeb</w:t>
      </w:r>
    </w:p>
    <w:p w:rsidR="00E02C08" w:rsidRDefault="00315487">
      <w:pPr>
        <w:spacing w:after="147" w:line="259" w:lineRule="auto"/>
        <w:ind w:left="10" w:right="-15" w:hanging="10"/>
        <w:jc w:val="right"/>
      </w:pPr>
      <w:r>
        <w:t>Příloha č. 2 — Rozpis Ceny Služeb</w:t>
      </w:r>
    </w:p>
    <w:p w:rsidR="00E02C08" w:rsidRDefault="00315487">
      <w:pPr>
        <w:spacing w:after="265"/>
        <w:ind w:left="1472"/>
      </w:pPr>
      <w:r>
        <w:t>Příloha č. 3 — Registr smluv</w:t>
      </w:r>
    </w:p>
    <w:p w:rsidR="00E019A7" w:rsidRDefault="00E019A7">
      <w:pPr>
        <w:spacing w:after="265"/>
        <w:ind w:left="1472"/>
      </w:pPr>
    </w:p>
    <w:p w:rsidR="00E019A7" w:rsidRDefault="00E019A7">
      <w:pPr>
        <w:spacing w:after="265"/>
        <w:ind w:left="1472"/>
      </w:pPr>
    </w:p>
    <w:p w:rsidR="00E02C08" w:rsidRDefault="00315487">
      <w:pPr>
        <w:tabs>
          <w:tab w:val="center" w:pos="1674"/>
          <w:tab w:val="center" w:pos="3215"/>
        </w:tabs>
        <w:spacing w:after="0" w:line="265" w:lineRule="auto"/>
        <w:ind w:left="0" w:firstLine="0"/>
        <w:jc w:val="left"/>
      </w:pPr>
      <w:r>
        <w:tab/>
        <w:t>V Plzni dne</w:t>
      </w:r>
      <w:r>
        <w:tab/>
        <w:t>2 1 -1</w:t>
      </w:r>
      <w:r>
        <w:t>l- 2016</w:t>
      </w:r>
    </w:p>
    <w:p w:rsidR="00E02C08" w:rsidRDefault="00315487">
      <w:pPr>
        <w:spacing w:after="312" w:line="259" w:lineRule="auto"/>
        <w:ind w:left="1037" w:right="-90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06002" cy="188504"/>
                <wp:effectExtent l="0" t="0" r="0" b="0"/>
                <wp:docPr id="19564" name="Group 19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002" cy="188504"/>
                          <a:chOff x="50292" y="0"/>
                          <a:chExt cx="1206002" cy="188504"/>
                        </a:xfrm>
                      </wpg:grpSpPr>
                      <wps:wsp>
                        <wps:cNvPr id="5190" name="Rectangle 5190"/>
                        <wps:cNvSpPr/>
                        <wps:spPr>
                          <a:xfrm>
                            <a:off x="50292" y="0"/>
                            <a:ext cx="261473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C08" w:rsidRDefault="00E02C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1" name="Rectangle 5191"/>
                        <wps:cNvSpPr/>
                        <wps:spPr>
                          <a:xfrm>
                            <a:off x="246888" y="0"/>
                            <a:ext cx="100940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C08" w:rsidRDefault="00E02C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64" o:spid="_x0000_s1026" style="width:94.95pt;height:14.85pt;mso-position-horizontal-relative:char;mso-position-vertical-relative:line" coordorigin="502" coordsize="12060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">
                <v:rect id="Rectangle 5190" o:spid="_x0000_s1027" style="position:absolute;left:502;width:261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wZ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VCVMGcMAAADdAAAADwAA&#10;AAAAAAAAAAAAAAAHAgAAZHJzL2Rvd25yZXYueG1sUEsFBgAAAAADAAMAtwAAAPcCAAAAAA==&#10;" filled="f" stroked="f">
                  <v:textbox inset="0,0,0,0">
                    <w:txbxContent>
                      <w:p w:rsidR="00E02C08" w:rsidRDefault="00E02C0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191" o:spid="_x0000_s1028" style="position:absolute;left:2468;width:10094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C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O2npgsYAAADdAAAA&#10;DwAAAAAAAAAAAAAAAAAHAgAAZHJzL2Rvd25yZXYueG1sUEsFBgAAAAADAAMAtwAAAPoCAAAAAA==&#10;" filled="f" stroked="f">
                  <v:textbox inset="0,0,0,0">
                    <w:txbxContent>
                      <w:p w:rsidR="00E02C08" w:rsidRDefault="00E02C0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02C08" w:rsidRDefault="00E02C08">
      <w:pPr>
        <w:spacing w:after="3600" w:line="259" w:lineRule="auto"/>
        <w:ind w:left="1642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19A7" w:rsidRDefault="00E019A7">
      <w:pPr>
        <w:tabs>
          <w:tab w:val="center" w:pos="1944"/>
        </w:tabs>
        <w:ind w:left="0" w:firstLine="0"/>
        <w:jc w:val="left"/>
      </w:pPr>
    </w:p>
    <w:p w:rsidR="00E02C08" w:rsidRDefault="00315487">
      <w:pPr>
        <w:tabs>
          <w:tab w:val="center" w:pos="1944"/>
        </w:tabs>
        <w:ind w:left="0" w:firstLine="0"/>
        <w:jc w:val="left"/>
      </w:pPr>
      <w:r>
        <w:t xml:space="preserve">V Plzni dne </w:t>
      </w:r>
      <w:r>
        <w:tab/>
        <w:t>10-11-</w:t>
      </w:r>
      <w:bookmarkStart w:id="0" w:name="_GoBack"/>
      <w:bookmarkEnd w:id="0"/>
      <w:r>
        <w:t>2016</w:t>
      </w:r>
    </w:p>
    <w:p w:rsidR="00E02C08" w:rsidRDefault="00E02C08">
      <w:pPr>
        <w:sectPr w:rsidR="00E02C08">
          <w:type w:val="continuous"/>
          <w:pgSz w:w="11902" w:h="16834"/>
          <w:pgMar w:top="1440" w:right="1454" w:bottom="1440" w:left="360" w:header="708" w:footer="708" w:gutter="0"/>
          <w:cols w:num="2" w:space="708" w:equalWidth="0">
            <w:col w:w="4730" w:space="1469"/>
            <w:col w:w="3888"/>
          </w:cols>
        </w:sectPr>
      </w:pPr>
    </w:p>
    <w:p w:rsidR="00E019A7" w:rsidRDefault="00E019A7">
      <w:pPr>
        <w:pStyle w:val="Nadpis1"/>
        <w:spacing w:after="224"/>
        <w:ind w:left="1152" w:right="0"/>
        <w:rPr>
          <w:rFonts w:ascii="Calibri" w:eastAsia="Calibri" w:hAnsi="Calibri" w:cs="Calibri"/>
          <w:sz w:val="38"/>
          <w:u w:val="single" w:color="000000"/>
        </w:rPr>
      </w:pPr>
    </w:p>
    <w:p w:rsidR="00E02C08" w:rsidRDefault="00315487" w:rsidP="00E019A7">
      <w:pPr>
        <w:pStyle w:val="Nadpis1"/>
        <w:spacing w:after="224"/>
        <w:ind w:left="1152" w:right="0"/>
        <w:jc w:val="center"/>
      </w:pPr>
      <w:r>
        <w:rPr>
          <w:rFonts w:ascii="Calibri" w:eastAsia="Calibri" w:hAnsi="Calibri" w:cs="Calibri"/>
          <w:sz w:val="38"/>
          <w:u w:val="single" w:color="000000"/>
        </w:rPr>
        <w:t>Příloha č. 1 - Specifikace služeb</w:t>
      </w:r>
    </w:p>
    <w:p w:rsidR="00E02C08" w:rsidRDefault="00315487">
      <w:pPr>
        <w:spacing w:after="999" w:line="216" w:lineRule="auto"/>
        <w:ind w:left="1148"/>
        <w:jc w:val="left"/>
      </w:pPr>
      <w:r>
        <w:rPr>
          <w:sz w:val="28"/>
        </w:rPr>
        <w:t>Provedení „Inženýrské činnosti na majetkoprávní vypořádání stavby”, pro stavbu I/26 Střelice, úprava křižovatky.</w:t>
      </w:r>
    </w:p>
    <w:p w:rsidR="00E02C08" w:rsidRDefault="00315487">
      <w:pPr>
        <w:spacing w:after="0" w:line="259" w:lineRule="auto"/>
        <w:ind w:left="979" w:firstLine="0"/>
        <w:jc w:val="center"/>
      </w:pPr>
      <w:r>
        <w:rPr>
          <w:sz w:val="30"/>
        </w:rPr>
        <w:t>I/26 Střelice, úprava křižovatky</w:t>
      </w:r>
    </w:p>
    <w:tbl>
      <w:tblPr>
        <w:tblStyle w:val="TableGrid"/>
        <w:tblW w:w="9043" w:type="dxa"/>
        <w:tblInd w:w="1058" w:type="dxa"/>
        <w:tblCellMar>
          <w:top w:w="36" w:type="dxa"/>
          <w:left w:w="7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327"/>
        <w:gridCol w:w="716"/>
      </w:tblGrid>
      <w:tr w:rsidR="00E02C08">
        <w:trPr>
          <w:trHeight w:val="645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Činnost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Počet hodin</w:t>
            </w:r>
          </w:p>
        </w:tc>
      </w:tr>
      <w:tr w:rsidR="00E02C08">
        <w:trPr>
          <w:trHeight w:val="320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Dokončení výkupu u pana Cibulky vč. vkladu na katastr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E02C08">
        <w:trPr>
          <w:trHeight w:val="545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7" w:firstLine="7"/>
            </w:pPr>
            <w:r>
              <w:rPr>
                <w:sz w:val="26"/>
              </w:rPr>
              <w:t xml:space="preserve">Realizace výkupu u společnosti </w:t>
            </w:r>
            <w:proofErr w:type="spellStart"/>
            <w:r>
              <w:rPr>
                <w:sz w:val="26"/>
              </w:rPr>
              <w:t>Farm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Lelov</w:t>
            </w:r>
            <w:proofErr w:type="spellEnd"/>
            <w:r>
              <w:rPr>
                <w:sz w:val="26"/>
              </w:rPr>
              <w:t xml:space="preserve">, s.r.o. (jednání se zástavním věřitelem - bankou, jednání se zástupci spol. </w:t>
            </w:r>
            <w:proofErr w:type="spellStart"/>
            <w:r>
              <w:rPr>
                <w:sz w:val="26"/>
              </w:rPr>
              <w:t>Farm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Lelov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30</w:t>
            </w:r>
          </w:p>
        </w:tc>
      </w:tr>
      <w:tr w:rsidR="00E02C08">
        <w:trPr>
          <w:trHeight w:val="730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14" w:firstLine="0"/>
            </w:pPr>
            <w:r>
              <w:rPr>
                <w:sz w:val="26"/>
              </w:rPr>
              <w:t xml:space="preserve">Dokončení výkupu u obce Střelice jednání se starostou obce, příprava </w:t>
            </w:r>
            <w:proofErr w:type="spellStart"/>
            <w:r>
              <w:rPr>
                <w:sz w:val="26"/>
              </w:rPr>
              <w:t>podkladŮ</w:t>
            </w:r>
            <w:proofErr w:type="spellEnd"/>
            <w:r>
              <w:rPr>
                <w:sz w:val="26"/>
              </w:rPr>
              <w:t xml:space="preserve"> do zastupitelstva, dokončení a úprava návrhu smlouvy, zajištění od </w:t>
            </w:r>
            <w:proofErr w:type="spellStart"/>
            <w:r>
              <w:rPr>
                <w:sz w:val="26"/>
              </w:rPr>
              <w:t>isu</w:t>
            </w:r>
            <w:proofErr w:type="spellEnd"/>
            <w:r>
              <w:rPr>
                <w:sz w:val="26"/>
              </w:rPr>
              <w:t xml:space="preserve"> vklad na katastr nemovitostí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25</w:t>
            </w:r>
          </w:p>
        </w:tc>
      </w:tr>
      <w:tr w:rsidR="00E02C08">
        <w:trPr>
          <w:trHeight w:val="545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7" w:hanging="7"/>
            </w:pPr>
            <w:r>
              <w:rPr>
                <w:sz w:val="26"/>
              </w:rPr>
              <w:t>Jednání ohledně smlouvy o budoucí spolupráci na realizaci stavby se SÚS PK, zapracování jejího vlastního návrhu a jeho projednání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25</w:t>
            </w:r>
          </w:p>
        </w:tc>
      </w:tr>
      <w:tr w:rsidR="00E02C08">
        <w:trPr>
          <w:trHeight w:val="547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7" w:firstLine="7"/>
            </w:pPr>
            <w:r>
              <w:t>Projednání problematiky stavby, seznámení s jejím návrhem všechny vlastníky sousedních nemovitostí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45</w:t>
            </w:r>
          </w:p>
        </w:tc>
      </w:tr>
      <w:tr w:rsidR="00E02C08">
        <w:trPr>
          <w:trHeight w:val="543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0" w:firstLine="14"/>
            </w:pPr>
            <w:r>
              <w:t>Případné projednání úprav projektu, které vznikne projednáním s vlastníky a obcí, s projektantem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2C08" w:rsidRDefault="00315487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</w:tr>
      <w:tr w:rsidR="00E02C08">
        <w:trPr>
          <w:trHeight w:val="346"/>
        </w:trPr>
        <w:tc>
          <w:tcPr>
            <w:tcW w:w="8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7" w:firstLine="0"/>
              <w:jc w:val="left"/>
            </w:pPr>
            <w:r>
              <w:t xml:space="preserve">Konzultace finálních </w:t>
            </w:r>
            <w:proofErr w:type="spellStart"/>
            <w:r>
              <w:t>návrhŮ</w:t>
            </w:r>
            <w:proofErr w:type="spellEnd"/>
            <w:r>
              <w:t xml:space="preserve"> smluv s právním zástupcem RSD ČR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08" w:rsidRDefault="00315487">
            <w:pPr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</w:tr>
    </w:tbl>
    <w:p w:rsidR="00E019A7" w:rsidRDefault="00E019A7">
      <w:pPr>
        <w:pStyle w:val="Nadpis2"/>
        <w:tabs>
          <w:tab w:val="center" w:pos="538"/>
          <w:tab w:val="center" w:pos="3614"/>
        </w:tabs>
        <w:ind w:left="0" w:firstLine="0"/>
      </w:pPr>
    </w:p>
    <w:p w:rsidR="00E019A7" w:rsidRDefault="00E019A7">
      <w:pPr>
        <w:pStyle w:val="Nadpis2"/>
        <w:tabs>
          <w:tab w:val="center" w:pos="538"/>
          <w:tab w:val="center" w:pos="3614"/>
        </w:tabs>
        <w:ind w:left="0" w:firstLine="0"/>
      </w:pPr>
    </w:p>
    <w:p w:rsidR="00E019A7" w:rsidRDefault="00E019A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</w:p>
    <w:p w:rsidR="00E019A7" w:rsidRDefault="00E019A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</w:p>
    <w:p w:rsidR="00E019A7" w:rsidRPr="00E019A7" w:rsidRDefault="00E019A7" w:rsidP="00E019A7"/>
    <w:p w:rsidR="00E019A7" w:rsidRDefault="00E019A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</w:p>
    <w:p w:rsidR="00E019A7" w:rsidRDefault="00E019A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</w:p>
    <w:p w:rsidR="00E019A7" w:rsidRDefault="00E019A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</w:p>
    <w:p w:rsidR="00E02C08" w:rsidRDefault="00315487" w:rsidP="00E019A7">
      <w:pPr>
        <w:pStyle w:val="Nadpis2"/>
        <w:tabs>
          <w:tab w:val="center" w:pos="538"/>
          <w:tab w:val="center" w:pos="3614"/>
        </w:tabs>
        <w:ind w:left="0" w:firstLine="0"/>
        <w:jc w:val="center"/>
      </w:pPr>
      <w:r>
        <w:t>Příloha č. 2 - Rozpis ceny služeb</w:t>
      </w:r>
    </w:p>
    <w:p w:rsidR="00E02C08" w:rsidRDefault="00315487" w:rsidP="00E019A7">
      <w:pPr>
        <w:spacing w:after="582" w:line="259" w:lineRule="auto"/>
        <w:ind w:left="180" w:firstLine="0"/>
        <w:jc w:val="center"/>
      </w:pPr>
      <w:r>
        <w:rPr>
          <w:sz w:val="36"/>
        </w:rPr>
        <w:t>I/26 Střelice, úprava křižovatky</w:t>
      </w:r>
      <w:r>
        <w:rPr>
          <w:noProof/>
        </w:rPr>
        <w:drawing>
          <wp:inline distT="0" distB="0" distL="0" distR="0">
            <wp:extent cx="73152" cy="59436"/>
            <wp:effectExtent l="0" t="0" r="0" b="0"/>
            <wp:docPr id="20355" name="Picture 20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" name="Picture 203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08" w:rsidRPr="00E019A7" w:rsidRDefault="00315487">
      <w:pPr>
        <w:tabs>
          <w:tab w:val="center" w:pos="1692"/>
          <w:tab w:val="center" w:pos="6224"/>
        </w:tabs>
        <w:spacing w:after="159" w:line="259" w:lineRule="auto"/>
        <w:ind w:left="0" w:firstLine="0"/>
        <w:jc w:val="left"/>
        <w:rPr>
          <w:sz w:val="20"/>
          <w:szCs w:val="20"/>
        </w:rPr>
      </w:pPr>
      <w:r>
        <w:rPr>
          <w:sz w:val="26"/>
        </w:rPr>
        <w:tab/>
      </w:r>
      <w:r w:rsidRPr="00E019A7">
        <w:rPr>
          <w:sz w:val="20"/>
          <w:szCs w:val="20"/>
        </w:rPr>
        <w:t>Zhotovitel:</w:t>
      </w:r>
      <w:r w:rsidRPr="00E019A7">
        <w:rPr>
          <w:sz w:val="20"/>
          <w:szCs w:val="20"/>
        </w:rPr>
        <w:tab/>
      </w:r>
      <w:proofErr w:type="spellStart"/>
      <w:proofErr w:type="gramStart"/>
      <w:r w:rsidRPr="00E019A7">
        <w:rPr>
          <w:sz w:val="20"/>
          <w:szCs w:val="20"/>
        </w:rPr>
        <w:t>Ing.Daniela</w:t>
      </w:r>
      <w:proofErr w:type="spellEnd"/>
      <w:proofErr w:type="gramEnd"/>
      <w:r w:rsidRPr="00E019A7">
        <w:rPr>
          <w:sz w:val="20"/>
          <w:szCs w:val="20"/>
        </w:rPr>
        <w:t xml:space="preserve"> Škubalová - Projekční kancelář</w:t>
      </w:r>
    </w:p>
    <w:p w:rsidR="00E02C08" w:rsidRPr="00E019A7" w:rsidRDefault="00315487">
      <w:pPr>
        <w:spacing w:after="0" w:line="265" w:lineRule="auto"/>
        <w:ind w:left="953" w:hanging="10"/>
        <w:jc w:val="center"/>
        <w:rPr>
          <w:sz w:val="20"/>
          <w:szCs w:val="20"/>
        </w:rPr>
      </w:pPr>
      <w:r w:rsidRPr="00E019A7">
        <w:rPr>
          <w:sz w:val="20"/>
          <w:szCs w:val="20"/>
        </w:rPr>
        <w:t>U Bachmače 29, 326 OO Plzeň</w:t>
      </w:r>
    </w:p>
    <w:p w:rsidR="00E02C08" w:rsidRPr="00E019A7" w:rsidRDefault="00315487">
      <w:pPr>
        <w:spacing w:after="202" w:line="265" w:lineRule="auto"/>
        <w:ind w:left="1152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Předmětem nabídky je provedení inženýrské činnosti, na majetkoprávní vypořádání stavby na výše uvedenou akci.</w:t>
      </w:r>
    </w:p>
    <w:p w:rsidR="00E02C08" w:rsidRPr="00E019A7" w:rsidRDefault="00315487">
      <w:pPr>
        <w:spacing w:after="151" w:line="265" w:lineRule="auto"/>
        <w:ind w:left="1145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Jedná se o zajištění následující činnosti:</w:t>
      </w:r>
    </w:p>
    <w:p w:rsidR="00E02C08" w:rsidRPr="00E019A7" w:rsidRDefault="00315487">
      <w:pPr>
        <w:numPr>
          <w:ilvl w:val="0"/>
          <w:numId w:val="8"/>
        </w:numPr>
        <w:spacing w:after="0" w:line="265" w:lineRule="auto"/>
        <w:ind w:right="785" w:hanging="367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Dokončení výkupu u pana Cibulky — vč. vkladu na katastr</w:t>
      </w:r>
      <w:r w:rsidRPr="00E019A7">
        <w:rPr>
          <w:sz w:val="20"/>
          <w:szCs w:val="20"/>
        </w:rPr>
        <w:tab/>
        <w:t>15 hod</w:t>
      </w:r>
    </w:p>
    <w:p w:rsidR="00E02C08" w:rsidRPr="00E019A7" w:rsidRDefault="00315487">
      <w:pPr>
        <w:numPr>
          <w:ilvl w:val="0"/>
          <w:numId w:val="8"/>
        </w:numPr>
        <w:spacing w:after="149" w:line="265" w:lineRule="auto"/>
        <w:ind w:right="785" w:hanging="367"/>
        <w:jc w:val="left"/>
        <w:rPr>
          <w:sz w:val="20"/>
          <w:szCs w:val="20"/>
        </w:rPr>
      </w:pPr>
      <w:r w:rsidRPr="00E019A7">
        <w:rPr>
          <w:sz w:val="20"/>
          <w:szCs w:val="20"/>
        </w:rPr>
        <w:t xml:space="preserve">Realizace výkupu u společnosti — </w:t>
      </w:r>
      <w:proofErr w:type="spellStart"/>
      <w:r w:rsidRPr="00E019A7">
        <w:rPr>
          <w:sz w:val="20"/>
          <w:szCs w:val="20"/>
        </w:rPr>
        <w:t>Farm</w:t>
      </w:r>
      <w:proofErr w:type="spellEnd"/>
      <w:r w:rsidRPr="00E019A7">
        <w:rPr>
          <w:sz w:val="20"/>
          <w:szCs w:val="20"/>
        </w:rPr>
        <w:t xml:space="preserve"> </w:t>
      </w:r>
      <w:proofErr w:type="spellStart"/>
      <w:r w:rsidRPr="00E019A7">
        <w:rPr>
          <w:sz w:val="20"/>
          <w:szCs w:val="20"/>
        </w:rPr>
        <w:t>Lelov</w:t>
      </w:r>
      <w:proofErr w:type="spellEnd"/>
      <w:r w:rsidRPr="00E019A7">
        <w:rPr>
          <w:sz w:val="20"/>
          <w:szCs w:val="20"/>
        </w:rPr>
        <w:t xml:space="preserve">, s.r.o. — jednání se zástavním věřitelem — bankou, jednání se zástupci společnosti </w:t>
      </w:r>
      <w:proofErr w:type="spellStart"/>
      <w:r w:rsidRPr="00E019A7">
        <w:rPr>
          <w:sz w:val="20"/>
          <w:szCs w:val="20"/>
        </w:rPr>
        <w:t>Farm</w:t>
      </w:r>
      <w:proofErr w:type="spellEnd"/>
      <w:r w:rsidRPr="00E019A7">
        <w:rPr>
          <w:sz w:val="20"/>
          <w:szCs w:val="20"/>
        </w:rPr>
        <w:t xml:space="preserve"> </w:t>
      </w:r>
      <w:proofErr w:type="spellStart"/>
      <w:r w:rsidRPr="00E019A7">
        <w:rPr>
          <w:sz w:val="20"/>
          <w:szCs w:val="20"/>
        </w:rPr>
        <w:t>Lelov</w:t>
      </w:r>
      <w:proofErr w:type="spellEnd"/>
      <w:r w:rsidRPr="00E019A7">
        <w:rPr>
          <w:sz w:val="20"/>
          <w:szCs w:val="20"/>
        </w:rPr>
        <w:t>,</w:t>
      </w:r>
    </w:p>
    <w:p w:rsidR="00E02C08" w:rsidRPr="00E019A7" w:rsidRDefault="00315487">
      <w:pPr>
        <w:tabs>
          <w:tab w:val="center" w:pos="4691"/>
          <w:tab w:val="right" w:pos="10210"/>
        </w:tabs>
        <w:spacing w:after="134" w:line="265" w:lineRule="auto"/>
        <w:ind w:left="0" w:firstLine="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ab/>
        <w:t>příprava smlouvy, zajištění podpisu, vklad na katastr</w:t>
      </w:r>
      <w:r w:rsidRPr="00E019A7">
        <w:rPr>
          <w:sz w:val="20"/>
          <w:szCs w:val="20"/>
        </w:rPr>
        <w:t xml:space="preserve"> nemovitostí</w:t>
      </w:r>
      <w:r w:rsidRPr="00E019A7">
        <w:rPr>
          <w:sz w:val="20"/>
          <w:szCs w:val="20"/>
        </w:rPr>
        <w:tab/>
        <w:t>30 hod</w:t>
      </w:r>
    </w:p>
    <w:p w:rsidR="00E02C08" w:rsidRPr="00E019A7" w:rsidRDefault="00315487">
      <w:pPr>
        <w:numPr>
          <w:ilvl w:val="0"/>
          <w:numId w:val="8"/>
        </w:numPr>
        <w:spacing w:after="110" w:line="265" w:lineRule="auto"/>
        <w:ind w:right="785" w:hanging="367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Dokončení výkupu u obce Střelice — jednání se starostou obce, příprava podkladů do zastupitelstva, dokončení a úprava návrhu smlouvy,</w:t>
      </w:r>
    </w:p>
    <w:p w:rsidR="00E02C08" w:rsidRPr="00E019A7" w:rsidRDefault="00315487">
      <w:pPr>
        <w:tabs>
          <w:tab w:val="center" w:pos="3866"/>
          <w:tab w:val="right" w:pos="10210"/>
        </w:tabs>
        <w:spacing w:after="134" w:line="265" w:lineRule="auto"/>
        <w:ind w:left="0" w:firstLine="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ab/>
        <w:t>zajištění podpisu, vklad na katastr nemovitostí</w:t>
      </w:r>
      <w:r w:rsidRPr="00E019A7">
        <w:rPr>
          <w:sz w:val="20"/>
          <w:szCs w:val="20"/>
        </w:rPr>
        <w:tab/>
        <w:t>25 hod</w:t>
      </w:r>
    </w:p>
    <w:p w:rsidR="00E02C08" w:rsidRPr="00E019A7" w:rsidRDefault="00315487">
      <w:pPr>
        <w:spacing w:after="95" w:line="265" w:lineRule="auto"/>
        <w:ind w:left="1850" w:right="57" w:hanging="418"/>
        <w:jc w:val="left"/>
        <w:rPr>
          <w:sz w:val="20"/>
          <w:szCs w:val="20"/>
        </w:rPr>
      </w:pPr>
      <w:proofErr w:type="gramStart"/>
      <w:r w:rsidRPr="00E019A7">
        <w:rPr>
          <w:sz w:val="20"/>
          <w:szCs w:val="20"/>
        </w:rPr>
        <w:t>4 ) Jednání</w:t>
      </w:r>
      <w:proofErr w:type="gramEnd"/>
      <w:r w:rsidRPr="00E019A7">
        <w:rPr>
          <w:sz w:val="20"/>
          <w:szCs w:val="20"/>
        </w:rPr>
        <w:t xml:space="preserve"> ohledně smlouvy o budoucí spolupráci na realizaci stavby se SÚS PK, zapracování jejího vlastního návrhu a jeho projednání</w:t>
      </w:r>
      <w:r w:rsidRPr="00E019A7">
        <w:rPr>
          <w:sz w:val="20"/>
          <w:szCs w:val="20"/>
        </w:rPr>
        <w:tab/>
        <w:t>25 hod</w:t>
      </w:r>
    </w:p>
    <w:p w:rsidR="00E02C08" w:rsidRPr="00E019A7" w:rsidRDefault="00315487">
      <w:pPr>
        <w:numPr>
          <w:ilvl w:val="0"/>
          <w:numId w:val="9"/>
        </w:numPr>
        <w:spacing w:after="149" w:line="265" w:lineRule="auto"/>
        <w:ind w:left="1806" w:right="57" w:hanging="37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Projednání problematiky stavby, seznámení s jejím návrhem všechny vlastníky sousedních nemovitostí</w:t>
      </w:r>
      <w:r w:rsidRPr="00E019A7">
        <w:rPr>
          <w:sz w:val="20"/>
          <w:szCs w:val="20"/>
        </w:rPr>
        <w:tab/>
        <w:t>45 hod</w:t>
      </w:r>
    </w:p>
    <w:p w:rsidR="00E02C08" w:rsidRPr="00E019A7" w:rsidRDefault="00315487">
      <w:pPr>
        <w:numPr>
          <w:ilvl w:val="0"/>
          <w:numId w:val="9"/>
        </w:numPr>
        <w:spacing w:after="149" w:line="265" w:lineRule="auto"/>
        <w:ind w:left="1806" w:right="57" w:hanging="37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 xml:space="preserve">Případné </w:t>
      </w:r>
      <w:r w:rsidRPr="00E019A7">
        <w:rPr>
          <w:sz w:val="20"/>
          <w:szCs w:val="20"/>
        </w:rPr>
        <w:t>projednání úprav projektu, které vznikne projednáním s vlastníky a obcí,</w:t>
      </w:r>
    </w:p>
    <w:p w:rsidR="00E02C08" w:rsidRPr="00E019A7" w:rsidRDefault="00E02C08">
      <w:pPr>
        <w:rPr>
          <w:sz w:val="20"/>
          <w:szCs w:val="20"/>
        </w:rPr>
        <w:sectPr w:rsidR="00E02C08" w:rsidRPr="00E019A7">
          <w:type w:val="continuous"/>
          <w:pgSz w:w="11902" w:h="16834"/>
          <w:pgMar w:top="1246" w:right="1346" w:bottom="216" w:left="346" w:header="708" w:footer="708" w:gutter="0"/>
          <w:cols w:space="708"/>
        </w:sectPr>
      </w:pPr>
    </w:p>
    <w:p w:rsidR="00E02C08" w:rsidRPr="00E019A7" w:rsidRDefault="00315487">
      <w:pPr>
        <w:spacing w:after="66" w:line="265" w:lineRule="auto"/>
        <w:ind w:left="1652" w:right="57" w:hanging="1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s projektantem</w:t>
      </w:r>
    </w:p>
    <w:p w:rsidR="00E02C08" w:rsidRPr="00E019A7" w:rsidRDefault="00315487">
      <w:pPr>
        <w:spacing w:after="751" w:line="265" w:lineRule="auto"/>
        <w:ind w:left="10" w:hanging="10"/>
        <w:jc w:val="right"/>
        <w:rPr>
          <w:sz w:val="20"/>
          <w:szCs w:val="20"/>
        </w:rPr>
      </w:pPr>
      <w:proofErr w:type="gramStart"/>
      <w:r w:rsidRPr="00E019A7">
        <w:rPr>
          <w:sz w:val="20"/>
          <w:szCs w:val="20"/>
        </w:rPr>
        <w:t>7 ) Konzultace</w:t>
      </w:r>
      <w:proofErr w:type="gramEnd"/>
      <w:r w:rsidRPr="00E019A7">
        <w:rPr>
          <w:sz w:val="20"/>
          <w:szCs w:val="20"/>
        </w:rPr>
        <w:t xml:space="preserve"> finálních návrhů smluv s právním zástupcem ŘSD CR</w:t>
      </w:r>
    </w:p>
    <w:p w:rsidR="00E02C08" w:rsidRPr="00E019A7" w:rsidRDefault="00315487">
      <w:pPr>
        <w:spacing w:after="159" w:line="259" w:lineRule="auto"/>
        <w:ind w:left="996" w:hanging="1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Cenová nabídka:</w:t>
      </w:r>
    </w:p>
    <w:p w:rsidR="00E02C08" w:rsidRPr="00E019A7" w:rsidRDefault="00315487">
      <w:pPr>
        <w:spacing w:after="165" w:line="259" w:lineRule="auto"/>
        <w:ind w:left="945" w:hanging="10"/>
        <w:jc w:val="left"/>
        <w:rPr>
          <w:sz w:val="20"/>
          <w:szCs w:val="20"/>
        </w:rPr>
      </w:pPr>
      <w:r w:rsidRPr="00E019A7">
        <w:rPr>
          <w:sz w:val="20"/>
          <w:szCs w:val="20"/>
          <w:u w:val="single" w:color="000000"/>
        </w:rPr>
        <w:t>Předpokládaný počet hodin činnosti 175 hod x 700,- Kč/ hod</w:t>
      </w:r>
      <w:r w:rsidRPr="00E019A7">
        <w:rPr>
          <w:noProof/>
          <w:sz w:val="20"/>
          <w:szCs w:val="20"/>
        </w:rPr>
        <w:drawing>
          <wp:inline distT="0" distB="0" distL="0" distR="0">
            <wp:extent cx="64008" cy="41148"/>
            <wp:effectExtent l="0" t="0" r="0" b="0"/>
            <wp:docPr id="20357" name="Picture 20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" name="Picture 203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08" w:rsidRPr="00E019A7" w:rsidRDefault="00315487">
      <w:pPr>
        <w:spacing w:after="151" w:line="265" w:lineRule="auto"/>
        <w:ind w:left="993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Cena bez DP</w:t>
      </w:r>
      <w:r w:rsidRPr="00E019A7">
        <w:rPr>
          <w:sz w:val="20"/>
          <w:szCs w:val="20"/>
        </w:rPr>
        <w:t>H</w:t>
      </w:r>
    </w:p>
    <w:p w:rsidR="00E02C08" w:rsidRPr="00E019A7" w:rsidRDefault="00315487">
      <w:pPr>
        <w:spacing w:after="151" w:line="265" w:lineRule="auto"/>
        <w:ind w:left="993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DPH</w:t>
      </w:r>
      <w:r w:rsidRPr="00E019A7">
        <w:rPr>
          <w:noProof/>
          <w:sz w:val="20"/>
          <w:szCs w:val="20"/>
        </w:rPr>
        <w:drawing>
          <wp:inline distT="0" distB="0" distL="0" distR="0">
            <wp:extent cx="251460" cy="100584"/>
            <wp:effectExtent l="0" t="0" r="0" b="0"/>
            <wp:docPr id="20359" name="Picture 2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" name="Picture 203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08" w:rsidRPr="00E019A7" w:rsidRDefault="00315487">
      <w:pPr>
        <w:spacing w:after="757" w:line="265" w:lineRule="auto"/>
        <w:ind w:left="993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Cena včetně DPH</w:t>
      </w:r>
    </w:p>
    <w:p w:rsidR="00E02C08" w:rsidRPr="00E019A7" w:rsidRDefault="00315487">
      <w:pPr>
        <w:spacing w:after="54" w:line="265" w:lineRule="auto"/>
        <w:ind w:left="929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 xml:space="preserve">Termín provedení • . </w:t>
      </w:r>
      <w:proofErr w:type="gramStart"/>
      <w:r w:rsidRPr="00E019A7">
        <w:rPr>
          <w:sz w:val="20"/>
          <w:szCs w:val="20"/>
        </w:rPr>
        <w:t>do</w:t>
      </w:r>
      <w:proofErr w:type="gramEnd"/>
      <w:r w:rsidRPr="00E019A7">
        <w:rPr>
          <w:sz w:val="20"/>
          <w:szCs w:val="20"/>
        </w:rPr>
        <w:t xml:space="preserve"> 15. 02. 2017</w:t>
      </w:r>
    </w:p>
    <w:p w:rsidR="00E02C08" w:rsidRPr="00E019A7" w:rsidRDefault="00315487">
      <w:pPr>
        <w:spacing w:after="2412" w:line="265" w:lineRule="auto"/>
        <w:ind w:left="939" w:right="57" w:hanging="1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 xml:space="preserve">V Plzni </w:t>
      </w:r>
      <w:proofErr w:type="gramStart"/>
      <w:r w:rsidRPr="00E019A7">
        <w:rPr>
          <w:sz w:val="20"/>
          <w:szCs w:val="20"/>
        </w:rPr>
        <w:t>6.10.2016</w:t>
      </w:r>
      <w:proofErr w:type="gramEnd"/>
    </w:p>
    <w:p w:rsidR="00E02C08" w:rsidRPr="00E019A7" w:rsidRDefault="00315487">
      <w:pPr>
        <w:spacing w:after="113" w:line="259" w:lineRule="auto"/>
        <w:ind w:left="982" w:hanging="10"/>
        <w:jc w:val="center"/>
        <w:rPr>
          <w:sz w:val="20"/>
          <w:szCs w:val="20"/>
        </w:rPr>
      </w:pPr>
      <w:r w:rsidRPr="00E019A7">
        <w:rPr>
          <w:sz w:val="20"/>
          <w:szCs w:val="20"/>
        </w:rPr>
        <w:t>15 hod</w:t>
      </w:r>
    </w:p>
    <w:p w:rsidR="00E02C08" w:rsidRPr="00E019A7" w:rsidRDefault="00315487">
      <w:pPr>
        <w:spacing w:after="0" w:line="259" w:lineRule="auto"/>
        <w:ind w:left="982" w:hanging="10"/>
        <w:jc w:val="center"/>
        <w:rPr>
          <w:sz w:val="20"/>
          <w:szCs w:val="20"/>
        </w:rPr>
      </w:pPr>
      <w:r w:rsidRPr="00E019A7">
        <w:rPr>
          <w:sz w:val="20"/>
          <w:szCs w:val="20"/>
        </w:rPr>
        <w:t>20 hod</w:t>
      </w:r>
    </w:p>
    <w:p w:rsidR="00E02C08" w:rsidRPr="00E019A7" w:rsidRDefault="00315487">
      <w:pPr>
        <w:spacing w:after="320" w:line="259" w:lineRule="auto"/>
        <w:ind w:left="7" w:firstLine="0"/>
        <w:jc w:val="left"/>
        <w:rPr>
          <w:sz w:val="20"/>
          <w:szCs w:val="20"/>
        </w:rPr>
      </w:pPr>
      <w:r w:rsidRPr="00E019A7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63040" cy="9144"/>
                <wp:effectExtent l="0" t="0" r="0" b="0"/>
                <wp:docPr id="20365" name="Group 20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144"/>
                          <a:chOff x="0" y="0"/>
                          <a:chExt cx="1463040" cy="9144"/>
                        </a:xfrm>
                      </wpg:grpSpPr>
                      <wps:wsp>
                        <wps:cNvPr id="20364" name="Shape 20364"/>
                        <wps:cNvSpPr/>
                        <wps:spPr>
                          <a:xfrm>
                            <a:off x="0" y="0"/>
                            <a:ext cx="1463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0" h="9144">
                                <a:moveTo>
                                  <a:pt x="0" y="4572"/>
                                </a:moveTo>
                                <a:lnTo>
                                  <a:pt x="1463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65" style="width:115.2pt;height:0.720001pt;mso-position-horizontal-relative:char;mso-position-vertical-relative:line" coordsize="14630,91">
                <v:shape id="Shape 20364" style="position:absolute;width:14630;height:91;left:0;top:0;" coordsize="1463040,9144" path="m0,4572l14630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02C08" w:rsidRPr="00E019A7" w:rsidRDefault="00315487">
      <w:pPr>
        <w:tabs>
          <w:tab w:val="center" w:pos="695"/>
          <w:tab w:val="center" w:pos="1804"/>
        </w:tabs>
        <w:spacing w:after="696" w:line="265" w:lineRule="auto"/>
        <w:ind w:left="0" w:firstLine="0"/>
        <w:jc w:val="left"/>
        <w:rPr>
          <w:sz w:val="20"/>
          <w:szCs w:val="20"/>
        </w:rPr>
      </w:pPr>
      <w:r w:rsidRPr="00E019A7">
        <w:rPr>
          <w:sz w:val="20"/>
          <w:szCs w:val="20"/>
        </w:rPr>
        <w:tab/>
        <w:t>Celkem</w:t>
      </w:r>
      <w:r w:rsidRPr="00E019A7">
        <w:rPr>
          <w:sz w:val="20"/>
          <w:szCs w:val="20"/>
        </w:rPr>
        <w:tab/>
        <w:t>175 hod</w:t>
      </w:r>
    </w:p>
    <w:p w:rsidR="00E02C08" w:rsidRPr="00E019A7" w:rsidRDefault="00315487">
      <w:pPr>
        <w:spacing w:after="165" w:line="259" w:lineRule="auto"/>
        <w:ind w:left="1544" w:hanging="10"/>
        <w:jc w:val="left"/>
        <w:rPr>
          <w:sz w:val="20"/>
          <w:szCs w:val="20"/>
        </w:rPr>
      </w:pPr>
      <w:r w:rsidRPr="00E019A7">
        <w:rPr>
          <w:sz w:val="20"/>
          <w:szCs w:val="20"/>
          <w:u w:val="single" w:color="000000"/>
        </w:rPr>
        <w:t>122 500,- Kč</w:t>
      </w:r>
    </w:p>
    <w:p w:rsidR="00E02C08" w:rsidRPr="00E019A7" w:rsidRDefault="00315487">
      <w:pPr>
        <w:spacing w:after="177" w:line="265" w:lineRule="auto"/>
        <w:ind w:left="1534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 xml:space="preserve">122 500,- </w:t>
      </w:r>
      <w:proofErr w:type="spellStart"/>
      <w:r w:rsidRPr="00E019A7">
        <w:rPr>
          <w:sz w:val="20"/>
          <w:szCs w:val="20"/>
        </w:rPr>
        <w:t>Kc</w:t>
      </w:r>
      <w:proofErr w:type="spellEnd"/>
    </w:p>
    <w:p w:rsidR="00E02C08" w:rsidRPr="00E019A7" w:rsidRDefault="00315487">
      <w:pPr>
        <w:spacing w:after="147" w:line="259" w:lineRule="auto"/>
        <w:ind w:left="10" w:right="-15" w:hanging="10"/>
        <w:jc w:val="right"/>
        <w:rPr>
          <w:sz w:val="20"/>
          <w:szCs w:val="20"/>
        </w:rPr>
      </w:pPr>
      <w:r w:rsidRPr="00E019A7">
        <w:rPr>
          <w:sz w:val="20"/>
          <w:szCs w:val="20"/>
        </w:rPr>
        <w:t>25 725,- Kč</w:t>
      </w:r>
    </w:p>
    <w:p w:rsidR="00E02C08" w:rsidRPr="00E019A7" w:rsidRDefault="00315487">
      <w:pPr>
        <w:spacing w:after="0" w:line="265" w:lineRule="auto"/>
        <w:ind w:left="1534" w:firstLine="4"/>
        <w:jc w:val="left"/>
        <w:rPr>
          <w:sz w:val="20"/>
          <w:szCs w:val="20"/>
        </w:rPr>
      </w:pPr>
      <w:r w:rsidRPr="00E019A7">
        <w:rPr>
          <w:sz w:val="20"/>
          <w:szCs w:val="20"/>
        </w:rPr>
        <w:t>148 225,- Kč</w:t>
      </w:r>
    </w:p>
    <w:p w:rsidR="00E02C08" w:rsidRPr="00E019A7" w:rsidRDefault="00E02C08">
      <w:pPr>
        <w:spacing w:after="17" w:line="259" w:lineRule="auto"/>
        <w:ind w:left="-65" w:firstLine="0"/>
        <w:jc w:val="left"/>
        <w:rPr>
          <w:sz w:val="20"/>
          <w:szCs w:val="20"/>
        </w:rPr>
      </w:pPr>
    </w:p>
    <w:p w:rsidR="00E02C08" w:rsidRPr="00E019A7" w:rsidRDefault="00E02C08">
      <w:pPr>
        <w:rPr>
          <w:sz w:val="20"/>
          <w:szCs w:val="20"/>
        </w:rPr>
        <w:sectPr w:rsidR="00E02C08" w:rsidRPr="00E019A7">
          <w:type w:val="continuous"/>
          <w:pgSz w:w="11902" w:h="16834"/>
          <w:pgMar w:top="1440" w:right="828" w:bottom="1440" w:left="540" w:header="708" w:footer="708" w:gutter="0"/>
          <w:cols w:num="2" w:space="708" w:equalWidth="0">
            <w:col w:w="7373" w:space="461"/>
            <w:col w:w="2700"/>
          </w:cols>
        </w:sectPr>
      </w:pPr>
    </w:p>
    <w:p w:rsidR="00E019A7" w:rsidRPr="00E019A7" w:rsidRDefault="00E019A7">
      <w:pPr>
        <w:pStyle w:val="Nadpis2"/>
        <w:spacing w:after="567"/>
        <w:ind w:left="9"/>
        <w:rPr>
          <w:sz w:val="20"/>
          <w:szCs w:val="20"/>
        </w:rPr>
      </w:pPr>
    </w:p>
    <w:p w:rsidR="00E019A7" w:rsidRPr="00E019A7" w:rsidRDefault="00E019A7" w:rsidP="00E019A7">
      <w:pPr>
        <w:ind w:left="0" w:firstLine="0"/>
      </w:pPr>
    </w:p>
    <w:p w:rsidR="00E019A7" w:rsidRDefault="00E019A7">
      <w:pPr>
        <w:pStyle w:val="Nadpis2"/>
        <w:spacing w:after="567"/>
        <w:ind w:left="9"/>
      </w:pPr>
    </w:p>
    <w:p w:rsidR="00E02C08" w:rsidRDefault="00315487">
      <w:pPr>
        <w:pStyle w:val="Nadpis2"/>
        <w:spacing w:after="567"/>
        <w:ind w:left="9"/>
      </w:pPr>
      <w:r>
        <w:t>Příloha č. 3 - Registr smluv</w:t>
      </w:r>
    </w:p>
    <w:p w:rsidR="00E02C08" w:rsidRDefault="00315487">
      <w:pPr>
        <w:spacing w:after="84"/>
        <w:ind w:left="3"/>
      </w:pPr>
      <w:r>
        <w:t xml:space="preserve">Zhotovitel poskytuje souhlas s uveřejněním Smlouvy včetně všech případných dodatků v registru smluv zřízeném zákonem č. 340/2015 Sb., o registru smluv, ve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693" name="Picture 10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" name="Picture 106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znění pozdějších předp</w:t>
      </w:r>
      <w:r>
        <w:t xml:space="preserve">isů. Zhotovitel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>
        <w:t>metadata</w:t>
      </w:r>
      <w:proofErr w:type="spellEnd"/>
      <w:r>
        <w:t xml:space="preserve"> Smlouvy.</w:t>
      </w:r>
    </w:p>
    <w:p w:rsidR="00E02C08" w:rsidRDefault="00315487">
      <w:pPr>
        <w:ind w:left="3"/>
      </w:pPr>
      <w:r>
        <w:t xml:space="preserve">Objednatel bere na vědomí a výslovně souhlasí, že Smlouva bude uveřejněna v registru smluv bez ohledu na skutečnost, zda spadá pod některou z výjimek z povinnosti uveřejnění stanovenou v </w:t>
      </w:r>
      <w:proofErr w:type="spellStart"/>
      <w:r>
        <w:t>ust</w:t>
      </w:r>
      <w:proofErr w:type="spellEnd"/>
      <w:r>
        <w:t xml:space="preserve">. Š 3 odst. 2 zákona o registru smluv. V rámci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694" name="Picture 10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" name="Picture 106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nebudou uv</w:t>
      </w:r>
      <w:r>
        <w:t xml:space="preserve">eřejněny informace stanovené v </w:t>
      </w:r>
      <w:proofErr w:type="spellStart"/>
      <w:r>
        <w:t>ust</w:t>
      </w:r>
      <w:proofErr w:type="spellEnd"/>
      <w:r>
        <w:t>. Š 3 odst. I zákona o registru smluv označené Zhotovitelem před podpisem Smlouvy. Objednatel je povinen informovat Zhotovitele o termínu uveřejnění Smlouvy v registru smluv nejpozději do 3 (tří) kalendářních dnů ode dne u</w:t>
      </w:r>
      <w:r>
        <w:t>veřejnění Smlouvy.</w:t>
      </w:r>
    </w:p>
    <w:sectPr w:rsidR="00E02C08">
      <w:type w:val="continuous"/>
      <w:pgSz w:w="11902" w:h="16834"/>
      <w:pgMar w:top="1440" w:right="1368" w:bottom="1440" w:left="21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5487">
      <w:pPr>
        <w:spacing w:after="0" w:line="240" w:lineRule="auto"/>
      </w:pPr>
      <w:r>
        <w:separator/>
      </w:r>
    </w:p>
  </w:endnote>
  <w:endnote w:type="continuationSeparator" w:id="0">
    <w:p w:rsidR="00000000" w:rsidRDefault="003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08" w:rsidRDefault="0031548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08" w:rsidRDefault="0031548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15487">
      <w:rPr>
        <w:noProof/>
        <w:sz w:val="34"/>
      </w:rPr>
      <w:t>5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08" w:rsidRDefault="00315487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5487">
      <w:pPr>
        <w:spacing w:after="0" w:line="240" w:lineRule="auto"/>
      </w:pPr>
      <w:r>
        <w:separator/>
      </w:r>
    </w:p>
  </w:footnote>
  <w:footnote w:type="continuationSeparator" w:id="0">
    <w:p w:rsidR="00000000" w:rsidRDefault="0031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BA6"/>
    <w:multiLevelType w:val="hybridMultilevel"/>
    <w:tmpl w:val="E2CE8516"/>
    <w:lvl w:ilvl="0" w:tplc="2F10F18A">
      <w:start w:val="5"/>
      <w:numFmt w:val="decimal"/>
      <w:lvlText w:val="%1.)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476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C95D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E1CC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09F00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E41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6FB0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E5A2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60F6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7C16"/>
    <w:multiLevelType w:val="hybridMultilevel"/>
    <w:tmpl w:val="53764530"/>
    <w:lvl w:ilvl="0" w:tplc="CB4CD07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4155C">
      <w:start w:val="8"/>
      <w:numFmt w:val="upperRoman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F4B07E">
      <w:start w:val="1"/>
      <w:numFmt w:val="lowerRoman"/>
      <w:lvlText w:val="%3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24D6DC">
      <w:start w:val="1"/>
      <w:numFmt w:val="decimal"/>
      <w:lvlText w:val="%4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681552">
      <w:start w:val="1"/>
      <w:numFmt w:val="lowerLetter"/>
      <w:lvlText w:val="%5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9676B6">
      <w:start w:val="1"/>
      <w:numFmt w:val="lowerRoman"/>
      <w:lvlText w:val="%6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9CD6E4">
      <w:start w:val="1"/>
      <w:numFmt w:val="decimal"/>
      <w:lvlText w:val="%7"/>
      <w:lvlJc w:val="left"/>
      <w:pPr>
        <w:ind w:left="7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C61884">
      <w:start w:val="1"/>
      <w:numFmt w:val="lowerLetter"/>
      <w:lvlText w:val="%8"/>
      <w:lvlJc w:val="left"/>
      <w:pPr>
        <w:ind w:left="8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474F8">
      <w:start w:val="1"/>
      <w:numFmt w:val="lowerRoman"/>
      <w:lvlText w:val="%9"/>
      <w:lvlJc w:val="left"/>
      <w:pPr>
        <w:ind w:left="8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F7F37"/>
    <w:multiLevelType w:val="hybridMultilevel"/>
    <w:tmpl w:val="657A9146"/>
    <w:lvl w:ilvl="0" w:tplc="D1820FDE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0633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E1DE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A753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CC2B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4905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CA61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41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44F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8548C"/>
    <w:multiLevelType w:val="hybridMultilevel"/>
    <w:tmpl w:val="A9768714"/>
    <w:lvl w:ilvl="0" w:tplc="A6102A56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3F5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42E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6FFB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A152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4947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4AF0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C1EC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E5DD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942AF"/>
    <w:multiLevelType w:val="hybridMultilevel"/>
    <w:tmpl w:val="07942174"/>
    <w:lvl w:ilvl="0" w:tplc="E6109B12">
      <w:start w:val="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5CA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0863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2254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328A3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A1FC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CCD2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E625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0279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4A4500"/>
    <w:multiLevelType w:val="hybridMultilevel"/>
    <w:tmpl w:val="9F10BA5E"/>
    <w:lvl w:ilvl="0" w:tplc="284AE406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EB7E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20A3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08B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8EB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EFD1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444D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AF5B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87FD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D665A2"/>
    <w:multiLevelType w:val="hybridMultilevel"/>
    <w:tmpl w:val="8F82023E"/>
    <w:lvl w:ilvl="0" w:tplc="3D343C6A">
      <w:start w:val="2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C2A5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4AF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042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43AC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CCEA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A39F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8FA0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47F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D023F"/>
    <w:multiLevelType w:val="hybridMultilevel"/>
    <w:tmpl w:val="C3ECBFEA"/>
    <w:lvl w:ilvl="0" w:tplc="E63662DC">
      <w:start w:val="1"/>
      <w:numFmt w:val="decimal"/>
      <w:lvlText w:val="%1.)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6A52C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E5A92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D78C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2A3A0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05464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C02C2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6526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4506E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FD5B32"/>
    <w:multiLevelType w:val="hybridMultilevel"/>
    <w:tmpl w:val="C07CEE4E"/>
    <w:lvl w:ilvl="0" w:tplc="CA3E50B8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0E08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053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C21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84C1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769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E81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DCC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470B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08"/>
    <w:rsid w:val="00315487"/>
    <w:rsid w:val="00E019A7"/>
    <w:rsid w:val="00E0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4F4D"/>
  <w15:docId w15:val="{5F739FFC-B936-4699-A7BF-FF2C30E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7" w:line="271" w:lineRule="auto"/>
      <w:ind w:left="48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0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6" w:line="265" w:lineRule="auto"/>
      <w:ind w:left="420" w:hanging="10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2016-11-21T08:30:00Z</dcterms:created>
  <dcterms:modified xsi:type="dcterms:W3CDTF">2016-11-21T08:31:00Z</dcterms:modified>
</cp:coreProperties>
</file>