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8F" w:rsidRPr="00944FDC" w:rsidRDefault="00944FDC" w:rsidP="00944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DC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944FDC" w:rsidRPr="00944FDC" w:rsidRDefault="00944FDC" w:rsidP="0094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44FDC">
        <w:rPr>
          <w:rFonts w:ascii="Times New Roman" w:hAnsi="Times New Roman" w:cs="Times New Roman"/>
          <w:sz w:val="24"/>
          <w:szCs w:val="24"/>
        </w:rPr>
        <w:t>e smlouvě o partnerství a vzájemné spolupráci</w:t>
      </w:r>
    </w:p>
    <w:p w:rsidR="00944FDC" w:rsidRPr="00944FDC" w:rsidRDefault="00944FDC" w:rsidP="00944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944FDC" w:rsidRDefault="00944FDC" w:rsidP="00944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DC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Havlíčkovo nám. 700/9, 130 85 Praha 3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00063517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Alexanderem Bellu, starostou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„příjemce“)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944FDC" w:rsidRDefault="00FE685B" w:rsidP="00944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Rodinné a komunitní centrum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PALEČEK, z. s.</w:t>
      </w:r>
      <w:proofErr w:type="gramEnd"/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E685B">
        <w:rPr>
          <w:rFonts w:ascii="Times New Roman" w:hAnsi="Times New Roman" w:cs="Times New Roman"/>
          <w:sz w:val="24"/>
          <w:szCs w:val="24"/>
        </w:rPr>
        <w:t>Uralská 634/10</w:t>
      </w:r>
      <w:r w:rsidR="00B516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63C">
        <w:rPr>
          <w:rFonts w:ascii="Times New Roman" w:hAnsi="Times New Roman" w:cs="Times New Roman"/>
          <w:sz w:val="24"/>
          <w:szCs w:val="24"/>
        </w:rPr>
        <w:t>1</w:t>
      </w:r>
      <w:r w:rsidR="00FE685B">
        <w:rPr>
          <w:rFonts w:ascii="Times New Roman" w:hAnsi="Times New Roman" w:cs="Times New Roman"/>
          <w:sz w:val="24"/>
          <w:szCs w:val="24"/>
        </w:rPr>
        <w:t>60</w:t>
      </w:r>
      <w:r w:rsidR="00B5163C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Praha </w:t>
      </w:r>
      <w:r w:rsidR="00FE685B">
        <w:rPr>
          <w:rFonts w:ascii="Times New Roman" w:hAnsi="Times New Roman" w:cs="Times New Roman"/>
          <w:sz w:val="24"/>
          <w:szCs w:val="24"/>
        </w:rPr>
        <w:t>6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FE685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5B">
        <w:rPr>
          <w:rFonts w:ascii="Times New Roman" w:hAnsi="Times New Roman" w:cs="Times New Roman"/>
          <w:sz w:val="24"/>
          <w:szCs w:val="24"/>
        </w:rPr>
        <w:t xml:space="preserve">Janou Liškovou, </w:t>
      </w:r>
      <w:r w:rsidR="00B5163C">
        <w:rPr>
          <w:rFonts w:ascii="Times New Roman" w:hAnsi="Times New Roman" w:cs="Times New Roman"/>
          <w:sz w:val="24"/>
          <w:szCs w:val="24"/>
        </w:rPr>
        <w:t>ředitel</w:t>
      </w:r>
      <w:r w:rsidR="00FE685B">
        <w:rPr>
          <w:rFonts w:ascii="Times New Roman" w:hAnsi="Times New Roman" w:cs="Times New Roman"/>
          <w:sz w:val="24"/>
          <w:szCs w:val="24"/>
        </w:rPr>
        <w:t>kou spolku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FE685B">
        <w:rPr>
          <w:rFonts w:ascii="Times New Roman" w:hAnsi="Times New Roman" w:cs="Times New Roman"/>
          <w:sz w:val="24"/>
          <w:szCs w:val="24"/>
        </w:rPr>
        <w:t>26623081</w:t>
      </w:r>
    </w:p>
    <w:p w:rsidR="00944FDC" w:rsidRPr="00944FDC" w:rsidRDefault="00944FDC" w:rsidP="00944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„partner“)</w:t>
      </w:r>
    </w:p>
    <w:p w:rsidR="00944FDC" w:rsidRPr="00944FDC" w:rsidRDefault="00C90E76" w:rsidP="00944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jen „smluvní strany“)</w:t>
      </w:r>
    </w:p>
    <w:p w:rsidR="00944FDC" w:rsidRPr="00C90E76" w:rsidRDefault="00C90E76" w:rsidP="00C9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76">
        <w:rPr>
          <w:rFonts w:ascii="Times New Roman" w:hAnsi="Times New Roman" w:cs="Times New Roman"/>
          <w:b/>
          <w:sz w:val="24"/>
          <w:szCs w:val="24"/>
        </w:rPr>
        <w:t>1.</w:t>
      </w:r>
    </w:p>
    <w:p w:rsidR="00C90E76" w:rsidRPr="00C90E76" w:rsidRDefault="00C90E76" w:rsidP="00C9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76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44FDC" w:rsidRPr="0009153C" w:rsidRDefault="00C90E76" w:rsidP="0009153C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53C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FE685B">
        <w:rPr>
          <w:rFonts w:ascii="Times New Roman" w:hAnsi="Times New Roman" w:cs="Times New Roman"/>
          <w:sz w:val="24"/>
          <w:szCs w:val="24"/>
        </w:rPr>
        <w:t>25. 9.</w:t>
      </w:r>
      <w:r w:rsidRPr="0009153C">
        <w:rPr>
          <w:rFonts w:ascii="Times New Roman" w:hAnsi="Times New Roman" w:cs="Times New Roman"/>
          <w:sz w:val="24"/>
          <w:szCs w:val="24"/>
        </w:rPr>
        <w:t xml:space="preserve"> 2017 smlouvu o partnerství a vzájemné spolupráci č. 2017/009</w:t>
      </w:r>
      <w:r w:rsidR="00B5163C">
        <w:rPr>
          <w:rFonts w:ascii="Times New Roman" w:hAnsi="Times New Roman" w:cs="Times New Roman"/>
          <w:sz w:val="24"/>
          <w:szCs w:val="24"/>
        </w:rPr>
        <w:t>4</w:t>
      </w:r>
      <w:r w:rsidR="00FE685B">
        <w:rPr>
          <w:rFonts w:ascii="Times New Roman" w:hAnsi="Times New Roman" w:cs="Times New Roman"/>
          <w:sz w:val="24"/>
          <w:szCs w:val="24"/>
        </w:rPr>
        <w:t>0</w:t>
      </w:r>
      <w:r w:rsidRPr="0009153C">
        <w:rPr>
          <w:rFonts w:ascii="Times New Roman" w:hAnsi="Times New Roman" w:cs="Times New Roman"/>
          <w:sz w:val="24"/>
          <w:szCs w:val="24"/>
        </w:rPr>
        <w:t>/OSV</w:t>
      </w:r>
      <w:r w:rsidR="004807CC" w:rsidRPr="0009153C">
        <w:rPr>
          <w:rFonts w:ascii="Times New Roman" w:hAnsi="Times New Roman" w:cs="Times New Roman"/>
          <w:sz w:val="24"/>
          <w:szCs w:val="24"/>
        </w:rPr>
        <w:t>, kterou mezi sebou upravily svá vzájemná práva a vzájemné povinnosti při realizace projektu s názvem „Komunitní centrum Žižkov“ (dále jen „smlouva“).</w:t>
      </w:r>
    </w:p>
    <w:p w:rsidR="00944FDC" w:rsidRPr="004807CC" w:rsidRDefault="004807CC" w:rsidP="00D44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807CC">
        <w:rPr>
          <w:rFonts w:ascii="Times New Roman" w:hAnsi="Times New Roman" w:cs="Times New Roman"/>
          <w:b/>
          <w:sz w:val="24"/>
          <w:szCs w:val="24"/>
        </w:rPr>
        <w:t>.</w:t>
      </w:r>
    </w:p>
    <w:p w:rsidR="004807CC" w:rsidRPr="004807CC" w:rsidRDefault="004807CC" w:rsidP="00D44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CC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944FDC" w:rsidRDefault="0009153C" w:rsidP="00D44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34210">
        <w:rPr>
          <w:rFonts w:ascii="Times New Roman" w:hAnsi="Times New Roman" w:cs="Times New Roman"/>
          <w:sz w:val="24"/>
          <w:szCs w:val="24"/>
        </w:rPr>
        <w:t>Smluvní strany se dohodly na změně závazku ze smlouvy, a to následující způsobem:</w:t>
      </w:r>
    </w:p>
    <w:p w:rsidR="00734210" w:rsidRDefault="00734210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V. odst. 6 s</w:t>
      </w:r>
      <w:r w:rsidR="0009153C">
        <w:rPr>
          <w:rFonts w:ascii="Times New Roman" w:hAnsi="Times New Roman" w:cs="Times New Roman"/>
          <w:sz w:val="24"/>
          <w:szCs w:val="24"/>
        </w:rPr>
        <w:t>mlouvy se mění tak, že nově zní</w:t>
      </w:r>
    </w:p>
    <w:p w:rsidR="0009153C" w:rsidRDefault="00734210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C">
        <w:rPr>
          <w:rFonts w:ascii="Times New Roman" w:hAnsi="Times New Roman" w:cs="Times New Roman"/>
          <w:sz w:val="24"/>
          <w:szCs w:val="24"/>
        </w:rPr>
        <w:t xml:space="preserve">„Partner se zavazuje archivovat veškerou dokumentaci související s projektem po dobu </w:t>
      </w:r>
      <w:r w:rsidR="00BE40F8" w:rsidRPr="0009153C">
        <w:rPr>
          <w:rFonts w:ascii="Times New Roman" w:hAnsi="Times New Roman" w:cs="Times New Roman"/>
          <w:sz w:val="24"/>
          <w:szCs w:val="24"/>
        </w:rPr>
        <w:t>minimálně</w:t>
      </w:r>
      <w:r w:rsidR="003A11BA" w:rsidRPr="0009153C">
        <w:rPr>
          <w:rFonts w:ascii="Times New Roman" w:hAnsi="Times New Roman" w:cs="Times New Roman"/>
          <w:sz w:val="24"/>
          <w:szCs w:val="24"/>
        </w:rPr>
        <w:t xml:space="preserve"> 10 let po obdržení závěrečné platby</w:t>
      </w:r>
      <w:r w:rsidR="00796B42" w:rsidRPr="0009153C"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 w:rsidR="00796B42" w:rsidRPr="0009153C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="00796B42" w:rsidRPr="0009153C">
        <w:rPr>
          <w:rFonts w:ascii="Times New Roman" w:hAnsi="Times New Roman" w:cs="Times New Roman"/>
          <w:sz w:val="24"/>
          <w:szCs w:val="24"/>
        </w:rPr>
        <w:t xml:space="preserve"> PPR příjemcem</w:t>
      </w:r>
      <w:r w:rsidR="003A11BA" w:rsidRPr="0009153C">
        <w:rPr>
          <w:rFonts w:ascii="Times New Roman" w:hAnsi="Times New Roman" w:cs="Times New Roman"/>
          <w:sz w:val="24"/>
          <w:szCs w:val="24"/>
        </w:rPr>
        <w:t xml:space="preserve"> a</w:t>
      </w:r>
      <w:r w:rsidR="0009153C" w:rsidRPr="0009153C">
        <w:rPr>
          <w:rFonts w:ascii="Times New Roman" w:hAnsi="Times New Roman" w:cs="Times New Roman"/>
          <w:sz w:val="24"/>
          <w:szCs w:val="24"/>
        </w:rPr>
        <w:t xml:space="preserve"> </w:t>
      </w:r>
      <w:r w:rsidR="0020750D">
        <w:rPr>
          <w:rFonts w:ascii="Times New Roman" w:hAnsi="Times New Roman" w:cs="Times New Roman"/>
          <w:sz w:val="24"/>
          <w:szCs w:val="24"/>
        </w:rPr>
        <w:t>případně též delší dobu za podmínek stanovených v Pravidlech pro žadatele a příjemce OP PPR</w:t>
      </w:r>
      <w:r w:rsidR="0009153C" w:rsidRPr="0009153C">
        <w:rPr>
          <w:rFonts w:ascii="Times New Roman" w:hAnsi="Times New Roman" w:cs="Times New Roman"/>
          <w:sz w:val="24"/>
          <w:szCs w:val="24"/>
        </w:rPr>
        <w:t>.“</w:t>
      </w:r>
    </w:p>
    <w:p w:rsidR="0020750D" w:rsidRPr="0009153C" w:rsidRDefault="0020750D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09153C" w:rsidRDefault="0009153C" w:rsidP="00D44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3C">
        <w:rPr>
          <w:rFonts w:ascii="Times New Roman" w:hAnsi="Times New Roman" w:cs="Times New Roman"/>
          <w:b/>
          <w:sz w:val="24"/>
          <w:szCs w:val="24"/>
        </w:rPr>
        <w:t>3.</w:t>
      </w:r>
    </w:p>
    <w:p w:rsidR="0009153C" w:rsidRDefault="0009153C" w:rsidP="00D44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3C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0B394E" w:rsidRDefault="000B394E" w:rsidP="00D44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0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V rozsahu tímto dodatkem nedotčená ustanovení smlouvy zůstávají beze změny.</w:t>
      </w:r>
    </w:p>
    <w:p w:rsidR="000B394E" w:rsidRDefault="000B394E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05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31D9">
        <w:rPr>
          <w:rFonts w:ascii="Times New Roman" w:hAnsi="Times New Roman" w:cs="Times New Roman"/>
          <w:sz w:val="24"/>
          <w:szCs w:val="24"/>
        </w:rPr>
        <w:t xml:space="preserve">Podepsáním tohoto dodatku smluvní strany výslovně souhlasí s tím, aby byl celý text tohoto dodatku, případně jeho obsah a veškeré skutečnosti v něm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 tomto dodatku </w:t>
      </w:r>
      <w:r w:rsidRPr="003D31D9">
        <w:rPr>
          <w:rFonts w:ascii="Times New Roman" w:hAnsi="Times New Roman" w:cs="Times New Roman"/>
          <w:sz w:val="24"/>
          <w:szCs w:val="24"/>
        </w:rPr>
        <w:lastRenderedPageBreak/>
        <w:t>nepovažují za obchodní tajemství ve smyslu § 504 zákona č. 89/2012 Sb., občanského zákoníku a udělují svolení k jejich užití a uveřejnění bez stanovení jakýchkoliv dalších podmínek.</w:t>
      </w:r>
    </w:p>
    <w:p w:rsidR="000B394E" w:rsidRDefault="000B394E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Tento dodatek nabývá platnosti dnem jeho podpisu oběma smluvními stranami.</w:t>
      </w: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53C" w:rsidRDefault="0009153C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39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Tento dodatek je vyhotoven ve čtyřech stejnopisech, z nichž každá smluvní strana obdrží dva.</w:t>
      </w:r>
    </w:p>
    <w:p w:rsidR="0009153C" w:rsidRDefault="0009153C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Pr="00DD5993" w:rsidRDefault="002D05B3" w:rsidP="002D05B3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DD5993">
        <w:rPr>
          <w:rFonts w:ascii="Times New Roman" w:hAnsi="Times New Roman" w:cs="Times New Roman"/>
          <w:sz w:val="24"/>
        </w:rPr>
        <w:t>V Praze dne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 xml:space="preserve">         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 xml:space="preserve">   </w:t>
      </w:r>
      <w:r w:rsidR="00F112E9">
        <w:rPr>
          <w:rFonts w:ascii="Times New Roman" w:hAnsi="Times New Roman" w:cs="Times New Roman"/>
          <w:sz w:val="24"/>
        </w:rPr>
        <w:tab/>
        <w:t>V Praze dne</w:t>
      </w:r>
    </w:p>
    <w:p w:rsidR="002D05B3" w:rsidRPr="00DD5993" w:rsidRDefault="002D05B3" w:rsidP="002D05B3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  <w:r w:rsidRPr="00DD5993">
        <w:rPr>
          <w:rFonts w:ascii="Times New Roman" w:hAnsi="Times New Roman" w:cs="Times New Roman"/>
          <w:sz w:val="24"/>
        </w:rPr>
        <w:t xml:space="preserve">…………………………………   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>…………………………</w:t>
      </w:r>
      <w:r w:rsidR="00F112E9">
        <w:rPr>
          <w:rFonts w:ascii="Times New Roman" w:hAnsi="Times New Roman" w:cs="Times New Roman"/>
          <w:sz w:val="24"/>
        </w:rPr>
        <w:t xml:space="preserve">…. </w:t>
      </w:r>
      <w:r>
        <w:rPr>
          <w:rFonts w:ascii="Times New Roman" w:hAnsi="Times New Roman" w:cs="Times New Roman"/>
          <w:sz w:val="24"/>
        </w:rPr>
        <w:t>Mgr. Alexander Bellu,</w:t>
      </w:r>
      <w:r w:rsidRPr="00DD5993">
        <w:rPr>
          <w:rFonts w:ascii="Times New Roman" w:hAnsi="Times New Roman" w:cs="Times New Roman"/>
          <w:sz w:val="24"/>
        </w:rPr>
        <w:t xml:space="preserve">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  <w:t xml:space="preserve"> </w:t>
      </w:r>
      <w:r w:rsidR="00FE685B">
        <w:rPr>
          <w:rFonts w:ascii="Times New Roman" w:hAnsi="Times New Roman" w:cs="Times New Roman"/>
          <w:sz w:val="24"/>
        </w:rPr>
        <w:t>Janou Liškovou</w:t>
      </w:r>
      <w:r w:rsidR="00F112E9">
        <w:rPr>
          <w:rFonts w:ascii="Times New Roman" w:hAnsi="Times New Roman" w:cs="Times New Roman"/>
          <w:sz w:val="24"/>
        </w:rPr>
        <w:t>,</w:t>
      </w:r>
    </w:p>
    <w:p w:rsidR="002D05B3" w:rsidRPr="00DA3C1A" w:rsidRDefault="00F112E9" w:rsidP="002D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5163C">
        <w:rPr>
          <w:rFonts w:ascii="Times New Roman" w:hAnsi="Times New Roman" w:cs="Times New Roman"/>
          <w:sz w:val="24"/>
          <w:szCs w:val="24"/>
        </w:rPr>
        <w:t>ředitel</w:t>
      </w:r>
      <w:r w:rsidR="00FE685B">
        <w:rPr>
          <w:rFonts w:ascii="Times New Roman" w:hAnsi="Times New Roman" w:cs="Times New Roman"/>
          <w:sz w:val="24"/>
          <w:szCs w:val="24"/>
        </w:rPr>
        <w:t>kou spolku</w:t>
      </w:r>
      <w:bookmarkStart w:id="0" w:name="_GoBack"/>
      <w:bookmarkEnd w:id="0"/>
    </w:p>
    <w:p w:rsidR="002D05B3" w:rsidRPr="0009153C" w:rsidRDefault="002D05B3" w:rsidP="002D05B3">
      <w:pPr>
        <w:rPr>
          <w:rFonts w:ascii="Times New Roman" w:hAnsi="Times New Roman" w:cs="Times New Roman"/>
          <w:sz w:val="24"/>
          <w:szCs w:val="24"/>
        </w:rPr>
      </w:pPr>
    </w:p>
    <w:sectPr w:rsidR="002D05B3" w:rsidRPr="0009153C" w:rsidSect="00AD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E76"/>
    <w:multiLevelType w:val="multilevel"/>
    <w:tmpl w:val="FEEC2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4D39E7"/>
    <w:multiLevelType w:val="multilevel"/>
    <w:tmpl w:val="256E4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3"/>
    <w:rsid w:val="0009153C"/>
    <w:rsid w:val="000B394E"/>
    <w:rsid w:val="00122308"/>
    <w:rsid w:val="0020750D"/>
    <w:rsid w:val="002D05B3"/>
    <w:rsid w:val="003A11BA"/>
    <w:rsid w:val="0043664B"/>
    <w:rsid w:val="004807CC"/>
    <w:rsid w:val="006E3D16"/>
    <w:rsid w:val="007237E4"/>
    <w:rsid w:val="00734210"/>
    <w:rsid w:val="00796B42"/>
    <w:rsid w:val="00944FDC"/>
    <w:rsid w:val="00AD758F"/>
    <w:rsid w:val="00B5163C"/>
    <w:rsid w:val="00BE40F8"/>
    <w:rsid w:val="00C90E76"/>
    <w:rsid w:val="00D44761"/>
    <w:rsid w:val="00D91270"/>
    <w:rsid w:val="00DC6B81"/>
    <w:rsid w:val="00E46D00"/>
    <w:rsid w:val="00F112E9"/>
    <w:rsid w:val="00F346F3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5665"/>
  <w15:docId w15:val="{79594E76-B5DA-4A62-B44E-7B76CE0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53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D05B3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05B3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Blažejová Helena (ÚMČ Praha 3)</cp:lastModifiedBy>
  <cp:revision>2</cp:revision>
  <dcterms:created xsi:type="dcterms:W3CDTF">2018-07-13T10:17:00Z</dcterms:created>
  <dcterms:modified xsi:type="dcterms:W3CDTF">2018-07-13T10:17:00Z</dcterms:modified>
</cp:coreProperties>
</file>