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4BFD" w14:textId="77777777" w:rsidR="000E6005" w:rsidRPr="005826B7" w:rsidRDefault="000E6005" w:rsidP="004510E5">
      <w:pPr>
        <w:pStyle w:val="Nzevsmlouvy"/>
        <w:widowControl/>
        <w:spacing w:line="240" w:lineRule="auto"/>
        <w:outlineLvl w:val="0"/>
        <w:rPr>
          <w:rFonts w:ascii="Calibri" w:hAnsi="Calibri"/>
          <w:caps/>
          <w:sz w:val="24"/>
          <w:szCs w:val="24"/>
        </w:rPr>
      </w:pPr>
    </w:p>
    <w:p w14:paraId="4A3D0705" w14:textId="77777777" w:rsidR="004510E5" w:rsidRPr="005826B7" w:rsidRDefault="004510E5" w:rsidP="004510E5">
      <w:pPr>
        <w:pStyle w:val="Nzevsmlouvy"/>
        <w:widowControl/>
        <w:spacing w:line="240" w:lineRule="auto"/>
        <w:outlineLvl w:val="0"/>
        <w:rPr>
          <w:rFonts w:ascii="Calibri" w:hAnsi="Calibri"/>
          <w:bCs/>
          <w:sz w:val="24"/>
          <w:szCs w:val="24"/>
        </w:rPr>
      </w:pPr>
      <w:r w:rsidRPr="005826B7">
        <w:rPr>
          <w:rFonts w:ascii="Calibri" w:hAnsi="Calibri"/>
          <w:caps/>
          <w:sz w:val="24"/>
          <w:szCs w:val="24"/>
        </w:rPr>
        <w:t xml:space="preserve">Kupní Smlouva </w:t>
      </w:r>
    </w:p>
    <w:p w14:paraId="22432A0D" w14:textId="77777777" w:rsidR="004510E5" w:rsidRPr="005826B7" w:rsidRDefault="004510E5" w:rsidP="004510E5">
      <w:pPr>
        <w:ind w:left="-180"/>
        <w:jc w:val="center"/>
        <w:rPr>
          <w:rFonts w:ascii="Calibri" w:hAnsi="Calibri"/>
          <w:bCs/>
          <w:sz w:val="24"/>
          <w:szCs w:val="24"/>
        </w:rPr>
      </w:pPr>
    </w:p>
    <w:p w14:paraId="05B10965" w14:textId="77777777" w:rsidR="00395098" w:rsidRPr="005826B7" w:rsidRDefault="00C2321D" w:rsidP="00395098">
      <w:pPr>
        <w:spacing w:before="28" w:after="28" w:line="100" w:lineRule="atLeast"/>
        <w:rPr>
          <w:rFonts w:ascii="Calibri" w:hAnsi="Calibri"/>
          <w:b/>
          <w:sz w:val="24"/>
          <w:szCs w:val="24"/>
          <w:lang w:val="es-ES"/>
        </w:rPr>
      </w:pPr>
      <w:r w:rsidRPr="005826B7">
        <w:rPr>
          <w:rFonts w:ascii="Calibri" w:hAnsi="Calibri" w:cs="Calibri"/>
          <w:b/>
          <w:sz w:val="24"/>
          <w:szCs w:val="24"/>
        </w:rPr>
        <w:t>Smluvní strany:</w:t>
      </w:r>
    </w:p>
    <w:p w14:paraId="73C224E8" w14:textId="77777777" w:rsidR="00395098" w:rsidRPr="005826B7" w:rsidRDefault="00395098" w:rsidP="00395098">
      <w:pPr>
        <w:jc w:val="both"/>
        <w:rPr>
          <w:rFonts w:ascii="Calibri" w:hAnsi="Calibri" w:cs="Calibri"/>
          <w:sz w:val="24"/>
          <w:szCs w:val="24"/>
          <w:lang w:val="es-ES"/>
        </w:rPr>
      </w:pPr>
    </w:p>
    <w:p w14:paraId="7A0EC17A" w14:textId="77777777" w:rsidR="00DE4D74" w:rsidRPr="005826B7" w:rsidRDefault="00C32D8C" w:rsidP="00DE4D74">
      <w:pPr>
        <w:pStyle w:val="Standard"/>
        <w:numPr>
          <w:ilvl w:val="0"/>
          <w:numId w:val="24"/>
        </w:numPr>
        <w:ind w:left="709" w:hanging="709"/>
        <w:rPr>
          <w:rFonts w:ascii="Calibri" w:hAnsi="Calibri" w:cs="Calibri"/>
          <w:sz w:val="24"/>
          <w:szCs w:val="24"/>
        </w:rPr>
      </w:pPr>
      <w:r w:rsidRPr="005826B7">
        <w:rPr>
          <w:rFonts w:ascii="Calibri" w:hAnsi="Calibri" w:cs="Calibri"/>
          <w:b/>
          <w:sz w:val="24"/>
          <w:szCs w:val="24"/>
        </w:rPr>
        <w:t>Kupující:</w:t>
      </w:r>
      <w:r w:rsidR="000E64F8" w:rsidRPr="005826B7">
        <w:rPr>
          <w:rFonts w:ascii="Calibri" w:hAnsi="Calibri" w:cs="Calibri"/>
          <w:b/>
          <w:sz w:val="24"/>
          <w:szCs w:val="24"/>
        </w:rPr>
        <w:tab/>
        <w:t>Střední průmyslová škola Otrokovice</w:t>
      </w:r>
      <w:r w:rsidRPr="005826B7">
        <w:rPr>
          <w:rFonts w:ascii="Calibri" w:hAnsi="Calibri" w:cs="Calibri"/>
          <w:b/>
          <w:sz w:val="24"/>
          <w:szCs w:val="24"/>
        </w:rPr>
        <w:tab/>
      </w:r>
      <w:r w:rsidRPr="005826B7">
        <w:rPr>
          <w:rFonts w:ascii="Calibri" w:hAnsi="Calibri" w:cs="Calibri"/>
          <w:b/>
          <w:sz w:val="24"/>
          <w:szCs w:val="24"/>
        </w:rPr>
        <w:tab/>
      </w:r>
      <w:r w:rsidRPr="005826B7">
        <w:rPr>
          <w:rFonts w:ascii="Calibri" w:hAnsi="Calibri" w:cs="Calibri"/>
          <w:b/>
          <w:sz w:val="24"/>
          <w:szCs w:val="24"/>
        </w:rPr>
        <w:tab/>
      </w:r>
    </w:p>
    <w:p w14:paraId="2321666D" w14:textId="77777777" w:rsidR="00DE4D74" w:rsidRPr="005826B7" w:rsidRDefault="00C32D8C" w:rsidP="00DE4D74">
      <w:pPr>
        <w:pStyle w:val="Standard"/>
        <w:ind w:left="709"/>
        <w:rPr>
          <w:rFonts w:ascii="Calibri" w:hAnsi="Calibri" w:cs="Calibri"/>
          <w:color w:val="000000"/>
          <w:sz w:val="24"/>
          <w:szCs w:val="24"/>
        </w:rPr>
      </w:pPr>
      <w:r w:rsidRPr="005826B7">
        <w:rPr>
          <w:rFonts w:ascii="Calibri" w:hAnsi="Calibri" w:cs="Calibri"/>
          <w:color w:val="000000"/>
          <w:sz w:val="24"/>
          <w:szCs w:val="24"/>
        </w:rPr>
        <w:t>IČ:</w:t>
      </w:r>
      <w:r w:rsidR="000E64F8" w:rsidRPr="005826B7">
        <w:rPr>
          <w:rFonts w:ascii="Calibri" w:hAnsi="Calibri" w:cs="Calibri"/>
          <w:color w:val="000000"/>
          <w:sz w:val="24"/>
          <w:szCs w:val="24"/>
        </w:rPr>
        <w:tab/>
      </w:r>
      <w:r w:rsidR="000E64F8" w:rsidRPr="005826B7">
        <w:rPr>
          <w:rFonts w:ascii="Calibri" w:hAnsi="Calibri" w:cs="Calibri"/>
          <w:color w:val="000000"/>
          <w:sz w:val="24"/>
          <w:szCs w:val="24"/>
        </w:rPr>
        <w:tab/>
        <w:t>00128198</w:t>
      </w:r>
    </w:p>
    <w:p w14:paraId="536315E0" w14:textId="77777777" w:rsidR="00C32D8C" w:rsidRPr="005826B7" w:rsidRDefault="00DE4D74" w:rsidP="00DE4D74">
      <w:pPr>
        <w:pStyle w:val="Standard"/>
        <w:ind w:left="709"/>
        <w:rPr>
          <w:rFonts w:ascii="Calibri" w:hAnsi="Calibri" w:cs="Calibri"/>
          <w:sz w:val="24"/>
          <w:szCs w:val="24"/>
        </w:rPr>
      </w:pPr>
      <w:r w:rsidRPr="005826B7">
        <w:rPr>
          <w:rFonts w:ascii="Calibri" w:hAnsi="Calibri" w:cs="Calibri"/>
          <w:color w:val="000000"/>
          <w:sz w:val="24"/>
          <w:szCs w:val="24"/>
        </w:rPr>
        <w:t>DIČ:</w:t>
      </w:r>
      <w:r w:rsidR="00C32D8C" w:rsidRPr="005826B7">
        <w:rPr>
          <w:rFonts w:ascii="Calibri" w:hAnsi="Calibri" w:cs="Calibri"/>
          <w:color w:val="000000"/>
          <w:sz w:val="24"/>
          <w:szCs w:val="24"/>
        </w:rPr>
        <w:tab/>
      </w:r>
      <w:r w:rsidR="00C32D8C" w:rsidRPr="005826B7">
        <w:rPr>
          <w:rFonts w:ascii="Calibri" w:hAnsi="Calibri" w:cs="Calibri"/>
          <w:color w:val="000000"/>
          <w:sz w:val="24"/>
          <w:szCs w:val="24"/>
        </w:rPr>
        <w:tab/>
      </w:r>
      <w:r w:rsidR="000E64F8" w:rsidRPr="005826B7">
        <w:rPr>
          <w:rFonts w:ascii="Calibri" w:hAnsi="Calibri" w:cs="Calibri"/>
          <w:color w:val="000000"/>
          <w:sz w:val="24"/>
          <w:szCs w:val="24"/>
        </w:rPr>
        <w:t>CZ00128198</w:t>
      </w:r>
      <w:r w:rsidR="00C32D8C" w:rsidRPr="005826B7">
        <w:rPr>
          <w:rFonts w:ascii="Calibri" w:hAnsi="Calibri" w:cs="Calibri"/>
          <w:color w:val="000000"/>
          <w:sz w:val="24"/>
          <w:szCs w:val="24"/>
        </w:rPr>
        <w:tab/>
      </w:r>
      <w:r w:rsidR="00C32D8C" w:rsidRPr="005826B7">
        <w:rPr>
          <w:rFonts w:ascii="Calibri" w:hAnsi="Calibri" w:cs="Calibri"/>
          <w:color w:val="000000"/>
          <w:sz w:val="24"/>
          <w:szCs w:val="24"/>
        </w:rPr>
        <w:tab/>
      </w:r>
    </w:p>
    <w:p w14:paraId="1B4B07A5" w14:textId="77777777" w:rsidR="00C32D8C" w:rsidRPr="005826B7" w:rsidRDefault="00C32D8C" w:rsidP="00C32D8C">
      <w:pPr>
        <w:pStyle w:val="Standard"/>
        <w:ind w:left="9" w:firstLine="708"/>
        <w:rPr>
          <w:rFonts w:ascii="Calibri" w:hAnsi="Calibri" w:cs="Calibri"/>
          <w:sz w:val="24"/>
          <w:szCs w:val="24"/>
        </w:rPr>
      </w:pPr>
      <w:r w:rsidRPr="005826B7">
        <w:rPr>
          <w:rFonts w:ascii="Calibri" w:hAnsi="Calibri" w:cs="Calibri"/>
          <w:sz w:val="24"/>
          <w:szCs w:val="24"/>
        </w:rPr>
        <w:t>Sídlo:</w:t>
      </w:r>
      <w:r w:rsidRPr="005826B7">
        <w:rPr>
          <w:rFonts w:ascii="Calibri" w:hAnsi="Calibri" w:cs="Calibri"/>
          <w:sz w:val="24"/>
          <w:szCs w:val="24"/>
        </w:rPr>
        <w:tab/>
      </w:r>
      <w:r w:rsidRPr="005826B7">
        <w:rPr>
          <w:rFonts w:ascii="Calibri" w:hAnsi="Calibri" w:cs="Calibri"/>
          <w:sz w:val="24"/>
          <w:szCs w:val="24"/>
        </w:rPr>
        <w:tab/>
      </w:r>
      <w:r w:rsidR="000E64F8" w:rsidRPr="005826B7">
        <w:rPr>
          <w:rFonts w:ascii="Calibri" w:hAnsi="Calibri" w:cs="Calibri"/>
          <w:sz w:val="24"/>
          <w:szCs w:val="24"/>
        </w:rPr>
        <w:t>tř. Tomáše Bati 1266, 765 02 Otrokovice</w:t>
      </w:r>
      <w:r w:rsidRPr="005826B7">
        <w:rPr>
          <w:rFonts w:ascii="Calibri" w:hAnsi="Calibri" w:cs="Calibri"/>
          <w:sz w:val="24"/>
          <w:szCs w:val="24"/>
        </w:rPr>
        <w:tab/>
      </w:r>
      <w:r w:rsidRPr="005826B7">
        <w:rPr>
          <w:rFonts w:ascii="Calibri" w:hAnsi="Calibri" w:cs="Calibri"/>
          <w:sz w:val="24"/>
          <w:szCs w:val="24"/>
        </w:rPr>
        <w:tab/>
      </w:r>
    </w:p>
    <w:p w14:paraId="2871138B" w14:textId="77777777" w:rsidR="00C32D8C" w:rsidRPr="005826B7" w:rsidRDefault="00C32D8C" w:rsidP="00C32D8C">
      <w:pPr>
        <w:pStyle w:val="Textbody"/>
        <w:ind w:firstLine="709"/>
        <w:rPr>
          <w:rFonts w:ascii="Calibri" w:hAnsi="Calibri" w:cs="Calibri"/>
          <w:szCs w:val="24"/>
        </w:rPr>
      </w:pPr>
      <w:r w:rsidRPr="005826B7">
        <w:rPr>
          <w:rFonts w:ascii="Calibri" w:hAnsi="Calibri" w:cs="Calibri"/>
          <w:szCs w:val="24"/>
        </w:rPr>
        <w:t>Zastoupen:</w:t>
      </w:r>
      <w:r w:rsidRPr="005826B7">
        <w:rPr>
          <w:rFonts w:ascii="Calibri" w:hAnsi="Calibri" w:cs="Calibri"/>
          <w:szCs w:val="24"/>
        </w:rPr>
        <w:tab/>
      </w:r>
      <w:r w:rsidR="000E64F8" w:rsidRPr="005826B7">
        <w:rPr>
          <w:rFonts w:ascii="Calibri" w:hAnsi="Calibri" w:cs="Calibri"/>
          <w:szCs w:val="24"/>
        </w:rPr>
        <w:t>Mgr. Liborem Baselem, MBA</w:t>
      </w:r>
      <w:r w:rsidRPr="005826B7">
        <w:rPr>
          <w:rFonts w:ascii="Calibri" w:hAnsi="Calibri" w:cs="Calibri"/>
          <w:szCs w:val="24"/>
        </w:rPr>
        <w:tab/>
      </w:r>
      <w:r w:rsidRPr="005826B7">
        <w:rPr>
          <w:rFonts w:ascii="Calibri" w:hAnsi="Calibri" w:cs="Calibri"/>
          <w:szCs w:val="24"/>
        </w:rPr>
        <w:tab/>
      </w:r>
    </w:p>
    <w:p w14:paraId="150783BB" w14:textId="77777777" w:rsidR="00C32D8C" w:rsidRPr="005826B7" w:rsidRDefault="00C32D8C" w:rsidP="00C32D8C">
      <w:pPr>
        <w:tabs>
          <w:tab w:val="left" w:pos="3969"/>
        </w:tabs>
        <w:ind w:firstLine="709"/>
        <w:jc w:val="both"/>
        <w:rPr>
          <w:rFonts w:ascii="Calibri" w:hAnsi="Calibri" w:cs="Calibri"/>
          <w:sz w:val="24"/>
          <w:szCs w:val="24"/>
        </w:rPr>
      </w:pPr>
    </w:p>
    <w:p w14:paraId="5C55544E" w14:textId="77777777" w:rsidR="00C32D8C" w:rsidRPr="005826B7" w:rsidRDefault="00C32D8C" w:rsidP="00C32D8C">
      <w:pPr>
        <w:ind w:firstLine="708"/>
        <w:jc w:val="both"/>
        <w:rPr>
          <w:rFonts w:ascii="Calibri" w:hAnsi="Calibri"/>
          <w:b/>
          <w:sz w:val="24"/>
          <w:szCs w:val="24"/>
          <w:lang w:val="pl-PL"/>
        </w:rPr>
      </w:pPr>
      <w:r w:rsidRPr="005826B7">
        <w:rPr>
          <w:rFonts w:ascii="Calibri" w:hAnsi="Calibri" w:cs="Calibri"/>
          <w:sz w:val="24"/>
          <w:szCs w:val="24"/>
        </w:rPr>
        <w:t xml:space="preserve">jako kupující na straně jedné (dále jen </w:t>
      </w:r>
      <w:r w:rsidRPr="005826B7">
        <w:rPr>
          <w:rFonts w:ascii="Calibri" w:hAnsi="Calibri" w:cs="Calibri"/>
          <w:b/>
          <w:sz w:val="24"/>
          <w:szCs w:val="24"/>
        </w:rPr>
        <w:t>„Kupující“</w:t>
      </w:r>
      <w:r w:rsidRPr="005826B7">
        <w:rPr>
          <w:rFonts w:ascii="Calibri" w:hAnsi="Calibri" w:cs="Calibri"/>
          <w:sz w:val="24"/>
          <w:szCs w:val="24"/>
        </w:rPr>
        <w:t>)</w:t>
      </w:r>
    </w:p>
    <w:p w14:paraId="50901717" w14:textId="77777777" w:rsidR="00395098" w:rsidRPr="005826B7" w:rsidRDefault="00395098" w:rsidP="00C32D8C">
      <w:pPr>
        <w:spacing w:before="120"/>
        <w:rPr>
          <w:rFonts w:ascii="Calibri" w:hAnsi="Calibri"/>
          <w:sz w:val="24"/>
          <w:szCs w:val="24"/>
        </w:rPr>
      </w:pPr>
      <w:r w:rsidRPr="005826B7">
        <w:rPr>
          <w:rFonts w:ascii="Calibri" w:hAnsi="Calibri"/>
          <w:sz w:val="24"/>
          <w:szCs w:val="24"/>
        </w:rPr>
        <w:t>a</w:t>
      </w:r>
    </w:p>
    <w:p w14:paraId="42D2B6A1" w14:textId="77777777" w:rsidR="00395098" w:rsidRPr="005826B7" w:rsidRDefault="00395098" w:rsidP="00395098">
      <w:pPr>
        <w:pStyle w:val="Zhlav"/>
        <w:tabs>
          <w:tab w:val="clear" w:pos="4536"/>
          <w:tab w:val="clear" w:pos="9072"/>
        </w:tabs>
        <w:rPr>
          <w:rFonts w:ascii="Calibri" w:hAnsi="Calibri"/>
          <w:sz w:val="24"/>
          <w:szCs w:val="24"/>
        </w:rPr>
      </w:pPr>
    </w:p>
    <w:p w14:paraId="28B52032" w14:textId="630BB44E" w:rsidR="00C32D8C" w:rsidRPr="005826B7" w:rsidRDefault="00C32D8C" w:rsidP="00C32D8C">
      <w:pPr>
        <w:pStyle w:val="Standard"/>
        <w:numPr>
          <w:ilvl w:val="0"/>
          <w:numId w:val="23"/>
        </w:numPr>
        <w:ind w:left="709" w:hanging="709"/>
        <w:rPr>
          <w:rFonts w:ascii="Calibri" w:hAnsi="Calibri" w:cs="Calibri"/>
          <w:b/>
          <w:sz w:val="24"/>
          <w:szCs w:val="24"/>
        </w:rPr>
      </w:pPr>
      <w:r w:rsidRPr="005826B7">
        <w:rPr>
          <w:rFonts w:ascii="Calibri" w:hAnsi="Calibri" w:cs="Calibri"/>
          <w:b/>
          <w:sz w:val="24"/>
          <w:szCs w:val="24"/>
        </w:rPr>
        <w:t>Prodávající:</w:t>
      </w:r>
      <w:r w:rsidRPr="005826B7">
        <w:rPr>
          <w:rFonts w:ascii="Calibri" w:hAnsi="Calibri" w:cs="Calibri"/>
          <w:b/>
          <w:sz w:val="24"/>
          <w:szCs w:val="24"/>
        </w:rPr>
        <w:tab/>
      </w:r>
      <w:r w:rsidR="008B38EC">
        <w:rPr>
          <w:rFonts w:ascii="Calibri" w:hAnsi="Calibri" w:cs="Calibri"/>
          <w:b/>
          <w:sz w:val="24"/>
          <w:szCs w:val="24"/>
        </w:rPr>
        <w:t>Future Technology Systems s.r.o.</w:t>
      </w:r>
      <w:r w:rsidRPr="005826B7">
        <w:rPr>
          <w:rFonts w:ascii="Calibri" w:hAnsi="Calibri" w:cs="Calibri"/>
          <w:b/>
          <w:sz w:val="24"/>
          <w:szCs w:val="24"/>
        </w:rPr>
        <w:tab/>
      </w:r>
      <w:r w:rsidRPr="005826B7">
        <w:rPr>
          <w:rFonts w:ascii="Calibri" w:hAnsi="Calibri" w:cs="Calibri"/>
          <w:b/>
          <w:sz w:val="24"/>
          <w:szCs w:val="24"/>
        </w:rPr>
        <w:tab/>
      </w:r>
    </w:p>
    <w:p w14:paraId="47A0F29C" w14:textId="5D2CFB83" w:rsidR="00C32D8C" w:rsidRPr="005826B7" w:rsidRDefault="00C32D8C" w:rsidP="00C32D8C">
      <w:pPr>
        <w:pStyle w:val="Standard"/>
        <w:ind w:firstLine="708"/>
        <w:jc w:val="both"/>
        <w:rPr>
          <w:rFonts w:ascii="Calibri" w:hAnsi="Calibri" w:cs="Calibri"/>
          <w:sz w:val="24"/>
          <w:szCs w:val="24"/>
        </w:rPr>
      </w:pPr>
      <w:r w:rsidRPr="005826B7">
        <w:rPr>
          <w:rFonts w:ascii="Calibri" w:hAnsi="Calibri" w:cs="Calibri"/>
          <w:sz w:val="24"/>
          <w:szCs w:val="24"/>
        </w:rPr>
        <w:t>IČ:</w:t>
      </w:r>
      <w:r w:rsidRPr="005826B7">
        <w:rPr>
          <w:rFonts w:ascii="Calibri" w:hAnsi="Calibri" w:cs="Calibri"/>
          <w:sz w:val="24"/>
          <w:szCs w:val="24"/>
        </w:rPr>
        <w:tab/>
      </w:r>
      <w:r w:rsidRPr="005826B7">
        <w:rPr>
          <w:rFonts w:ascii="Calibri" w:hAnsi="Calibri" w:cs="Calibri"/>
          <w:sz w:val="24"/>
          <w:szCs w:val="24"/>
        </w:rPr>
        <w:tab/>
      </w:r>
      <w:r w:rsidR="008B38EC">
        <w:rPr>
          <w:rFonts w:ascii="Calibri" w:hAnsi="Calibri" w:cs="Calibri"/>
          <w:b/>
          <w:sz w:val="24"/>
          <w:szCs w:val="24"/>
        </w:rPr>
        <w:t>294 48 891</w:t>
      </w:r>
      <w:r w:rsidRPr="005826B7">
        <w:rPr>
          <w:rFonts w:ascii="Calibri" w:hAnsi="Calibri" w:cs="Calibri"/>
          <w:sz w:val="24"/>
          <w:szCs w:val="24"/>
        </w:rPr>
        <w:tab/>
      </w:r>
      <w:r w:rsidRPr="005826B7">
        <w:rPr>
          <w:rFonts w:ascii="Calibri" w:hAnsi="Calibri" w:cs="Calibri"/>
          <w:sz w:val="24"/>
          <w:szCs w:val="24"/>
        </w:rPr>
        <w:tab/>
      </w:r>
    </w:p>
    <w:p w14:paraId="0488195A" w14:textId="7866EBAD" w:rsidR="008B2FE2" w:rsidRPr="005826B7" w:rsidRDefault="008B2FE2" w:rsidP="00C32D8C">
      <w:pPr>
        <w:pStyle w:val="Standard"/>
        <w:ind w:firstLine="708"/>
        <w:jc w:val="both"/>
        <w:rPr>
          <w:rFonts w:ascii="Calibri" w:hAnsi="Calibri" w:cs="Calibri"/>
          <w:sz w:val="24"/>
          <w:szCs w:val="24"/>
        </w:rPr>
      </w:pPr>
      <w:r w:rsidRPr="005826B7">
        <w:rPr>
          <w:rFonts w:ascii="Calibri" w:hAnsi="Calibri" w:cs="Calibri"/>
          <w:sz w:val="24"/>
          <w:szCs w:val="24"/>
        </w:rPr>
        <w:t>DIČ:</w:t>
      </w:r>
      <w:r w:rsidRPr="005826B7">
        <w:rPr>
          <w:rFonts w:ascii="Calibri" w:hAnsi="Calibri" w:cs="Calibri"/>
          <w:sz w:val="24"/>
          <w:szCs w:val="24"/>
        </w:rPr>
        <w:tab/>
      </w:r>
      <w:r w:rsidRPr="005826B7">
        <w:rPr>
          <w:rFonts w:ascii="Calibri" w:hAnsi="Calibri" w:cs="Calibri"/>
          <w:sz w:val="24"/>
          <w:szCs w:val="24"/>
        </w:rPr>
        <w:tab/>
      </w:r>
      <w:r w:rsidR="008B38EC">
        <w:rPr>
          <w:rFonts w:ascii="Calibri" w:hAnsi="Calibri" w:cs="Calibri"/>
          <w:b/>
          <w:sz w:val="24"/>
          <w:szCs w:val="24"/>
        </w:rPr>
        <w:t>CZ29448891</w:t>
      </w:r>
      <w:r w:rsidRPr="005826B7">
        <w:rPr>
          <w:rFonts w:ascii="Calibri" w:hAnsi="Calibri" w:cs="Calibri"/>
          <w:sz w:val="24"/>
          <w:szCs w:val="24"/>
        </w:rPr>
        <w:tab/>
      </w:r>
      <w:r w:rsidRPr="005826B7">
        <w:rPr>
          <w:rFonts w:ascii="Calibri" w:hAnsi="Calibri" w:cs="Calibri"/>
          <w:sz w:val="24"/>
          <w:szCs w:val="24"/>
        </w:rPr>
        <w:tab/>
      </w:r>
    </w:p>
    <w:p w14:paraId="74413A87" w14:textId="25133815" w:rsidR="00C32D8C" w:rsidRPr="005826B7" w:rsidRDefault="00C32D8C" w:rsidP="00C32D8C">
      <w:pPr>
        <w:pStyle w:val="Standard"/>
        <w:ind w:firstLine="708"/>
        <w:jc w:val="both"/>
        <w:rPr>
          <w:rFonts w:ascii="Calibri" w:hAnsi="Calibri" w:cs="Calibri"/>
          <w:sz w:val="24"/>
          <w:szCs w:val="24"/>
        </w:rPr>
      </w:pPr>
      <w:r w:rsidRPr="005826B7">
        <w:rPr>
          <w:rFonts w:ascii="Calibri" w:hAnsi="Calibri" w:cs="Calibri"/>
          <w:sz w:val="24"/>
          <w:szCs w:val="24"/>
        </w:rPr>
        <w:t>Sídlo:</w:t>
      </w:r>
      <w:r w:rsidRPr="005826B7">
        <w:rPr>
          <w:rFonts w:ascii="Calibri" w:hAnsi="Calibri" w:cs="Calibri"/>
          <w:sz w:val="24"/>
          <w:szCs w:val="24"/>
        </w:rPr>
        <w:tab/>
      </w:r>
      <w:r w:rsidRPr="005826B7">
        <w:rPr>
          <w:rFonts w:ascii="Calibri" w:hAnsi="Calibri" w:cs="Calibri"/>
          <w:sz w:val="24"/>
          <w:szCs w:val="24"/>
        </w:rPr>
        <w:tab/>
      </w:r>
      <w:r w:rsidR="008B38EC">
        <w:rPr>
          <w:rFonts w:ascii="Calibri" w:hAnsi="Calibri" w:cs="Calibri"/>
          <w:b/>
          <w:sz w:val="24"/>
          <w:szCs w:val="24"/>
        </w:rPr>
        <w:t>Hlubinská 1378/36, 702 00 Ostrava - Moravská Ostrava</w:t>
      </w:r>
      <w:r w:rsidRPr="005826B7">
        <w:rPr>
          <w:rFonts w:ascii="Calibri" w:hAnsi="Calibri" w:cs="Calibri"/>
          <w:sz w:val="24"/>
          <w:szCs w:val="24"/>
        </w:rPr>
        <w:tab/>
      </w:r>
      <w:r w:rsidRPr="005826B7">
        <w:rPr>
          <w:rFonts w:ascii="Calibri" w:hAnsi="Calibri" w:cs="Calibri"/>
          <w:sz w:val="24"/>
          <w:szCs w:val="24"/>
        </w:rPr>
        <w:tab/>
      </w:r>
    </w:p>
    <w:p w14:paraId="056F4D06" w14:textId="2ED7AD54" w:rsidR="00C32D8C" w:rsidRPr="005826B7" w:rsidRDefault="00467B16" w:rsidP="00C32D8C">
      <w:pPr>
        <w:pStyle w:val="Standard"/>
        <w:ind w:firstLine="708"/>
        <w:jc w:val="both"/>
        <w:rPr>
          <w:rFonts w:ascii="Calibri" w:hAnsi="Calibri" w:cs="Calibri"/>
          <w:bCs/>
          <w:sz w:val="24"/>
          <w:szCs w:val="24"/>
        </w:rPr>
      </w:pPr>
      <w:r w:rsidRPr="005826B7">
        <w:rPr>
          <w:rFonts w:ascii="Calibri" w:hAnsi="Calibri" w:cs="Calibri"/>
          <w:bCs/>
          <w:sz w:val="24"/>
          <w:szCs w:val="24"/>
        </w:rPr>
        <w:t>Z</w:t>
      </w:r>
      <w:r w:rsidR="00C32D8C" w:rsidRPr="005826B7">
        <w:rPr>
          <w:rFonts w:ascii="Calibri" w:hAnsi="Calibri" w:cs="Calibri"/>
          <w:bCs/>
          <w:sz w:val="24"/>
          <w:szCs w:val="24"/>
        </w:rPr>
        <w:t>apsaná v OR:</w:t>
      </w:r>
      <w:r w:rsidR="00C32D8C" w:rsidRPr="005826B7">
        <w:rPr>
          <w:rFonts w:ascii="Calibri" w:hAnsi="Calibri" w:cs="Calibri"/>
          <w:bCs/>
          <w:sz w:val="24"/>
          <w:szCs w:val="24"/>
        </w:rPr>
        <w:tab/>
      </w:r>
      <w:r w:rsidR="008B38EC">
        <w:rPr>
          <w:rFonts w:ascii="Calibri" w:hAnsi="Calibri" w:cs="Calibri"/>
          <w:b/>
          <w:sz w:val="24"/>
          <w:szCs w:val="24"/>
        </w:rPr>
        <w:t>vedeném u KS v Ostravě, spis.zn. C 540 23</w:t>
      </w:r>
      <w:r w:rsidR="00C32D8C" w:rsidRPr="005826B7">
        <w:rPr>
          <w:rFonts w:ascii="Calibri" w:hAnsi="Calibri" w:cs="Calibri"/>
          <w:bCs/>
          <w:sz w:val="24"/>
          <w:szCs w:val="24"/>
        </w:rPr>
        <w:tab/>
      </w:r>
      <w:r w:rsidR="00C32D8C" w:rsidRPr="005826B7">
        <w:rPr>
          <w:rFonts w:ascii="Calibri" w:hAnsi="Calibri" w:cs="Calibri"/>
          <w:bCs/>
          <w:sz w:val="24"/>
          <w:szCs w:val="24"/>
        </w:rPr>
        <w:tab/>
      </w:r>
    </w:p>
    <w:p w14:paraId="19EA9BF3" w14:textId="593FD467" w:rsidR="00C32D8C" w:rsidRPr="005826B7" w:rsidRDefault="00C32D8C" w:rsidP="00C32D8C">
      <w:pPr>
        <w:pStyle w:val="Textbody"/>
        <w:ind w:firstLine="708"/>
        <w:rPr>
          <w:rFonts w:ascii="Calibri" w:hAnsi="Calibri" w:cs="Calibri"/>
          <w:szCs w:val="24"/>
        </w:rPr>
      </w:pPr>
      <w:r w:rsidRPr="005826B7">
        <w:rPr>
          <w:rFonts w:ascii="Calibri" w:hAnsi="Calibri" w:cs="Calibri"/>
          <w:bCs/>
          <w:szCs w:val="24"/>
        </w:rPr>
        <w:t>Zastoupen:</w:t>
      </w:r>
      <w:r w:rsidRPr="005826B7">
        <w:rPr>
          <w:rFonts w:ascii="Calibri" w:hAnsi="Calibri" w:cs="Calibri"/>
          <w:bCs/>
          <w:szCs w:val="24"/>
        </w:rPr>
        <w:tab/>
      </w:r>
      <w:r w:rsidR="008B38EC">
        <w:rPr>
          <w:rFonts w:ascii="Calibri" w:hAnsi="Calibri" w:cs="Calibri"/>
          <w:b/>
          <w:szCs w:val="24"/>
        </w:rPr>
        <w:t>Kamilem Vardanem, jednatelem</w:t>
      </w:r>
      <w:r w:rsidRPr="005826B7">
        <w:rPr>
          <w:rFonts w:ascii="Calibri" w:hAnsi="Calibri" w:cs="Calibri"/>
          <w:bCs/>
          <w:szCs w:val="24"/>
        </w:rPr>
        <w:tab/>
      </w:r>
      <w:r w:rsidRPr="005826B7">
        <w:rPr>
          <w:rFonts w:ascii="Calibri" w:hAnsi="Calibri" w:cs="Calibri"/>
          <w:szCs w:val="24"/>
        </w:rPr>
        <w:tab/>
      </w:r>
    </w:p>
    <w:p w14:paraId="586D78AA" w14:textId="77777777" w:rsidR="00C32D8C" w:rsidRPr="005826B7" w:rsidRDefault="00C32D8C" w:rsidP="00C32D8C">
      <w:pPr>
        <w:pStyle w:val="Textbody"/>
        <w:ind w:firstLine="708"/>
        <w:rPr>
          <w:rFonts w:ascii="Calibri" w:hAnsi="Calibri" w:cs="Calibri"/>
          <w:szCs w:val="24"/>
        </w:rPr>
      </w:pPr>
    </w:p>
    <w:p w14:paraId="7ABB0538" w14:textId="77777777" w:rsidR="00395098" w:rsidRPr="005826B7" w:rsidRDefault="00C32D8C" w:rsidP="00C32D8C">
      <w:pPr>
        <w:ind w:firstLine="705"/>
        <w:jc w:val="both"/>
        <w:rPr>
          <w:rFonts w:ascii="Calibri" w:hAnsi="Calibri"/>
          <w:sz w:val="24"/>
          <w:szCs w:val="24"/>
        </w:rPr>
      </w:pPr>
      <w:r w:rsidRPr="005826B7">
        <w:rPr>
          <w:rFonts w:ascii="Calibri" w:hAnsi="Calibri" w:cs="Calibri"/>
          <w:sz w:val="24"/>
          <w:szCs w:val="24"/>
        </w:rPr>
        <w:t xml:space="preserve">jako prodávající na straně druhé (dále jen </w:t>
      </w:r>
      <w:r w:rsidRPr="005826B7">
        <w:rPr>
          <w:rFonts w:ascii="Calibri" w:hAnsi="Calibri" w:cs="Calibri"/>
          <w:b/>
          <w:sz w:val="24"/>
          <w:szCs w:val="24"/>
        </w:rPr>
        <w:t>„Prodávající“</w:t>
      </w:r>
      <w:r w:rsidRPr="005826B7">
        <w:rPr>
          <w:rFonts w:ascii="Calibri" w:hAnsi="Calibri" w:cs="Calibri"/>
          <w:sz w:val="24"/>
          <w:szCs w:val="24"/>
        </w:rPr>
        <w:t>)</w:t>
      </w:r>
    </w:p>
    <w:p w14:paraId="73C43206" w14:textId="77777777" w:rsidR="00C2321D" w:rsidRPr="005826B7" w:rsidRDefault="00C2321D" w:rsidP="00C2321D">
      <w:pPr>
        <w:pStyle w:val="Smluvnstrana"/>
        <w:widowControl/>
        <w:spacing w:line="240" w:lineRule="auto"/>
        <w:jc w:val="center"/>
        <w:rPr>
          <w:rFonts w:ascii="Calibri" w:hAnsi="Calibri" w:cs="Calibri"/>
          <w:b w:val="0"/>
          <w:sz w:val="24"/>
          <w:szCs w:val="24"/>
        </w:rPr>
      </w:pPr>
    </w:p>
    <w:p w14:paraId="48BFF39C" w14:textId="77777777" w:rsidR="00C2321D" w:rsidRPr="005826B7" w:rsidRDefault="00C2321D" w:rsidP="00C2321D">
      <w:pPr>
        <w:pStyle w:val="Smluvnstrana"/>
        <w:widowControl/>
        <w:spacing w:line="240" w:lineRule="auto"/>
        <w:jc w:val="center"/>
        <w:rPr>
          <w:rFonts w:ascii="Calibri" w:hAnsi="Calibri" w:cs="Calibri"/>
          <w:b w:val="0"/>
          <w:bCs/>
          <w:sz w:val="24"/>
          <w:szCs w:val="24"/>
        </w:rPr>
      </w:pPr>
      <w:r w:rsidRPr="005826B7">
        <w:rPr>
          <w:rFonts w:ascii="Calibri" w:hAnsi="Calibri" w:cs="Calibri"/>
          <w:b w:val="0"/>
          <w:sz w:val="24"/>
          <w:szCs w:val="24"/>
        </w:rPr>
        <w:t xml:space="preserve">(Kupující a Prodávající společně též jako </w:t>
      </w:r>
      <w:r w:rsidRPr="005826B7">
        <w:rPr>
          <w:rFonts w:ascii="Calibri" w:hAnsi="Calibri" w:cs="Calibri"/>
          <w:sz w:val="24"/>
          <w:szCs w:val="24"/>
        </w:rPr>
        <w:t xml:space="preserve">„Smluvní strany“ </w:t>
      </w:r>
      <w:r w:rsidRPr="005826B7">
        <w:rPr>
          <w:rFonts w:ascii="Calibri" w:hAnsi="Calibri" w:cs="Calibri"/>
          <w:b w:val="0"/>
          <w:sz w:val="24"/>
          <w:szCs w:val="24"/>
        </w:rPr>
        <w:t xml:space="preserve">nebo též jednotlivě jako </w:t>
      </w:r>
      <w:r w:rsidRPr="005826B7">
        <w:rPr>
          <w:rFonts w:ascii="Calibri" w:hAnsi="Calibri" w:cs="Calibri"/>
          <w:sz w:val="24"/>
          <w:szCs w:val="24"/>
        </w:rPr>
        <w:t>„Smluvní strana“</w:t>
      </w:r>
      <w:r w:rsidRPr="005826B7">
        <w:rPr>
          <w:rFonts w:ascii="Calibri" w:hAnsi="Calibri" w:cs="Calibri"/>
          <w:b w:val="0"/>
          <w:sz w:val="24"/>
          <w:szCs w:val="24"/>
        </w:rPr>
        <w:t>)</w:t>
      </w:r>
    </w:p>
    <w:p w14:paraId="06F18303" w14:textId="77777777" w:rsidR="00C2321D" w:rsidRPr="005826B7" w:rsidRDefault="00C2321D" w:rsidP="00C2321D">
      <w:pPr>
        <w:pStyle w:val="Smluvnstrana"/>
        <w:widowControl/>
        <w:spacing w:line="240" w:lineRule="auto"/>
        <w:jc w:val="center"/>
        <w:rPr>
          <w:rFonts w:ascii="Calibri" w:hAnsi="Calibri" w:cs="Calibri"/>
          <w:b w:val="0"/>
          <w:bCs/>
          <w:sz w:val="24"/>
          <w:szCs w:val="24"/>
        </w:rPr>
      </w:pPr>
    </w:p>
    <w:p w14:paraId="7A3BCDAC" w14:textId="77777777" w:rsidR="004510E5" w:rsidRPr="005826B7" w:rsidRDefault="00C2321D" w:rsidP="00C2321D">
      <w:pPr>
        <w:pStyle w:val="Smluvnstrana"/>
        <w:widowControl/>
        <w:spacing w:line="240" w:lineRule="auto"/>
        <w:rPr>
          <w:rFonts w:ascii="Calibri" w:hAnsi="Calibri" w:cs="Calibri"/>
          <w:b w:val="0"/>
          <w:sz w:val="24"/>
          <w:szCs w:val="24"/>
        </w:rPr>
      </w:pPr>
      <w:r w:rsidRPr="005826B7">
        <w:rPr>
          <w:rFonts w:ascii="Calibri" w:hAnsi="Calibri" w:cs="Calibri"/>
          <w:b w:val="0"/>
          <w:sz w:val="24"/>
          <w:szCs w:val="24"/>
        </w:rPr>
        <w:t>uzavírají níže uvedeného dne, měsíce a roku v souladu s ustanovením § 2079 a násl. zákona č.</w:t>
      </w:r>
      <w:r w:rsidR="003D779E" w:rsidRPr="005826B7">
        <w:rPr>
          <w:rFonts w:ascii="Calibri" w:hAnsi="Calibri" w:cs="Calibri"/>
          <w:b w:val="0"/>
          <w:sz w:val="24"/>
          <w:szCs w:val="24"/>
        </w:rPr>
        <w:t> </w:t>
      </w:r>
      <w:r w:rsidRPr="005826B7">
        <w:rPr>
          <w:rFonts w:ascii="Calibri" w:hAnsi="Calibri" w:cs="Calibri"/>
          <w:b w:val="0"/>
          <w:sz w:val="24"/>
          <w:szCs w:val="24"/>
        </w:rPr>
        <w:t xml:space="preserve">89/2012 Sb., občanský zákoník, ve znění pozdějších předpisů, (dále jen </w:t>
      </w:r>
      <w:r w:rsidRPr="005826B7">
        <w:rPr>
          <w:rFonts w:ascii="Calibri" w:hAnsi="Calibri" w:cs="Calibri"/>
          <w:sz w:val="24"/>
          <w:szCs w:val="24"/>
        </w:rPr>
        <w:t>„Občanský zákoník“</w:t>
      </w:r>
      <w:r w:rsidRPr="005826B7">
        <w:rPr>
          <w:rFonts w:ascii="Calibri" w:hAnsi="Calibri" w:cs="Calibri"/>
          <w:b w:val="0"/>
          <w:sz w:val="24"/>
          <w:szCs w:val="24"/>
        </w:rPr>
        <w:t>)</w:t>
      </w:r>
      <w:r w:rsidR="00A11B31" w:rsidRPr="005826B7">
        <w:rPr>
          <w:rFonts w:ascii="Calibri" w:hAnsi="Calibri" w:cs="Calibri"/>
          <w:b w:val="0"/>
          <w:sz w:val="24"/>
          <w:szCs w:val="24"/>
        </w:rPr>
        <w:t>, tuto:</w:t>
      </w:r>
    </w:p>
    <w:p w14:paraId="634E398A" w14:textId="77777777" w:rsidR="00A11B31" w:rsidRPr="005826B7" w:rsidRDefault="00A11B31" w:rsidP="00A11B31">
      <w:pPr>
        <w:pStyle w:val="NadpisPoznmky"/>
        <w:spacing w:after="0" w:line="240" w:lineRule="auto"/>
        <w:rPr>
          <w:rFonts w:ascii="Calibri" w:hAnsi="Calibri" w:cs="Calibri"/>
          <w:sz w:val="24"/>
          <w:szCs w:val="24"/>
        </w:rPr>
      </w:pPr>
    </w:p>
    <w:p w14:paraId="4B025F4A" w14:textId="77777777" w:rsidR="00A11B31" w:rsidRPr="005826B7" w:rsidRDefault="00A11B31" w:rsidP="00A11B31">
      <w:pPr>
        <w:pStyle w:val="NadpisPoznmky"/>
        <w:spacing w:after="0" w:line="240" w:lineRule="auto"/>
        <w:rPr>
          <w:rFonts w:ascii="Calibri" w:hAnsi="Calibri" w:cs="Calibri"/>
          <w:sz w:val="24"/>
          <w:szCs w:val="24"/>
        </w:rPr>
      </w:pPr>
      <w:r w:rsidRPr="005826B7">
        <w:rPr>
          <w:rFonts w:ascii="Calibri" w:hAnsi="Calibri" w:cs="Calibri"/>
          <w:sz w:val="24"/>
          <w:szCs w:val="24"/>
        </w:rPr>
        <w:t>Kupní smlouvu</w:t>
      </w:r>
    </w:p>
    <w:p w14:paraId="350E72E6" w14:textId="77777777" w:rsidR="00A11B31" w:rsidRPr="005826B7" w:rsidRDefault="00A11B31" w:rsidP="00A11B31">
      <w:pPr>
        <w:pStyle w:val="Smluvnstrana"/>
        <w:widowControl/>
        <w:spacing w:line="240" w:lineRule="auto"/>
        <w:jc w:val="center"/>
        <w:rPr>
          <w:rFonts w:ascii="Calibri" w:hAnsi="Calibri"/>
          <w:b w:val="0"/>
          <w:bCs/>
          <w:sz w:val="24"/>
          <w:szCs w:val="24"/>
        </w:rPr>
      </w:pPr>
      <w:r w:rsidRPr="005826B7">
        <w:rPr>
          <w:rFonts w:ascii="Calibri" w:hAnsi="Calibri" w:cs="Calibri"/>
          <w:b w:val="0"/>
          <w:sz w:val="24"/>
          <w:szCs w:val="24"/>
        </w:rPr>
        <w:t xml:space="preserve">(dále jen </w:t>
      </w:r>
      <w:r w:rsidRPr="005826B7">
        <w:rPr>
          <w:rFonts w:ascii="Calibri" w:hAnsi="Calibri" w:cs="Calibri"/>
          <w:sz w:val="24"/>
          <w:szCs w:val="24"/>
        </w:rPr>
        <w:t>„Smlouva“</w:t>
      </w:r>
      <w:r w:rsidRPr="005826B7">
        <w:rPr>
          <w:rFonts w:ascii="Calibri" w:hAnsi="Calibri" w:cs="Calibri"/>
          <w:b w:val="0"/>
          <w:sz w:val="24"/>
          <w:szCs w:val="24"/>
        </w:rPr>
        <w:t>)</w:t>
      </w:r>
    </w:p>
    <w:p w14:paraId="065AB34E" w14:textId="77777777" w:rsidR="004510E5" w:rsidRPr="005826B7" w:rsidRDefault="004510E5" w:rsidP="004510E5">
      <w:pPr>
        <w:pStyle w:val="Smluvnstrana"/>
        <w:widowControl/>
        <w:spacing w:line="240" w:lineRule="auto"/>
        <w:ind w:left="227"/>
        <w:rPr>
          <w:rFonts w:ascii="Calibri" w:hAnsi="Calibri"/>
          <w:b w:val="0"/>
          <w:bCs/>
          <w:sz w:val="24"/>
          <w:szCs w:val="24"/>
        </w:rPr>
      </w:pPr>
    </w:p>
    <w:p w14:paraId="609D7154" w14:textId="77777777" w:rsidR="004510E5" w:rsidRPr="005826B7" w:rsidRDefault="004510E5" w:rsidP="00B27292">
      <w:pPr>
        <w:pStyle w:val="Prohlen"/>
        <w:widowControl/>
        <w:numPr>
          <w:ilvl w:val="0"/>
          <w:numId w:val="1"/>
        </w:numPr>
        <w:spacing w:after="120" w:line="240" w:lineRule="auto"/>
        <w:jc w:val="both"/>
        <w:rPr>
          <w:rFonts w:ascii="Calibri" w:hAnsi="Calibri"/>
          <w:bCs/>
          <w:smallCaps/>
          <w:szCs w:val="24"/>
        </w:rPr>
      </w:pPr>
      <w:r w:rsidRPr="005826B7">
        <w:rPr>
          <w:rFonts w:ascii="Calibri" w:hAnsi="Calibri"/>
          <w:bCs/>
          <w:smallCaps/>
          <w:szCs w:val="24"/>
        </w:rPr>
        <w:t xml:space="preserve">Předmět </w:t>
      </w:r>
      <w:r w:rsidR="009777DD" w:rsidRPr="005826B7">
        <w:rPr>
          <w:rFonts w:ascii="Calibri" w:hAnsi="Calibri"/>
          <w:bCs/>
          <w:smallCaps/>
          <w:szCs w:val="24"/>
        </w:rPr>
        <w:t>koupě</w:t>
      </w:r>
    </w:p>
    <w:p w14:paraId="131193FC" w14:textId="77CDF747" w:rsidR="00C32D8C" w:rsidRPr="005826B7" w:rsidRDefault="00C32D8C" w:rsidP="00F55A8F">
      <w:pPr>
        <w:numPr>
          <w:ilvl w:val="1"/>
          <w:numId w:val="4"/>
        </w:numPr>
        <w:spacing w:after="120"/>
        <w:ind w:left="703" w:hanging="703"/>
        <w:jc w:val="both"/>
        <w:rPr>
          <w:rFonts w:ascii="Calibri" w:hAnsi="Calibri"/>
          <w:caps/>
          <w:sz w:val="24"/>
          <w:szCs w:val="24"/>
        </w:rPr>
      </w:pPr>
      <w:bookmarkStart w:id="0" w:name="_Ref203899604"/>
      <w:r w:rsidRPr="005826B7">
        <w:rPr>
          <w:rFonts w:ascii="Calibri" w:hAnsi="Calibri" w:cs="Calibri"/>
          <w:sz w:val="24"/>
          <w:szCs w:val="24"/>
        </w:rPr>
        <w:t xml:space="preserve">Za podmínek uvedených v této Smlouvě se Prodávající zavazuje dodat </w:t>
      </w:r>
      <w:bookmarkEnd w:id="0"/>
      <w:r w:rsidR="00290229" w:rsidRPr="005826B7">
        <w:rPr>
          <w:rFonts w:ascii="Calibri" w:hAnsi="Calibri" w:cs="Calibri"/>
          <w:b/>
          <w:sz w:val="24"/>
          <w:szCs w:val="24"/>
        </w:rPr>
        <w:t>mobi</w:t>
      </w:r>
      <w:r w:rsidR="002C3F64" w:rsidRPr="005826B7">
        <w:rPr>
          <w:rFonts w:ascii="Calibri" w:hAnsi="Calibri" w:cs="Calibri"/>
          <w:b/>
          <w:sz w:val="24"/>
          <w:szCs w:val="24"/>
        </w:rPr>
        <w:t>lní planetárium</w:t>
      </w:r>
      <w:r w:rsidR="00C07A22" w:rsidRPr="005826B7">
        <w:rPr>
          <w:rFonts w:ascii="Calibri" w:hAnsi="Calibri" w:cs="Calibri"/>
          <w:b/>
          <w:sz w:val="24"/>
          <w:szCs w:val="24"/>
        </w:rPr>
        <w:t xml:space="preserve"> včetně simulačního a řídícího software</w:t>
      </w:r>
      <w:r w:rsidR="002C3F64" w:rsidRPr="005826B7">
        <w:rPr>
          <w:rFonts w:ascii="Calibri" w:hAnsi="Calibri" w:cs="Calibri"/>
          <w:b/>
          <w:sz w:val="24"/>
          <w:szCs w:val="24"/>
        </w:rPr>
        <w:t xml:space="preserve"> </w:t>
      </w:r>
      <w:r w:rsidR="000E2656" w:rsidRPr="005826B7">
        <w:rPr>
          <w:rFonts w:ascii="Calibri" w:hAnsi="Calibri" w:cs="Calibri"/>
          <w:sz w:val="24"/>
          <w:szCs w:val="24"/>
        </w:rPr>
        <w:t>dle technických specifikací uvedených</w:t>
      </w:r>
      <w:r w:rsidRPr="005826B7">
        <w:rPr>
          <w:rFonts w:ascii="Calibri" w:hAnsi="Calibri" w:cs="Calibri"/>
          <w:sz w:val="24"/>
          <w:szCs w:val="24"/>
        </w:rPr>
        <w:t xml:space="preserve"> v </w:t>
      </w:r>
      <w:r w:rsidR="002C3F64" w:rsidRPr="005826B7">
        <w:rPr>
          <w:rFonts w:ascii="Calibri" w:hAnsi="Calibri" w:cs="Calibri"/>
          <w:sz w:val="24"/>
          <w:szCs w:val="24"/>
        </w:rPr>
        <w:t>p</w:t>
      </w:r>
      <w:r w:rsidRPr="005826B7">
        <w:rPr>
          <w:rFonts w:ascii="Calibri" w:hAnsi="Calibri" w:cs="Calibri"/>
          <w:sz w:val="24"/>
          <w:szCs w:val="24"/>
        </w:rPr>
        <w:t>říloze č. 1, která tvoří nedílnou součást této Smlouvy (dále jen „</w:t>
      </w:r>
      <w:r w:rsidR="002C3F64" w:rsidRPr="005826B7">
        <w:rPr>
          <w:rFonts w:ascii="Calibri" w:hAnsi="Calibri" w:cs="Calibri"/>
          <w:b/>
          <w:sz w:val="24"/>
          <w:szCs w:val="24"/>
        </w:rPr>
        <w:t>p</w:t>
      </w:r>
      <w:r w:rsidRPr="005826B7">
        <w:rPr>
          <w:rFonts w:ascii="Calibri" w:hAnsi="Calibri" w:cs="Calibri"/>
          <w:b/>
          <w:sz w:val="24"/>
          <w:szCs w:val="24"/>
        </w:rPr>
        <w:t>ředmět koupě</w:t>
      </w:r>
      <w:r w:rsidRPr="005826B7">
        <w:rPr>
          <w:rFonts w:ascii="Calibri" w:hAnsi="Calibri" w:cs="Calibri"/>
          <w:sz w:val="24"/>
          <w:szCs w:val="24"/>
        </w:rPr>
        <w:t>“) a převést na Kupujícího vlastnické právo k </w:t>
      </w:r>
      <w:r w:rsidR="002C3F64" w:rsidRPr="005826B7">
        <w:rPr>
          <w:rFonts w:ascii="Calibri" w:hAnsi="Calibri" w:cs="Calibri"/>
          <w:sz w:val="24"/>
          <w:szCs w:val="24"/>
        </w:rPr>
        <w:t>p</w:t>
      </w:r>
      <w:r w:rsidRPr="005826B7">
        <w:rPr>
          <w:rFonts w:ascii="Calibri" w:hAnsi="Calibri" w:cs="Calibri"/>
          <w:sz w:val="24"/>
          <w:szCs w:val="24"/>
        </w:rPr>
        <w:t xml:space="preserve">ředmětu koupě a Kupující se za podmínek této Smlouvy zavazuje zaplatit Prodávajícímu za dodání </w:t>
      </w:r>
      <w:r w:rsidR="002C3F64" w:rsidRPr="005826B7">
        <w:rPr>
          <w:rFonts w:ascii="Calibri" w:hAnsi="Calibri" w:cs="Calibri"/>
          <w:sz w:val="24"/>
          <w:szCs w:val="24"/>
        </w:rPr>
        <w:t>p</w:t>
      </w:r>
      <w:r w:rsidRPr="005826B7">
        <w:rPr>
          <w:rFonts w:ascii="Calibri" w:hAnsi="Calibri" w:cs="Calibri"/>
          <w:sz w:val="24"/>
          <w:szCs w:val="24"/>
        </w:rPr>
        <w:t>ředmětu koupě kupní cenu dle čl. 2 této Smlouvy.</w:t>
      </w:r>
    </w:p>
    <w:p w14:paraId="2466F6AD" w14:textId="463EF523" w:rsidR="000E2656" w:rsidRPr="005826B7" w:rsidRDefault="00356981" w:rsidP="00356981">
      <w:pPr>
        <w:pStyle w:val="Odstavecseseznamem"/>
        <w:numPr>
          <w:ilvl w:val="1"/>
          <w:numId w:val="4"/>
        </w:numPr>
        <w:spacing w:after="120"/>
        <w:jc w:val="both"/>
        <w:rPr>
          <w:rFonts w:ascii="Calibri" w:hAnsi="Calibri"/>
        </w:rPr>
      </w:pPr>
      <w:bookmarkStart w:id="1" w:name="_Ref203899605"/>
      <w:r w:rsidRPr="005826B7">
        <w:rPr>
          <w:rFonts w:ascii="Calibri" w:hAnsi="Calibri"/>
        </w:rPr>
        <w:t>Prodávající prohlašuje, že je vlastníkem předmětu koupě a oprávněným držitelem veškerých licenčních práv k software, jenž je nedílnou součástí předmětu koupě, nebo oprávněným partnerem výrobců předmětu koupě, a jako takový je pro území ČR ověřen a oprávněn k tvorbě nabídek zadavatelům a posléze k dodávkám a realizacím s řádným plněním dle podmínek smlouvy</w:t>
      </w:r>
      <w:r w:rsidR="005F407B">
        <w:rPr>
          <w:rFonts w:ascii="Calibri" w:hAnsi="Calibri"/>
        </w:rPr>
        <w:t xml:space="preserve"> a součástí předmětu koupě tedy vždy budou také licenční oprávnění k simulačnímu a řídícímu software</w:t>
      </w:r>
      <w:r w:rsidRPr="005826B7">
        <w:rPr>
          <w:rFonts w:ascii="Calibri" w:hAnsi="Calibri"/>
        </w:rPr>
        <w:t>.</w:t>
      </w:r>
    </w:p>
    <w:p w14:paraId="1D12134E" w14:textId="19CF08DF" w:rsidR="004510E5" w:rsidRPr="005826B7" w:rsidRDefault="004510E5" w:rsidP="00356981">
      <w:pPr>
        <w:numPr>
          <w:ilvl w:val="1"/>
          <w:numId w:val="4"/>
        </w:numPr>
        <w:spacing w:after="120"/>
        <w:ind w:left="703" w:hanging="703"/>
        <w:jc w:val="both"/>
        <w:rPr>
          <w:rFonts w:ascii="Calibri" w:hAnsi="Calibri"/>
          <w:caps/>
          <w:sz w:val="24"/>
          <w:szCs w:val="24"/>
        </w:rPr>
      </w:pPr>
      <w:r w:rsidRPr="005826B7">
        <w:rPr>
          <w:rFonts w:ascii="Calibri" w:hAnsi="Calibri"/>
          <w:sz w:val="24"/>
          <w:szCs w:val="24"/>
        </w:rPr>
        <w:t xml:space="preserve">Dodáním </w:t>
      </w:r>
      <w:r w:rsidR="002C3F64" w:rsidRPr="005826B7">
        <w:rPr>
          <w:rFonts w:ascii="Calibri" w:hAnsi="Calibri"/>
          <w:sz w:val="24"/>
          <w:szCs w:val="24"/>
        </w:rPr>
        <w:t>p</w:t>
      </w:r>
      <w:r w:rsidRPr="005826B7">
        <w:rPr>
          <w:rFonts w:ascii="Calibri" w:hAnsi="Calibri"/>
          <w:sz w:val="24"/>
          <w:szCs w:val="24"/>
        </w:rPr>
        <w:t>ředmětu koupě</w:t>
      </w:r>
      <w:r w:rsidR="0014234F" w:rsidRPr="005826B7">
        <w:rPr>
          <w:rFonts w:ascii="Calibri" w:hAnsi="Calibri"/>
          <w:sz w:val="24"/>
          <w:szCs w:val="24"/>
        </w:rPr>
        <w:t xml:space="preserve"> nebo jeho části</w:t>
      </w:r>
      <w:r w:rsidRPr="005826B7">
        <w:rPr>
          <w:rFonts w:ascii="Calibri" w:hAnsi="Calibri"/>
          <w:sz w:val="24"/>
          <w:szCs w:val="24"/>
        </w:rPr>
        <w:t xml:space="preserve"> Prodávajícím Kupujícímu se pro účely této </w:t>
      </w:r>
      <w:r w:rsidR="00B14F6C" w:rsidRPr="005826B7">
        <w:rPr>
          <w:rFonts w:ascii="Calibri" w:hAnsi="Calibri"/>
          <w:sz w:val="24"/>
          <w:szCs w:val="24"/>
        </w:rPr>
        <w:t>S</w:t>
      </w:r>
      <w:r w:rsidRPr="005826B7">
        <w:rPr>
          <w:rFonts w:ascii="Calibri" w:hAnsi="Calibri"/>
          <w:sz w:val="24"/>
          <w:szCs w:val="24"/>
        </w:rPr>
        <w:t xml:space="preserve">mlouvy rozumí též </w:t>
      </w:r>
      <w:r w:rsidR="00FB484F" w:rsidRPr="005826B7">
        <w:rPr>
          <w:rFonts w:ascii="Calibri" w:hAnsi="Calibri" w:cs="Tahoma"/>
          <w:sz w:val="24"/>
          <w:szCs w:val="24"/>
        </w:rPr>
        <w:t>kompletní instalace</w:t>
      </w:r>
      <w:r w:rsidR="00DD02FF" w:rsidRPr="005826B7">
        <w:rPr>
          <w:rFonts w:ascii="Calibri" w:hAnsi="Calibri" w:cs="Tahoma"/>
          <w:sz w:val="24"/>
          <w:szCs w:val="24"/>
        </w:rPr>
        <w:t xml:space="preserve"> a zprovoznění</w:t>
      </w:r>
      <w:r w:rsidR="00FB484F" w:rsidRPr="005826B7">
        <w:rPr>
          <w:rFonts w:ascii="Calibri" w:hAnsi="Calibri" w:cs="Tahoma"/>
          <w:sz w:val="24"/>
          <w:szCs w:val="24"/>
        </w:rPr>
        <w:t xml:space="preserve"> </w:t>
      </w:r>
      <w:r w:rsidR="002C3F64" w:rsidRPr="005826B7">
        <w:rPr>
          <w:rFonts w:ascii="Calibri" w:hAnsi="Calibri" w:cs="Tahoma"/>
          <w:sz w:val="24"/>
          <w:szCs w:val="24"/>
        </w:rPr>
        <w:t>p</w:t>
      </w:r>
      <w:r w:rsidR="001A096B" w:rsidRPr="005826B7">
        <w:rPr>
          <w:rFonts w:ascii="Calibri" w:hAnsi="Calibri" w:cs="Tahoma"/>
          <w:sz w:val="24"/>
          <w:szCs w:val="24"/>
        </w:rPr>
        <w:t>ředmětu koupě</w:t>
      </w:r>
      <w:r w:rsidR="002C3F64" w:rsidRPr="005826B7">
        <w:rPr>
          <w:rFonts w:ascii="Calibri" w:hAnsi="Calibri" w:cs="Tahoma"/>
          <w:sz w:val="24"/>
          <w:szCs w:val="24"/>
        </w:rPr>
        <w:t xml:space="preserve"> a zaškolení </w:t>
      </w:r>
      <w:r w:rsidR="002C3F64" w:rsidRPr="005826B7">
        <w:rPr>
          <w:rFonts w:ascii="Calibri" w:hAnsi="Calibri" w:cs="Tahoma"/>
          <w:sz w:val="24"/>
          <w:szCs w:val="24"/>
        </w:rPr>
        <w:lastRenderedPageBreak/>
        <w:t>obsluhy</w:t>
      </w:r>
      <w:r w:rsidR="00FB484F" w:rsidRPr="005826B7">
        <w:rPr>
          <w:rFonts w:ascii="Calibri" w:hAnsi="Calibri" w:cs="Tahoma"/>
          <w:sz w:val="24"/>
          <w:szCs w:val="24"/>
        </w:rPr>
        <w:t xml:space="preserve">; </w:t>
      </w:r>
      <w:r w:rsidR="005F407B">
        <w:rPr>
          <w:rFonts w:ascii="Calibri" w:hAnsi="Calibri" w:cs="Tahoma"/>
          <w:sz w:val="24"/>
          <w:szCs w:val="24"/>
        </w:rPr>
        <w:t xml:space="preserve">poskytnutí licencí k simulačnímu a řídícímu software, </w:t>
      </w:r>
      <w:r w:rsidR="000453AE" w:rsidRPr="005826B7">
        <w:rPr>
          <w:rFonts w:ascii="Calibri" w:hAnsi="Calibri" w:cs="Tahoma"/>
          <w:sz w:val="24"/>
          <w:szCs w:val="24"/>
        </w:rPr>
        <w:t xml:space="preserve">dodání </w:t>
      </w:r>
      <w:r w:rsidR="002C3F64" w:rsidRPr="005826B7">
        <w:rPr>
          <w:rFonts w:ascii="Calibri" w:hAnsi="Calibri" w:cs="Tahoma"/>
          <w:sz w:val="24"/>
          <w:szCs w:val="24"/>
        </w:rPr>
        <w:t>p</w:t>
      </w:r>
      <w:r w:rsidR="000453AE" w:rsidRPr="005826B7">
        <w:rPr>
          <w:rFonts w:ascii="Calibri" w:hAnsi="Calibri" w:cs="Tahoma"/>
          <w:sz w:val="24"/>
          <w:szCs w:val="24"/>
        </w:rPr>
        <w:t>ředmětu koupě bude</w:t>
      </w:r>
      <w:r w:rsidR="00FB484F" w:rsidRPr="005826B7">
        <w:rPr>
          <w:rFonts w:ascii="Calibri" w:hAnsi="Calibri" w:cs="Tahoma"/>
          <w:sz w:val="24"/>
          <w:szCs w:val="24"/>
        </w:rPr>
        <w:t xml:space="preserve"> zahrnovat</w:t>
      </w:r>
      <w:r w:rsidR="000453AE" w:rsidRPr="005826B7">
        <w:rPr>
          <w:rFonts w:ascii="Calibri" w:hAnsi="Calibri" w:cs="Tahoma"/>
          <w:sz w:val="24"/>
          <w:szCs w:val="24"/>
        </w:rPr>
        <w:t xml:space="preserve"> rovněž</w:t>
      </w:r>
      <w:r w:rsidR="00FB484F" w:rsidRPr="005826B7">
        <w:rPr>
          <w:rFonts w:ascii="Calibri" w:hAnsi="Calibri" w:cs="Tahoma"/>
          <w:sz w:val="24"/>
          <w:szCs w:val="24"/>
        </w:rPr>
        <w:t xml:space="preserve"> veškeré náklady na dopravu</w:t>
      </w:r>
      <w:r w:rsidR="00D53809" w:rsidRPr="005826B7">
        <w:rPr>
          <w:rFonts w:ascii="Calibri" w:hAnsi="Calibri"/>
          <w:sz w:val="24"/>
          <w:szCs w:val="24"/>
        </w:rPr>
        <w:t xml:space="preserve"> </w:t>
      </w:r>
      <w:r w:rsidR="0014234F" w:rsidRPr="005826B7">
        <w:rPr>
          <w:rFonts w:ascii="Calibri" w:hAnsi="Calibri"/>
          <w:sz w:val="24"/>
          <w:szCs w:val="24"/>
        </w:rPr>
        <w:t>do místa dodání uvedené</w:t>
      </w:r>
      <w:r w:rsidR="002F0DD9" w:rsidRPr="005826B7">
        <w:rPr>
          <w:rFonts w:ascii="Calibri" w:hAnsi="Calibri"/>
          <w:sz w:val="24"/>
          <w:szCs w:val="24"/>
        </w:rPr>
        <w:t>ho</w:t>
      </w:r>
      <w:r w:rsidR="0014234F" w:rsidRPr="005826B7">
        <w:rPr>
          <w:rFonts w:ascii="Calibri" w:hAnsi="Calibri"/>
          <w:sz w:val="24"/>
          <w:szCs w:val="24"/>
        </w:rPr>
        <w:t xml:space="preserve"> v čl. 3 odst. 3.</w:t>
      </w:r>
      <w:r w:rsidR="00A52B6E" w:rsidRPr="005826B7">
        <w:rPr>
          <w:rFonts w:ascii="Calibri" w:hAnsi="Calibri"/>
          <w:sz w:val="24"/>
          <w:szCs w:val="24"/>
        </w:rPr>
        <w:t>2</w:t>
      </w:r>
      <w:r w:rsidR="00C33D8E" w:rsidRPr="005826B7">
        <w:rPr>
          <w:rFonts w:ascii="Calibri" w:hAnsi="Calibri"/>
          <w:sz w:val="24"/>
          <w:szCs w:val="24"/>
        </w:rPr>
        <w:t xml:space="preserve"> této S</w:t>
      </w:r>
      <w:r w:rsidR="0014234F" w:rsidRPr="005826B7">
        <w:rPr>
          <w:rFonts w:ascii="Calibri" w:hAnsi="Calibri"/>
          <w:sz w:val="24"/>
          <w:szCs w:val="24"/>
        </w:rPr>
        <w:t xml:space="preserve">mlouvy </w:t>
      </w:r>
      <w:r w:rsidRPr="005826B7">
        <w:rPr>
          <w:rFonts w:ascii="Calibri" w:hAnsi="Calibri"/>
          <w:sz w:val="24"/>
          <w:szCs w:val="24"/>
        </w:rPr>
        <w:t xml:space="preserve">(dále jen </w:t>
      </w:r>
      <w:r w:rsidR="002C3F64" w:rsidRPr="005826B7">
        <w:rPr>
          <w:rFonts w:ascii="Calibri" w:hAnsi="Calibri"/>
          <w:b/>
          <w:sz w:val="24"/>
          <w:szCs w:val="24"/>
        </w:rPr>
        <w:t>„d</w:t>
      </w:r>
      <w:r w:rsidRPr="005826B7">
        <w:rPr>
          <w:rFonts w:ascii="Calibri" w:hAnsi="Calibri"/>
          <w:b/>
          <w:sz w:val="24"/>
          <w:szCs w:val="24"/>
        </w:rPr>
        <w:t>odání“</w:t>
      </w:r>
      <w:r w:rsidRPr="005826B7">
        <w:rPr>
          <w:rFonts w:ascii="Calibri" w:hAnsi="Calibri"/>
          <w:sz w:val="24"/>
          <w:szCs w:val="24"/>
        </w:rPr>
        <w:t>).</w:t>
      </w:r>
      <w:bookmarkEnd w:id="1"/>
    </w:p>
    <w:p w14:paraId="597B639D" w14:textId="601A9753" w:rsidR="00F55A8F" w:rsidRPr="005826B7" w:rsidRDefault="008F20DF" w:rsidP="005B5C70">
      <w:pPr>
        <w:numPr>
          <w:ilvl w:val="1"/>
          <w:numId w:val="4"/>
        </w:numPr>
        <w:spacing w:after="120"/>
        <w:jc w:val="both"/>
        <w:rPr>
          <w:rFonts w:ascii="Calibri" w:hAnsi="Calibri"/>
          <w:bCs/>
          <w:smallCaps/>
          <w:sz w:val="24"/>
          <w:szCs w:val="24"/>
        </w:rPr>
      </w:pPr>
      <w:r w:rsidRPr="005826B7">
        <w:rPr>
          <w:rFonts w:ascii="Calibri" w:hAnsi="Calibri" w:cs="Calibri"/>
          <w:iCs/>
          <w:sz w:val="24"/>
          <w:szCs w:val="24"/>
        </w:rPr>
        <w:t xml:space="preserve">Předmět koupě bude realizován </w:t>
      </w:r>
      <w:r w:rsidRPr="005826B7">
        <w:rPr>
          <w:rFonts w:ascii="Calibri" w:hAnsi="Calibri" w:cs="Calibri"/>
          <w:bCs/>
          <w:iCs/>
          <w:sz w:val="24"/>
          <w:szCs w:val="24"/>
        </w:rPr>
        <w:t xml:space="preserve">za podmínek stanovených v této Smlouvě, v souladu s výsledkem </w:t>
      </w:r>
      <w:r w:rsidR="005B5C70" w:rsidRPr="005826B7">
        <w:rPr>
          <w:rFonts w:ascii="Calibri" w:hAnsi="Calibri" w:cs="Calibri"/>
          <w:sz w:val="24"/>
          <w:szCs w:val="24"/>
        </w:rPr>
        <w:t xml:space="preserve">zadávacího řízení dle zákona č. 134/2016, Sb. o zadávání veřejných zakázek, </w:t>
      </w:r>
      <w:r w:rsidR="00395098" w:rsidRPr="005826B7">
        <w:rPr>
          <w:rFonts w:ascii="Calibri" w:hAnsi="Calibri" w:cs="Calibri"/>
          <w:sz w:val="24"/>
          <w:szCs w:val="24"/>
        </w:rPr>
        <w:t xml:space="preserve">na dodávky s názvem </w:t>
      </w:r>
      <w:r w:rsidR="00395098" w:rsidRPr="00BD7152">
        <w:rPr>
          <w:rFonts w:ascii="Calibri" w:hAnsi="Calibri" w:cs="Calibri"/>
          <w:sz w:val="24"/>
          <w:szCs w:val="24"/>
        </w:rPr>
        <w:t>„</w:t>
      </w:r>
      <w:r w:rsidR="00242D73" w:rsidRPr="00BD7152">
        <w:rPr>
          <w:rFonts w:ascii="Calibri" w:hAnsi="Calibri" w:cs="Calibri"/>
          <w:sz w:val="24"/>
          <w:szCs w:val="24"/>
        </w:rPr>
        <w:t>Mobi</w:t>
      </w:r>
      <w:r w:rsidR="002C3F64" w:rsidRPr="00BD7152">
        <w:rPr>
          <w:rFonts w:ascii="Calibri" w:hAnsi="Calibri" w:cs="Calibri"/>
          <w:sz w:val="24"/>
          <w:szCs w:val="24"/>
        </w:rPr>
        <w:t>lní planetárium</w:t>
      </w:r>
      <w:r w:rsidR="00DD02FF" w:rsidRPr="00BD7152">
        <w:rPr>
          <w:rFonts w:ascii="Calibri" w:hAnsi="Calibri" w:cs="Calibri"/>
          <w:sz w:val="24"/>
          <w:szCs w:val="24"/>
        </w:rPr>
        <w:t>“</w:t>
      </w:r>
      <w:bookmarkStart w:id="2" w:name="_Ref203898830"/>
      <w:r w:rsidR="00424472" w:rsidRPr="00BD7152">
        <w:rPr>
          <w:rFonts w:ascii="Calibri" w:hAnsi="Calibri" w:cs="Calibri"/>
          <w:sz w:val="24"/>
          <w:szCs w:val="24"/>
        </w:rPr>
        <w:t>.</w:t>
      </w:r>
    </w:p>
    <w:p w14:paraId="6DA9546D" w14:textId="77777777" w:rsidR="006D41D6" w:rsidRPr="005826B7" w:rsidRDefault="006D41D6" w:rsidP="006D41D6">
      <w:pPr>
        <w:spacing w:after="120"/>
        <w:ind w:left="705"/>
        <w:jc w:val="both"/>
        <w:rPr>
          <w:rFonts w:ascii="Calibri" w:hAnsi="Calibri" w:cs="Calibri"/>
          <w:sz w:val="24"/>
          <w:szCs w:val="24"/>
        </w:rPr>
      </w:pPr>
    </w:p>
    <w:p w14:paraId="1418C400" w14:textId="77777777" w:rsidR="006D41D6" w:rsidRPr="005826B7" w:rsidRDefault="006D41D6" w:rsidP="006D41D6">
      <w:pPr>
        <w:spacing w:after="120"/>
        <w:ind w:left="705"/>
        <w:jc w:val="both"/>
        <w:rPr>
          <w:rFonts w:ascii="Calibri" w:hAnsi="Calibri"/>
          <w:bCs/>
          <w:smallCaps/>
          <w:sz w:val="24"/>
          <w:szCs w:val="24"/>
        </w:rPr>
      </w:pPr>
    </w:p>
    <w:p w14:paraId="1523E4C8" w14:textId="77777777" w:rsidR="004510E5" w:rsidRPr="005826B7" w:rsidRDefault="004510E5" w:rsidP="00B27292">
      <w:pPr>
        <w:pStyle w:val="Prohlen"/>
        <w:widowControl/>
        <w:numPr>
          <w:ilvl w:val="0"/>
          <w:numId w:val="1"/>
        </w:numPr>
        <w:spacing w:after="120" w:line="240" w:lineRule="auto"/>
        <w:jc w:val="both"/>
        <w:rPr>
          <w:rFonts w:ascii="Calibri" w:hAnsi="Calibri"/>
          <w:bCs/>
          <w:smallCaps/>
          <w:szCs w:val="24"/>
        </w:rPr>
      </w:pPr>
      <w:r w:rsidRPr="005826B7">
        <w:rPr>
          <w:rFonts w:ascii="Calibri" w:hAnsi="Calibri"/>
          <w:smallCaps/>
          <w:szCs w:val="24"/>
        </w:rPr>
        <w:t>Kupní cena</w:t>
      </w:r>
      <w:bookmarkEnd w:id="2"/>
    </w:p>
    <w:p w14:paraId="1D0C89A6" w14:textId="77777777" w:rsidR="004510E5" w:rsidRPr="005826B7" w:rsidRDefault="00635981" w:rsidP="00B27292">
      <w:pPr>
        <w:pStyle w:val="Zkladntext"/>
        <w:numPr>
          <w:ilvl w:val="1"/>
          <w:numId w:val="2"/>
        </w:numPr>
        <w:overflowPunct/>
        <w:autoSpaceDE/>
        <w:autoSpaceDN/>
        <w:adjustRightInd/>
        <w:spacing w:before="0" w:after="120" w:line="240" w:lineRule="auto"/>
        <w:ind w:left="703" w:hanging="703"/>
        <w:textAlignment w:val="auto"/>
        <w:rPr>
          <w:rFonts w:ascii="Calibri" w:hAnsi="Calibri"/>
          <w:szCs w:val="24"/>
        </w:rPr>
      </w:pPr>
      <w:bookmarkStart w:id="3" w:name="_Ref203898204"/>
      <w:bookmarkStart w:id="4" w:name="_Ref443900370"/>
      <w:r w:rsidRPr="005826B7">
        <w:rPr>
          <w:rFonts w:ascii="Calibri" w:hAnsi="Calibri" w:cs="Calibri"/>
          <w:szCs w:val="24"/>
        </w:rPr>
        <w:t>Kupní cena dohodnutá Smluvními stranami za Předmět koupě</w:t>
      </w:r>
      <w:r w:rsidR="002C3F64" w:rsidRPr="005826B7">
        <w:rPr>
          <w:rFonts w:ascii="Calibri" w:hAnsi="Calibri" w:cs="Calibri"/>
          <w:szCs w:val="24"/>
        </w:rPr>
        <w:t xml:space="preserve"> vč. jeho d</w:t>
      </w:r>
      <w:r w:rsidRPr="005826B7">
        <w:rPr>
          <w:rFonts w:ascii="Calibri" w:hAnsi="Calibri" w:cs="Calibri"/>
          <w:szCs w:val="24"/>
        </w:rPr>
        <w:t>odání činí</w:t>
      </w:r>
      <w:r w:rsidR="004510E5" w:rsidRPr="005826B7">
        <w:rPr>
          <w:rFonts w:ascii="Calibri" w:hAnsi="Calibri"/>
          <w:szCs w:val="24"/>
        </w:rPr>
        <w:t>:</w:t>
      </w:r>
    </w:p>
    <w:p w14:paraId="0509799A" w14:textId="1782CA51" w:rsidR="00F02942" w:rsidRPr="005826B7" w:rsidRDefault="008B38EC" w:rsidP="00DC4638">
      <w:pPr>
        <w:pStyle w:val="Zkladntext"/>
        <w:numPr>
          <w:ilvl w:val="0"/>
          <w:numId w:val="18"/>
        </w:numPr>
        <w:spacing w:after="120"/>
        <w:rPr>
          <w:rFonts w:ascii="Calibri" w:hAnsi="Calibri"/>
          <w:szCs w:val="24"/>
        </w:rPr>
      </w:pPr>
      <w:r>
        <w:rPr>
          <w:rFonts w:ascii="Calibri" w:hAnsi="Calibri" w:cs="Calibri"/>
          <w:b/>
          <w:szCs w:val="24"/>
        </w:rPr>
        <w:t>2 043 000</w:t>
      </w:r>
      <w:r w:rsidR="00D661FE" w:rsidRPr="005826B7">
        <w:rPr>
          <w:rFonts w:ascii="Calibri" w:hAnsi="Calibri" w:cs="Calibri"/>
          <w:b/>
          <w:szCs w:val="24"/>
        </w:rPr>
        <w:t>,-</w:t>
      </w:r>
      <w:r w:rsidR="00F02942" w:rsidRPr="005826B7">
        <w:rPr>
          <w:rFonts w:ascii="Calibri" w:hAnsi="Calibri"/>
          <w:szCs w:val="24"/>
        </w:rPr>
        <w:t xml:space="preserve"> </w:t>
      </w:r>
      <w:r w:rsidR="00D661FE" w:rsidRPr="005826B7">
        <w:rPr>
          <w:rFonts w:ascii="Calibri" w:hAnsi="Calibri"/>
          <w:szCs w:val="24"/>
        </w:rPr>
        <w:t xml:space="preserve">Kč </w:t>
      </w:r>
      <w:r w:rsidR="00D725F8" w:rsidRPr="005826B7">
        <w:rPr>
          <w:rFonts w:ascii="Calibri" w:hAnsi="Calibri"/>
          <w:szCs w:val="24"/>
        </w:rPr>
        <w:t>bez DP</w:t>
      </w:r>
      <w:r w:rsidR="00F02942" w:rsidRPr="005826B7">
        <w:rPr>
          <w:rFonts w:ascii="Calibri" w:hAnsi="Calibri"/>
          <w:szCs w:val="24"/>
        </w:rPr>
        <w:t>H</w:t>
      </w:r>
    </w:p>
    <w:p w14:paraId="578AC9AF" w14:textId="3FB5BA2B" w:rsidR="00D725F8" w:rsidRPr="005826B7" w:rsidRDefault="00D725F8" w:rsidP="00DC4638">
      <w:pPr>
        <w:pStyle w:val="Zkladntext"/>
        <w:numPr>
          <w:ilvl w:val="0"/>
          <w:numId w:val="18"/>
        </w:numPr>
        <w:spacing w:after="120"/>
        <w:rPr>
          <w:rFonts w:ascii="Calibri" w:hAnsi="Calibri"/>
          <w:szCs w:val="24"/>
        </w:rPr>
      </w:pPr>
      <w:r w:rsidRPr="005826B7">
        <w:rPr>
          <w:rFonts w:ascii="Calibri" w:hAnsi="Calibri"/>
          <w:szCs w:val="24"/>
        </w:rPr>
        <w:t xml:space="preserve">DPH </w:t>
      </w:r>
      <w:r w:rsidR="00D661FE" w:rsidRPr="005826B7">
        <w:rPr>
          <w:rFonts w:ascii="Calibri" w:hAnsi="Calibri" w:cs="Calibri"/>
          <w:b/>
          <w:szCs w:val="24"/>
        </w:rPr>
        <w:t>21</w:t>
      </w:r>
      <w:r w:rsidRPr="005826B7">
        <w:rPr>
          <w:rFonts w:ascii="Calibri" w:hAnsi="Calibri"/>
          <w:szCs w:val="24"/>
        </w:rPr>
        <w:t xml:space="preserve"> % ve výši </w:t>
      </w:r>
      <w:r w:rsidR="008B38EC">
        <w:rPr>
          <w:rFonts w:ascii="Calibri" w:hAnsi="Calibri" w:cs="Calibri"/>
          <w:b/>
          <w:szCs w:val="24"/>
        </w:rPr>
        <w:t>429 030</w:t>
      </w:r>
      <w:r w:rsidR="00D661FE" w:rsidRPr="005826B7">
        <w:rPr>
          <w:rFonts w:ascii="Calibri" w:hAnsi="Calibri" w:cs="Calibri"/>
          <w:b/>
          <w:szCs w:val="24"/>
        </w:rPr>
        <w:t>,- Kč</w:t>
      </w:r>
    </w:p>
    <w:p w14:paraId="02681605" w14:textId="7DBACF49" w:rsidR="00D725F8" w:rsidRPr="005826B7" w:rsidRDefault="00D725F8" w:rsidP="00DC4638">
      <w:pPr>
        <w:pStyle w:val="Zkladntext"/>
        <w:numPr>
          <w:ilvl w:val="0"/>
          <w:numId w:val="18"/>
        </w:numPr>
        <w:spacing w:after="120"/>
        <w:rPr>
          <w:rFonts w:ascii="Calibri" w:hAnsi="Calibri"/>
          <w:szCs w:val="24"/>
        </w:rPr>
      </w:pPr>
      <w:r w:rsidRPr="005826B7">
        <w:rPr>
          <w:rFonts w:ascii="Calibri" w:hAnsi="Calibri"/>
          <w:szCs w:val="24"/>
        </w:rPr>
        <w:t>včetně DPH</w:t>
      </w:r>
      <w:r w:rsidR="00F02942" w:rsidRPr="005826B7">
        <w:rPr>
          <w:rFonts w:ascii="Calibri" w:hAnsi="Calibri"/>
          <w:szCs w:val="24"/>
        </w:rPr>
        <w:t xml:space="preserve"> </w:t>
      </w:r>
      <w:r w:rsidR="008B38EC">
        <w:rPr>
          <w:rFonts w:ascii="Calibri" w:hAnsi="Calibri" w:cs="Calibri"/>
          <w:b/>
          <w:szCs w:val="24"/>
        </w:rPr>
        <w:t>2 472 030</w:t>
      </w:r>
      <w:r w:rsidR="00D661FE" w:rsidRPr="005826B7">
        <w:rPr>
          <w:rFonts w:ascii="Calibri" w:hAnsi="Calibri"/>
          <w:szCs w:val="24"/>
        </w:rPr>
        <w:t>,-Kč</w:t>
      </w:r>
    </w:p>
    <w:p w14:paraId="6E217051" w14:textId="77777777" w:rsidR="004510E5" w:rsidRPr="005826B7" w:rsidRDefault="004510E5" w:rsidP="00DC4638">
      <w:pPr>
        <w:pStyle w:val="Zkladntext"/>
        <w:spacing w:after="120"/>
        <w:ind w:firstLine="703"/>
        <w:rPr>
          <w:rFonts w:ascii="Calibri" w:hAnsi="Calibri"/>
          <w:szCs w:val="24"/>
        </w:rPr>
      </w:pPr>
      <w:r w:rsidRPr="005826B7">
        <w:rPr>
          <w:rFonts w:ascii="Calibri" w:hAnsi="Calibri"/>
          <w:szCs w:val="24"/>
        </w:rPr>
        <w:t>(dále j</w:t>
      </w:r>
      <w:r w:rsidR="00DC4638" w:rsidRPr="005826B7">
        <w:rPr>
          <w:rFonts w:ascii="Calibri" w:hAnsi="Calibri"/>
          <w:szCs w:val="24"/>
        </w:rPr>
        <w:t>ako</w:t>
      </w:r>
      <w:r w:rsidRPr="005826B7">
        <w:rPr>
          <w:rFonts w:ascii="Calibri" w:hAnsi="Calibri"/>
          <w:szCs w:val="24"/>
        </w:rPr>
        <w:t xml:space="preserve"> „Kupní cena“). </w:t>
      </w:r>
    </w:p>
    <w:p w14:paraId="13DEBD9B" w14:textId="77777777" w:rsidR="004510E5" w:rsidRPr="005826B7" w:rsidRDefault="004510E5" w:rsidP="00B27292">
      <w:pPr>
        <w:pStyle w:val="Zkladntext"/>
        <w:numPr>
          <w:ilvl w:val="1"/>
          <w:numId w:val="2"/>
        </w:numPr>
        <w:overflowPunct/>
        <w:autoSpaceDE/>
        <w:autoSpaceDN/>
        <w:adjustRightInd/>
        <w:spacing w:before="0" w:after="120" w:line="240" w:lineRule="auto"/>
        <w:ind w:left="703" w:hanging="703"/>
        <w:textAlignment w:val="auto"/>
        <w:rPr>
          <w:rFonts w:ascii="Calibri" w:hAnsi="Calibri"/>
          <w:szCs w:val="24"/>
        </w:rPr>
      </w:pPr>
      <w:r w:rsidRPr="005826B7">
        <w:rPr>
          <w:rFonts w:ascii="Calibri" w:hAnsi="Calibri"/>
          <w:szCs w:val="24"/>
        </w:rPr>
        <w:t xml:space="preserve">Ceny jednotlivých položek </w:t>
      </w:r>
      <w:r w:rsidR="002C3F64" w:rsidRPr="005826B7">
        <w:rPr>
          <w:rFonts w:ascii="Calibri" w:hAnsi="Calibri"/>
          <w:szCs w:val="24"/>
        </w:rPr>
        <w:t>p</w:t>
      </w:r>
      <w:r w:rsidRPr="005826B7">
        <w:rPr>
          <w:rFonts w:ascii="Calibri" w:hAnsi="Calibri"/>
          <w:szCs w:val="24"/>
        </w:rPr>
        <w:t>ředmětu koupě jsou uvedeny v </w:t>
      </w:r>
      <w:r w:rsidR="002C3F64" w:rsidRPr="005826B7">
        <w:rPr>
          <w:rFonts w:ascii="Calibri" w:hAnsi="Calibri"/>
          <w:szCs w:val="24"/>
        </w:rPr>
        <w:t>p</w:t>
      </w:r>
      <w:r w:rsidRPr="005826B7">
        <w:rPr>
          <w:rFonts w:ascii="Calibri" w:hAnsi="Calibri"/>
          <w:szCs w:val="24"/>
        </w:rPr>
        <w:t xml:space="preserve">říloze č. </w:t>
      </w:r>
      <w:r w:rsidR="00506FC1" w:rsidRPr="005826B7">
        <w:rPr>
          <w:rFonts w:ascii="Calibri" w:hAnsi="Calibri"/>
          <w:szCs w:val="24"/>
        </w:rPr>
        <w:t>1</w:t>
      </w:r>
      <w:r w:rsidRPr="005826B7">
        <w:rPr>
          <w:rFonts w:ascii="Calibri" w:hAnsi="Calibri"/>
          <w:szCs w:val="24"/>
        </w:rPr>
        <w:t>, která je nedílnou součástí této Smlouvy</w:t>
      </w:r>
      <w:r w:rsidR="00F55A8F" w:rsidRPr="005826B7">
        <w:rPr>
          <w:rFonts w:ascii="Calibri" w:hAnsi="Calibri"/>
          <w:szCs w:val="24"/>
        </w:rPr>
        <w:t>,</w:t>
      </w:r>
      <w:r w:rsidRPr="005826B7">
        <w:rPr>
          <w:rFonts w:ascii="Calibri" w:hAnsi="Calibri"/>
          <w:szCs w:val="24"/>
        </w:rPr>
        <w:t xml:space="preserve"> v cenách bez DPH a včetně DPH.  </w:t>
      </w:r>
    </w:p>
    <w:bookmarkEnd w:id="3"/>
    <w:p w14:paraId="631C962F" w14:textId="77777777" w:rsidR="0043753B" w:rsidRPr="005826B7" w:rsidRDefault="0043753B" w:rsidP="00B27292">
      <w:pPr>
        <w:pStyle w:val="Zkladntext"/>
        <w:numPr>
          <w:ilvl w:val="1"/>
          <w:numId w:val="2"/>
        </w:numPr>
        <w:overflowPunct/>
        <w:autoSpaceDE/>
        <w:autoSpaceDN/>
        <w:adjustRightInd/>
        <w:spacing w:before="0" w:after="120" w:line="240" w:lineRule="auto"/>
        <w:ind w:left="703" w:hanging="703"/>
        <w:textAlignment w:val="auto"/>
        <w:rPr>
          <w:rFonts w:ascii="Calibri" w:hAnsi="Calibri"/>
          <w:szCs w:val="24"/>
        </w:rPr>
      </w:pPr>
      <w:r w:rsidRPr="005826B7">
        <w:rPr>
          <w:rFonts w:ascii="Calibri" w:hAnsi="Calibri" w:cs="Calibri"/>
          <w:szCs w:val="24"/>
        </w:rPr>
        <w:t>Prodávající prohlašuje, že Kupní cena plně pokrývá veškeré jeho náklady spojené s </w:t>
      </w:r>
      <w:r w:rsidR="002C3F64" w:rsidRPr="005826B7">
        <w:rPr>
          <w:rFonts w:ascii="Calibri" w:hAnsi="Calibri" w:cs="Calibri"/>
          <w:szCs w:val="24"/>
        </w:rPr>
        <w:t>d</w:t>
      </w:r>
      <w:r w:rsidRPr="005826B7">
        <w:rPr>
          <w:rFonts w:ascii="Calibri" w:hAnsi="Calibri" w:cs="Calibri"/>
          <w:szCs w:val="24"/>
        </w:rPr>
        <w:t xml:space="preserve">odáním </w:t>
      </w:r>
      <w:r w:rsidR="002C3F64" w:rsidRPr="005826B7">
        <w:rPr>
          <w:rFonts w:ascii="Calibri" w:hAnsi="Calibri" w:cs="Calibri"/>
          <w:szCs w:val="24"/>
        </w:rPr>
        <w:t>p</w:t>
      </w:r>
      <w:r w:rsidRPr="005826B7">
        <w:rPr>
          <w:rFonts w:ascii="Calibri" w:hAnsi="Calibri" w:cs="Calibri"/>
          <w:szCs w:val="24"/>
        </w:rPr>
        <w:t>ředmětu koupě a jeho instalací a zprovozněním a zaškolením obsluhy podle této Smlouvy.</w:t>
      </w:r>
    </w:p>
    <w:p w14:paraId="5ABA6FBA" w14:textId="77777777" w:rsidR="00825F4E" w:rsidRPr="005826B7" w:rsidRDefault="00825F4E" w:rsidP="00825F4E">
      <w:pPr>
        <w:pStyle w:val="Zkladntext"/>
        <w:numPr>
          <w:ilvl w:val="1"/>
          <w:numId w:val="2"/>
        </w:numPr>
        <w:tabs>
          <w:tab w:val="clear" w:pos="705"/>
          <w:tab w:val="left" w:pos="709"/>
          <w:tab w:val="num" w:pos="851"/>
        </w:tabs>
        <w:suppressAutoHyphens/>
        <w:overflowPunct/>
        <w:autoSpaceDE/>
        <w:autoSpaceDN/>
        <w:adjustRightInd/>
        <w:spacing w:before="100" w:line="240" w:lineRule="auto"/>
        <w:textAlignment w:val="auto"/>
        <w:rPr>
          <w:rFonts w:asciiTheme="minorHAnsi" w:hAnsiTheme="minorHAnsi" w:cs="Arial"/>
          <w:szCs w:val="24"/>
        </w:rPr>
      </w:pPr>
      <w:r w:rsidRPr="005826B7">
        <w:rPr>
          <w:rFonts w:asciiTheme="minorHAnsi" w:hAnsiTheme="minorHAnsi" w:cs="Arial"/>
          <w:szCs w:val="24"/>
        </w:rPr>
        <w:t>Příslušná sazba daně z přidané hodnoty (DPH) bude účtována dle platných předpisů ČR v době zdanitelného plnění. Za správnost stanovení příslušné sazby daně z přidané hodnoty nese veškerou odpovědnost Prodávající. V době uzavření smlouvy činí DPH 21%.</w:t>
      </w:r>
    </w:p>
    <w:p w14:paraId="3D5D0691" w14:textId="77777777" w:rsidR="00825F4E" w:rsidRPr="005826B7" w:rsidRDefault="00825F4E" w:rsidP="00825F4E">
      <w:pPr>
        <w:pStyle w:val="Zkladntext"/>
        <w:overflowPunct/>
        <w:autoSpaceDE/>
        <w:autoSpaceDN/>
        <w:adjustRightInd/>
        <w:spacing w:before="0" w:after="120" w:line="240" w:lineRule="auto"/>
        <w:ind w:left="703"/>
        <w:textAlignment w:val="auto"/>
        <w:rPr>
          <w:rFonts w:ascii="Calibri" w:hAnsi="Calibri"/>
          <w:szCs w:val="24"/>
        </w:rPr>
      </w:pPr>
    </w:p>
    <w:p w14:paraId="34D1B3E8" w14:textId="77777777" w:rsidR="00551B92" w:rsidRPr="005826B7" w:rsidRDefault="00551B92" w:rsidP="00551B92">
      <w:pPr>
        <w:pStyle w:val="Prohlen"/>
        <w:widowControl/>
        <w:spacing w:after="120" w:line="240" w:lineRule="auto"/>
        <w:ind w:left="705"/>
        <w:jc w:val="both"/>
        <w:rPr>
          <w:rFonts w:ascii="Calibri" w:hAnsi="Calibri"/>
          <w:b w:val="0"/>
          <w:smallCaps/>
          <w:szCs w:val="24"/>
        </w:rPr>
      </w:pPr>
    </w:p>
    <w:p w14:paraId="6BEF8CD7" w14:textId="77777777" w:rsidR="004510E5" w:rsidRPr="005826B7" w:rsidRDefault="004510E5"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t>Dodací podmínky</w:t>
      </w:r>
    </w:p>
    <w:p w14:paraId="5FFB11D5" w14:textId="15AC32EB" w:rsidR="0043753B" w:rsidRPr="005826B7" w:rsidRDefault="0043753B" w:rsidP="00F55A8F">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Prodávající se zavazuje dodat Kupujícímu </w:t>
      </w:r>
      <w:r w:rsidR="002C3F64" w:rsidRPr="005826B7">
        <w:rPr>
          <w:rFonts w:ascii="Calibri" w:hAnsi="Calibri" w:cs="Calibri"/>
          <w:szCs w:val="24"/>
        </w:rPr>
        <w:t>p</w:t>
      </w:r>
      <w:r w:rsidRPr="005826B7">
        <w:rPr>
          <w:rFonts w:ascii="Calibri" w:hAnsi="Calibri" w:cs="Calibri"/>
          <w:szCs w:val="24"/>
        </w:rPr>
        <w:t>ředmět koupě a předat Kupujícímu veškeré doklady vztahující se k </w:t>
      </w:r>
      <w:r w:rsidR="002C3F64" w:rsidRPr="005826B7">
        <w:rPr>
          <w:rFonts w:ascii="Calibri" w:hAnsi="Calibri" w:cs="Calibri"/>
          <w:szCs w:val="24"/>
        </w:rPr>
        <w:t>p</w:t>
      </w:r>
      <w:r w:rsidRPr="005826B7">
        <w:rPr>
          <w:rFonts w:ascii="Calibri" w:hAnsi="Calibri" w:cs="Calibri"/>
          <w:szCs w:val="24"/>
        </w:rPr>
        <w:t xml:space="preserve">ředmětu koupě, které jsou nutné k převzetí a užívání </w:t>
      </w:r>
      <w:r w:rsidR="002C3F64" w:rsidRPr="005826B7">
        <w:rPr>
          <w:rFonts w:ascii="Calibri" w:hAnsi="Calibri" w:cs="Calibri"/>
          <w:szCs w:val="24"/>
        </w:rPr>
        <w:t>p</w:t>
      </w:r>
      <w:r w:rsidRPr="005826B7">
        <w:rPr>
          <w:rFonts w:ascii="Calibri" w:hAnsi="Calibri" w:cs="Calibri"/>
          <w:szCs w:val="24"/>
        </w:rPr>
        <w:t xml:space="preserve">ředmětu koupě ve lhůtě do </w:t>
      </w:r>
      <w:r w:rsidR="000B3DE2">
        <w:rPr>
          <w:rFonts w:ascii="Calibri" w:hAnsi="Calibri" w:cs="Calibri"/>
          <w:szCs w:val="24"/>
        </w:rPr>
        <w:t>3</w:t>
      </w:r>
      <w:r w:rsidR="00424472" w:rsidRPr="005826B7">
        <w:rPr>
          <w:rFonts w:ascii="Calibri" w:hAnsi="Calibri" w:cs="Calibri"/>
          <w:szCs w:val="24"/>
        </w:rPr>
        <w:t xml:space="preserve"> měsíců od podpisu smlouvy</w:t>
      </w:r>
      <w:r w:rsidR="000B0624">
        <w:rPr>
          <w:rFonts w:ascii="Calibri" w:hAnsi="Calibri" w:cs="Calibri"/>
          <w:szCs w:val="24"/>
        </w:rPr>
        <w:t>, nejpozději však do 30. 11. 2018</w:t>
      </w:r>
      <w:r w:rsidR="00F32DCA" w:rsidRPr="005826B7">
        <w:rPr>
          <w:rFonts w:ascii="Calibri" w:hAnsi="Calibri" w:cs="Calibri"/>
          <w:szCs w:val="24"/>
        </w:rPr>
        <w:t>.</w:t>
      </w:r>
    </w:p>
    <w:p w14:paraId="3DE810CA" w14:textId="77777777" w:rsidR="0043753B" w:rsidRPr="005826B7" w:rsidRDefault="0043753B" w:rsidP="00F55A8F">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Místem dodání </w:t>
      </w:r>
      <w:r w:rsidR="002C3F64" w:rsidRPr="005826B7">
        <w:rPr>
          <w:rFonts w:ascii="Calibri" w:hAnsi="Calibri" w:cs="Calibri"/>
          <w:szCs w:val="24"/>
        </w:rPr>
        <w:t>p</w:t>
      </w:r>
      <w:r w:rsidRPr="005826B7">
        <w:rPr>
          <w:rFonts w:ascii="Calibri" w:hAnsi="Calibri" w:cs="Calibri"/>
          <w:szCs w:val="24"/>
        </w:rPr>
        <w:t>ředmětu koupě se rozumí: sídlo Kupujícího.</w:t>
      </w:r>
    </w:p>
    <w:p w14:paraId="77242E40" w14:textId="17BF72D9" w:rsidR="005F407B" w:rsidRPr="005F407B" w:rsidRDefault="005F407B" w:rsidP="005F407B">
      <w:pPr>
        <w:pStyle w:val="Nadpis21"/>
        <w:numPr>
          <w:ilvl w:val="1"/>
          <w:numId w:val="1"/>
        </w:numPr>
        <w:rPr>
          <w:rFonts w:ascii="Calibri" w:hAnsi="Calibri" w:cs="Calibri"/>
          <w:szCs w:val="24"/>
        </w:rPr>
      </w:pPr>
      <w:r w:rsidRPr="005F407B">
        <w:rPr>
          <w:rFonts w:ascii="Calibri" w:hAnsi="Calibri" w:cs="Calibri"/>
          <w:szCs w:val="24"/>
        </w:rPr>
        <w:t>K veškerému software a ke grafickým dílům, která jsou součástí předmětu koupě, Prodávající podpisem této smlouvy poskytuje Kupujícímu ve smyslu § 2358 a násl. občanského zákoníku také příslušné licence. Tyto licence jsou dodány (poskytnuty) jako územně neomezené a časově neomezené. Pokud se však jedná o dobu platnosti standardizovaných licencí, Prodávající dodává (poskytuje) tyto licence tak, jak je na trhu nabízí jejich producent, nicméně pokud nesplňují podmínku dle předchozího souvětí, pak je Prodávající povinen zajistit obnovu těchto licencí nebo návaznou dodávku dalších licencí tak, aby uvedená podmínka byla fakticky splněna; náklady na obnovu nebo znovupořízení licencí jsou již zahrnuty v celkové Kupní ceně (článek 2. odst. 2.1. této smlouvy).</w:t>
      </w:r>
    </w:p>
    <w:p w14:paraId="2FCE9173" w14:textId="77777777" w:rsidR="005F407B" w:rsidRDefault="005F407B" w:rsidP="005F407B">
      <w:pPr>
        <w:pStyle w:val="Nadpis21"/>
        <w:ind w:left="705" w:firstLine="0"/>
        <w:rPr>
          <w:rFonts w:ascii="Calibri" w:hAnsi="Calibri" w:cs="Calibri"/>
          <w:szCs w:val="24"/>
        </w:rPr>
      </w:pPr>
      <w:r w:rsidRPr="005F407B">
        <w:rPr>
          <w:rFonts w:ascii="Calibri" w:hAnsi="Calibri" w:cs="Calibri"/>
          <w:szCs w:val="24"/>
        </w:rPr>
        <w:t>Vzhledem k celkové ceně za plnění se licence dle tohoto článku sjednávají jako bezúplatné</w:t>
      </w:r>
      <w:r>
        <w:rPr>
          <w:rFonts w:ascii="Calibri" w:hAnsi="Calibri" w:cs="Calibri"/>
          <w:szCs w:val="24"/>
        </w:rPr>
        <w:t>.</w:t>
      </w:r>
      <w:r w:rsidRPr="005F407B">
        <w:rPr>
          <w:rFonts w:ascii="Calibri" w:hAnsi="Calibri" w:cs="Calibri"/>
          <w:szCs w:val="24"/>
        </w:rPr>
        <w:t xml:space="preserve"> </w:t>
      </w:r>
    </w:p>
    <w:p w14:paraId="6093E774" w14:textId="20E9DF5E" w:rsidR="005F407B" w:rsidRPr="005F407B" w:rsidRDefault="005F407B" w:rsidP="005F407B">
      <w:pPr>
        <w:pStyle w:val="Nadpis21"/>
        <w:ind w:left="705" w:firstLine="0"/>
        <w:rPr>
          <w:rFonts w:ascii="Calibri" w:hAnsi="Calibri" w:cs="Calibri"/>
          <w:szCs w:val="24"/>
        </w:rPr>
      </w:pPr>
      <w:r w:rsidRPr="005F407B">
        <w:rPr>
          <w:rFonts w:ascii="Calibri" w:hAnsi="Calibri" w:cs="Calibri"/>
          <w:szCs w:val="24"/>
        </w:rPr>
        <w:lastRenderedPageBreak/>
        <w:t xml:space="preserve">Prodávající je povinen uspořádat si své právní vztahy </w:t>
      </w:r>
      <w:r>
        <w:rPr>
          <w:rFonts w:ascii="Calibri" w:hAnsi="Calibri" w:cs="Calibri"/>
          <w:szCs w:val="24"/>
        </w:rPr>
        <w:t xml:space="preserve">v těchto ohledech </w:t>
      </w:r>
      <w:r w:rsidRPr="005F407B">
        <w:rPr>
          <w:rFonts w:ascii="Calibri" w:hAnsi="Calibri" w:cs="Calibri"/>
          <w:szCs w:val="24"/>
        </w:rPr>
        <w:t xml:space="preserve">se třetími osobami tak, aby plně dostál svým závazkům dle této smlouvy. </w:t>
      </w:r>
    </w:p>
    <w:p w14:paraId="2523403C" w14:textId="472AEF9E" w:rsidR="005F407B" w:rsidRPr="005F407B" w:rsidRDefault="005F407B" w:rsidP="005F407B">
      <w:pPr>
        <w:pStyle w:val="Nadpis21"/>
        <w:ind w:left="705" w:firstLine="0"/>
        <w:rPr>
          <w:rFonts w:ascii="Calibri" w:hAnsi="Calibri" w:cs="Calibri"/>
          <w:szCs w:val="24"/>
        </w:rPr>
      </w:pPr>
      <w:r w:rsidRPr="005F407B">
        <w:rPr>
          <w:rFonts w:ascii="Calibri" w:hAnsi="Calibri" w:cs="Calibri"/>
          <w:szCs w:val="24"/>
        </w:rPr>
        <w:t>V případě, že některá z licencí nezbytných pro řádnou funkčnost a provoz předmětu koupě nebyla Prodávajícím uvedena v jeho nabídce v zadávacím řízení, které předcházelo uzavření této smlouvy, nebo není výslovně uvedena v příloze č. 1 této smlouvy, pak platí, že Prodávající je povinen dodat Kupujícímu bez jakýchkoliv finančních nároků všechny potřebné licence tak, aby množstevně, časově a územně zajistily legální a řádnou funkčnost a provoz/užívání předmětu koupě.</w:t>
      </w:r>
    </w:p>
    <w:p w14:paraId="0AD8EB41" w14:textId="77777777" w:rsidR="0043753B" w:rsidRPr="005826B7" w:rsidRDefault="0043753B" w:rsidP="0043753B">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Prodávající se zavazuje dodat Kupujícímu veškeré položky </w:t>
      </w:r>
      <w:r w:rsidR="002C3F64" w:rsidRPr="005826B7">
        <w:rPr>
          <w:rFonts w:ascii="Calibri" w:hAnsi="Calibri" w:cs="Calibri"/>
          <w:szCs w:val="24"/>
        </w:rPr>
        <w:t>p</w:t>
      </w:r>
      <w:r w:rsidRPr="005826B7">
        <w:rPr>
          <w:rFonts w:ascii="Calibri" w:hAnsi="Calibri" w:cs="Calibri"/>
          <w:szCs w:val="24"/>
        </w:rPr>
        <w:t xml:space="preserve">ředmětu koupě v rámci jedné dodávky. Částečné dodávky jednotlivých položek </w:t>
      </w:r>
      <w:r w:rsidR="002C3F64" w:rsidRPr="005826B7">
        <w:rPr>
          <w:rFonts w:ascii="Calibri" w:hAnsi="Calibri" w:cs="Calibri"/>
          <w:szCs w:val="24"/>
        </w:rPr>
        <w:t>p</w:t>
      </w:r>
      <w:r w:rsidRPr="005826B7">
        <w:rPr>
          <w:rFonts w:ascii="Calibri" w:hAnsi="Calibri" w:cs="Calibri"/>
          <w:szCs w:val="24"/>
        </w:rPr>
        <w:t>ředmětu koupě není Kupující povinen přijmout.</w:t>
      </w:r>
    </w:p>
    <w:p w14:paraId="3EC5D63C" w14:textId="0F9AAB79" w:rsidR="00A101AB" w:rsidRPr="005826B7" w:rsidRDefault="00A101AB" w:rsidP="00A101AB">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Termín dodání nejpozději  </w:t>
      </w:r>
      <w:r w:rsidRPr="005826B7">
        <w:rPr>
          <w:rFonts w:ascii="Calibri" w:hAnsi="Calibri" w:cs="Calibri"/>
          <w:b/>
          <w:szCs w:val="24"/>
        </w:rPr>
        <w:t xml:space="preserve">do </w:t>
      </w:r>
      <w:r w:rsidR="000B0624">
        <w:rPr>
          <w:rFonts w:ascii="Calibri" w:hAnsi="Calibri" w:cs="Calibri"/>
          <w:b/>
          <w:szCs w:val="24"/>
        </w:rPr>
        <w:t xml:space="preserve">30. 11. </w:t>
      </w:r>
      <w:r w:rsidRPr="005826B7">
        <w:rPr>
          <w:rFonts w:ascii="Calibri" w:hAnsi="Calibri" w:cs="Calibri"/>
          <w:b/>
          <w:szCs w:val="24"/>
        </w:rPr>
        <w:t>2018</w:t>
      </w:r>
    </w:p>
    <w:p w14:paraId="46B8896C" w14:textId="77777777" w:rsidR="0043753B" w:rsidRPr="005826B7" w:rsidRDefault="0043753B" w:rsidP="00A101AB">
      <w:pPr>
        <w:pStyle w:val="Nadpis21"/>
        <w:widowControl/>
        <w:spacing w:line="240" w:lineRule="auto"/>
        <w:ind w:left="705" w:firstLine="0"/>
        <w:rPr>
          <w:rFonts w:ascii="Calibri" w:hAnsi="Calibri" w:cs="Calibri"/>
          <w:szCs w:val="24"/>
        </w:rPr>
      </w:pPr>
      <w:r w:rsidRPr="005826B7">
        <w:rPr>
          <w:rFonts w:ascii="Calibri" w:hAnsi="Calibri" w:cs="Calibri"/>
          <w:szCs w:val="24"/>
        </w:rPr>
        <w:t xml:space="preserve">Přesný termín </w:t>
      </w:r>
      <w:r w:rsidR="002C3F64" w:rsidRPr="005826B7">
        <w:rPr>
          <w:rFonts w:ascii="Calibri" w:hAnsi="Calibri" w:cs="Calibri"/>
          <w:szCs w:val="24"/>
        </w:rPr>
        <w:t>d</w:t>
      </w:r>
      <w:r w:rsidRPr="005826B7">
        <w:rPr>
          <w:rFonts w:ascii="Calibri" w:hAnsi="Calibri" w:cs="Calibri"/>
          <w:szCs w:val="24"/>
        </w:rPr>
        <w:t xml:space="preserve">odání </w:t>
      </w:r>
      <w:r w:rsidR="002C3F64" w:rsidRPr="005826B7">
        <w:rPr>
          <w:rFonts w:ascii="Calibri" w:hAnsi="Calibri" w:cs="Calibri"/>
          <w:szCs w:val="24"/>
        </w:rPr>
        <w:t>p</w:t>
      </w:r>
      <w:r w:rsidRPr="005826B7">
        <w:rPr>
          <w:rFonts w:ascii="Calibri" w:hAnsi="Calibri" w:cs="Calibri"/>
          <w:szCs w:val="24"/>
        </w:rPr>
        <w:t xml:space="preserve">ředmětu koupě je Prodávající povinen oznámit Kupujícímu nejméně 48 hodin předem, jinak není Kupující povinen </w:t>
      </w:r>
      <w:r w:rsidR="002C3F64" w:rsidRPr="005826B7">
        <w:rPr>
          <w:rFonts w:ascii="Calibri" w:hAnsi="Calibri" w:cs="Calibri"/>
          <w:szCs w:val="24"/>
        </w:rPr>
        <w:t>předmět</w:t>
      </w:r>
      <w:r w:rsidRPr="005826B7">
        <w:rPr>
          <w:rFonts w:ascii="Calibri" w:hAnsi="Calibri" w:cs="Calibri"/>
          <w:szCs w:val="24"/>
        </w:rPr>
        <w:t xml:space="preserve"> koupě převzít.</w:t>
      </w:r>
    </w:p>
    <w:p w14:paraId="307CD4F8" w14:textId="77777777" w:rsidR="0043753B" w:rsidRPr="005826B7" w:rsidRDefault="0043753B" w:rsidP="0043753B">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O předání a převzetí </w:t>
      </w:r>
      <w:r w:rsidR="002C3F64" w:rsidRPr="005826B7">
        <w:rPr>
          <w:rFonts w:ascii="Calibri" w:hAnsi="Calibri" w:cs="Calibri"/>
          <w:szCs w:val="24"/>
        </w:rPr>
        <w:t>p</w:t>
      </w:r>
      <w:r w:rsidRPr="005826B7">
        <w:rPr>
          <w:rFonts w:ascii="Calibri" w:hAnsi="Calibri" w:cs="Calibri"/>
          <w:szCs w:val="24"/>
        </w:rPr>
        <w:t xml:space="preserve">ředmětu koupě bude oprávněnými osobami vyhotoven </w:t>
      </w:r>
      <w:r w:rsidRPr="005826B7">
        <w:rPr>
          <w:rFonts w:ascii="Calibri" w:hAnsi="Calibri" w:cs="Calibri"/>
          <w:b/>
          <w:szCs w:val="24"/>
        </w:rPr>
        <w:t>Protokol o</w:t>
      </w:r>
      <w:r w:rsidR="002C3F64" w:rsidRPr="005826B7">
        <w:rPr>
          <w:rFonts w:ascii="Calibri" w:hAnsi="Calibri" w:cs="Calibri"/>
          <w:b/>
          <w:szCs w:val="24"/>
        </w:rPr>
        <w:t> </w:t>
      </w:r>
      <w:r w:rsidRPr="005826B7">
        <w:rPr>
          <w:rFonts w:ascii="Calibri" w:hAnsi="Calibri" w:cs="Calibri"/>
          <w:b/>
          <w:szCs w:val="24"/>
        </w:rPr>
        <w:t>předání a převzetí</w:t>
      </w:r>
      <w:r w:rsidRPr="005826B7">
        <w:rPr>
          <w:rFonts w:ascii="Calibri" w:hAnsi="Calibri" w:cs="Calibri"/>
          <w:szCs w:val="24"/>
        </w:rPr>
        <w:t>.</w:t>
      </w:r>
    </w:p>
    <w:p w14:paraId="4002F4AD" w14:textId="77777777" w:rsidR="00395098" w:rsidRPr="005826B7" w:rsidRDefault="0043753B" w:rsidP="0043753B">
      <w:pPr>
        <w:pStyle w:val="Nadpis21"/>
        <w:widowControl/>
        <w:numPr>
          <w:ilvl w:val="1"/>
          <w:numId w:val="1"/>
        </w:numPr>
        <w:spacing w:line="240" w:lineRule="auto"/>
        <w:rPr>
          <w:rFonts w:ascii="Calibri" w:hAnsi="Calibri"/>
          <w:szCs w:val="24"/>
        </w:rPr>
      </w:pPr>
      <w:r w:rsidRPr="005826B7">
        <w:rPr>
          <w:rFonts w:ascii="Calibri" w:hAnsi="Calibri" w:cs="Calibri"/>
          <w:szCs w:val="24"/>
        </w:rPr>
        <w:t>Vlastnické právo k </w:t>
      </w:r>
      <w:r w:rsidR="002C3F64" w:rsidRPr="005826B7">
        <w:rPr>
          <w:rFonts w:ascii="Calibri" w:hAnsi="Calibri" w:cs="Calibri"/>
          <w:szCs w:val="24"/>
        </w:rPr>
        <w:t>p</w:t>
      </w:r>
      <w:r w:rsidRPr="005826B7">
        <w:rPr>
          <w:rFonts w:ascii="Calibri" w:hAnsi="Calibri" w:cs="Calibri"/>
          <w:szCs w:val="24"/>
        </w:rPr>
        <w:t xml:space="preserve">ředmětu koupě jakož i nebezpečí škody na </w:t>
      </w:r>
      <w:r w:rsidR="002C3F64" w:rsidRPr="005826B7">
        <w:rPr>
          <w:rFonts w:ascii="Calibri" w:hAnsi="Calibri" w:cs="Calibri"/>
          <w:szCs w:val="24"/>
        </w:rPr>
        <w:t>p</w:t>
      </w:r>
      <w:r w:rsidRPr="005826B7">
        <w:rPr>
          <w:rFonts w:ascii="Calibri" w:hAnsi="Calibri" w:cs="Calibri"/>
          <w:szCs w:val="24"/>
        </w:rPr>
        <w:t xml:space="preserve">ředmětu koupě přecházejí na Kupujícího okamžikem převzetí </w:t>
      </w:r>
      <w:r w:rsidR="002C3F64" w:rsidRPr="005826B7">
        <w:rPr>
          <w:rFonts w:ascii="Calibri" w:hAnsi="Calibri" w:cs="Calibri"/>
          <w:szCs w:val="24"/>
        </w:rPr>
        <w:t>p</w:t>
      </w:r>
      <w:r w:rsidRPr="005826B7">
        <w:rPr>
          <w:rFonts w:ascii="Calibri" w:hAnsi="Calibri" w:cs="Calibri"/>
          <w:szCs w:val="24"/>
        </w:rPr>
        <w:t xml:space="preserve">ředmětu koupě, tj. podpisem </w:t>
      </w:r>
      <w:r w:rsidRPr="005826B7">
        <w:rPr>
          <w:rFonts w:ascii="Calibri" w:hAnsi="Calibri" w:cs="Calibri"/>
          <w:b/>
          <w:szCs w:val="24"/>
        </w:rPr>
        <w:t>Protokolu o předání a</w:t>
      </w:r>
      <w:r w:rsidR="002C3F64" w:rsidRPr="005826B7">
        <w:rPr>
          <w:rFonts w:ascii="Calibri" w:hAnsi="Calibri" w:cs="Calibri"/>
          <w:b/>
          <w:szCs w:val="24"/>
        </w:rPr>
        <w:t> </w:t>
      </w:r>
      <w:r w:rsidRPr="005826B7">
        <w:rPr>
          <w:rFonts w:ascii="Calibri" w:hAnsi="Calibri" w:cs="Calibri"/>
          <w:b/>
          <w:szCs w:val="24"/>
        </w:rPr>
        <w:t>převzetí</w:t>
      </w:r>
      <w:r w:rsidRPr="005826B7">
        <w:rPr>
          <w:rFonts w:ascii="Calibri" w:hAnsi="Calibri" w:cs="Calibri"/>
          <w:szCs w:val="24"/>
        </w:rPr>
        <w:t xml:space="preserve"> oprávněnými osobami dle čl. 8.</w:t>
      </w:r>
    </w:p>
    <w:p w14:paraId="4C716EBB" w14:textId="77777777" w:rsidR="00757D5F" w:rsidRPr="005826B7" w:rsidRDefault="00757D5F" w:rsidP="00551B92">
      <w:pPr>
        <w:pStyle w:val="Prohlen"/>
        <w:widowControl/>
        <w:spacing w:after="120" w:line="240" w:lineRule="auto"/>
        <w:ind w:left="705"/>
        <w:jc w:val="both"/>
        <w:rPr>
          <w:rFonts w:ascii="Calibri" w:hAnsi="Calibri"/>
          <w:b w:val="0"/>
          <w:bCs/>
          <w:smallCaps/>
          <w:szCs w:val="24"/>
        </w:rPr>
      </w:pPr>
    </w:p>
    <w:p w14:paraId="36B1ECA0" w14:textId="77777777" w:rsidR="004510E5" w:rsidRPr="005826B7" w:rsidRDefault="00AD06FC" w:rsidP="00B27292">
      <w:pPr>
        <w:pStyle w:val="Prohlen"/>
        <w:widowControl/>
        <w:numPr>
          <w:ilvl w:val="0"/>
          <w:numId w:val="1"/>
        </w:numPr>
        <w:spacing w:after="120" w:line="240" w:lineRule="auto"/>
        <w:jc w:val="both"/>
        <w:rPr>
          <w:rFonts w:ascii="Calibri" w:hAnsi="Calibri"/>
          <w:bCs/>
          <w:smallCaps/>
          <w:szCs w:val="24"/>
        </w:rPr>
      </w:pPr>
      <w:r w:rsidRPr="005826B7">
        <w:rPr>
          <w:rFonts w:ascii="Calibri" w:hAnsi="Calibri"/>
          <w:smallCaps/>
          <w:szCs w:val="24"/>
        </w:rPr>
        <w:t>P</w:t>
      </w:r>
      <w:r w:rsidR="004510E5" w:rsidRPr="005826B7">
        <w:rPr>
          <w:rFonts w:ascii="Calibri" w:hAnsi="Calibri"/>
          <w:smallCaps/>
          <w:szCs w:val="24"/>
        </w:rPr>
        <w:t>latební</w:t>
      </w:r>
      <w:r w:rsidR="004510E5" w:rsidRPr="005826B7">
        <w:rPr>
          <w:rFonts w:ascii="Calibri" w:hAnsi="Calibri"/>
          <w:bCs/>
          <w:smallCaps/>
          <w:szCs w:val="24"/>
        </w:rPr>
        <w:t xml:space="preserve"> podmínky</w:t>
      </w:r>
    </w:p>
    <w:p w14:paraId="62CF9728" w14:textId="77777777" w:rsidR="00825F4E" w:rsidRPr="005826B7" w:rsidRDefault="004510E5" w:rsidP="00825F4E">
      <w:pPr>
        <w:pStyle w:val="Zkladntext"/>
        <w:numPr>
          <w:ilvl w:val="1"/>
          <w:numId w:val="1"/>
        </w:numPr>
        <w:spacing w:before="0" w:after="120" w:line="240" w:lineRule="auto"/>
        <w:rPr>
          <w:rFonts w:ascii="Calibri" w:hAnsi="Calibri" w:cs="Calibri"/>
          <w:szCs w:val="24"/>
        </w:rPr>
      </w:pPr>
      <w:r w:rsidRPr="005826B7">
        <w:rPr>
          <w:rFonts w:ascii="Calibri" w:hAnsi="Calibri" w:cs="Calibri"/>
          <w:szCs w:val="24"/>
        </w:rPr>
        <w:t xml:space="preserve">Prodávající je oprávněn fakturovat za </w:t>
      </w:r>
      <w:r w:rsidR="002C3F64" w:rsidRPr="005826B7">
        <w:rPr>
          <w:rFonts w:ascii="Calibri" w:hAnsi="Calibri" w:cs="Calibri"/>
          <w:szCs w:val="24"/>
        </w:rPr>
        <w:t>d</w:t>
      </w:r>
      <w:r w:rsidRPr="005826B7">
        <w:rPr>
          <w:rFonts w:ascii="Calibri" w:hAnsi="Calibri" w:cs="Calibri"/>
          <w:szCs w:val="24"/>
        </w:rPr>
        <w:t xml:space="preserve">odání </w:t>
      </w:r>
      <w:r w:rsidR="002C3F64" w:rsidRPr="005826B7">
        <w:rPr>
          <w:rFonts w:ascii="Calibri" w:hAnsi="Calibri" w:cs="Calibri"/>
          <w:szCs w:val="24"/>
        </w:rPr>
        <w:t>p</w:t>
      </w:r>
      <w:r w:rsidRPr="005826B7">
        <w:rPr>
          <w:rFonts w:ascii="Calibri" w:hAnsi="Calibri" w:cs="Calibri"/>
          <w:szCs w:val="24"/>
        </w:rPr>
        <w:t xml:space="preserve">ředmětu koupě na základě podepsaného Protokolu o předání a převzetí </w:t>
      </w:r>
      <w:r w:rsidR="002C3F64" w:rsidRPr="005826B7">
        <w:rPr>
          <w:rFonts w:ascii="Calibri" w:hAnsi="Calibri" w:cs="Calibri"/>
          <w:szCs w:val="24"/>
        </w:rPr>
        <w:t>p</w:t>
      </w:r>
      <w:r w:rsidR="00BD0F1B" w:rsidRPr="005826B7">
        <w:rPr>
          <w:rFonts w:ascii="Calibri" w:hAnsi="Calibri" w:cs="Calibri"/>
          <w:szCs w:val="24"/>
        </w:rPr>
        <w:t>ředmětu koupě</w:t>
      </w:r>
      <w:r w:rsidR="00757D5F" w:rsidRPr="005826B7">
        <w:rPr>
          <w:rFonts w:ascii="Calibri" w:hAnsi="Calibri" w:cs="Calibri"/>
          <w:szCs w:val="24"/>
        </w:rPr>
        <w:t>.</w:t>
      </w:r>
    </w:p>
    <w:p w14:paraId="50E6BBFC" w14:textId="77777777" w:rsidR="004A1486" w:rsidRPr="00484811" w:rsidRDefault="00757D5F" w:rsidP="00825F4E">
      <w:pPr>
        <w:pStyle w:val="Zkladntext"/>
        <w:numPr>
          <w:ilvl w:val="1"/>
          <w:numId w:val="1"/>
        </w:numPr>
        <w:spacing w:before="0" w:after="120" w:line="240" w:lineRule="auto"/>
        <w:rPr>
          <w:rFonts w:asciiTheme="minorHAnsi" w:hAnsiTheme="minorHAnsi" w:cs="Calibri"/>
          <w:szCs w:val="24"/>
        </w:rPr>
      </w:pPr>
      <w:r w:rsidRPr="005826B7">
        <w:rPr>
          <w:rFonts w:ascii="Calibri" w:hAnsi="Calibri" w:cs="Calibri"/>
          <w:szCs w:val="24"/>
        </w:rPr>
        <w:t xml:space="preserve">Cena bude hrazena Kupujícím na základě faktury vystavené Prodávajícím. </w:t>
      </w:r>
      <w:r w:rsidR="004A1486" w:rsidRPr="005826B7">
        <w:rPr>
          <w:rFonts w:ascii="Calibri" w:hAnsi="Calibri"/>
          <w:szCs w:val="24"/>
        </w:rPr>
        <w:t xml:space="preserve">Daňový doklad bude obsahovat pojmové náležitosti daňového dokladu stanovené zákonem č. 235/2004 Sb., o dani z přidané hodnoty, ve znění pozdějších předpisů, a zákonem č. 563/1991 Sb., </w:t>
      </w:r>
      <w:r w:rsidR="002C3F64" w:rsidRPr="005826B7">
        <w:rPr>
          <w:rFonts w:ascii="Calibri" w:hAnsi="Calibri"/>
          <w:szCs w:val="24"/>
        </w:rPr>
        <w:t>o </w:t>
      </w:r>
      <w:r w:rsidR="004A1486" w:rsidRPr="005826B7">
        <w:rPr>
          <w:rFonts w:ascii="Calibri" w:hAnsi="Calibri"/>
          <w:szCs w:val="24"/>
        </w:rPr>
        <w:t xml:space="preserve">účetnictví, ve znění pozdějších předpisů. K daňovému dokladu bude připojen </w:t>
      </w:r>
      <w:r w:rsidR="004A1486" w:rsidRPr="005826B7">
        <w:rPr>
          <w:rFonts w:ascii="Calibri" w:hAnsi="Calibri" w:cs="Calibri"/>
          <w:szCs w:val="24"/>
        </w:rPr>
        <w:t>Protokol o</w:t>
      </w:r>
      <w:r w:rsidR="009F03D1" w:rsidRPr="005826B7">
        <w:rPr>
          <w:rFonts w:ascii="Calibri" w:hAnsi="Calibri" w:cs="Calibri"/>
          <w:szCs w:val="24"/>
        </w:rPr>
        <w:t> </w:t>
      </w:r>
      <w:r w:rsidR="004A1486" w:rsidRPr="005826B7">
        <w:rPr>
          <w:rFonts w:ascii="Calibri" w:hAnsi="Calibri" w:cs="Calibri"/>
          <w:szCs w:val="24"/>
        </w:rPr>
        <w:t>předání a</w:t>
      </w:r>
      <w:r w:rsidR="0000342B" w:rsidRPr="005826B7">
        <w:rPr>
          <w:rFonts w:ascii="Calibri" w:hAnsi="Calibri" w:cs="Calibri"/>
          <w:szCs w:val="24"/>
        </w:rPr>
        <w:t xml:space="preserve"> převzetí specifikovaný v čl. </w:t>
      </w:r>
      <w:r w:rsidR="004A1486" w:rsidRPr="005826B7">
        <w:rPr>
          <w:rFonts w:ascii="Calibri" w:hAnsi="Calibri" w:cs="Calibri"/>
          <w:szCs w:val="24"/>
        </w:rPr>
        <w:t>3.5 této Smlouvy</w:t>
      </w:r>
      <w:r w:rsidR="004A1486" w:rsidRPr="00484811">
        <w:rPr>
          <w:rFonts w:asciiTheme="minorHAnsi" w:hAnsiTheme="minorHAnsi"/>
          <w:szCs w:val="24"/>
        </w:rPr>
        <w:t>.</w:t>
      </w:r>
      <w:r w:rsidR="00825F4E" w:rsidRPr="00484811">
        <w:rPr>
          <w:rFonts w:asciiTheme="minorHAnsi" w:hAnsiTheme="minorHAnsi"/>
          <w:szCs w:val="24"/>
        </w:rPr>
        <w:t xml:space="preserve"> </w:t>
      </w:r>
      <w:r w:rsidR="00825F4E" w:rsidRPr="00484811">
        <w:rPr>
          <w:rFonts w:asciiTheme="minorHAnsi" w:hAnsiTheme="minorHAnsi" w:cs="Arial"/>
          <w:szCs w:val="24"/>
        </w:rPr>
        <w:t xml:space="preserve">Na faktuře bude uveden text: </w:t>
      </w:r>
      <w:r w:rsidR="00825F4E" w:rsidRPr="00484811">
        <w:rPr>
          <w:rFonts w:asciiTheme="minorHAnsi" w:hAnsiTheme="minorHAnsi" w:cs="Arial"/>
          <w:b/>
          <w:bCs/>
          <w:i/>
          <w:iCs/>
          <w:szCs w:val="24"/>
        </w:rPr>
        <w:t>„Tento výdaj je spolufinancován z </w:t>
      </w:r>
      <w:bookmarkStart w:id="5" w:name="_Hlk515684048"/>
      <w:r w:rsidR="00825F4E" w:rsidRPr="00484811">
        <w:rPr>
          <w:rFonts w:asciiTheme="minorHAnsi" w:hAnsiTheme="minorHAnsi" w:cs="Arial"/>
          <w:b/>
          <w:bCs/>
          <w:i/>
          <w:iCs/>
          <w:szCs w:val="24"/>
        </w:rPr>
        <w:t>OP VVV 2014 – 2020, projekt „Implementace Krajského akčního plánu rozvoje vzdělávání pro území Zlínského kraje“, reg. č.  CZ.02.3.68/0.0/0.0/16_034/0008497</w:t>
      </w:r>
      <w:bookmarkEnd w:id="5"/>
      <w:r w:rsidR="00825F4E" w:rsidRPr="00484811">
        <w:rPr>
          <w:rFonts w:asciiTheme="minorHAnsi" w:hAnsiTheme="minorHAnsi" w:cs="Arial"/>
          <w:b/>
          <w:bCs/>
          <w:i/>
          <w:iCs/>
          <w:szCs w:val="24"/>
        </w:rPr>
        <w:t>.“</w:t>
      </w:r>
    </w:p>
    <w:p w14:paraId="3EC6A650" w14:textId="77777777" w:rsidR="00757D5F" w:rsidRPr="005826B7" w:rsidRDefault="00757D5F" w:rsidP="00757D5F">
      <w:pPr>
        <w:pStyle w:val="Zkladntext"/>
        <w:numPr>
          <w:ilvl w:val="1"/>
          <w:numId w:val="1"/>
        </w:numPr>
        <w:spacing w:before="0" w:after="120" w:line="240" w:lineRule="auto"/>
        <w:textAlignment w:val="auto"/>
        <w:rPr>
          <w:rFonts w:ascii="Calibri" w:hAnsi="Calibri" w:cs="Calibri"/>
          <w:szCs w:val="24"/>
        </w:rPr>
      </w:pPr>
      <w:r w:rsidRPr="005826B7">
        <w:rPr>
          <w:rFonts w:ascii="Calibri" w:hAnsi="Calibri" w:cs="Calibri"/>
          <w:szCs w:val="24"/>
        </w:rPr>
        <w:t>Splatnost faktury bude čin</w:t>
      </w:r>
      <w:r w:rsidR="001569EB" w:rsidRPr="005826B7">
        <w:rPr>
          <w:rFonts w:ascii="Calibri" w:hAnsi="Calibri" w:cs="Calibri"/>
          <w:szCs w:val="24"/>
        </w:rPr>
        <w:t>it 14</w:t>
      </w:r>
      <w:r w:rsidRPr="005826B7">
        <w:rPr>
          <w:rFonts w:ascii="Calibri" w:hAnsi="Calibri" w:cs="Calibri"/>
          <w:szCs w:val="24"/>
        </w:rPr>
        <w:t xml:space="preserve"> kalendářních dní ode dne jejího doručení Kupujícímu. Za den úhrady dané faktury bude považován den odepsání fakturované částky z účtu Kupujícího.</w:t>
      </w:r>
    </w:p>
    <w:p w14:paraId="65E716E3" w14:textId="77777777" w:rsidR="009E715B" w:rsidRPr="005826B7" w:rsidRDefault="00757D5F" w:rsidP="00757D5F">
      <w:pPr>
        <w:pStyle w:val="Zkladntext"/>
        <w:numPr>
          <w:ilvl w:val="1"/>
          <w:numId w:val="1"/>
        </w:numPr>
        <w:spacing w:before="0" w:after="120" w:line="240" w:lineRule="auto"/>
        <w:rPr>
          <w:rFonts w:ascii="Calibri" w:hAnsi="Calibri" w:cs="Calibri"/>
          <w:szCs w:val="24"/>
        </w:rPr>
      </w:pPr>
      <w:r w:rsidRPr="005826B7">
        <w:rPr>
          <w:rFonts w:ascii="Calibri" w:hAnsi="Calibri" w:cs="Calibri"/>
          <w:szCs w:val="24"/>
        </w:rPr>
        <w:t xml:space="preserve">Kupující si vyhrazuje právo vrátit Prodávajícímu do data jeho splatnosti daňový doklad (fakturu), který nebude obsahovat veškeré údaje vyžadované závaznými právními předpisy ČR nebo touto Smlouvou, nebo v něm budou uvedeny nesprávné údaje </w:t>
      </w:r>
      <w:r w:rsidRPr="005826B7">
        <w:rPr>
          <w:rFonts w:ascii="Calibri" w:hAnsi="Calibri" w:cs="Calibri"/>
          <w:szCs w:val="24"/>
        </w:rPr>
        <w:br/>
        <w:t>(s uvedením chybějících náležitostí nebo nesprávných údajů) anebo nebude doložen výše uvedeným protokolem o předání a převzetí podepsanými oprávněnými osobami uvedenými v čl. 8. V takovém případě začne běžet doba splatnosti daňového dokladu (faktury) až doručením řádně opraveného daňového dokladu (faktury) Kupujícímu.</w:t>
      </w:r>
    </w:p>
    <w:p w14:paraId="6D65FBC5" w14:textId="77777777" w:rsidR="009E715B" w:rsidRPr="005826B7" w:rsidRDefault="009E715B" w:rsidP="009E715B">
      <w:pPr>
        <w:pStyle w:val="Zkladntext"/>
        <w:numPr>
          <w:ilvl w:val="1"/>
          <w:numId w:val="1"/>
        </w:numPr>
        <w:spacing w:before="0" w:after="120" w:line="240" w:lineRule="auto"/>
        <w:rPr>
          <w:rFonts w:ascii="Calibri" w:hAnsi="Calibri" w:cs="Calibri"/>
          <w:szCs w:val="24"/>
        </w:rPr>
      </w:pPr>
      <w:r w:rsidRPr="005826B7">
        <w:rPr>
          <w:rFonts w:ascii="Calibri" w:hAnsi="Calibri" w:cs="Calibri"/>
          <w:szCs w:val="24"/>
        </w:rPr>
        <w:t xml:space="preserve">Celková fakturovaná částka nepřekročí návrh celkové nabídkové ceny uvedené v čl. 2 této smlouvy. </w:t>
      </w:r>
    </w:p>
    <w:p w14:paraId="7C78B7B0" w14:textId="77777777" w:rsidR="00551B92" w:rsidRPr="005826B7" w:rsidRDefault="00551B92" w:rsidP="00551B92">
      <w:pPr>
        <w:pStyle w:val="Prohlen"/>
        <w:widowControl/>
        <w:spacing w:after="120" w:line="240" w:lineRule="auto"/>
        <w:ind w:left="705"/>
        <w:jc w:val="both"/>
        <w:rPr>
          <w:rFonts w:ascii="Calibri" w:hAnsi="Calibri"/>
          <w:b w:val="0"/>
          <w:smallCaps/>
          <w:szCs w:val="24"/>
        </w:rPr>
      </w:pPr>
    </w:p>
    <w:p w14:paraId="3E2BD658" w14:textId="77777777" w:rsidR="004510E5" w:rsidRPr="005826B7" w:rsidRDefault="004510E5"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lastRenderedPageBreak/>
        <w:t>Vady Předmětu koupě a záruční doba</w:t>
      </w:r>
    </w:p>
    <w:p w14:paraId="32CACE1A" w14:textId="77777777" w:rsidR="00A44D4F" w:rsidRPr="005826B7" w:rsidRDefault="00A44D4F" w:rsidP="00A44D4F">
      <w:pPr>
        <w:pStyle w:val="Nadpis21"/>
        <w:widowControl/>
        <w:numPr>
          <w:ilvl w:val="1"/>
          <w:numId w:val="1"/>
        </w:numPr>
        <w:spacing w:line="240" w:lineRule="auto"/>
        <w:rPr>
          <w:rFonts w:ascii="Calibri" w:hAnsi="Calibri" w:cs="Calibri"/>
          <w:szCs w:val="24"/>
        </w:rPr>
      </w:pPr>
      <w:r w:rsidRPr="005826B7">
        <w:rPr>
          <w:rFonts w:ascii="Calibri" w:hAnsi="Calibri" w:cs="Calibri"/>
          <w:szCs w:val="24"/>
        </w:rPr>
        <w:t xml:space="preserve">Prodávající prohlašuje, že </w:t>
      </w:r>
      <w:r w:rsidR="009F03D1" w:rsidRPr="005826B7">
        <w:rPr>
          <w:rFonts w:ascii="Calibri" w:hAnsi="Calibri" w:cs="Calibri"/>
          <w:szCs w:val="24"/>
        </w:rPr>
        <w:t>p</w:t>
      </w:r>
      <w:r w:rsidRPr="005826B7">
        <w:rPr>
          <w:rFonts w:ascii="Calibri" w:hAnsi="Calibri" w:cs="Calibri"/>
          <w:szCs w:val="24"/>
        </w:rPr>
        <w:t xml:space="preserve">ředmět koupě odevzdává Kupujícímu jako nový bez jakýchkoliv věcných nebo právních vad. Prodávající se zavazuje, že </w:t>
      </w:r>
      <w:r w:rsidR="009F03D1" w:rsidRPr="005826B7">
        <w:rPr>
          <w:rFonts w:ascii="Calibri" w:hAnsi="Calibri" w:cs="Calibri"/>
          <w:szCs w:val="24"/>
        </w:rPr>
        <w:t>p</w:t>
      </w:r>
      <w:r w:rsidRPr="005826B7">
        <w:rPr>
          <w:rFonts w:ascii="Calibri" w:hAnsi="Calibri" w:cs="Calibri"/>
          <w:szCs w:val="24"/>
        </w:rPr>
        <w:t>ředmět koupě bude splňovat smluvený účel a vlastnosti, bude plně odpovídat nárokům na jakost obsaženým v příslušných právních předpisech, normách a bude splňovat technické požadavky uvedené v zadávacích podmínkách a následně uvedené v nabídce Prodávajícího.</w:t>
      </w:r>
    </w:p>
    <w:p w14:paraId="29519702" w14:textId="296714D3" w:rsidR="00885943" w:rsidRPr="005826B7" w:rsidRDefault="00A44D4F" w:rsidP="00885943">
      <w:pPr>
        <w:pStyle w:val="Nadpis21"/>
        <w:widowControl/>
        <w:numPr>
          <w:ilvl w:val="1"/>
          <w:numId w:val="1"/>
        </w:numPr>
        <w:spacing w:line="240" w:lineRule="auto"/>
        <w:rPr>
          <w:rFonts w:ascii="Calibri" w:hAnsi="Calibri" w:cs="Calibri"/>
          <w:szCs w:val="24"/>
        </w:rPr>
      </w:pPr>
      <w:r w:rsidRPr="005826B7">
        <w:rPr>
          <w:rFonts w:ascii="Calibri" w:hAnsi="Calibri" w:cs="Calibri"/>
          <w:szCs w:val="24"/>
        </w:rPr>
        <w:t>Prodávající poskytuje Kupujícímu záruku za jakost</w:t>
      </w:r>
      <w:r w:rsidR="00885943" w:rsidRPr="005826B7">
        <w:rPr>
          <w:rFonts w:ascii="Calibri" w:hAnsi="Calibri" w:cs="Calibri"/>
          <w:szCs w:val="24"/>
        </w:rPr>
        <w:t xml:space="preserve"> jednotlivých položek</w:t>
      </w:r>
      <w:r w:rsidRPr="005826B7">
        <w:rPr>
          <w:rFonts w:ascii="Calibri" w:hAnsi="Calibri" w:cs="Calibri"/>
          <w:szCs w:val="24"/>
        </w:rPr>
        <w:t xml:space="preserve"> </w:t>
      </w:r>
      <w:r w:rsidR="009F03D1" w:rsidRPr="005826B7">
        <w:rPr>
          <w:rFonts w:ascii="Calibri" w:hAnsi="Calibri" w:cs="Calibri"/>
          <w:szCs w:val="24"/>
        </w:rPr>
        <w:t>p</w:t>
      </w:r>
      <w:r w:rsidRPr="005826B7">
        <w:rPr>
          <w:rFonts w:ascii="Calibri" w:hAnsi="Calibri" w:cs="Calibri"/>
          <w:szCs w:val="24"/>
        </w:rPr>
        <w:t xml:space="preserve">ředmětu koupě v délce </w:t>
      </w:r>
      <w:r w:rsidR="006D7296">
        <w:rPr>
          <w:rFonts w:ascii="Calibri" w:hAnsi="Calibri" w:cs="Calibri"/>
          <w:b/>
          <w:szCs w:val="24"/>
        </w:rPr>
        <w:t>24</w:t>
      </w:r>
      <w:r w:rsidRPr="005826B7">
        <w:rPr>
          <w:rFonts w:ascii="Calibri" w:hAnsi="Calibri" w:cs="Calibri"/>
          <w:szCs w:val="24"/>
        </w:rPr>
        <w:t xml:space="preserve"> </w:t>
      </w:r>
      <w:r w:rsidR="000B3DE2">
        <w:rPr>
          <w:rFonts w:ascii="Calibri" w:hAnsi="Calibri" w:cs="Calibri"/>
          <w:szCs w:val="24"/>
        </w:rPr>
        <w:t xml:space="preserve"> </w:t>
      </w:r>
      <w:r w:rsidRPr="005826B7">
        <w:rPr>
          <w:rFonts w:ascii="Calibri" w:hAnsi="Calibri" w:cs="Calibri"/>
          <w:szCs w:val="24"/>
        </w:rPr>
        <w:t>měsíců</w:t>
      </w:r>
      <w:r w:rsidR="000B3DE2" w:rsidRPr="000B3DE2">
        <w:rPr>
          <w:rFonts w:ascii="Calibri" w:hAnsi="Calibri" w:cs="Calibri"/>
          <w:szCs w:val="24"/>
        </w:rPr>
        <w:t xml:space="preserve"> </w:t>
      </w:r>
      <w:r w:rsidR="000B3DE2">
        <w:rPr>
          <w:rFonts w:ascii="Calibri" w:hAnsi="Calibri" w:cs="Calibri"/>
          <w:szCs w:val="24"/>
        </w:rPr>
        <w:t>*</w:t>
      </w:r>
      <w:r w:rsidRPr="005826B7">
        <w:rPr>
          <w:rFonts w:ascii="Calibri" w:hAnsi="Calibri" w:cs="Calibri"/>
          <w:szCs w:val="24"/>
        </w:rPr>
        <w:t xml:space="preserve">. Záruční doba všech položek </w:t>
      </w:r>
      <w:r w:rsidR="009F03D1" w:rsidRPr="005826B7">
        <w:rPr>
          <w:rFonts w:ascii="Calibri" w:hAnsi="Calibri" w:cs="Calibri"/>
          <w:szCs w:val="24"/>
        </w:rPr>
        <w:t>p</w:t>
      </w:r>
      <w:r w:rsidRPr="005826B7">
        <w:rPr>
          <w:rFonts w:ascii="Calibri" w:hAnsi="Calibri" w:cs="Calibri"/>
          <w:szCs w:val="24"/>
        </w:rPr>
        <w:t xml:space="preserve">ředmětu koupě dle předchozí věty počíná běžet dnem převzetí </w:t>
      </w:r>
      <w:r w:rsidR="009F03D1" w:rsidRPr="005826B7">
        <w:rPr>
          <w:rFonts w:ascii="Calibri" w:hAnsi="Calibri" w:cs="Calibri"/>
          <w:szCs w:val="24"/>
        </w:rPr>
        <w:t>p</w:t>
      </w:r>
      <w:r w:rsidRPr="005826B7">
        <w:rPr>
          <w:rFonts w:ascii="Calibri" w:hAnsi="Calibri" w:cs="Calibri"/>
          <w:szCs w:val="24"/>
        </w:rPr>
        <w:t xml:space="preserve">ředmětu koupě Kupujícím. </w:t>
      </w:r>
      <w:r w:rsidR="00885943" w:rsidRPr="005826B7">
        <w:rPr>
          <w:rFonts w:ascii="Calibri" w:hAnsi="Calibri" w:cs="Calibri"/>
          <w:szCs w:val="24"/>
        </w:rPr>
        <w:t xml:space="preserve">V případě částečných dodávek počíná záruční doba pro veškeré položky </w:t>
      </w:r>
      <w:r w:rsidR="009F03D1" w:rsidRPr="005826B7">
        <w:rPr>
          <w:rFonts w:ascii="Calibri" w:hAnsi="Calibri" w:cs="Calibri"/>
          <w:szCs w:val="24"/>
        </w:rPr>
        <w:t>p</w:t>
      </w:r>
      <w:r w:rsidR="00885943" w:rsidRPr="005826B7">
        <w:rPr>
          <w:rFonts w:ascii="Calibri" w:hAnsi="Calibri" w:cs="Calibri"/>
          <w:szCs w:val="24"/>
        </w:rPr>
        <w:t xml:space="preserve">ředmětu koupě běžet teprve dnem převzetí poslední dílčí dodávky </w:t>
      </w:r>
      <w:r w:rsidR="009F03D1" w:rsidRPr="005826B7">
        <w:rPr>
          <w:rFonts w:ascii="Calibri" w:hAnsi="Calibri" w:cs="Calibri"/>
          <w:szCs w:val="24"/>
        </w:rPr>
        <w:t>př</w:t>
      </w:r>
      <w:r w:rsidR="00885943" w:rsidRPr="005826B7">
        <w:rPr>
          <w:rFonts w:ascii="Calibri" w:hAnsi="Calibri" w:cs="Calibri"/>
          <w:szCs w:val="24"/>
        </w:rPr>
        <w:t>edmětu koupě Kupujícím.</w:t>
      </w:r>
    </w:p>
    <w:p w14:paraId="3A1B0038" w14:textId="51304E04" w:rsidR="00F062F5" w:rsidRPr="005826B7" w:rsidRDefault="00F062F5" w:rsidP="00F062F5">
      <w:pPr>
        <w:pStyle w:val="Nadpis21"/>
        <w:widowControl/>
        <w:numPr>
          <w:ilvl w:val="1"/>
          <w:numId w:val="1"/>
        </w:numPr>
        <w:spacing w:line="240" w:lineRule="auto"/>
        <w:rPr>
          <w:rFonts w:ascii="Calibri" w:hAnsi="Calibri"/>
          <w:szCs w:val="24"/>
        </w:rPr>
      </w:pPr>
      <w:r w:rsidRPr="005826B7">
        <w:rPr>
          <w:rFonts w:ascii="Calibri" w:hAnsi="Calibri" w:cs="Calibri"/>
          <w:szCs w:val="24"/>
        </w:rPr>
        <w:t xml:space="preserve">Po dobu trvání záruční doby dle čl. 5.2 se Prodávající zavazuje bezplatně odstranit veškeré vady </w:t>
      </w:r>
      <w:r w:rsidR="009F03D1" w:rsidRPr="005826B7">
        <w:rPr>
          <w:rFonts w:ascii="Calibri" w:hAnsi="Calibri" w:cs="Calibri"/>
          <w:szCs w:val="24"/>
        </w:rPr>
        <w:t>p</w:t>
      </w:r>
      <w:r w:rsidRPr="005826B7">
        <w:rPr>
          <w:rFonts w:ascii="Calibri" w:hAnsi="Calibri" w:cs="Calibri"/>
          <w:szCs w:val="24"/>
        </w:rPr>
        <w:t xml:space="preserve">ředmětu koupě, a to vždy v přiměřené lhůtě stanovené Kupujícím nebo dohodnuté Smluvními stranami. </w:t>
      </w:r>
      <w:r w:rsidRPr="005826B7">
        <w:rPr>
          <w:rFonts w:ascii="Calibri" w:hAnsi="Calibri"/>
          <w:szCs w:val="24"/>
        </w:rPr>
        <w:t xml:space="preserve"> Vady budou Prodávajícím odstraněny v běžnou pracovní dobu: po – pá 8:00 – 16:00. Kontakt pro hlášení vad</w:t>
      </w:r>
      <w:r w:rsidR="001569EB" w:rsidRPr="005826B7">
        <w:rPr>
          <w:rFonts w:ascii="Calibri" w:hAnsi="Calibri"/>
          <w:szCs w:val="24"/>
        </w:rPr>
        <w:t xml:space="preserve">: tel.: </w:t>
      </w:r>
      <w:r w:rsidR="008B38EC">
        <w:rPr>
          <w:rFonts w:ascii="Calibri" w:hAnsi="Calibri" w:cs="Calibri"/>
          <w:b/>
          <w:szCs w:val="24"/>
        </w:rPr>
        <w:t>727 872 857</w:t>
      </w:r>
      <w:r w:rsidR="001569EB" w:rsidRPr="005826B7">
        <w:rPr>
          <w:rFonts w:ascii="Calibri" w:hAnsi="Calibri"/>
          <w:szCs w:val="24"/>
        </w:rPr>
        <w:t xml:space="preserve">, e-mail: </w:t>
      </w:r>
      <w:r w:rsidR="008B38EC">
        <w:rPr>
          <w:rFonts w:ascii="Calibri" w:hAnsi="Calibri" w:cs="Calibri"/>
          <w:b/>
          <w:szCs w:val="24"/>
        </w:rPr>
        <w:t>servis@futuretechnology.cz</w:t>
      </w:r>
    </w:p>
    <w:p w14:paraId="38E42BAD" w14:textId="77777777" w:rsidR="00F062F5" w:rsidRPr="005826B7" w:rsidRDefault="00F062F5" w:rsidP="00F062F5">
      <w:pPr>
        <w:autoSpaceDE w:val="0"/>
        <w:autoSpaceDN w:val="0"/>
        <w:adjustRightInd w:val="0"/>
        <w:ind w:left="705"/>
        <w:rPr>
          <w:rFonts w:ascii="Calibri" w:hAnsi="Calibri" w:cs="Times-Roman"/>
          <w:sz w:val="24"/>
          <w:szCs w:val="24"/>
        </w:rPr>
      </w:pPr>
      <w:r w:rsidRPr="005826B7">
        <w:rPr>
          <w:rFonts w:ascii="Calibri" w:hAnsi="Calibri" w:cs="Times-Roman"/>
          <w:sz w:val="24"/>
          <w:szCs w:val="24"/>
        </w:rPr>
        <w:t>Kupující může požádat o zapůjčení náhradního zařízení na dobu trvání odstranění vad Předmětu koupě. Prodávající mu jej dle svých možností zapůjčí.</w:t>
      </w:r>
    </w:p>
    <w:p w14:paraId="246C62B1" w14:textId="77777777" w:rsidR="00F062F5" w:rsidRPr="005826B7" w:rsidRDefault="00F062F5" w:rsidP="00F062F5">
      <w:pPr>
        <w:autoSpaceDE w:val="0"/>
        <w:autoSpaceDN w:val="0"/>
        <w:adjustRightInd w:val="0"/>
        <w:ind w:left="705"/>
        <w:rPr>
          <w:rFonts w:ascii="Calibri" w:hAnsi="Calibri"/>
          <w:sz w:val="24"/>
          <w:szCs w:val="24"/>
          <w:highlight w:val="yellow"/>
        </w:rPr>
      </w:pPr>
    </w:p>
    <w:p w14:paraId="6D12E7C8" w14:textId="77777777" w:rsidR="004510E5" w:rsidRPr="005826B7" w:rsidRDefault="004510E5" w:rsidP="00B27292">
      <w:pPr>
        <w:pStyle w:val="Nadpis21"/>
        <w:widowControl/>
        <w:numPr>
          <w:ilvl w:val="1"/>
          <w:numId w:val="1"/>
        </w:numPr>
        <w:spacing w:line="240" w:lineRule="auto"/>
        <w:rPr>
          <w:rFonts w:ascii="Calibri" w:hAnsi="Calibri"/>
          <w:szCs w:val="24"/>
        </w:rPr>
      </w:pPr>
      <w:r w:rsidRPr="005826B7">
        <w:rPr>
          <w:rFonts w:ascii="Calibri" w:hAnsi="Calibri"/>
          <w:szCs w:val="24"/>
        </w:rPr>
        <w:t xml:space="preserve">Kupující podle této Smlouvy není povinen při převzetí nebo co nejdříve po převzetí </w:t>
      </w:r>
      <w:r w:rsidR="009F03D1" w:rsidRPr="005826B7">
        <w:rPr>
          <w:rFonts w:ascii="Calibri" w:hAnsi="Calibri"/>
          <w:szCs w:val="24"/>
        </w:rPr>
        <w:t>p</w:t>
      </w:r>
      <w:r w:rsidRPr="005826B7">
        <w:rPr>
          <w:rFonts w:ascii="Calibri" w:hAnsi="Calibri"/>
          <w:szCs w:val="24"/>
        </w:rPr>
        <w:t xml:space="preserve">ředmětu koupě od Prodávajícího uskutečnit jeho prohlídku za účelem zjištění vad </w:t>
      </w:r>
      <w:r w:rsidR="009F03D1" w:rsidRPr="005826B7">
        <w:rPr>
          <w:rFonts w:ascii="Calibri" w:hAnsi="Calibri"/>
          <w:szCs w:val="24"/>
        </w:rPr>
        <w:t>p</w:t>
      </w:r>
      <w:r w:rsidRPr="005826B7">
        <w:rPr>
          <w:rFonts w:ascii="Calibri" w:hAnsi="Calibri"/>
          <w:szCs w:val="24"/>
        </w:rPr>
        <w:t>ředmětu koupě. Smluvní strany se dohodly, že vyloučení této povinnosti</w:t>
      </w:r>
      <w:r w:rsidR="000305ED" w:rsidRPr="005826B7">
        <w:rPr>
          <w:rFonts w:ascii="Calibri" w:hAnsi="Calibri"/>
          <w:szCs w:val="24"/>
        </w:rPr>
        <w:t>,</w:t>
      </w:r>
      <w:r w:rsidRPr="005826B7">
        <w:rPr>
          <w:rFonts w:ascii="Calibri" w:hAnsi="Calibri"/>
          <w:szCs w:val="24"/>
        </w:rPr>
        <w:t xml:space="preserve"> jakož i ostatních povinností Kupujícího podle ustanovení §</w:t>
      </w:r>
      <w:r w:rsidR="0000304C" w:rsidRPr="005826B7">
        <w:rPr>
          <w:rFonts w:ascii="Calibri" w:hAnsi="Calibri"/>
          <w:szCs w:val="24"/>
        </w:rPr>
        <w:t>2104</w:t>
      </w:r>
      <w:r w:rsidR="00885943" w:rsidRPr="005826B7">
        <w:rPr>
          <w:rFonts w:ascii="Calibri" w:hAnsi="Calibri"/>
          <w:szCs w:val="24"/>
        </w:rPr>
        <w:t>, §2105</w:t>
      </w:r>
      <w:r w:rsidR="0000304C" w:rsidRPr="005826B7">
        <w:rPr>
          <w:rFonts w:ascii="Calibri" w:hAnsi="Calibri"/>
          <w:szCs w:val="24"/>
        </w:rPr>
        <w:t xml:space="preserve"> a</w:t>
      </w:r>
      <w:r w:rsidRPr="005826B7">
        <w:rPr>
          <w:rFonts w:ascii="Calibri" w:hAnsi="Calibri"/>
          <w:szCs w:val="24"/>
        </w:rPr>
        <w:t xml:space="preserve"> </w:t>
      </w:r>
      <w:r w:rsidR="00825F4E" w:rsidRPr="005826B7">
        <w:rPr>
          <w:rFonts w:ascii="Calibri" w:hAnsi="Calibri"/>
          <w:szCs w:val="24"/>
        </w:rPr>
        <w:t>§</w:t>
      </w:r>
      <w:r w:rsidR="00A44D4F" w:rsidRPr="005826B7">
        <w:rPr>
          <w:rFonts w:ascii="Calibri" w:hAnsi="Calibri"/>
          <w:szCs w:val="24"/>
        </w:rPr>
        <w:t>2112</w:t>
      </w:r>
      <w:r w:rsidRPr="005826B7">
        <w:rPr>
          <w:rFonts w:ascii="Calibri" w:hAnsi="Calibri"/>
          <w:szCs w:val="24"/>
        </w:rPr>
        <w:t xml:space="preserve"> </w:t>
      </w:r>
      <w:r w:rsidR="00A44D4F" w:rsidRPr="005826B7">
        <w:rPr>
          <w:rFonts w:ascii="Calibri" w:hAnsi="Calibri"/>
          <w:szCs w:val="24"/>
        </w:rPr>
        <w:t>Občanského</w:t>
      </w:r>
      <w:r w:rsidRPr="005826B7">
        <w:rPr>
          <w:rFonts w:ascii="Calibri" w:hAnsi="Calibri"/>
          <w:szCs w:val="24"/>
        </w:rPr>
        <w:t xml:space="preserve"> zákoníku</w:t>
      </w:r>
      <w:r w:rsidR="000305ED" w:rsidRPr="005826B7">
        <w:rPr>
          <w:rFonts w:ascii="Calibri" w:hAnsi="Calibri"/>
          <w:szCs w:val="24"/>
        </w:rPr>
        <w:t>,</w:t>
      </w:r>
      <w:r w:rsidRPr="005826B7">
        <w:rPr>
          <w:rFonts w:ascii="Calibri" w:hAnsi="Calibri"/>
          <w:szCs w:val="24"/>
        </w:rPr>
        <w:t xml:space="preserve"> nemá jakýkoliv vliv na odpovědnost Prodávajícího za veškeré vady </w:t>
      </w:r>
      <w:r w:rsidR="009F03D1" w:rsidRPr="005826B7">
        <w:rPr>
          <w:rFonts w:ascii="Calibri" w:hAnsi="Calibri"/>
          <w:szCs w:val="24"/>
        </w:rPr>
        <w:t>p</w:t>
      </w:r>
      <w:r w:rsidRPr="005826B7">
        <w:rPr>
          <w:rFonts w:ascii="Calibri" w:hAnsi="Calibri"/>
          <w:szCs w:val="24"/>
        </w:rPr>
        <w:t>ředmětu koupě uplatněné u</w:t>
      </w:r>
      <w:r w:rsidR="009F03D1" w:rsidRPr="005826B7">
        <w:rPr>
          <w:rFonts w:ascii="Calibri" w:hAnsi="Calibri"/>
          <w:szCs w:val="24"/>
        </w:rPr>
        <w:t> </w:t>
      </w:r>
      <w:r w:rsidRPr="005826B7">
        <w:rPr>
          <w:rFonts w:ascii="Calibri" w:hAnsi="Calibri"/>
          <w:szCs w:val="24"/>
        </w:rPr>
        <w:t xml:space="preserve">Prodávajícího Kupujícím kdykoliv v průběhu záruční doby a na povinnost Prodávajícího tyto vady odstranit dle čl. </w:t>
      </w:r>
      <w:r w:rsidR="00A44D4F" w:rsidRPr="005826B7">
        <w:rPr>
          <w:rFonts w:ascii="Calibri" w:hAnsi="Calibri"/>
          <w:szCs w:val="24"/>
        </w:rPr>
        <w:t>5.3 této Smlouvy</w:t>
      </w:r>
      <w:r w:rsidRPr="005826B7">
        <w:rPr>
          <w:rFonts w:ascii="Calibri" w:hAnsi="Calibri"/>
          <w:szCs w:val="24"/>
        </w:rPr>
        <w:t>.</w:t>
      </w:r>
    </w:p>
    <w:p w14:paraId="0952C870" w14:textId="77777777" w:rsidR="00DE1E6F" w:rsidRPr="005826B7" w:rsidRDefault="00DE1E6F" w:rsidP="00551B92">
      <w:pPr>
        <w:pStyle w:val="Prohlen"/>
        <w:widowControl/>
        <w:spacing w:after="120" w:line="240" w:lineRule="auto"/>
        <w:ind w:left="705"/>
        <w:jc w:val="both"/>
        <w:rPr>
          <w:rFonts w:ascii="Calibri" w:hAnsi="Calibri"/>
          <w:b w:val="0"/>
          <w:smallCaps/>
          <w:szCs w:val="24"/>
        </w:rPr>
      </w:pPr>
    </w:p>
    <w:p w14:paraId="47E03000" w14:textId="77777777" w:rsidR="004510E5" w:rsidRPr="005826B7" w:rsidRDefault="004510E5"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t>Sankce</w:t>
      </w:r>
    </w:p>
    <w:p w14:paraId="7E9E5C7E" w14:textId="4AAC42B2" w:rsidR="004510E5" w:rsidRPr="005826B7" w:rsidRDefault="004510E5" w:rsidP="00B27292">
      <w:pPr>
        <w:pStyle w:val="Nadpis21"/>
        <w:widowControl/>
        <w:numPr>
          <w:ilvl w:val="1"/>
          <w:numId w:val="1"/>
        </w:numPr>
        <w:spacing w:line="240" w:lineRule="auto"/>
        <w:rPr>
          <w:rFonts w:ascii="Calibri" w:hAnsi="Calibri"/>
          <w:szCs w:val="24"/>
        </w:rPr>
      </w:pPr>
      <w:r w:rsidRPr="005826B7">
        <w:rPr>
          <w:rFonts w:ascii="Calibri" w:hAnsi="Calibri"/>
          <w:szCs w:val="24"/>
        </w:rPr>
        <w:t xml:space="preserve">V případě, že Prodávající poruší své povinnosti dodat </w:t>
      </w:r>
      <w:r w:rsidR="009F03D1" w:rsidRPr="005826B7">
        <w:rPr>
          <w:rFonts w:ascii="Calibri" w:hAnsi="Calibri"/>
          <w:szCs w:val="24"/>
        </w:rPr>
        <w:t>p</w:t>
      </w:r>
      <w:r w:rsidRPr="005826B7">
        <w:rPr>
          <w:rFonts w:ascii="Calibri" w:hAnsi="Calibri"/>
          <w:szCs w:val="24"/>
        </w:rPr>
        <w:t xml:space="preserve">ředmět koupě </w:t>
      </w:r>
      <w:r w:rsidR="00DD02FF" w:rsidRPr="005826B7">
        <w:rPr>
          <w:rFonts w:ascii="Calibri" w:hAnsi="Calibri"/>
          <w:szCs w:val="24"/>
        </w:rPr>
        <w:t xml:space="preserve">či jeho část </w:t>
      </w:r>
      <w:r w:rsidRPr="005826B7">
        <w:rPr>
          <w:rFonts w:ascii="Calibri" w:hAnsi="Calibri"/>
          <w:szCs w:val="24"/>
        </w:rPr>
        <w:t xml:space="preserve">podle čl. </w:t>
      </w:r>
      <w:r w:rsidR="00904B03" w:rsidRPr="005826B7">
        <w:rPr>
          <w:rFonts w:ascii="Calibri" w:hAnsi="Calibri"/>
          <w:szCs w:val="24"/>
        </w:rPr>
        <w:t xml:space="preserve">1 </w:t>
      </w:r>
      <w:r w:rsidRPr="005826B7">
        <w:rPr>
          <w:rFonts w:ascii="Calibri" w:hAnsi="Calibri"/>
          <w:szCs w:val="24"/>
        </w:rPr>
        <w:t>této Smlouvy v termínu podle čl.</w:t>
      </w:r>
      <w:r w:rsidR="006B1F3C" w:rsidRPr="005826B7">
        <w:rPr>
          <w:rFonts w:ascii="Calibri" w:hAnsi="Calibri"/>
          <w:szCs w:val="24"/>
        </w:rPr>
        <w:t xml:space="preserve"> 3.1</w:t>
      </w:r>
      <w:r w:rsidRPr="005826B7">
        <w:rPr>
          <w:rFonts w:ascii="Calibri" w:hAnsi="Calibri"/>
          <w:szCs w:val="24"/>
        </w:rPr>
        <w:t xml:space="preserve"> této Smlouvy, bude povinen zaplatit Kupuj</w:t>
      </w:r>
      <w:r w:rsidR="00A338BC" w:rsidRPr="005826B7">
        <w:rPr>
          <w:rFonts w:ascii="Calibri" w:hAnsi="Calibri"/>
          <w:szCs w:val="24"/>
        </w:rPr>
        <w:t>ícímu smluvní pokutu ve výši 0,</w:t>
      </w:r>
      <w:r w:rsidR="009F03D1" w:rsidRPr="005826B7">
        <w:rPr>
          <w:rFonts w:ascii="Calibri" w:hAnsi="Calibri"/>
          <w:szCs w:val="24"/>
        </w:rPr>
        <w:t>1</w:t>
      </w:r>
      <w:r w:rsidRPr="005826B7">
        <w:rPr>
          <w:rFonts w:ascii="Calibri" w:hAnsi="Calibri"/>
          <w:szCs w:val="24"/>
        </w:rPr>
        <w:t xml:space="preserve"> % z </w:t>
      </w:r>
      <w:r w:rsidR="008D18AF" w:rsidRPr="005826B7">
        <w:rPr>
          <w:rFonts w:ascii="Calibri" w:hAnsi="Calibri"/>
          <w:szCs w:val="24"/>
        </w:rPr>
        <w:t>K</w:t>
      </w:r>
      <w:r w:rsidRPr="005826B7">
        <w:rPr>
          <w:rFonts w:ascii="Calibri" w:hAnsi="Calibri"/>
          <w:szCs w:val="24"/>
        </w:rPr>
        <w:t xml:space="preserve">upní ceny </w:t>
      </w:r>
      <w:r w:rsidR="00DE1E6F" w:rsidRPr="005826B7">
        <w:rPr>
          <w:rFonts w:ascii="Calibri" w:hAnsi="Calibri"/>
          <w:szCs w:val="24"/>
        </w:rPr>
        <w:t xml:space="preserve">(vč. DPH) </w:t>
      </w:r>
      <w:r w:rsidRPr="005826B7">
        <w:rPr>
          <w:rFonts w:ascii="Calibri" w:hAnsi="Calibri"/>
          <w:szCs w:val="24"/>
        </w:rPr>
        <w:t>za každý započatý den prodlení.</w:t>
      </w:r>
    </w:p>
    <w:p w14:paraId="1C4F4E94" w14:textId="585CAF57" w:rsidR="004510E5" w:rsidRPr="005826B7" w:rsidRDefault="004510E5" w:rsidP="00B27292">
      <w:pPr>
        <w:pStyle w:val="Nadpis21"/>
        <w:widowControl/>
        <w:numPr>
          <w:ilvl w:val="1"/>
          <w:numId w:val="1"/>
        </w:numPr>
        <w:spacing w:line="240" w:lineRule="auto"/>
        <w:rPr>
          <w:rFonts w:ascii="Calibri" w:hAnsi="Calibri"/>
          <w:szCs w:val="24"/>
        </w:rPr>
      </w:pPr>
      <w:r w:rsidRPr="005826B7">
        <w:rPr>
          <w:rFonts w:ascii="Calibri" w:hAnsi="Calibri"/>
          <w:szCs w:val="24"/>
        </w:rPr>
        <w:t xml:space="preserve">V případě prodlení Kupujícího s platbou Kupní ceny za </w:t>
      </w:r>
      <w:r w:rsidR="009F03D1" w:rsidRPr="005826B7">
        <w:rPr>
          <w:rFonts w:ascii="Calibri" w:hAnsi="Calibri"/>
          <w:szCs w:val="24"/>
        </w:rPr>
        <w:t>p</w:t>
      </w:r>
      <w:r w:rsidRPr="005826B7">
        <w:rPr>
          <w:rFonts w:ascii="Calibri" w:hAnsi="Calibri"/>
          <w:szCs w:val="24"/>
        </w:rPr>
        <w:t xml:space="preserve">ředmět koupě </w:t>
      </w:r>
      <w:r w:rsidR="00DD02FF" w:rsidRPr="005826B7">
        <w:rPr>
          <w:rFonts w:ascii="Calibri" w:hAnsi="Calibri"/>
          <w:szCs w:val="24"/>
        </w:rPr>
        <w:t xml:space="preserve">či jeho část </w:t>
      </w:r>
      <w:r w:rsidRPr="005826B7">
        <w:rPr>
          <w:rFonts w:ascii="Calibri" w:hAnsi="Calibri"/>
          <w:szCs w:val="24"/>
        </w:rPr>
        <w:t>je Prodávající oprávněn účtovat Kupujícímu úrok z pro</w:t>
      </w:r>
      <w:r w:rsidR="00395F77">
        <w:rPr>
          <w:rFonts w:ascii="Calibri" w:hAnsi="Calibri"/>
          <w:szCs w:val="24"/>
        </w:rPr>
        <w:t>dlení ve výši 0,</w:t>
      </w:r>
      <w:r w:rsidR="00D646BA">
        <w:rPr>
          <w:rFonts w:ascii="Calibri" w:hAnsi="Calibri"/>
          <w:szCs w:val="24"/>
        </w:rPr>
        <w:t>0</w:t>
      </w:r>
      <w:r w:rsidR="008D18AF" w:rsidRPr="005826B7">
        <w:rPr>
          <w:rFonts w:ascii="Calibri" w:hAnsi="Calibri"/>
          <w:szCs w:val="24"/>
        </w:rPr>
        <w:t>1</w:t>
      </w:r>
      <w:r w:rsidRPr="005826B7">
        <w:rPr>
          <w:rFonts w:ascii="Calibri" w:hAnsi="Calibri"/>
          <w:szCs w:val="24"/>
        </w:rPr>
        <w:t xml:space="preserve"> % z dlužné částky za každý započatý den prodlení.</w:t>
      </w:r>
    </w:p>
    <w:p w14:paraId="29864089" w14:textId="77777777" w:rsidR="004510E5" w:rsidRPr="005826B7" w:rsidRDefault="004510E5" w:rsidP="00B27292">
      <w:pPr>
        <w:pStyle w:val="Nadpis21"/>
        <w:widowControl/>
        <w:numPr>
          <w:ilvl w:val="1"/>
          <w:numId w:val="1"/>
        </w:numPr>
        <w:spacing w:line="240" w:lineRule="auto"/>
        <w:rPr>
          <w:rFonts w:ascii="Calibri" w:hAnsi="Calibri"/>
          <w:szCs w:val="24"/>
        </w:rPr>
      </w:pPr>
      <w:r w:rsidRPr="005826B7">
        <w:rPr>
          <w:rFonts w:ascii="Calibri" w:hAnsi="Calibri"/>
          <w:szCs w:val="24"/>
        </w:rPr>
        <w:t xml:space="preserve">V případě, že Prodávající poruší svou povinnost odstranit jakoukoliv vadu </w:t>
      </w:r>
      <w:r w:rsidR="009F03D1" w:rsidRPr="005826B7">
        <w:rPr>
          <w:rFonts w:ascii="Calibri" w:hAnsi="Calibri"/>
          <w:szCs w:val="24"/>
        </w:rPr>
        <w:t>p</w:t>
      </w:r>
      <w:r w:rsidRPr="005826B7">
        <w:rPr>
          <w:rFonts w:ascii="Calibri" w:hAnsi="Calibri"/>
          <w:szCs w:val="24"/>
        </w:rPr>
        <w:t xml:space="preserve">ředmětu koupě </w:t>
      </w:r>
      <w:r w:rsidR="00DD02FF" w:rsidRPr="005826B7">
        <w:rPr>
          <w:rFonts w:ascii="Calibri" w:hAnsi="Calibri"/>
          <w:szCs w:val="24"/>
        </w:rPr>
        <w:t xml:space="preserve">či jeho části </w:t>
      </w:r>
      <w:r w:rsidRPr="005826B7">
        <w:rPr>
          <w:rFonts w:ascii="Calibri" w:hAnsi="Calibri"/>
          <w:szCs w:val="24"/>
        </w:rPr>
        <w:t xml:space="preserve">ve lhůtě </w:t>
      </w:r>
      <w:r w:rsidR="00DC4638" w:rsidRPr="005826B7">
        <w:rPr>
          <w:rFonts w:ascii="Calibri" w:hAnsi="Calibri"/>
          <w:szCs w:val="24"/>
        </w:rPr>
        <w:t>podle</w:t>
      </w:r>
      <w:r w:rsidRPr="005826B7">
        <w:rPr>
          <w:rFonts w:ascii="Calibri" w:hAnsi="Calibri"/>
          <w:szCs w:val="24"/>
        </w:rPr>
        <w:t xml:space="preserve"> čl. </w:t>
      </w:r>
      <w:r w:rsidR="008D18AF" w:rsidRPr="005826B7">
        <w:rPr>
          <w:rFonts w:ascii="Calibri" w:hAnsi="Calibri"/>
          <w:szCs w:val="24"/>
        </w:rPr>
        <w:t>5.3</w:t>
      </w:r>
      <w:r w:rsidRPr="005826B7">
        <w:rPr>
          <w:rFonts w:ascii="Calibri" w:hAnsi="Calibri"/>
          <w:szCs w:val="24"/>
        </w:rPr>
        <w:t xml:space="preserve"> této Smlouvy, bude povinen zaplatit Kupujícímu s</w:t>
      </w:r>
      <w:r w:rsidR="008D18AF" w:rsidRPr="005826B7">
        <w:rPr>
          <w:rFonts w:ascii="Calibri" w:hAnsi="Calibri"/>
          <w:szCs w:val="24"/>
        </w:rPr>
        <w:t>mluvní pokutu ve výši 0,</w:t>
      </w:r>
      <w:r w:rsidR="00F93533" w:rsidRPr="005826B7">
        <w:rPr>
          <w:rFonts w:ascii="Calibri" w:hAnsi="Calibri"/>
          <w:szCs w:val="24"/>
        </w:rPr>
        <w:t>1</w:t>
      </w:r>
      <w:r w:rsidR="008D18AF" w:rsidRPr="005826B7">
        <w:rPr>
          <w:rFonts w:ascii="Calibri" w:hAnsi="Calibri"/>
          <w:szCs w:val="24"/>
        </w:rPr>
        <w:t xml:space="preserve"> % z K</w:t>
      </w:r>
      <w:r w:rsidRPr="005826B7">
        <w:rPr>
          <w:rFonts w:ascii="Calibri" w:hAnsi="Calibri"/>
          <w:szCs w:val="24"/>
        </w:rPr>
        <w:t xml:space="preserve">upní ceny </w:t>
      </w:r>
      <w:r w:rsidR="00F93533" w:rsidRPr="005826B7">
        <w:rPr>
          <w:rFonts w:ascii="Calibri" w:hAnsi="Calibri"/>
          <w:szCs w:val="24"/>
        </w:rPr>
        <w:t xml:space="preserve">(vč. DPH) </w:t>
      </w:r>
      <w:r w:rsidRPr="005826B7">
        <w:rPr>
          <w:rFonts w:ascii="Calibri" w:hAnsi="Calibri"/>
          <w:szCs w:val="24"/>
        </w:rPr>
        <w:t>za každý započatý den prodlení.</w:t>
      </w:r>
    </w:p>
    <w:p w14:paraId="1E668729" w14:textId="77777777" w:rsidR="009E715B" w:rsidRPr="005826B7" w:rsidRDefault="009E715B" w:rsidP="009E715B">
      <w:pPr>
        <w:pStyle w:val="Nadpis21"/>
        <w:widowControl/>
        <w:numPr>
          <w:ilvl w:val="1"/>
          <w:numId w:val="1"/>
        </w:numPr>
        <w:spacing w:line="240" w:lineRule="auto"/>
        <w:rPr>
          <w:rFonts w:ascii="Calibri" w:hAnsi="Calibri"/>
          <w:szCs w:val="24"/>
        </w:rPr>
      </w:pPr>
      <w:r w:rsidRPr="005826B7">
        <w:rPr>
          <w:rFonts w:ascii="Calibri" w:hAnsi="Calibri"/>
          <w:szCs w:val="24"/>
        </w:rPr>
        <w:t>Jakýkoliv nárok Kupujícího na smluvní pokutu se jakkoli nedotýká nároku na náhradu škody. Sjednáním smluvní pokuty nejsou dotčeny nároky smluvních stran na náhradu škody.</w:t>
      </w:r>
    </w:p>
    <w:p w14:paraId="5E5BFCFF" w14:textId="3EE0CDBB" w:rsidR="00857703" w:rsidRDefault="00857703" w:rsidP="0067138E">
      <w:pPr>
        <w:pStyle w:val="Nadpis21"/>
        <w:widowControl/>
        <w:spacing w:line="240" w:lineRule="auto"/>
        <w:ind w:left="0" w:firstLine="0"/>
        <w:rPr>
          <w:rFonts w:ascii="Calibri" w:hAnsi="Calibri"/>
          <w:szCs w:val="24"/>
        </w:rPr>
      </w:pPr>
    </w:p>
    <w:p w14:paraId="51415A32" w14:textId="73479DB5" w:rsidR="000B3DE2" w:rsidRPr="005826B7" w:rsidRDefault="000B3DE2" w:rsidP="000B3DE2">
      <w:pPr>
        <w:pStyle w:val="Nadpis21"/>
        <w:widowControl/>
        <w:spacing w:line="240" w:lineRule="auto"/>
        <w:rPr>
          <w:rFonts w:ascii="Calibri" w:hAnsi="Calibri"/>
          <w:szCs w:val="24"/>
        </w:rPr>
      </w:pPr>
      <w:r>
        <w:rPr>
          <w:rFonts w:ascii="Calibri" w:hAnsi="Calibri"/>
          <w:szCs w:val="24"/>
        </w:rPr>
        <w:t>*</w:t>
      </w:r>
      <w:r w:rsidRPr="00BA0AE5">
        <w:rPr>
          <w:rFonts w:ascii="Calibri" w:hAnsi="Calibri"/>
          <w:sz w:val="22"/>
          <w:szCs w:val="22"/>
        </w:rPr>
        <w:t xml:space="preserve">Minimální záruční doba požadovaná </w:t>
      </w:r>
      <w:r w:rsidR="00BA0AE5" w:rsidRPr="00BA0AE5">
        <w:rPr>
          <w:rFonts w:ascii="Calibri" w:hAnsi="Calibri"/>
          <w:sz w:val="22"/>
          <w:szCs w:val="22"/>
        </w:rPr>
        <w:t xml:space="preserve">Kupujícím </w:t>
      </w:r>
      <w:r w:rsidRPr="00BA0AE5">
        <w:rPr>
          <w:rFonts w:ascii="Calibri" w:hAnsi="Calibri"/>
          <w:sz w:val="22"/>
          <w:szCs w:val="22"/>
        </w:rPr>
        <w:t>je 24 měsíců od převzetí předmětu koupě.</w:t>
      </w:r>
    </w:p>
    <w:bookmarkEnd w:id="4"/>
    <w:p w14:paraId="0A0598F5" w14:textId="77777777" w:rsidR="004510E5" w:rsidRPr="005826B7" w:rsidRDefault="004510E5"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lastRenderedPageBreak/>
        <w:t>Ukončení Smlouvy</w:t>
      </w:r>
    </w:p>
    <w:p w14:paraId="13C9AC13" w14:textId="77777777" w:rsidR="004510E5" w:rsidRPr="005826B7" w:rsidRDefault="004510E5" w:rsidP="00B27292">
      <w:pPr>
        <w:pStyle w:val="Prohlen"/>
        <w:widowControl/>
        <w:numPr>
          <w:ilvl w:val="1"/>
          <w:numId w:val="1"/>
        </w:numPr>
        <w:spacing w:after="120" w:line="240" w:lineRule="auto"/>
        <w:jc w:val="both"/>
        <w:rPr>
          <w:rFonts w:ascii="Calibri" w:hAnsi="Calibri"/>
          <w:b w:val="0"/>
          <w:szCs w:val="24"/>
        </w:rPr>
      </w:pPr>
      <w:r w:rsidRPr="005826B7">
        <w:rPr>
          <w:rFonts w:ascii="Calibri" w:hAnsi="Calibri"/>
          <w:b w:val="0"/>
          <w:szCs w:val="24"/>
        </w:rPr>
        <w:t xml:space="preserve">Tato Smlouva může být předčasně ukončena pouze na základě dohody obou Smluvních stran nebo odstoupením </w:t>
      </w:r>
      <w:r w:rsidR="000A4122" w:rsidRPr="005826B7">
        <w:rPr>
          <w:rFonts w:ascii="Calibri" w:hAnsi="Calibri"/>
          <w:b w:val="0"/>
          <w:szCs w:val="24"/>
        </w:rPr>
        <w:t xml:space="preserve">nebo výpovědí </w:t>
      </w:r>
      <w:r w:rsidRPr="005826B7">
        <w:rPr>
          <w:rFonts w:ascii="Calibri" w:hAnsi="Calibri"/>
          <w:b w:val="0"/>
          <w:szCs w:val="24"/>
        </w:rPr>
        <w:t>Kupujícího v souladu s tímto článkem.</w:t>
      </w:r>
      <w:r w:rsidR="000A4122" w:rsidRPr="005826B7">
        <w:rPr>
          <w:rFonts w:ascii="Calibri" w:hAnsi="Calibri"/>
          <w:b w:val="0"/>
          <w:szCs w:val="24"/>
        </w:rPr>
        <w:t xml:space="preserve"> </w:t>
      </w:r>
      <w:r w:rsidR="00B50DCB" w:rsidRPr="005826B7">
        <w:rPr>
          <w:rFonts w:ascii="Calibri" w:hAnsi="Calibri"/>
          <w:b w:val="0"/>
          <w:szCs w:val="24"/>
        </w:rPr>
        <w:t xml:space="preserve">V případě ukončení této Smlouvy jsou </w:t>
      </w:r>
      <w:r w:rsidR="000A4122" w:rsidRPr="005826B7">
        <w:rPr>
          <w:rFonts w:ascii="Calibri" w:hAnsi="Calibri"/>
          <w:b w:val="0"/>
          <w:szCs w:val="24"/>
        </w:rPr>
        <w:t>Smluvní strany povinny vrátit si bez zbytečného odkladu vše, co v průběhu trvá</w:t>
      </w:r>
      <w:r w:rsidR="00B50DCB" w:rsidRPr="005826B7">
        <w:rPr>
          <w:rFonts w:ascii="Calibri" w:hAnsi="Calibri"/>
          <w:b w:val="0"/>
          <w:szCs w:val="24"/>
        </w:rPr>
        <w:t>ní smluvního vztahu založeného S</w:t>
      </w:r>
      <w:r w:rsidR="000A4122" w:rsidRPr="005826B7">
        <w:rPr>
          <w:rFonts w:ascii="Calibri" w:hAnsi="Calibri"/>
          <w:b w:val="0"/>
          <w:szCs w:val="24"/>
        </w:rPr>
        <w:t>mlouvou plnily.</w:t>
      </w:r>
    </w:p>
    <w:p w14:paraId="3ADB09CD" w14:textId="54104D5D" w:rsidR="00110770" w:rsidRPr="005826B7" w:rsidRDefault="00110770" w:rsidP="00110770">
      <w:pPr>
        <w:pStyle w:val="Prohlen"/>
        <w:widowControl/>
        <w:numPr>
          <w:ilvl w:val="1"/>
          <w:numId w:val="1"/>
        </w:numPr>
        <w:spacing w:after="120" w:line="240" w:lineRule="auto"/>
        <w:jc w:val="both"/>
        <w:rPr>
          <w:rFonts w:ascii="Calibri" w:hAnsi="Calibri"/>
          <w:b w:val="0"/>
          <w:szCs w:val="24"/>
        </w:rPr>
      </w:pPr>
      <w:r w:rsidRPr="005826B7">
        <w:rPr>
          <w:rFonts w:ascii="Calibri" w:hAnsi="Calibri"/>
          <w:b w:val="0"/>
          <w:szCs w:val="24"/>
        </w:rPr>
        <w:t xml:space="preserve">Smluvní strany mohou od smlouvy odstoupit v případech, kdy to stanoví </w:t>
      </w:r>
      <w:r w:rsidR="005F407B">
        <w:rPr>
          <w:rFonts w:ascii="Calibri" w:hAnsi="Calibri"/>
          <w:b w:val="0"/>
          <w:szCs w:val="24"/>
        </w:rPr>
        <w:t>občanský zákoník č. 89/2012 Sb.  n</w:t>
      </w:r>
      <w:r w:rsidRPr="005826B7">
        <w:rPr>
          <w:rFonts w:ascii="Calibri" w:hAnsi="Calibri"/>
          <w:b w:val="0"/>
          <w:szCs w:val="24"/>
        </w:rPr>
        <w:t>ebo smlouva. Odstoupení od smlouvy musí být provedeno písemnou formou a je účinné okamžikem jeho doručení druhé straně.</w:t>
      </w:r>
    </w:p>
    <w:p w14:paraId="0013E075" w14:textId="77777777" w:rsidR="00FD6B43" w:rsidRPr="005826B7" w:rsidRDefault="004510E5" w:rsidP="00B27292">
      <w:pPr>
        <w:pStyle w:val="Prohlen"/>
        <w:widowControl/>
        <w:numPr>
          <w:ilvl w:val="1"/>
          <w:numId w:val="1"/>
        </w:numPr>
        <w:spacing w:after="120" w:line="240" w:lineRule="auto"/>
        <w:jc w:val="both"/>
        <w:rPr>
          <w:rFonts w:ascii="Calibri" w:hAnsi="Calibri"/>
          <w:b w:val="0"/>
          <w:szCs w:val="24"/>
        </w:rPr>
      </w:pPr>
      <w:r w:rsidRPr="005826B7">
        <w:rPr>
          <w:rFonts w:ascii="Calibri" w:hAnsi="Calibri"/>
          <w:b w:val="0"/>
          <w:szCs w:val="24"/>
        </w:rPr>
        <w:t>Kupující je oprávněn odstoupit od této Smlouvy v případě, že</w:t>
      </w:r>
      <w:r w:rsidR="00FD6B43" w:rsidRPr="005826B7">
        <w:rPr>
          <w:rFonts w:ascii="Calibri" w:hAnsi="Calibri"/>
          <w:b w:val="0"/>
          <w:szCs w:val="24"/>
        </w:rPr>
        <w:t>:</w:t>
      </w:r>
    </w:p>
    <w:p w14:paraId="159699F6" w14:textId="77777777" w:rsidR="004510E5" w:rsidRPr="005826B7" w:rsidRDefault="00FD6B43" w:rsidP="00FD6B43">
      <w:pPr>
        <w:pStyle w:val="Prohlen"/>
        <w:widowControl/>
        <w:numPr>
          <w:ilvl w:val="0"/>
          <w:numId w:val="13"/>
        </w:numPr>
        <w:spacing w:after="120" w:line="240" w:lineRule="auto"/>
        <w:jc w:val="both"/>
        <w:rPr>
          <w:rFonts w:ascii="Calibri" w:hAnsi="Calibri"/>
          <w:b w:val="0"/>
          <w:szCs w:val="24"/>
        </w:rPr>
      </w:pPr>
      <w:r w:rsidRPr="005826B7">
        <w:rPr>
          <w:rFonts w:ascii="Calibri" w:hAnsi="Calibri"/>
          <w:b w:val="0"/>
          <w:szCs w:val="24"/>
        </w:rPr>
        <w:t xml:space="preserve">Prodávající </w:t>
      </w:r>
      <w:r w:rsidR="004510E5" w:rsidRPr="005826B7">
        <w:rPr>
          <w:rFonts w:ascii="Calibri" w:hAnsi="Calibri"/>
          <w:b w:val="0"/>
          <w:szCs w:val="24"/>
        </w:rPr>
        <w:t xml:space="preserve">je v prodlení s dodávkou </w:t>
      </w:r>
      <w:r w:rsidR="009F03D1" w:rsidRPr="005826B7">
        <w:rPr>
          <w:rFonts w:ascii="Calibri" w:hAnsi="Calibri"/>
          <w:b w:val="0"/>
          <w:szCs w:val="24"/>
        </w:rPr>
        <w:t>p</w:t>
      </w:r>
      <w:r w:rsidR="004510E5" w:rsidRPr="005826B7">
        <w:rPr>
          <w:rFonts w:ascii="Calibri" w:hAnsi="Calibri"/>
          <w:b w:val="0"/>
          <w:szCs w:val="24"/>
        </w:rPr>
        <w:t xml:space="preserve">ředmětu koupě </w:t>
      </w:r>
      <w:r w:rsidR="00DD02FF" w:rsidRPr="005826B7">
        <w:rPr>
          <w:rFonts w:ascii="Calibri" w:hAnsi="Calibri"/>
          <w:b w:val="0"/>
          <w:szCs w:val="24"/>
        </w:rPr>
        <w:t xml:space="preserve">či jeho části </w:t>
      </w:r>
      <w:r w:rsidR="004510E5" w:rsidRPr="005826B7">
        <w:rPr>
          <w:rFonts w:ascii="Calibri" w:hAnsi="Calibri"/>
          <w:b w:val="0"/>
          <w:szCs w:val="24"/>
        </w:rPr>
        <w:t xml:space="preserve">po dobu delší než </w:t>
      </w:r>
      <w:r w:rsidR="00CC299D" w:rsidRPr="005826B7">
        <w:rPr>
          <w:rFonts w:ascii="Calibri" w:hAnsi="Calibri"/>
          <w:b w:val="0"/>
          <w:szCs w:val="24"/>
        </w:rPr>
        <w:t>30</w:t>
      </w:r>
      <w:r w:rsidR="004510E5" w:rsidRPr="005826B7">
        <w:rPr>
          <w:rFonts w:ascii="Calibri" w:hAnsi="Calibri"/>
          <w:b w:val="0"/>
          <w:szCs w:val="24"/>
        </w:rPr>
        <w:t xml:space="preserve"> dní oproti termínu sjednanému v čl. 3.1 této Smlouvy a nezjedná nápravu ani do </w:t>
      </w:r>
      <w:r w:rsidR="00CC299D" w:rsidRPr="005826B7">
        <w:rPr>
          <w:rFonts w:ascii="Calibri" w:hAnsi="Calibri"/>
          <w:b w:val="0"/>
          <w:szCs w:val="24"/>
        </w:rPr>
        <w:t>10</w:t>
      </w:r>
      <w:r w:rsidR="004510E5" w:rsidRPr="005826B7">
        <w:rPr>
          <w:rFonts w:ascii="Calibri" w:hAnsi="Calibri"/>
          <w:b w:val="0"/>
          <w:szCs w:val="24"/>
        </w:rPr>
        <w:t xml:space="preserve"> dní od doručení písemné výzvy Kupujícího</w:t>
      </w:r>
      <w:r w:rsidRPr="005826B7">
        <w:rPr>
          <w:rFonts w:ascii="Calibri" w:hAnsi="Calibri"/>
          <w:b w:val="0"/>
          <w:szCs w:val="24"/>
        </w:rPr>
        <w:t>;</w:t>
      </w:r>
    </w:p>
    <w:p w14:paraId="4D9D2159" w14:textId="1074D06A" w:rsidR="00FD6B43" w:rsidRPr="005826B7" w:rsidRDefault="00FD6B43" w:rsidP="00FD6B43">
      <w:pPr>
        <w:pStyle w:val="Prohlen"/>
        <w:widowControl/>
        <w:numPr>
          <w:ilvl w:val="0"/>
          <w:numId w:val="13"/>
        </w:numPr>
        <w:spacing w:after="120" w:line="240" w:lineRule="auto"/>
        <w:jc w:val="both"/>
        <w:rPr>
          <w:rFonts w:ascii="Calibri" w:hAnsi="Calibri"/>
          <w:b w:val="0"/>
          <w:szCs w:val="24"/>
        </w:rPr>
      </w:pPr>
      <w:r w:rsidRPr="005826B7">
        <w:rPr>
          <w:rFonts w:ascii="Calibri" w:hAnsi="Calibri"/>
          <w:b w:val="0"/>
          <w:szCs w:val="24"/>
        </w:rPr>
        <w:t>bude zahájeno insolvenční řízení dle insolven</w:t>
      </w:r>
      <w:r w:rsidR="00CC299D" w:rsidRPr="005826B7">
        <w:rPr>
          <w:rFonts w:ascii="Calibri" w:hAnsi="Calibri"/>
          <w:b w:val="0"/>
          <w:szCs w:val="24"/>
        </w:rPr>
        <w:t>č</w:t>
      </w:r>
      <w:r w:rsidRPr="005826B7">
        <w:rPr>
          <w:rFonts w:ascii="Calibri" w:hAnsi="Calibri"/>
          <w:b w:val="0"/>
          <w:szCs w:val="24"/>
        </w:rPr>
        <w:t>ního zákona</w:t>
      </w:r>
      <w:r w:rsidR="005F407B">
        <w:rPr>
          <w:rFonts w:ascii="Calibri" w:hAnsi="Calibri"/>
          <w:b w:val="0"/>
          <w:szCs w:val="24"/>
        </w:rPr>
        <w:t xml:space="preserve"> č. 182/2006 Sb.</w:t>
      </w:r>
      <w:r w:rsidRPr="005826B7">
        <w:rPr>
          <w:rFonts w:ascii="Calibri" w:hAnsi="Calibri"/>
          <w:b w:val="0"/>
          <w:szCs w:val="24"/>
        </w:rPr>
        <w:t>, jehož předmětem bude úpadek nebo hrozící úpadek Prodávajícího;</w:t>
      </w:r>
    </w:p>
    <w:p w14:paraId="2015368F" w14:textId="77777777" w:rsidR="00FD6B43" w:rsidRPr="005826B7" w:rsidRDefault="00FD6B43" w:rsidP="00FD6B43">
      <w:pPr>
        <w:pStyle w:val="Prohlen"/>
        <w:widowControl/>
        <w:numPr>
          <w:ilvl w:val="0"/>
          <w:numId w:val="13"/>
        </w:numPr>
        <w:spacing w:after="120" w:line="240" w:lineRule="auto"/>
        <w:jc w:val="both"/>
        <w:rPr>
          <w:rFonts w:ascii="Calibri" w:hAnsi="Calibri"/>
          <w:b w:val="0"/>
          <w:szCs w:val="24"/>
        </w:rPr>
      </w:pPr>
      <w:r w:rsidRPr="005826B7">
        <w:rPr>
          <w:rFonts w:ascii="Calibri" w:hAnsi="Calibri"/>
          <w:b w:val="0"/>
          <w:szCs w:val="24"/>
        </w:rPr>
        <w:t xml:space="preserve">Prodávající vstoupí do likvidace. </w:t>
      </w:r>
    </w:p>
    <w:p w14:paraId="68DACA70" w14:textId="480371DB" w:rsidR="009E715B" w:rsidRPr="005826B7" w:rsidRDefault="009E715B" w:rsidP="009E715B">
      <w:pPr>
        <w:pStyle w:val="Prohlen"/>
        <w:widowControl/>
        <w:numPr>
          <w:ilvl w:val="1"/>
          <w:numId w:val="1"/>
        </w:numPr>
        <w:spacing w:after="120" w:line="240" w:lineRule="auto"/>
        <w:jc w:val="both"/>
        <w:rPr>
          <w:rFonts w:ascii="Calibri" w:hAnsi="Calibri"/>
          <w:b w:val="0"/>
          <w:szCs w:val="24"/>
        </w:rPr>
      </w:pPr>
      <w:r w:rsidRPr="005826B7">
        <w:rPr>
          <w:rFonts w:ascii="Calibri" w:hAnsi="Calibri"/>
          <w:b w:val="0"/>
          <w:szCs w:val="24"/>
        </w:rPr>
        <w:t xml:space="preserve">Kupující má právo odstoupit od smlouvy v případě, že Prodávající uvedl v nabídce k veřejné zakázce informace nebo doklady, které neodpovídají skutečnosti a měly nebo mohly mít vliv na výsledek </w:t>
      </w:r>
      <w:r w:rsidR="005F407B">
        <w:rPr>
          <w:rFonts w:ascii="Calibri" w:hAnsi="Calibri"/>
          <w:b w:val="0"/>
          <w:szCs w:val="24"/>
        </w:rPr>
        <w:t xml:space="preserve">zadávacího </w:t>
      </w:r>
      <w:r w:rsidRPr="005826B7">
        <w:rPr>
          <w:rFonts w:ascii="Calibri" w:hAnsi="Calibri"/>
          <w:b w:val="0"/>
          <w:szCs w:val="24"/>
        </w:rPr>
        <w:t>řízení.</w:t>
      </w:r>
    </w:p>
    <w:p w14:paraId="2C951743" w14:textId="77777777" w:rsidR="00110770" w:rsidRPr="005826B7" w:rsidRDefault="00110770" w:rsidP="00110770">
      <w:pPr>
        <w:pStyle w:val="Prohlen"/>
        <w:widowControl/>
        <w:numPr>
          <w:ilvl w:val="1"/>
          <w:numId w:val="1"/>
        </w:numPr>
        <w:spacing w:after="120" w:line="240" w:lineRule="auto"/>
        <w:jc w:val="both"/>
        <w:rPr>
          <w:rFonts w:ascii="Calibri" w:hAnsi="Calibri"/>
          <w:b w:val="0"/>
          <w:szCs w:val="24"/>
        </w:rPr>
      </w:pPr>
      <w:r w:rsidRPr="005826B7">
        <w:rPr>
          <w:rFonts w:ascii="Calibri" w:hAnsi="Calibri"/>
          <w:b w:val="0"/>
          <w:szCs w:val="24"/>
        </w:rPr>
        <w:t>Kupující je oprávněn vypovědět smlouvu i bez udání důvodu. Výpověď smlouvy je účinná okamžikem doručení písemného oznámení o výpovědi smlouvy Prodávajícímu Kupujícím.</w:t>
      </w:r>
    </w:p>
    <w:p w14:paraId="6EAA2061" w14:textId="77777777" w:rsidR="00110770" w:rsidRPr="005826B7" w:rsidRDefault="00110770" w:rsidP="00110770">
      <w:pPr>
        <w:pStyle w:val="Nadpis21"/>
        <w:widowControl/>
        <w:numPr>
          <w:ilvl w:val="1"/>
          <w:numId w:val="1"/>
        </w:numPr>
        <w:tabs>
          <w:tab w:val="num" w:pos="1080"/>
        </w:tabs>
        <w:spacing w:line="240" w:lineRule="auto"/>
        <w:rPr>
          <w:rFonts w:ascii="Calibri" w:hAnsi="Calibri"/>
          <w:szCs w:val="24"/>
        </w:rPr>
      </w:pPr>
      <w:r w:rsidRPr="005826B7">
        <w:rPr>
          <w:rFonts w:ascii="Calibri" w:hAnsi="Calibri"/>
          <w:szCs w:val="24"/>
        </w:rPr>
        <w:t>Ukončením této Smlouvy nejsou dotčena ustanovení týkající se smluvních pokut a ustanovení týkající se takových práv a povinností, z jejichž povahy vyplývá, že mají trvat i po skončení účinnosti této Smlouvy.</w:t>
      </w:r>
    </w:p>
    <w:p w14:paraId="0FA92E8A" w14:textId="77777777" w:rsidR="004510E5" w:rsidRPr="005826B7" w:rsidRDefault="004510E5" w:rsidP="00B27292">
      <w:pPr>
        <w:pStyle w:val="Prohlen"/>
        <w:keepNext/>
        <w:widowControl/>
        <w:numPr>
          <w:ilvl w:val="0"/>
          <w:numId w:val="1"/>
        </w:numPr>
        <w:spacing w:after="120" w:line="240" w:lineRule="auto"/>
        <w:ind w:left="703" w:hanging="703"/>
        <w:jc w:val="both"/>
        <w:rPr>
          <w:rFonts w:ascii="Calibri" w:hAnsi="Calibri"/>
          <w:bCs/>
          <w:smallCaps/>
          <w:szCs w:val="24"/>
        </w:rPr>
      </w:pPr>
      <w:bookmarkStart w:id="6" w:name="_Ref203890642"/>
      <w:r w:rsidRPr="005826B7">
        <w:rPr>
          <w:rFonts w:ascii="Calibri" w:hAnsi="Calibri"/>
          <w:smallCaps/>
          <w:szCs w:val="24"/>
        </w:rPr>
        <w:t>Oprávněné osoby</w:t>
      </w:r>
      <w:bookmarkEnd w:id="6"/>
    </w:p>
    <w:p w14:paraId="686B1D00" w14:textId="77777777" w:rsidR="004510E5" w:rsidRPr="005826B7" w:rsidRDefault="004510E5" w:rsidP="00B27292">
      <w:pPr>
        <w:pStyle w:val="Barevnseznamzvraznn11"/>
        <w:numPr>
          <w:ilvl w:val="1"/>
          <w:numId w:val="1"/>
        </w:numPr>
        <w:spacing w:after="120"/>
        <w:jc w:val="both"/>
        <w:rPr>
          <w:rFonts w:ascii="Calibri" w:hAnsi="Calibri"/>
          <w:sz w:val="24"/>
          <w:szCs w:val="24"/>
        </w:rPr>
      </w:pPr>
      <w:bookmarkStart w:id="7" w:name="_Ref203899872"/>
      <w:r w:rsidRPr="005826B7">
        <w:rPr>
          <w:rFonts w:ascii="Calibri" w:hAnsi="Calibri"/>
          <w:bCs/>
          <w:sz w:val="24"/>
          <w:szCs w:val="24"/>
          <w:lang w:eastAsia="cs-CZ"/>
        </w:rPr>
        <w:t>Komunikace mezi Smluvními stranami bude probíhat zejména prostřednictvím</w:t>
      </w:r>
      <w:r w:rsidRPr="005826B7">
        <w:rPr>
          <w:rFonts w:ascii="Calibri" w:hAnsi="Calibri"/>
          <w:sz w:val="24"/>
          <w:szCs w:val="24"/>
        </w:rPr>
        <w:t xml:space="preserve"> následujících oprávněných osob, pověřených pracovníků nebo statutárních zástupců smluvních stran:</w:t>
      </w:r>
      <w:bookmarkEnd w:id="7"/>
    </w:p>
    <w:p w14:paraId="70448408" w14:textId="77777777" w:rsidR="00051398" w:rsidRPr="005826B7" w:rsidRDefault="004510E5" w:rsidP="00051398">
      <w:pPr>
        <w:numPr>
          <w:ilvl w:val="0"/>
          <w:numId w:val="21"/>
        </w:numPr>
        <w:spacing w:after="120"/>
        <w:jc w:val="both"/>
        <w:rPr>
          <w:rFonts w:ascii="Calibri" w:hAnsi="Calibri" w:cs="Calibri"/>
          <w:sz w:val="24"/>
          <w:szCs w:val="24"/>
        </w:rPr>
      </w:pPr>
      <w:r w:rsidRPr="005826B7">
        <w:rPr>
          <w:rFonts w:ascii="Calibri" w:hAnsi="Calibri"/>
          <w:sz w:val="24"/>
          <w:szCs w:val="24"/>
        </w:rPr>
        <w:t>Oprávněn</w:t>
      </w:r>
      <w:r w:rsidR="000E6005" w:rsidRPr="005826B7">
        <w:rPr>
          <w:rFonts w:ascii="Calibri" w:hAnsi="Calibri"/>
          <w:sz w:val="24"/>
          <w:szCs w:val="24"/>
        </w:rPr>
        <w:t>ou</w:t>
      </w:r>
      <w:r w:rsidRPr="005826B7">
        <w:rPr>
          <w:rFonts w:ascii="Calibri" w:hAnsi="Calibri"/>
          <w:sz w:val="24"/>
          <w:szCs w:val="24"/>
        </w:rPr>
        <w:t xml:space="preserve"> </w:t>
      </w:r>
      <w:r w:rsidRPr="005826B7">
        <w:rPr>
          <w:rFonts w:ascii="Calibri" w:hAnsi="Calibri" w:cs="Calibri"/>
          <w:sz w:val="24"/>
          <w:szCs w:val="24"/>
        </w:rPr>
        <w:t>osob</w:t>
      </w:r>
      <w:r w:rsidR="000E6005" w:rsidRPr="005826B7">
        <w:rPr>
          <w:rFonts w:ascii="Calibri" w:hAnsi="Calibri" w:cs="Calibri"/>
          <w:sz w:val="24"/>
          <w:szCs w:val="24"/>
        </w:rPr>
        <w:t>ou</w:t>
      </w:r>
      <w:r w:rsidRPr="005826B7">
        <w:rPr>
          <w:rFonts w:ascii="Calibri" w:hAnsi="Calibri" w:cs="Calibri"/>
          <w:sz w:val="24"/>
          <w:szCs w:val="24"/>
        </w:rPr>
        <w:t xml:space="preserve"> Kupujícího j</w:t>
      </w:r>
      <w:r w:rsidR="000E6005" w:rsidRPr="005826B7">
        <w:rPr>
          <w:rFonts w:ascii="Calibri" w:hAnsi="Calibri" w:cs="Calibri"/>
          <w:sz w:val="24"/>
          <w:szCs w:val="24"/>
        </w:rPr>
        <w:t>e</w:t>
      </w:r>
      <w:r w:rsidR="009F03D1" w:rsidRPr="005826B7">
        <w:rPr>
          <w:rFonts w:ascii="Calibri" w:hAnsi="Calibri" w:cs="Calibri"/>
          <w:sz w:val="24"/>
          <w:szCs w:val="24"/>
        </w:rPr>
        <w:t xml:space="preserve">: </w:t>
      </w:r>
      <w:r w:rsidR="00AA7ABA" w:rsidRPr="005826B7">
        <w:rPr>
          <w:rFonts w:ascii="Calibri" w:hAnsi="Calibri" w:cs="Calibri"/>
          <w:sz w:val="24"/>
          <w:szCs w:val="24"/>
        </w:rPr>
        <w:t>Otakar Pancner</w:t>
      </w:r>
      <w:r w:rsidR="00A621A9" w:rsidRPr="005826B7">
        <w:rPr>
          <w:rStyle w:val="Siln"/>
          <w:rFonts w:ascii="Calibri" w:hAnsi="Calibri" w:cs="Calibri"/>
          <w:b w:val="0"/>
          <w:sz w:val="24"/>
          <w:szCs w:val="24"/>
        </w:rPr>
        <w:t>, tel.:</w:t>
      </w:r>
      <w:r w:rsidR="00A621A9" w:rsidRPr="005826B7">
        <w:rPr>
          <w:rFonts w:ascii="Calibri" w:hAnsi="Calibri" w:cs="Calibri"/>
          <w:sz w:val="24"/>
          <w:szCs w:val="24"/>
        </w:rPr>
        <w:t xml:space="preserve"> </w:t>
      </w:r>
      <w:r w:rsidR="00AA7ABA" w:rsidRPr="005826B7">
        <w:rPr>
          <w:rFonts w:ascii="Calibri" w:hAnsi="Calibri" w:cs="Calibri"/>
          <w:sz w:val="24"/>
          <w:szCs w:val="24"/>
        </w:rPr>
        <w:t>739 488 494</w:t>
      </w:r>
      <w:r w:rsidR="00A621A9" w:rsidRPr="005826B7">
        <w:rPr>
          <w:rStyle w:val="Siln"/>
          <w:rFonts w:ascii="Calibri" w:hAnsi="Calibri" w:cs="Calibri"/>
          <w:b w:val="0"/>
          <w:sz w:val="24"/>
          <w:szCs w:val="24"/>
        </w:rPr>
        <w:t>, e-mail:</w:t>
      </w:r>
      <w:r w:rsidR="00A621A9" w:rsidRPr="005826B7">
        <w:rPr>
          <w:rStyle w:val="Siln"/>
          <w:rFonts w:ascii="Calibri" w:hAnsi="Calibri" w:cs="Calibri"/>
          <w:sz w:val="24"/>
          <w:szCs w:val="24"/>
        </w:rPr>
        <w:t xml:space="preserve"> </w:t>
      </w:r>
      <w:r w:rsidR="00AA7ABA" w:rsidRPr="005826B7">
        <w:rPr>
          <w:rFonts w:ascii="Calibri" w:hAnsi="Calibri" w:cs="Calibri"/>
          <w:sz w:val="24"/>
          <w:szCs w:val="24"/>
        </w:rPr>
        <w:t>pancner@spsotrokovice.cz</w:t>
      </w:r>
      <w:r w:rsidR="00051398" w:rsidRPr="005826B7">
        <w:rPr>
          <w:rFonts w:ascii="Calibri" w:hAnsi="Calibri" w:cs="Calibri"/>
          <w:sz w:val="24"/>
          <w:szCs w:val="24"/>
        </w:rPr>
        <w:t xml:space="preserve"> </w:t>
      </w:r>
    </w:p>
    <w:p w14:paraId="0F8A0A7D" w14:textId="0B2FBC76" w:rsidR="00902128" w:rsidRPr="005826B7" w:rsidRDefault="004510E5" w:rsidP="00C07A22">
      <w:pPr>
        <w:numPr>
          <w:ilvl w:val="0"/>
          <w:numId w:val="21"/>
        </w:numPr>
        <w:spacing w:after="120"/>
        <w:jc w:val="both"/>
        <w:rPr>
          <w:rFonts w:ascii="Calibri" w:hAnsi="Calibri"/>
          <w:sz w:val="24"/>
          <w:szCs w:val="24"/>
        </w:rPr>
      </w:pPr>
      <w:r w:rsidRPr="005826B7">
        <w:rPr>
          <w:rFonts w:ascii="Calibri" w:hAnsi="Calibri"/>
          <w:sz w:val="24"/>
          <w:szCs w:val="24"/>
        </w:rPr>
        <w:t>Oprávněn</w:t>
      </w:r>
      <w:r w:rsidR="000E6005" w:rsidRPr="005826B7">
        <w:rPr>
          <w:rFonts w:ascii="Calibri" w:hAnsi="Calibri"/>
          <w:sz w:val="24"/>
          <w:szCs w:val="24"/>
        </w:rPr>
        <w:t>ou</w:t>
      </w:r>
      <w:r w:rsidRPr="005826B7">
        <w:rPr>
          <w:rFonts w:ascii="Calibri" w:hAnsi="Calibri"/>
          <w:sz w:val="24"/>
          <w:szCs w:val="24"/>
        </w:rPr>
        <w:t xml:space="preserve"> osob</w:t>
      </w:r>
      <w:r w:rsidR="000E6005" w:rsidRPr="005826B7">
        <w:rPr>
          <w:rFonts w:ascii="Calibri" w:hAnsi="Calibri"/>
          <w:sz w:val="24"/>
          <w:szCs w:val="24"/>
        </w:rPr>
        <w:t>ou</w:t>
      </w:r>
      <w:r w:rsidRPr="005826B7">
        <w:rPr>
          <w:rFonts w:ascii="Calibri" w:hAnsi="Calibri"/>
          <w:sz w:val="24"/>
          <w:szCs w:val="24"/>
        </w:rPr>
        <w:t xml:space="preserve"> Prodávajícího j</w:t>
      </w:r>
      <w:r w:rsidR="000E6005" w:rsidRPr="005826B7">
        <w:rPr>
          <w:rFonts w:ascii="Calibri" w:hAnsi="Calibri"/>
          <w:sz w:val="24"/>
          <w:szCs w:val="24"/>
        </w:rPr>
        <w:t>e</w:t>
      </w:r>
      <w:r w:rsidRPr="005826B7">
        <w:rPr>
          <w:rFonts w:ascii="Calibri" w:hAnsi="Calibri"/>
          <w:sz w:val="24"/>
          <w:szCs w:val="24"/>
        </w:rPr>
        <w:t>:</w:t>
      </w:r>
      <w:r w:rsidR="000225F8" w:rsidRPr="005826B7">
        <w:rPr>
          <w:rFonts w:ascii="Calibri" w:hAnsi="Calibri"/>
          <w:sz w:val="24"/>
          <w:szCs w:val="24"/>
        </w:rPr>
        <w:t xml:space="preserve"> </w:t>
      </w:r>
      <w:r w:rsidR="001569EB" w:rsidRPr="005826B7">
        <w:rPr>
          <w:rFonts w:ascii="Calibri" w:hAnsi="Calibri" w:cs="Calibri"/>
          <w:b/>
          <w:sz w:val="24"/>
          <w:szCs w:val="24"/>
        </w:rPr>
        <w:t xml:space="preserve"> </w:t>
      </w:r>
      <w:r w:rsidR="006D7296">
        <w:rPr>
          <w:rFonts w:ascii="Calibri" w:hAnsi="Calibri" w:cs="Calibri"/>
          <w:b/>
          <w:sz w:val="24"/>
          <w:szCs w:val="24"/>
        </w:rPr>
        <w:t>Kamil Vardan</w:t>
      </w:r>
      <w:r w:rsidR="001569EB" w:rsidRPr="005826B7">
        <w:rPr>
          <w:rFonts w:ascii="Calibri" w:hAnsi="Calibri" w:cs="Calibri"/>
          <w:sz w:val="24"/>
          <w:szCs w:val="24"/>
        </w:rPr>
        <w:t xml:space="preserve">, tel.: </w:t>
      </w:r>
      <w:r w:rsidR="006D7296">
        <w:rPr>
          <w:rFonts w:ascii="Calibri" w:hAnsi="Calibri" w:cs="Calibri"/>
          <w:b/>
          <w:sz w:val="24"/>
          <w:szCs w:val="24"/>
        </w:rPr>
        <w:t>773 918 699</w:t>
      </w:r>
      <w:r w:rsidR="00143E10" w:rsidRPr="005826B7">
        <w:rPr>
          <w:rFonts w:ascii="Calibri" w:hAnsi="Calibri" w:cs="Calibri"/>
          <w:sz w:val="24"/>
          <w:szCs w:val="24"/>
        </w:rPr>
        <w:t>,</w:t>
      </w:r>
      <w:r w:rsidR="00C07A22" w:rsidRPr="005826B7">
        <w:rPr>
          <w:rFonts w:ascii="Calibri" w:hAnsi="Calibri"/>
          <w:sz w:val="24"/>
          <w:szCs w:val="24"/>
        </w:rPr>
        <w:t xml:space="preserve"> </w:t>
      </w:r>
      <w:r w:rsidR="00143E10" w:rsidRPr="005826B7">
        <w:rPr>
          <w:rFonts w:ascii="Calibri" w:hAnsi="Calibri" w:cs="Calibri"/>
          <w:sz w:val="24"/>
          <w:szCs w:val="24"/>
        </w:rPr>
        <w:t xml:space="preserve">e-mail: </w:t>
      </w:r>
      <w:r w:rsidR="006D7296">
        <w:rPr>
          <w:rFonts w:ascii="Calibri" w:hAnsi="Calibri" w:cs="Calibri"/>
          <w:b/>
          <w:sz w:val="24"/>
          <w:szCs w:val="24"/>
        </w:rPr>
        <w:t>info@futuretechnology.cz</w:t>
      </w:r>
    </w:p>
    <w:p w14:paraId="3DC12052" w14:textId="77777777" w:rsidR="002C3F85" w:rsidRPr="005826B7" w:rsidRDefault="004510E5" w:rsidP="005C61B5">
      <w:pPr>
        <w:pStyle w:val="Zkladntext"/>
        <w:numPr>
          <w:ilvl w:val="1"/>
          <w:numId w:val="1"/>
        </w:numPr>
        <w:spacing w:before="0" w:after="120" w:line="240" w:lineRule="auto"/>
        <w:rPr>
          <w:rFonts w:ascii="Calibri" w:hAnsi="Calibri"/>
          <w:szCs w:val="24"/>
        </w:rPr>
      </w:pPr>
      <w:r w:rsidRPr="005826B7">
        <w:rPr>
          <w:rFonts w:ascii="Calibri" w:hAnsi="Calibri"/>
          <w:szCs w:val="24"/>
        </w:rPr>
        <w:t xml:space="preserve">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w:t>
      </w:r>
      <w:r w:rsidR="00AA7ABA" w:rsidRPr="005826B7">
        <w:rPr>
          <w:rFonts w:ascii="Calibri" w:hAnsi="Calibri"/>
          <w:szCs w:val="24"/>
        </w:rPr>
        <w:t xml:space="preserve">datovou schránkou </w:t>
      </w:r>
      <w:r w:rsidRPr="005826B7">
        <w:rPr>
          <w:rFonts w:ascii="Calibri" w:hAnsi="Calibri"/>
          <w:szCs w:val="24"/>
        </w:rPr>
        <w:t xml:space="preserve">nebo e-mailem s použitím </w:t>
      </w:r>
      <w:r w:rsidR="009C315D" w:rsidRPr="005826B7">
        <w:rPr>
          <w:rFonts w:ascii="Calibri" w:hAnsi="Calibri"/>
          <w:szCs w:val="24"/>
        </w:rPr>
        <w:t xml:space="preserve">uznávaného </w:t>
      </w:r>
      <w:r w:rsidRPr="005826B7">
        <w:rPr>
          <w:rFonts w:ascii="Calibri" w:hAnsi="Calibri"/>
          <w:szCs w:val="24"/>
        </w:rPr>
        <w:t>elektronického podpisu.</w:t>
      </w:r>
    </w:p>
    <w:p w14:paraId="3501CB7F" w14:textId="77777777" w:rsidR="00450FFF" w:rsidRPr="005826B7" w:rsidRDefault="00450FFF" w:rsidP="006C7D93">
      <w:pPr>
        <w:pStyle w:val="Zkladntext"/>
        <w:spacing w:line="360" w:lineRule="auto"/>
        <w:rPr>
          <w:rFonts w:ascii="Calibri" w:hAnsi="Calibri"/>
          <w:bCs/>
          <w:szCs w:val="24"/>
        </w:rPr>
      </w:pPr>
    </w:p>
    <w:p w14:paraId="20E89B95" w14:textId="77777777" w:rsidR="0058454C" w:rsidRPr="005826B7" w:rsidRDefault="0058454C"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t xml:space="preserve">Ostatní ujednání </w:t>
      </w:r>
    </w:p>
    <w:p w14:paraId="16A571CE" w14:textId="77777777" w:rsidR="006F4F81" w:rsidRPr="005826B7" w:rsidRDefault="0058454C" w:rsidP="00B27292">
      <w:pPr>
        <w:pStyle w:val="BodyTextIndent31"/>
        <w:numPr>
          <w:ilvl w:val="1"/>
          <w:numId w:val="1"/>
        </w:numPr>
        <w:tabs>
          <w:tab w:val="left" w:pos="-1134"/>
          <w:tab w:val="left" w:pos="-284"/>
          <w:tab w:val="left" w:pos="425"/>
        </w:tabs>
        <w:rPr>
          <w:rFonts w:ascii="Calibri" w:hAnsi="Calibri"/>
          <w:szCs w:val="24"/>
        </w:rPr>
      </w:pPr>
      <w:r w:rsidRPr="005826B7">
        <w:rPr>
          <w:rFonts w:ascii="Calibri" w:hAnsi="Calibri"/>
          <w:szCs w:val="24"/>
        </w:rPr>
        <w:tab/>
      </w:r>
      <w:r w:rsidR="006F4F81" w:rsidRPr="005826B7">
        <w:rPr>
          <w:rFonts w:ascii="Calibri" w:hAnsi="Calibri"/>
          <w:szCs w:val="24"/>
        </w:rPr>
        <w:t>Odpovědnost za škodu na Předmětu koupě nebo jeho části nese Prodávající v plném rozsahu až do dne předání celého Předmětu koupě</w:t>
      </w:r>
      <w:r w:rsidR="004039A7" w:rsidRPr="005826B7">
        <w:rPr>
          <w:rFonts w:ascii="Calibri" w:hAnsi="Calibri"/>
          <w:szCs w:val="24"/>
        </w:rPr>
        <w:t xml:space="preserve"> Kupujícímu</w:t>
      </w:r>
      <w:r w:rsidR="006F4F81" w:rsidRPr="005826B7">
        <w:rPr>
          <w:rFonts w:ascii="Calibri" w:hAnsi="Calibri"/>
          <w:szCs w:val="24"/>
        </w:rPr>
        <w:t>. Prodávající je povinen nahradit Kupujícímu škodu v p</w:t>
      </w:r>
      <w:r w:rsidR="002C3F64" w:rsidRPr="005826B7">
        <w:rPr>
          <w:rFonts w:ascii="Calibri" w:hAnsi="Calibri"/>
          <w:szCs w:val="24"/>
        </w:rPr>
        <w:t>lné výši, která vznikla při d</w:t>
      </w:r>
      <w:r w:rsidR="006F4F81" w:rsidRPr="005826B7">
        <w:rPr>
          <w:rFonts w:ascii="Calibri" w:hAnsi="Calibri"/>
          <w:szCs w:val="24"/>
        </w:rPr>
        <w:t>odání</w:t>
      </w:r>
      <w:r w:rsidR="0016228F" w:rsidRPr="005826B7">
        <w:rPr>
          <w:rFonts w:ascii="Calibri" w:hAnsi="Calibri"/>
          <w:szCs w:val="24"/>
        </w:rPr>
        <w:t xml:space="preserve"> </w:t>
      </w:r>
      <w:r w:rsidR="002C3F64" w:rsidRPr="005826B7">
        <w:rPr>
          <w:rFonts w:ascii="Calibri" w:hAnsi="Calibri"/>
          <w:szCs w:val="24"/>
        </w:rPr>
        <w:t>p</w:t>
      </w:r>
      <w:r w:rsidR="0016228F" w:rsidRPr="005826B7">
        <w:rPr>
          <w:rFonts w:ascii="Calibri" w:hAnsi="Calibri"/>
          <w:szCs w:val="24"/>
        </w:rPr>
        <w:t>ředmětu koupě</w:t>
      </w:r>
      <w:r w:rsidR="000453AE" w:rsidRPr="005826B7">
        <w:rPr>
          <w:rFonts w:ascii="Calibri" w:hAnsi="Calibri"/>
          <w:szCs w:val="24"/>
        </w:rPr>
        <w:t xml:space="preserve"> nebo jeho části</w:t>
      </w:r>
      <w:r w:rsidR="006F4F81" w:rsidRPr="005826B7">
        <w:rPr>
          <w:rFonts w:ascii="Calibri" w:hAnsi="Calibri"/>
          <w:szCs w:val="24"/>
        </w:rPr>
        <w:t>.</w:t>
      </w:r>
    </w:p>
    <w:p w14:paraId="640BBB09" w14:textId="77777777" w:rsidR="0058454C" w:rsidRPr="005826B7" w:rsidRDefault="0058454C" w:rsidP="00B27292">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Calibri" w:hAnsi="Calibri"/>
          <w:sz w:val="24"/>
          <w:szCs w:val="24"/>
        </w:rPr>
      </w:pPr>
      <w:r w:rsidRPr="005826B7">
        <w:rPr>
          <w:rFonts w:ascii="Calibri" w:hAnsi="Calibri"/>
          <w:sz w:val="24"/>
          <w:szCs w:val="24"/>
        </w:rPr>
        <w:lastRenderedPageBreak/>
        <w:t xml:space="preserve">      Smluvní strany se dohodly na tom, že žádná ze smluvních stran není oprávněna po</w:t>
      </w:r>
      <w:r w:rsidR="00B14F6C" w:rsidRPr="005826B7">
        <w:rPr>
          <w:rFonts w:ascii="Calibri" w:hAnsi="Calibri"/>
          <w:sz w:val="24"/>
          <w:szCs w:val="24"/>
        </w:rPr>
        <w:t>stoupit práva a závazky z této S</w:t>
      </w:r>
      <w:r w:rsidRPr="005826B7">
        <w:rPr>
          <w:rFonts w:ascii="Calibri" w:hAnsi="Calibri"/>
          <w:sz w:val="24"/>
          <w:szCs w:val="24"/>
        </w:rPr>
        <w:t>mlouvy třetí osobě bez výslovného písemného souhlasu druhé smluvní strany.</w:t>
      </w:r>
    </w:p>
    <w:p w14:paraId="311321E3" w14:textId="77777777" w:rsidR="00506FC1" w:rsidRPr="005826B7" w:rsidRDefault="00506FC1" w:rsidP="00506FC1">
      <w:pPr>
        <w:numPr>
          <w:ilvl w:val="1"/>
          <w:numId w:val="1"/>
        </w:numPr>
        <w:tabs>
          <w:tab w:val="clear" w:pos="705"/>
          <w:tab w:val="left" w:pos="-709"/>
          <w:tab w:val="left" w:pos="709"/>
        </w:tabs>
        <w:overflowPunct w:val="0"/>
        <w:autoSpaceDE w:val="0"/>
        <w:autoSpaceDN w:val="0"/>
        <w:adjustRightInd w:val="0"/>
        <w:spacing w:before="120" w:line="240" w:lineRule="atLeast"/>
        <w:jc w:val="both"/>
        <w:textAlignment w:val="baseline"/>
        <w:rPr>
          <w:rFonts w:ascii="Calibri" w:hAnsi="Calibri"/>
          <w:sz w:val="24"/>
          <w:szCs w:val="24"/>
        </w:rPr>
      </w:pPr>
      <w:r w:rsidRPr="005826B7">
        <w:rPr>
          <w:rFonts w:ascii="Calibri" w:hAnsi="Calibri"/>
          <w:sz w:val="24"/>
          <w:szCs w:val="24"/>
        </w:rPr>
        <w:t>Prodávající je osobou povinnou spolupůsobit při výkonu finanční kontroly prováděné v</w:t>
      </w:r>
      <w:r w:rsidR="009F03D1" w:rsidRPr="005826B7">
        <w:rPr>
          <w:rFonts w:ascii="Calibri" w:hAnsi="Calibri"/>
          <w:sz w:val="24"/>
          <w:szCs w:val="24"/>
        </w:rPr>
        <w:t> </w:t>
      </w:r>
      <w:r w:rsidRPr="005826B7">
        <w:rPr>
          <w:rFonts w:ascii="Calibri" w:hAnsi="Calibri"/>
          <w:sz w:val="24"/>
          <w:szCs w:val="24"/>
        </w:rPr>
        <w:t>souvislosti s úhradou zboží nebo služeb z veřejných výdajů podle § 2 písm. e) zákona č.</w:t>
      </w:r>
      <w:r w:rsidR="009F03D1" w:rsidRPr="005826B7">
        <w:rPr>
          <w:rFonts w:ascii="Calibri" w:hAnsi="Calibri"/>
          <w:sz w:val="24"/>
          <w:szCs w:val="24"/>
        </w:rPr>
        <w:t> </w:t>
      </w:r>
      <w:r w:rsidRPr="005826B7">
        <w:rPr>
          <w:rFonts w:ascii="Calibri" w:hAnsi="Calibri"/>
          <w:sz w:val="24"/>
          <w:szCs w:val="24"/>
        </w:rPr>
        <w:t>320/2001 Sb., o finanční kontrole ve veřejné správě a o změně některých zákonů, v platném znění.</w:t>
      </w:r>
    </w:p>
    <w:p w14:paraId="4607BE3B" w14:textId="77777777" w:rsidR="0058454C" w:rsidRPr="005826B7" w:rsidRDefault="0058454C" w:rsidP="006C7D93">
      <w:pPr>
        <w:pStyle w:val="Zkladntext"/>
        <w:spacing w:line="360" w:lineRule="auto"/>
        <w:rPr>
          <w:rFonts w:ascii="Calibri" w:hAnsi="Calibri"/>
          <w:bCs/>
          <w:szCs w:val="24"/>
        </w:rPr>
      </w:pPr>
    </w:p>
    <w:p w14:paraId="3219C330" w14:textId="77777777" w:rsidR="004510E5" w:rsidRPr="005826B7" w:rsidRDefault="005C61B5" w:rsidP="00B27292">
      <w:pPr>
        <w:pStyle w:val="Prohlen"/>
        <w:widowControl/>
        <w:numPr>
          <w:ilvl w:val="0"/>
          <w:numId w:val="1"/>
        </w:numPr>
        <w:spacing w:after="120" w:line="240" w:lineRule="auto"/>
        <w:jc w:val="both"/>
        <w:rPr>
          <w:rFonts w:ascii="Calibri" w:hAnsi="Calibri"/>
          <w:smallCaps/>
          <w:szCs w:val="24"/>
        </w:rPr>
      </w:pPr>
      <w:r w:rsidRPr="005826B7">
        <w:rPr>
          <w:rFonts w:ascii="Calibri" w:hAnsi="Calibri"/>
          <w:smallCaps/>
          <w:szCs w:val="24"/>
        </w:rPr>
        <w:t>Společná a z</w:t>
      </w:r>
      <w:r w:rsidR="004510E5" w:rsidRPr="005826B7">
        <w:rPr>
          <w:rFonts w:ascii="Calibri" w:hAnsi="Calibri"/>
          <w:smallCaps/>
          <w:szCs w:val="24"/>
        </w:rPr>
        <w:t>ávěrečná ustanovení</w:t>
      </w:r>
    </w:p>
    <w:p w14:paraId="2161D58A" w14:textId="77777777" w:rsidR="004510E5" w:rsidRPr="005826B7" w:rsidRDefault="004510E5" w:rsidP="00B27292">
      <w:pPr>
        <w:pStyle w:val="Nadpis21"/>
        <w:widowControl/>
        <w:numPr>
          <w:ilvl w:val="1"/>
          <w:numId w:val="1"/>
        </w:numPr>
        <w:tabs>
          <w:tab w:val="num" w:pos="1080"/>
        </w:tabs>
        <w:spacing w:line="240" w:lineRule="auto"/>
        <w:rPr>
          <w:rFonts w:ascii="Calibri" w:hAnsi="Calibri"/>
          <w:szCs w:val="24"/>
        </w:rPr>
      </w:pPr>
      <w:r w:rsidRPr="005826B7">
        <w:rPr>
          <w:rFonts w:ascii="Calibri" w:hAnsi="Calibri"/>
          <w:szCs w:val="24"/>
        </w:rPr>
        <w:t>V případě, že se vyskytne jakákoli překážka, zejména</w:t>
      </w:r>
    </w:p>
    <w:p w14:paraId="4149E573" w14:textId="77777777" w:rsidR="004510E5" w:rsidRPr="005826B7" w:rsidRDefault="004510E5" w:rsidP="00B27292">
      <w:pPr>
        <w:pStyle w:val="Nadpis21"/>
        <w:widowControl/>
        <w:numPr>
          <w:ilvl w:val="0"/>
          <w:numId w:val="5"/>
        </w:numPr>
        <w:spacing w:line="240" w:lineRule="auto"/>
        <w:ind w:right="-17"/>
        <w:rPr>
          <w:rFonts w:ascii="Calibri" w:hAnsi="Calibri"/>
          <w:szCs w:val="24"/>
        </w:rPr>
      </w:pPr>
      <w:r w:rsidRPr="005826B7">
        <w:rPr>
          <w:rFonts w:ascii="Calibri" w:hAnsi="Calibri"/>
          <w:szCs w:val="24"/>
        </w:rPr>
        <w:t>prodlení Kupujícího s poskytnutím součinnosti, které by podmiňovalo plnění Prodávajícího;</w:t>
      </w:r>
    </w:p>
    <w:p w14:paraId="4AF45035" w14:textId="77777777" w:rsidR="004510E5" w:rsidRPr="005826B7" w:rsidRDefault="00D5336F" w:rsidP="00B27292">
      <w:pPr>
        <w:pStyle w:val="Nadpis21"/>
        <w:widowControl/>
        <w:numPr>
          <w:ilvl w:val="0"/>
          <w:numId w:val="5"/>
        </w:numPr>
        <w:spacing w:line="240" w:lineRule="auto"/>
        <w:ind w:right="-17"/>
        <w:rPr>
          <w:rFonts w:ascii="Calibri" w:hAnsi="Calibri"/>
          <w:szCs w:val="24"/>
        </w:rPr>
      </w:pPr>
      <w:r w:rsidRPr="005826B7">
        <w:rPr>
          <w:rFonts w:ascii="Calibri" w:hAnsi="Calibri"/>
          <w:szCs w:val="24"/>
        </w:rPr>
        <w:t xml:space="preserve">mimořádná nepředvídatelná a nepřekonatelná </w:t>
      </w:r>
      <w:r w:rsidR="00F8127A" w:rsidRPr="005826B7">
        <w:rPr>
          <w:rFonts w:ascii="Calibri" w:hAnsi="Calibri"/>
          <w:szCs w:val="24"/>
        </w:rPr>
        <w:t xml:space="preserve">překážka </w:t>
      </w:r>
      <w:r w:rsidRPr="005826B7">
        <w:rPr>
          <w:rFonts w:ascii="Calibri" w:hAnsi="Calibri"/>
          <w:szCs w:val="24"/>
        </w:rPr>
        <w:t xml:space="preserve">dle ust. §2913 odst. 2 Občanského </w:t>
      </w:r>
      <w:r w:rsidR="009F03D1" w:rsidRPr="005826B7">
        <w:rPr>
          <w:rFonts w:ascii="Calibri" w:hAnsi="Calibri"/>
          <w:szCs w:val="24"/>
        </w:rPr>
        <w:t>zákoníku</w:t>
      </w:r>
      <w:r w:rsidR="004510E5" w:rsidRPr="005826B7">
        <w:rPr>
          <w:rFonts w:ascii="Calibri" w:hAnsi="Calibri"/>
          <w:szCs w:val="24"/>
        </w:rPr>
        <w:t xml:space="preserve"> apod.,</w:t>
      </w:r>
    </w:p>
    <w:p w14:paraId="19B5DC85" w14:textId="77777777" w:rsidR="004510E5" w:rsidRPr="005826B7" w:rsidRDefault="004510E5" w:rsidP="004510E5">
      <w:pPr>
        <w:pStyle w:val="Nadpis21"/>
        <w:widowControl/>
        <w:tabs>
          <w:tab w:val="num" w:pos="1080"/>
        </w:tabs>
        <w:spacing w:line="240" w:lineRule="auto"/>
        <w:ind w:left="705" w:firstLine="0"/>
        <w:rPr>
          <w:rFonts w:ascii="Calibri" w:hAnsi="Calibri"/>
          <w:szCs w:val="24"/>
        </w:rPr>
      </w:pPr>
      <w:r w:rsidRPr="005826B7">
        <w:rPr>
          <w:rFonts w:ascii="Calibri" w:hAnsi="Calibri"/>
          <w:szCs w:val="24"/>
        </w:rPr>
        <w:t xml:space="preserve">která by mohla mít jakýkoli dopad </w:t>
      </w:r>
      <w:r w:rsidR="000453AE" w:rsidRPr="005826B7">
        <w:rPr>
          <w:rFonts w:ascii="Calibri" w:hAnsi="Calibri"/>
          <w:szCs w:val="24"/>
        </w:rPr>
        <w:t>na</w:t>
      </w:r>
      <w:r w:rsidRPr="005826B7">
        <w:rPr>
          <w:rFonts w:ascii="Calibri" w:hAnsi="Calibri"/>
          <w:szCs w:val="24"/>
        </w:rPr>
        <w:t xml:space="preserve"> termín</w:t>
      </w:r>
      <w:r w:rsidR="000453AE" w:rsidRPr="005826B7">
        <w:rPr>
          <w:rFonts w:ascii="Calibri" w:hAnsi="Calibri"/>
          <w:szCs w:val="24"/>
        </w:rPr>
        <w:t>y</w:t>
      </w:r>
      <w:r w:rsidRPr="005826B7">
        <w:rPr>
          <w:rFonts w:ascii="Calibri" w:hAnsi="Calibri"/>
          <w:szCs w:val="24"/>
        </w:rPr>
        <w:t xml:space="preserve">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Prodávající nebude mít nárok na jak</w:t>
      </w:r>
      <w:r w:rsidR="000453AE" w:rsidRPr="005826B7">
        <w:rPr>
          <w:rFonts w:ascii="Calibri" w:hAnsi="Calibri"/>
          <w:szCs w:val="24"/>
        </w:rPr>
        <w:t>ý</w:t>
      </w:r>
      <w:r w:rsidRPr="005826B7">
        <w:rPr>
          <w:rFonts w:ascii="Calibri" w:hAnsi="Calibri"/>
          <w:szCs w:val="24"/>
        </w:rPr>
        <w:t>koli posun termínů dodávky Předmětu koupě.</w:t>
      </w:r>
    </w:p>
    <w:p w14:paraId="7AB6FC4D" w14:textId="77777777" w:rsidR="005F407B" w:rsidRPr="005F407B" w:rsidRDefault="005F407B" w:rsidP="005F407B">
      <w:pPr>
        <w:pStyle w:val="Nadpis21"/>
        <w:numPr>
          <w:ilvl w:val="1"/>
          <w:numId w:val="1"/>
        </w:numPr>
        <w:tabs>
          <w:tab w:val="num" w:pos="1080"/>
        </w:tabs>
        <w:rPr>
          <w:rFonts w:ascii="Calibri" w:hAnsi="Calibri"/>
          <w:bCs/>
          <w:szCs w:val="24"/>
        </w:rPr>
      </w:pPr>
      <w:r w:rsidRPr="005F407B">
        <w:rPr>
          <w:rFonts w:ascii="Calibri" w:hAnsi="Calibri"/>
          <w:bCs/>
          <w:szCs w:val="24"/>
        </w:rPr>
        <w:t>Prodávající prohlašuje (v případě, že je plátcem DPH), že:</w:t>
      </w:r>
    </w:p>
    <w:p w14:paraId="58FA0A1C"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nemá v úmyslu nezaplatit daň z přidané hodnoty u zdanitelného plnění podle této smlouvy,</w:t>
      </w:r>
    </w:p>
    <w:p w14:paraId="0B62C2FF"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mu nejsou známy skutečnosti, nasvědčující tomu, že se dostane do postavení, kdy nemůže daň zaplatit a ani se ke dni podpisu této smlouvy v takovém postavení nenachází,</w:t>
      </w:r>
    </w:p>
    <w:p w14:paraId="66DF568C"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nezkrátí daň nebo nevyláká daňovou výhodu,</w:t>
      </w:r>
    </w:p>
    <w:p w14:paraId="2108359E"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úplata za plnění dle smlouvy není odchylná od obvyklé ceny,</w:t>
      </w:r>
    </w:p>
    <w:p w14:paraId="52FDB26F"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úplata za plnění dle smlouvy nebude poskytnuta zcela nebo zčásti bezhotovostním převodem na účet vedený poskytovatelem platebních služeb mimo tuzemsko,</w:t>
      </w:r>
    </w:p>
    <w:p w14:paraId="69B32377"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nebude nespolehlivým plátcem,</w:t>
      </w:r>
    </w:p>
    <w:p w14:paraId="18646F97"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bude mít u správce daně registrován bankovní účet používaný pro ekonomickou činnost,</w:t>
      </w:r>
    </w:p>
    <w:p w14:paraId="6019A1C9"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5260831F" w14:textId="77777777" w:rsidR="005F407B" w:rsidRPr="005F407B" w:rsidRDefault="005F407B" w:rsidP="005F407B">
      <w:pPr>
        <w:pStyle w:val="Nadpis21"/>
        <w:numPr>
          <w:ilvl w:val="2"/>
          <w:numId w:val="1"/>
        </w:numPr>
        <w:rPr>
          <w:rFonts w:ascii="Calibri" w:hAnsi="Calibri"/>
          <w:bCs/>
          <w:szCs w:val="24"/>
        </w:rPr>
      </w:pPr>
      <w:r w:rsidRPr="005F407B">
        <w:rPr>
          <w:rFonts w:ascii="Calibri" w:hAnsi="Calibri"/>
          <w:bCs/>
          <w:szCs w:val="24"/>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p w14:paraId="70D996EE" w14:textId="77777777" w:rsidR="004510E5" w:rsidRPr="005826B7" w:rsidRDefault="004510E5" w:rsidP="00B27292">
      <w:pPr>
        <w:pStyle w:val="Nadpis21"/>
        <w:widowControl/>
        <w:numPr>
          <w:ilvl w:val="1"/>
          <w:numId w:val="1"/>
        </w:numPr>
        <w:tabs>
          <w:tab w:val="num" w:pos="1080"/>
        </w:tabs>
        <w:spacing w:line="240" w:lineRule="auto"/>
        <w:rPr>
          <w:rFonts w:ascii="Calibri" w:hAnsi="Calibri"/>
          <w:bCs/>
          <w:szCs w:val="24"/>
          <w:lang w:eastAsia="cs-CZ"/>
        </w:rPr>
      </w:pPr>
      <w:r w:rsidRPr="005826B7">
        <w:rPr>
          <w:rFonts w:ascii="Calibri" w:hAnsi="Calibri"/>
          <w:bCs/>
          <w:szCs w:val="24"/>
          <w:lang w:eastAsia="cs-CZ"/>
        </w:rPr>
        <w:lastRenderedPageBreak/>
        <w:t xml:space="preserve">Smluvní strany se zavazují vzájemně spolupracovat a poskytovat si veškerou nutnou součinnost potřebnou při dodávce </w:t>
      </w:r>
      <w:r w:rsidR="009F03D1" w:rsidRPr="005826B7">
        <w:rPr>
          <w:rFonts w:ascii="Calibri" w:hAnsi="Calibri"/>
          <w:szCs w:val="24"/>
        </w:rPr>
        <w:t>p</w:t>
      </w:r>
      <w:r w:rsidRPr="005826B7">
        <w:rPr>
          <w:rFonts w:ascii="Calibri" w:hAnsi="Calibri"/>
          <w:szCs w:val="24"/>
        </w:rPr>
        <w:t>ředmětu koupě</w:t>
      </w:r>
      <w:r w:rsidRPr="005826B7">
        <w:rPr>
          <w:rFonts w:ascii="Calibri" w:hAnsi="Calibri"/>
          <w:bCs/>
          <w:szCs w:val="24"/>
          <w:lang w:eastAsia="cs-CZ"/>
        </w:rPr>
        <w:t xml:space="preserve"> podle této Smlouvy. Smluvní strany jsou povinny se vzájemně informovat o veškerých skutečnostech, které jsou nebo mohou být důležité pro plnění této Smlouvy.</w:t>
      </w:r>
    </w:p>
    <w:p w14:paraId="668026A3" w14:textId="77777777" w:rsidR="004510E5" w:rsidRPr="005826B7" w:rsidRDefault="004510E5" w:rsidP="00A22688">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bCs/>
          <w:szCs w:val="24"/>
          <w:lang w:eastAsia="cs-CZ"/>
        </w:rPr>
        <w:t xml:space="preserve">Prodávající je povinen postupovat při dodávce </w:t>
      </w:r>
      <w:r w:rsidR="009F03D1" w:rsidRPr="005826B7">
        <w:rPr>
          <w:rFonts w:ascii="Calibri" w:hAnsi="Calibri" w:cs="Calibri"/>
          <w:szCs w:val="24"/>
        </w:rPr>
        <w:t>p</w:t>
      </w:r>
      <w:r w:rsidRPr="005826B7">
        <w:rPr>
          <w:rFonts w:ascii="Calibri" w:hAnsi="Calibri" w:cs="Calibri"/>
          <w:szCs w:val="24"/>
        </w:rPr>
        <w:t>ředmětu koupě</w:t>
      </w:r>
      <w:r w:rsidRPr="005826B7">
        <w:rPr>
          <w:rFonts w:ascii="Calibri" w:hAnsi="Calibri" w:cs="Calibri"/>
          <w:bCs/>
          <w:szCs w:val="24"/>
          <w:lang w:eastAsia="cs-CZ"/>
        </w:rPr>
        <w:t xml:space="preserve"> </w:t>
      </w:r>
      <w:r w:rsidR="00AE689E" w:rsidRPr="005826B7">
        <w:rPr>
          <w:rFonts w:ascii="Calibri" w:hAnsi="Calibri" w:cs="Calibri"/>
          <w:bCs/>
          <w:szCs w:val="24"/>
          <w:lang w:eastAsia="cs-CZ"/>
        </w:rPr>
        <w:t xml:space="preserve">nebo jeho částí </w:t>
      </w:r>
      <w:r w:rsidRPr="005826B7">
        <w:rPr>
          <w:rFonts w:ascii="Calibri" w:hAnsi="Calibri" w:cs="Calibri"/>
          <w:bCs/>
          <w:szCs w:val="24"/>
          <w:lang w:eastAsia="cs-CZ"/>
        </w:rPr>
        <w:t>s náležitou odbornou péčí a podle pokynů Kupujícího.</w:t>
      </w:r>
    </w:p>
    <w:p w14:paraId="5D5736EC" w14:textId="77777777" w:rsidR="004510E5" w:rsidRPr="005826B7" w:rsidRDefault="004510E5" w:rsidP="00B27292">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bCs/>
          <w:szCs w:val="24"/>
          <w:lang w:eastAsia="cs-CZ"/>
        </w:rPr>
        <w:t xml:space="preserve">Vyjma změn oprávněných osob podle článku </w:t>
      </w:r>
      <w:r w:rsidR="00A22688" w:rsidRPr="005826B7">
        <w:rPr>
          <w:rFonts w:ascii="Calibri" w:hAnsi="Calibri" w:cs="Calibri"/>
          <w:bCs/>
          <w:szCs w:val="24"/>
          <w:lang w:eastAsia="cs-CZ"/>
        </w:rPr>
        <w:t>8</w:t>
      </w:r>
      <w:r w:rsidRPr="005826B7">
        <w:rPr>
          <w:rFonts w:ascii="Calibri" w:hAnsi="Calibri" w:cs="Calibri"/>
          <w:bCs/>
          <w:szCs w:val="24"/>
          <w:lang w:eastAsia="cs-CZ"/>
        </w:rPr>
        <w:t xml:space="preserve"> této Smlouvy mohou veškeré změny a doplňky této Smlouvy být provedeny pouze na základě písemného dodatku k této Smlouvě, podepsaného oběma Smluvními stranami.</w:t>
      </w:r>
    </w:p>
    <w:p w14:paraId="75E2D14D" w14:textId="77777777" w:rsidR="004510E5" w:rsidRPr="005826B7" w:rsidRDefault="004510E5" w:rsidP="00B27292">
      <w:pPr>
        <w:pStyle w:val="Nadpis21"/>
        <w:widowControl/>
        <w:numPr>
          <w:ilvl w:val="1"/>
          <w:numId w:val="1"/>
        </w:numPr>
        <w:tabs>
          <w:tab w:val="num" w:pos="1080"/>
        </w:tabs>
        <w:spacing w:line="240" w:lineRule="auto"/>
        <w:rPr>
          <w:rFonts w:ascii="Calibri" w:hAnsi="Calibri" w:cs="Calibri"/>
          <w:szCs w:val="24"/>
        </w:rPr>
      </w:pPr>
      <w:r w:rsidRPr="005826B7">
        <w:rPr>
          <w:rFonts w:ascii="Calibri" w:hAnsi="Calibri" w:cs="Calibri"/>
          <w:bCs/>
          <w:szCs w:val="24"/>
          <w:lang w:eastAsia="cs-CZ"/>
        </w:rPr>
        <w:t>Tato Smlouva se řídí právním řádem České republiky.</w:t>
      </w:r>
    </w:p>
    <w:p w14:paraId="19846173" w14:textId="77777777" w:rsidR="004510E5" w:rsidRPr="005826B7" w:rsidRDefault="004510E5" w:rsidP="00B27292">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szCs w:val="24"/>
        </w:rPr>
        <w:t>Smluvní strany prohlašují, že skutečnosti uvedené v této S</w:t>
      </w:r>
      <w:r w:rsidR="000453AE" w:rsidRPr="005826B7">
        <w:rPr>
          <w:rFonts w:ascii="Calibri" w:hAnsi="Calibri" w:cs="Calibri"/>
          <w:szCs w:val="24"/>
        </w:rPr>
        <w:t xml:space="preserve">mlouvě </w:t>
      </w:r>
      <w:r w:rsidR="00424472" w:rsidRPr="005826B7">
        <w:rPr>
          <w:rFonts w:ascii="Calibri" w:hAnsi="Calibri" w:cs="Calibri"/>
          <w:szCs w:val="24"/>
        </w:rPr>
        <w:t>ne</w:t>
      </w:r>
      <w:r w:rsidR="000453AE" w:rsidRPr="005826B7">
        <w:rPr>
          <w:rFonts w:ascii="Calibri" w:hAnsi="Calibri" w:cs="Calibri"/>
          <w:szCs w:val="24"/>
        </w:rPr>
        <w:t xml:space="preserve">považují za obchodní   </w:t>
      </w:r>
      <w:r w:rsidRPr="005826B7">
        <w:rPr>
          <w:rFonts w:ascii="Calibri" w:hAnsi="Calibri" w:cs="Calibri"/>
          <w:szCs w:val="24"/>
        </w:rPr>
        <w:t xml:space="preserve">tajemství ve smyslu § </w:t>
      </w:r>
      <w:r w:rsidR="00A105D5" w:rsidRPr="005826B7">
        <w:rPr>
          <w:rFonts w:ascii="Calibri" w:hAnsi="Calibri" w:cs="Calibri"/>
          <w:szCs w:val="24"/>
        </w:rPr>
        <w:t>504 Občanského</w:t>
      </w:r>
      <w:r w:rsidRPr="005826B7">
        <w:rPr>
          <w:rFonts w:ascii="Calibri" w:hAnsi="Calibri" w:cs="Calibri"/>
          <w:szCs w:val="24"/>
        </w:rPr>
        <w:t xml:space="preserve"> zákoníku a udělují svolení k jejich užití a</w:t>
      </w:r>
      <w:r w:rsidR="00424472" w:rsidRPr="005826B7">
        <w:rPr>
          <w:rFonts w:ascii="Calibri" w:hAnsi="Calibri" w:cs="Calibri"/>
          <w:szCs w:val="24"/>
        </w:rPr>
        <w:t> </w:t>
      </w:r>
      <w:r w:rsidRPr="005826B7">
        <w:rPr>
          <w:rFonts w:ascii="Calibri" w:hAnsi="Calibri" w:cs="Calibri"/>
          <w:szCs w:val="24"/>
        </w:rPr>
        <w:t>zveřejnění bez stanovení jakýchkoli dalších podmínek.</w:t>
      </w:r>
    </w:p>
    <w:p w14:paraId="069B309A" w14:textId="77777777" w:rsidR="004510E5" w:rsidRPr="005826B7" w:rsidRDefault="004510E5" w:rsidP="00B27292">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bCs/>
          <w:szCs w:val="24"/>
          <w:lang w:eastAsia="cs-CZ"/>
        </w:rPr>
        <w:t>Tato Smlouva je vyhotovena v</w:t>
      </w:r>
      <w:r w:rsidR="00A22688" w:rsidRPr="005826B7">
        <w:rPr>
          <w:rFonts w:ascii="Calibri" w:hAnsi="Calibri" w:cs="Calibri"/>
          <w:bCs/>
          <w:szCs w:val="24"/>
          <w:lang w:eastAsia="cs-CZ"/>
        </w:rPr>
        <w:t>e dvou</w:t>
      </w:r>
      <w:r w:rsidRPr="005826B7">
        <w:rPr>
          <w:rFonts w:ascii="Calibri" w:hAnsi="Calibri" w:cs="Calibri"/>
          <w:bCs/>
          <w:szCs w:val="24"/>
          <w:lang w:eastAsia="cs-CZ"/>
        </w:rPr>
        <w:t xml:space="preserve"> vyhotoveních v českém jazyce, přičemž </w:t>
      </w:r>
      <w:r w:rsidR="00A22688" w:rsidRPr="005826B7">
        <w:rPr>
          <w:rFonts w:ascii="Calibri" w:hAnsi="Calibri" w:cs="Calibri"/>
          <w:bCs/>
          <w:szCs w:val="24"/>
          <w:lang w:eastAsia="cs-CZ"/>
        </w:rPr>
        <w:t>obě</w:t>
      </w:r>
      <w:r w:rsidRPr="005826B7">
        <w:rPr>
          <w:rFonts w:ascii="Calibri" w:hAnsi="Calibri" w:cs="Calibri"/>
          <w:bCs/>
          <w:szCs w:val="24"/>
          <w:lang w:eastAsia="cs-CZ"/>
        </w:rPr>
        <w:t xml:space="preserve"> vyhotovení mají platnost or</w:t>
      </w:r>
      <w:r w:rsidR="00A22688" w:rsidRPr="005826B7">
        <w:rPr>
          <w:rFonts w:ascii="Calibri" w:hAnsi="Calibri" w:cs="Calibri"/>
          <w:bCs/>
          <w:szCs w:val="24"/>
          <w:lang w:eastAsia="cs-CZ"/>
        </w:rPr>
        <w:t>iginálu. Kupující i Prodávající obdrží po jed</w:t>
      </w:r>
      <w:r w:rsidR="00A105D5" w:rsidRPr="005826B7">
        <w:rPr>
          <w:rFonts w:ascii="Calibri" w:hAnsi="Calibri" w:cs="Calibri"/>
          <w:bCs/>
          <w:szCs w:val="24"/>
          <w:lang w:eastAsia="cs-CZ"/>
        </w:rPr>
        <w:t>nom vyhotovení S</w:t>
      </w:r>
      <w:r w:rsidR="00A22688" w:rsidRPr="005826B7">
        <w:rPr>
          <w:rFonts w:ascii="Calibri" w:hAnsi="Calibri" w:cs="Calibri"/>
          <w:bCs/>
          <w:szCs w:val="24"/>
          <w:lang w:eastAsia="cs-CZ"/>
        </w:rPr>
        <w:t xml:space="preserve">mlouvy. </w:t>
      </w:r>
    </w:p>
    <w:p w14:paraId="0AA443CA" w14:textId="25E001DB" w:rsidR="004510E5" w:rsidRPr="005826B7" w:rsidRDefault="004510E5" w:rsidP="00B27292">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bCs/>
          <w:szCs w:val="24"/>
          <w:lang w:eastAsia="cs-CZ"/>
        </w:rPr>
        <w:t xml:space="preserve">Tato Smlouva nabývá účinnosti dnem jejího </w:t>
      </w:r>
      <w:r w:rsidR="00AA7ABA" w:rsidRPr="005826B7">
        <w:rPr>
          <w:rFonts w:ascii="Calibri" w:hAnsi="Calibri" w:cs="Calibri"/>
          <w:bCs/>
          <w:szCs w:val="24"/>
          <w:lang w:eastAsia="cs-CZ"/>
        </w:rPr>
        <w:t>zveře</w:t>
      </w:r>
      <w:r w:rsidR="005F407B">
        <w:rPr>
          <w:rFonts w:ascii="Calibri" w:hAnsi="Calibri" w:cs="Calibri"/>
          <w:bCs/>
          <w:szCs w:val="24"/>
          <w:lang w:eastAsia="cs-CZ"/>
        </w:rPr>
        <w:t>jnění</w:t>
      </w:r>
      <w:r w:rsidR="00AA7ABA" w:rsidRPr="005826B7">
        <w:rPr>
          <w:rFonts w:ascii="Calibri" w:hAnsi="Calibri" w:cs="Calibri"/>
          <w:bCs/>
          <w:szCs w:val="24"/>
          <w:lang w:eastAsia="cs-CZ"/>
        </w:rPr>
        <w:t xml:space="preserve"> v Rejstříku smluv</w:t>
      </w:r>
      <w:r w:rsidRPr="005826B7">
        <w:rPr>
          <w:rFonts w:ascii="Calibri" w:hAnsi="Calibri" w:cs="Calibri"/>
          <w:bCs/>
          <w:szCs w:val="24"/>
          <w:lang w:eastAsia="cs-CZ"/>
        </w:rPr>
        <w:t>.</w:t>
      </w:r>
    </w:p>
    <w:p w14:paraId="5AC94691" w14:textId="77777777" w:rsidR="00AA7ABA" w:rsidRPr="005826B7" w:rsidRDefault="00AA7ABA" w:rsidP="00F106A3">
      <w:pPr>
        <w:pStyle w:val="Nadpis21"/>
        <w:widowControl/>
        <w:numPr>
          <w:ilvl w:val="1"/>
          <w:numId w:val="1"/>
        </w:numPr>
        <w:tabs>
          <w:tab w:val="num" w:pos="1080"/>
        </w:tabs>
        <w:spacing w:beforeLines="100" w:before="240" w:line="240" w:lineRule="auto"/>
        <w:ind w:right="-91"/>
        <w:rPr>
          <w:rFonts w:ascii="Arial" w:hAnsi="Arial" w:cs="Arial"/>
          <w:szCs w:val="24"/>
          <w:lang w:eastAsia="ar-SA"/>
        </w:rPr>
      </w:pPr>
      <w:r w:rsidRPr="005826B7">
        <w:rPr>
          <w:rFonts w:ascii="Calibri" w:hAnsi="Calibri" w:cs="Calibri"/>
          <w:bCs/>
          <w:szCs w:val="24"/>
          <w:lang w:eastAsia="cs-CZ"/>
        </w:rPr>
        <w:t>Kupující zajistí zveřejnění v Rejstříku smluv.</w:t>
      </w:r>
    </w:p>
    <w:p w14:paraId="76A50CA1" w14:textId="77777777" w:rsidR="00AA7ABA" w:rsidRPr="005826B7" w:rsidRDefault="00AA7ABA" w:rsidP="00F106A3">
      <w:pPr>
        <w:pStyle w:val="Nadpis21"/>
        <w:widowControl/>
        <w:numPr>
          <w:ilvl w:val="1"/>
          <w:numId w:val="1"/>
        </w:numPr>
        <w:tabs>
          <w:tab w:val="num" w:pos="1080"/>
        </w:tabs>
        <w:spacing w:beforeLines="100" w:before="240" w:line="240" w:lineRule="auto"/>
        <w:ind w:right="-91"/>
        <w:rPr>
          <w:rFonts w:asciiTheme="minorHAnsi" w:hAnsiTheme="minorHAnsi" w:cs="Arial"/>
          <w:szCs w:val="24"/>
          <w:lang w:eastAsia="ar-SA"/>
        </w:rPr>
      </w:pPr>
      <w:r w:rsidRPr="005826B7">
        <w:rPr>
          <w:rFonts w:asciiTheme="minorHAnsi" w:hAnsiTheme="minorHAnsi" w:cs="Arial"/>
          <w:szCs w:val="24"/>
        </w:rPr>
        <w:t>Prodávající je povinen uchovávat doklady související s dodávkou zboží a umožnit kupujícímu kontrolu těchto dokladů do 31. 12. 2033.</w:t>
      </w:r>
    </w:p>
    <w:p w14:paraId="34E2622B" w14:textId="41700E9C" w:rsidR="00AA7ABA" w:rsidRPr="005826B7" w:rsidRDefault="00AA7ABA" w:rsidP="00F106A3">
      <w:pPr>
        <w:pStyle w:val="Nadpis21"/>
        <w:widowControl/>
        <w:numPr>
          <w:ilvl w:val="1"/>
          <w:numId w:val="1"/>
        </w:numPr>
        <w:tabs>
          <w:tab w:val="num" w:pos="1080"/>
        </w:tabs>
        <w:spacing w:beforeLines="100" w:before="240" w:line="240" w:lineRule="auto"/>
        <w:ind w:right="-91"/>
        <w:rPr>
          <w:rFonts w:asciiTheme="minorHAnsi" w:hAnsiTheme="minorHAnsi" w:cs="Arial"/>
          <w:szCs w:val="24"/>
          <w:lang w:eastAsia="ar-SA"/>
        </w:rPr>
      </w:pPr>
      <w:r w:rsidRPr="005826B7">
        <w:rPr>
          <w:rFonts w:asciiTheme="minorHAnsi" w:hAnsiTheme="minorHAnsi" w:cs="Arial"/>
          <w:szCs w:val="24"/>
        </w:rPr>
        <w:t>Prodávající je povinen v souladu s příslušnou legislativou zejména podle zák. č. 320/2001 Sb.,</w:t>
      </w:r>
      <w:r w:rsidR="00546F5B">
        <w:rPr>
          <w:rFonts w:asciiTheme="minorHAnsi" w:hAnsiTheme="minorHAnsi" w:cs="Arial"/>
          <w:szCs w:val="24"/>
        </w:rPr>
        <w:t xml:space="preserve"> </w:t>
      </w:r>
      <w:r w:rsidRPr="005826B7">
        <w:rPr>
          <w:rFonts w:asciiTheme="minorHAnsi" w:hAnsiTheme="minorHAnsi" w:cs="Arial"/>
          <w:szCs w:val="24"/>
        </w:rPr>
        <w:t>o finanční kontrole povinen spolupůsobit při výkonu finanční kontroly prováděné v souvislosti s tímto obchodním případem a je povinen poskytnout požadované dokumenty a informace zmocněncům pověřených kontrolních orgánů a vytvořit podmínky k provedení kontroly. Prodávající je povinen archivovat doklady k tomuto obchodnímu případu min. do 31. 12. 2033.</w:t>
      </w:r>
    </w:p>
    <w:p w14:paraId="6BDCD1D4" w14:textId="77777777" w:rsidR="004510E5" w:rsidRPr="005826B7" w:rsidRDefault="004510E5" w:rsidP="00B27292">
      <w:pPr>
        <w:pStyle w:val="Nadpis21"/>
        <w:widowControl/>
        <w:numPr>
          <w:ilvl w:val="1"/>
          <w:numId w:val="1"/>
        </w:numPr>
        <w:tabs>
          <w:tab w:val="num" w:pos="1080"/>
        </w:tabs>
        <w:spacing w:line="240" w:lineRule="auto"/>
        <w:rPr>
          <w:rFonts w:ascii="Calibri" w:hAnsi="Calibri" w:cs="Calibri"/>
          <w:bCs/>
          <w:szCs w:val="24"/>
          <w:lang w:eastAsia="cs-CZ"/>
        </w:rPr>
      </w:pPr>
      <w:r w:rsidRPr="005826B7">
        <w:rPr>
          <w:rFonts w:ascii="Calibri" w:hAnsi="Calibri" w:cs="Calibri"/>
          <w:bCs/>
          <w:szCs w:val="24"/>
          <w:lang w:eastAsia="cs-CZ"/>
        </w:rPr>
        <w:t>Nedílnou součástí této Smlouvy jsou následující přílohy:</w:t>
      </w:r>
    </w:p>
    <w:p w14:paraId="116A936D" w14:textId="525F7BDF" w:rsidR="001569EB" w:rsidRPr="005826B7" w:rsidRDefault="004510E5" w:rsidP="005F407B">
      <w:pPr>
        <w:pStyle w:val="Nadpis21"/>
        <w:ind w:left="709" w:firstLine="0"/>
        <w:rPr>
          <w:rFonts w:ascii="Calibri" w:hAnsi="Calibri" w:cs="Calibri"/>
          <w:szCs w:val="24"/>
        </w:rPr>
      </w:pPr>
      <w:r w:rsidRPr="005826B7">
        <w:rPr>
          <w:rFonts w:ascii="Calibri" w:hAnsi="Calibri" w:cs="Calibri"/>
          <w:szCs w:val="24"/>
        </w:rPr>
        <w:t>Příloha č. 1</w:t>
      </w:r>
      <w:r w:rsidR="00FC7283" w:rsidRPr="005826B7">
        <w:rPr>
          <w:rFonts w:ascii="Calibri" w:hAnsi="Calibri" w:cs="Calibri"/>
          <w:szCs w:val="24"/>
        </w:rPr>
        <w:t xml:space="preserve"> – </w:t>
      </w:r>
      <w:r w:rsidRPr="005826B7">
        <w:rPr>
          <w:rFonts w:ascii="Calibri" w:hAnsi="Calibri" w:cs="Calibri"/>
          <w:szCs w:val="24"/>
        </w:rPr>
        <w:t>Technick</w:t>
      </w:r>
      <w:r w:rsidR="00ED6D58" w:rsidRPr="005826B7">
        <w:rPr>
          <w:rFonts w:ascii="Calibri" w:hAnsi="Calibri" w:cs="Calibri"/>
          <w:szCs w:val="24"/>
        </w:rPr>
        <w:t>á</w:t>
      </w:r>
      <w:r w:rsidRPr="005826B7">
        <w:rPr>
          <w:rFonts w:ascii="Calibri" w:hAnsi="Calibri" w:cs="Calibri"/>
          <w:szCs w:val="24"/>
        </w:rPr>
        <w:t xml:space="preserve"> specifikace </w:t>
      </w:r>
      <w:r w:rsidR="009F03D1" w:rsidRPr="005826B7">
        <w:rPr>
          <w:rFonts w:ascii="Calibri" w:hAnsi="Calibri" w:cs="Calibri"/>
          <w:szCs w:val="24"/>
        </w:rPr>
        <w:t>p</w:t>
      </w:r>
      <w:r w:rsidRPr="005826B7">
        <w:rPr>
          <w:rFonts w:ascii="Calibri" w:hAnsi="Calibri" w:cs="Calibri"/>
          <w:szCs w:val="24"/>
        </w:rPr>
        <w:t>ředmětu koupě</w:t>
      </w:r>
      <w:r w:rsidR="00506FC1" w:rsidRPr="005826B7">
        <w:rPr>
          <w:rFonts w:ascii="Calibri" w:hAnsi="Calibri" w:cs="Calibri"/>
          <w:szCs w:val="24"/>
        </w:rPr>
        <w:t xml:space="preserve"> </w:t>
      </w:r>
      <w:r w:rsidR="005F407B">
        <w:rPr>
          <w:rFonts w:ascii="Calibri" w:hAnsi="Calibri" w:cs="Calibri"/>
          <w:szCs w:val="24"/>
        </w:rPr>
        <w:t>– dokument Prodávajícího, který</w:t>
      </w:r>
      <w:r w:rsidR="005F407B" w:rsidRPr="005F407B">
        <w:rPr>
          <w:rFonts w:ascii="Calibri" w:hAnsi="Calibri" w:cs="Calibri"/>
          <w:szCs w:val="24"/>
        </w:rPr>
        <w:t xml:space="preserve"> musí splňovat minimální požadavky uvedené zadavatelem v dokumentu „Specifikace předmětu plnění“.</w:t>
      </w:r>
    </w:p>
    <w:p w14:paraId="4B219C2C" w14:textId="415DB22A" w:rsidR="00242D73" w:rsidRPr="005826B7" w:rsidRDefault="005F407B" w:rsidP="006D7296">
      <w:pPr>
        <w:pStyle w:val="Nadpis21"/>
        <w:ind w:left="709" w:hanging="709"/>
        <w:rPr>
          <w:rStyle w:val="platne1"/>
          <w:rFonts w:ascii="Calibri" w:hAnsi="Calibri" w:cs="Calibri"/>
          <w:bCs/>
          <w:szCs w:val="24"/>
          <w:lang w:eastAsia="cs-CZ"/>
        </w:rPr>
      </w:pPr>
      <w:r>
        <w:rPr>
          <w:rFonts w:ascii="Calibri" w:hAnsi="Calibri" w:cs="Calibri"/>
          <w:bCs/>
          <w:szCs w:val="24"/>
          <w:lang w:eastAsia="cs-CZ"/>
        </w:rPr>
        <w:t xml:space="preserve">10.14 </w:t>
      </w:r>
      <w:r>
        <w:rPr>
          <w:rFonts w:ascii="Calibri" w:hAnsi="Calibri" w:cs="Calibri"/>
          <w:bCs/>
          <w:szCs w:val="24"/>
          <w:lang w:eastAsia="cs-CZ"/>
        </w:rPr>
        <w:tab/>
      </w:r>
      <w:r w:rsidR="004510E5" w:rsidRPr="005826B7">
        <w:rPr>
          <w:rFonts w:ascii="Calibri" w:hAnsi="Calibri" w:cs="Calibri"/>
          <w:bCs/>
          <w:szCs w:val="24"/>
          <w:lang w:eastAsia="cs-CZ"/>
        </w:rPr>
        <w:t>Smluvní strany prohlašují, že si tuto Smlouvu přečetly, že s jejím obsahem souhlasí a na důkaz toho k ní připojují svoje podpisy.</w:t>
      </w:r>
    </w:p>
    <w:p w14:paraId="3E446F03" w14:textId="77777777" w:rsidR="006D7296" w:rsidRDefault="006D7296" w:rsidP="007372B5">
      <w:pPr>
        <w:tabs>
          <w:tab w:val="left" w:pos="5103"/>
        </w:tabs>
        <w:rPr>
          <w:rStyle w:val="platne1"/>
          <w:rFonts w:ascii="Calibri" w:hAnsi="Calibri"/>
          <w:sz w:val="24"/>
          <w:szCs w:val="24"/>
        </w:rPr>
      </w:pPr>
    </w:p>
    <w:p w14:paraId="62638FE4" w14:textId="77777777" w:rsidR="006D7296" w:rsidRDefault="006D7296" w:rsidP="007372B5">
      <w:pPr>
        <w:tabs>
          <w:tab w:val="left" w:pos="5103"/>
        </w:tabs>
        <w:rPr>
          <w:rStyle w:val="platne1"/>
          <w:rFonts w:ascii="Calibri" w:hAnsi="Calibri"/>
          <w:sz w:val="24"/>
          <w:szCs w:val="24"/>
        </w:rPr>
      </w:pPr>
    </w:p>
    <w:p w14:paraId="4CE9D1C8" w14:textId="77777777" w:rsidR="004510E5" w:rsidRPr="005826B7" w:rsidRDefault="004510E5" w:rsidP="00BF0E6B">
      <w:pPr>
        <w:tabs>
          <w:tab w:val="left" w:pos="4962"/>
        </w:tabs>
        <w:rPr>
          <w:rStyle w:val="platne1"/>
          <w:rFonts w:ascii="Calibri" w:hAnsi="Calibri"/>
          <w:sz w:val="24"/>
          <w:szCs w:val="24"/>
        </w:rPr>
      </w:pPr>
      <w:r w:rsidRPr="005826B7">
        <w:rPr>
          <w:rStyle w:val="platne1"/>
          <w:rFonts w:ascii="Calibri" w:hAnsi="Calibri"/>
          <w:sz w:val="24"/>
          <w:szCs w:val="24"/>
        </w:rPr>
        <w:t>Kupující:</w:t>
      </w:r>
      <w:r w:rsidR="001569EB" w:rsidRPr="005826B7">
        <w:rPr>
          <w:rStyle w:val="platne1"/>
          <w:rFonts w:ascii="Calibri" w:hAnsi="Calibri"/>
          <w:sz w:val="24"/>
          <w:szCs w:val="24"/>
        </w:rPr>
        <w:tab/>
      </w:r>
      <w:r w:rsidRPr="005826B7">
        <w:rPr>
          <w:rStyle w:val="platne1"/>
          <w:rFonts w:ascii="Calibri" w:hAnsi="Calibri"/>
          <w:sz w:val="24"/>
          <w:szCs w:val="24"/>
        </w:rPr>
        <w:t>Prodávající:</w:t>
      </w:r>
    </w:p>
    <w:p w14:paraId="75E6A84C" w14:textId="3025498B" w:rsidR="00A22688" w:rsidRPr="005826B7" w:rsidRDefault="00BF0E6B" w:rsidP="006D7296">
      <w:pPr>
        <w:spacing w:before="28" w:after="28" w:line="100" w:lineRule="atLeast"/>
        <w:rPr>
          <w:rFonts w:ascii="Calibri" w:hAnsi="Calibri"/>
          <w:sz w:val="24"/>
          <w:szCs w:val="24"/>
        </w:rPr>
      </w:pPr>
      <w:r>
        <w:rPr>
          <w:rFonts w:ascii="Calibri" w:hAnsi="Calibri"/>
          <w:sz w:val="24"/>
          <w:szCs w:val="24"/>
        </w:rPr>
        <w:t>V Otrokovicích</w:t>
      </w:r>
      <w:r w:rsidR="00A22688" w:rsidRPr="005826B7">
        <w:rPr>
          <w:rFonts w:ascii="Calibri" w:hAnsi="Calibri"/>
          <w:sz w:val="24"/>
          <w:szCs w:val="24"/>
        </w:rPr>
        <w:t xml:space="preserve"> dne</w:t>
      </w:r>
      <w:r w:rsidR="00CC2F86" w:rsidRPr="005826B7">
        <w:rPr>
          <w:rFonts w:ascii="Calibri" w:hAnsi="Calibri"/>
          <w:sz w:val="24"/>
          <w:szCs w:val="24"/>
        </w:rPr>
        <w:t xml:space="preserve"> </w:t>
      </w:r>
      <w:r>
        <w:rPr>
          <w:rFonts w:ascii="Calibri" w:hAnsi="Calibri"/>
          <w:sz w:val="24"/>
          <w:szCs w:val="24"/>
        </w:rPr>
        <w:t>31. 8. 2018</w:t>
      </w:r>
      <w:r w:rsidR="00A22688" w:rsidRPr="005826B7">
        <w:rPr>
          <w:rFonts w:ascii="Calibri" w:hAnsi="Calibri"/>
          <w:sz w:val="24"/>
          <w:szCs w:val="24"/>
        </w:rPr>
        <w:tab/>
      </w:r>
      <w:r w:rsidR="001569EB" w:rsidRPr="005826B7">
        <w:rPr>
          <w:rFonts w:ascii="Calibri" w:hAnsi="Calibri"/>
          <w:sz w:val="24"/>
          <w:szCs w:val="24"/>
        </w:rPr>
        <w:tab/>
      </w:r>
      <w:r w:rsidR="001569EB" w:rsidRPr="005826B7">
        <w:rPr>
          <w:rFonts w:ascii="Calibri" w:hAnsi="Calibri"/>
          <w:sz w:val="24"/>
          <w:szCs w:val="24"/>
        </w:rPr>
        <w:tab/>
        <w:t>V</w:t>
      </w:r>
      <w:r w:rsidR="008B38EC">
        <w:rPr>
          <w:rFonts w:ascii="Calibri" w:hAnsi="Calibri"/>
          <w:sz w:val="24"/>
          <w:szCs w:val="24"/>
        </w:rPr>
        <w:t xml:space="preserve"> Ostravě </w:t>
      </w:r>
      <w:r w:rsidR="001569EB" w:rsidRPr="005826B7">
        <w:rPr>
          <w:rFonts w:ascii="Calibri" w:hAnsi="Calibri"/>
          <w:sz w:val="24"/>
          <w:szCs w:val="24"/>
        </w:rPr>
        <w:t>dne</w:t>
      </w:r>
      <w:r w:rsidR="00EE2D62">
        <w:rPr>
          <w:rFonts w:ascii="Calibri" w:hAnsi="Calibri"/>
          <w:sz w:val="24"/>
          <w:szCs w:val="24"/>
        </w:rPr>
        <w:t xml:space="preserve"> </w:t>
      </w:r>
      <w:r>
        <w:rPr>
          <w:rFonts w:ascii="Calibri" w:hAnsi="Calibri"/>
          <w:sz w:val="24"/>
          <w:szCs w:val="24"/>
        </w:rPr>
        <w:t>3. 9. 2018</w:t>
      </w:r>
      <w:r w:rsidR="00A22688" w:rsidRPr="005826B7">
        <w:rPr>
          <w:rFonts w:ascii="Calibri" w:hAnsi="Calibri"/>
          <w:sz w:val="24"/>
          <w:szCs w:val="24"/>
        </w:rPr>
        <w:tab/>
      </w:r>
      <w:r w:rsidR="00A22688" w:rsidRPr="005826B7">
        <w:rPr>
          <w:rFonts w:ascii="Calibri" w:hAnsi="Calibri"/>
          <w:sz w:val="24"/>
          <w:szCs w:val="24"/>
        </w:rPr>
        <w:tab/>
      </w:r>
      <w:r w:rsidR="00A22688" w:rsidRPr="005826B7">
        <w:rPr>
          <w:rFonts w:ascii="Calibri" w:hAnsi="Calibri"/>
          <w:sz w:val="24"/>
          <w:szCs w:val="24"/>
        </w:rPr>
        <w:tab/>
      </w:r>
      <w:r w:rsidR="00A22688" w:rsidRPr="005826B7">
        <w:rPr>
          <w:rFonts w:ascii="Calibri" w:hAnsi="Calibri"/>
          <w:sz w:val="24"/>
          <w:szCs w:val="24"/>
        </w:rPr>
        <w:tab/>
      </w:r>
      <w:r w:rsidR="00A22688" w:rsidRPr="005826B7">
        <w:rPr>
          <w:rFonts w:ascii="Calibri" w:hAnsi="Calibri"/>
          <w:sz w:val="24"/>
          <w:szCs w:val="24"/>
        </w:rPr>
        <w:tab/>
      </w:r>
      <w:r w:rsidR="00A22688" w:rsidRPr="005826B7">
        <w:rPr>
          <w:rFonts w:ascii="Calibri" w:hAnsi="Calibri"/>
          <w:sz w:val="24"/>
          <w:szCs w:val="24"/>
        </w:rPr>
        <w:tab/>
      </w:r>
      <w:r w:rsidR="00A22688" w:rsidRPr="005826B7">
        <w:rPr>
          <w:rFonts w:ascii="Calibri" w:hAnsi="Calibri"/>
          <w:sz w:val="24"/>
          <w:szCs w:val="24"/>
        </w:rPr>
        <w:tab/>
        <w:t xml:space="preserve">        </w:t>
      </w:r>
      <w:r w:rsidR="00A22688" w:rsidRPr="005826B7">
        <w:rPr>
          <w:rFonts w:ascii="Calibri" w:hAnsi="Calibri"/>
          <w:sz w:val="24"/>
          <w:szCs w:val="24"/>
        </w:rPr>
        <w:tab/>
      </w:r>
      <w:r w:rsidR="00A22688" w:rsidRPr="005826B7">
        <w:rPr>
          <w:rFonts w:ascii="Calibri" w:hAnsi="Calibri"/>
          <w:sz w:val="24"/>
          <w:szCs w:val="24"/>
        </w:rPr>
        <w:tab/>
      </w:r>
    </w:p>
    <w:p w14:paraId="2CD3703C" w14:textId="77777777" w:rsidR="00A22688" w:rsidRPr="005826B7" w:rsidRDefault="00A22688" w:rsidP="00A22688">
      <w:pPr>
        <w:rPr>
          <w:rFonts w:ascii="Calibri" w:hAnsi="Calibri" w:cs="Calibri"/>
          <w:sz w:val="24"/>
          <w:szCs w:val="24"/>
        </w:rPr>
      </w:pPr>
      <w:r w:rsidRPr="005826B7">
        <w:rPr>
          <w:rFonts w:ascii="Calibri" w:hAnsi="Calibri" w:cs="Calibri"/>
          <w:sz w:val="24"/>
          <w:szCs w:val="24"/>
        </w:rPr>
        <w:t>______________________</w:t>
      </w:r>
      <w:r w:rsidRPr="005826B7">
        <w:rPr>
          <w:rFonts w:ascii="Calibri" w:hAnsi="Calibri" w:cs="Calibri"/>
          <w:sz w:val="24"/>
          <w:szCs w:val="24"/>
        </w:rPr>
        <w:tab/>
      </w:r>
      <w:r w:rsidRPr="005826B7">
        <w:rPr>
          <w:rFonts w:ascii="Calibri" w:hAnsi="Calibri" w:cs="Calibri"/>
          <w:sz w:val="24"/>
          <w:szCs w:val="24"/>
        </w:rPr>
        <w:tab/>
      </w:r>
      <w:r w:rsidRPr="005826B7">
        <w:rPr>
          <w:rFonts w:ascii="Calibri" w:hAnsi="Calibri" w:cs="Calibri"/>
          <w:sz w:val="24"/>
          <w:szCs w:val="24"/>
        </w:rPr>
        <w:tab/>
      </w:r>
      <w:r w:rsidRPr="005826B7">
        <w:rPr>
          <w:rFonts w:ascii="Calibri" w:hAnsi="Calibri" w:cs="Calibri"/>
          <w:sz w:val="24"/>
          <w:szCs w:val="24"/>
        </w:rPr>
        <w:tab/>
      </w:r>
      <w:r w:rsidRPr="008B38EC">
        <w:rPr>
          <w:rFonts w:ascii="Calibri" w:hAnsi="Calibri" w:cs="Calibri"/>
          <w:sz w:val="24"/>
          <w:szCs w:val="24"/>
        </w:rPr>
        <w:t>_________________________</w:t>
      </w:r>
    </w:p>
    <w:p w14:paraId="4F59DB7F" w14:textId="3CE19EAD" w:rsidR="005826B7" w:rsidRPr="005826B7" w:rsidRDefault="005826B7" w:rsidP="006F015F">
      <w:pPr>
        <w:pStyle w:val="Standard"/>
        <w:rPr>
          <w:rFonts w:ascii="Calibri" w:hAnsi="Calibri" w:cs="Calibri"/>
          <w:color w:val="000000"/>
          <w:sz w:val="24"/>
          <w:szCs w:val="24"/>
        </w:rPr>
      </w:pPr>
      <w:r w:rsidRPr="005826B7">
        <w:rPr>
          <w:rFonts w:ascii="Calibri" w:hAnsi="Calibri" w:cs="Calibri"/>
          <w:color w:val="000000"/>
          <w:sz w:val="24"/>
          <w:szCs w:val="24"/>
        </w:rPr>
        <w:t>Mgr. Libor Basel</w:t>
      </w:r>
      <w:r>
        <w:rPr>
          <w:rFonts w:ascii="Calibri" w:hAnsi="Calibri" w:cs="Calibri"/>
          <w:color w:val="000000"/>
          <w:sz w:val="24"/>
          <w:szCs w:val="24"/>
        </w:rPr>
        <w:t>,</w:t>
      </w:r>
      <w:r w:rsidRPr="005826B7">
        <w:rPr>
          <w:rFonts w:ascii="Calibri" w:hAnsi="Calibri" w:cs="Calibri"/>
          <w:color w:val="000000"/>
          <w:sz w:val="24"/>
          <w:szCs w:val="24"/>
        </w:rPr>
        <w:t xml:space="preserve"> MBA </w:t>
      </w:r>
      <w:r w:rsidRPr="005826B7">
        <w:rPr>
          <w:rFonts w:ascii="Calibri" w:hAnsi="Calibri" w:cs="Calibri"/>
          <w:color w:val="000000"/>
          <w:sz w:val="24"/>
          <w:szCs w:val="24"/>
        </w:rPr>
        <w:tab/>
      </w:r>
      <w:r w:rsidRPr="005826B7">
        <w:rPr>
          <w:rFonts w:ascii="Calibri" w:hAnsi="Calibri" w:cs="Calibri"/>
          <w:color w:val="000000"/>
          <w:sz w:val="24"/>
          <w:szCs w:val="24"/>
        </w:rPr>
        <w:tab/>
      </w:r>
      <w:r w:rsidRPr="005826B7">
        <w:rPr>
          <w:rFonts w:ascii="Calibri" w:hAnsi="Calibri" w:cs="Calibri"/>
          <w:color w:val="000000"/>
          <w:sz w:val="24"/>
          <w:szCs w:val="24"/>
        </w:rPr>
        <w:tab/>
      </w:r>
      <w:r w:rsidRPr="005826B7">
        <w:rPr>
          <w:rFonts w:ascii="Calibri" w:hAnsi="Calibri" w:cs="Calibri"/>
          <w:color w:val="000000"/>
          <w:sz w:val="24"/>
          <w:szCs w:val="24"/>
        </w:rPr>
        <w:tab/>
      </w:r>
      <w:r w:rsidR="008B38EC">
        <w:rPr>
          <w:rFonts w:ascii="Calibri" w:hAnsi="Calibri" w:cs="Calibri"/>
          <w:color w:val="000000"/>
          <w:sz w:val="24"/>
          <w:szCs w:val="24"/>
        </w:rPr>
        <w:t>Kamil Vardan, jednatel</w:t>
      </w:r>
    </w:p>
    <w:p w14:paraId="468574C1" w14:textId="29B31C62" w:rsidR="001805E8" w:rsidRPr="00297637" w:rsidRDefault="005826B7" w:rsidP="006F015F">
      <w:pPr>
        <w:pStyle w:val="Standard"/>
        <w:rPr>
          <w:rStyle w:val="tsubjname"/>
          <w:rFonts w:ascii="Calibri" w:hAnsi="Calibri" w:cs="Calibri"/>
          <w:color w:val="000000"/>
          <w:sz w:val="24"/>
          <w:szCs w:val="24"/>
        </w:rPr>
      </w:pPr>
      <w:r w:rsidRPr="005826B7">
        <w:rPr>
          <w:rFonts w:ascii="Calibri" w:hAnsi="Calibri" w:cs="Calibri"/>
          <w:color w:val="000000"/>
          <w:sz w:val="24"/>
          <w:szCs w:val="24"/>
        </w:rPr>
        <w:t>ředitel školy</w:t>
      </w:r>
    </w:p>
    <w:sectPr w:rsidR="001805E8" w:rsidRPr="00297637" w:rsidSect="0078092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284" w:left="1418" w:header="624" w:footer="78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25C18" w16cid:durableId="1EF37CD7"/>
  <w16cid:commentId w16cid:paraId="7A9AEF07" w16cid:durableId="1EF37CD8"/>
  <w16cid:commentId w16cid:paraId="3162C998" w16cid:durableId="1EF37CD9"/>
  <w16cid:commentId w16cid:paraId="54215F73" w16cid:durableId="1EF37CDA"/>
  <w16cid:commentId w16cid:paraId="3EE74417" w16cid:durableId="1EF37CDB"/>
  <w16cid:commentId w16cid:paraId="3B7F3F69" w16cid:durableId="1EF37CDC"/>
  <w16cid:commentId w16cid:paraId="6D03E69A" w16cid:durableId="1EF37DEC"/>
  <w16cid:commentId w16cid:paraId="79E96240" w16cid:durableId="1EF37CDD"/>
  <w16cid:commentId w16cid:paraId="4D2DF2DF" w16cid:durableId="1EF37CDF"/>
  <w16cid:commentId w16cid:paraId="1F7A8A32" w16cid:durableId="1EF37CE1"/>
  <w16cid:commentId w16cid:paraId="1DB3EB07" w16cid:durableId="1EF37EDA"/>
  <w16cid:commentId w16cid:paraId="22E4AE82" w16cid:durableId="1EF37CE3"/>
  <w16cid:commentId w16cid:paraId="1544D980" w16cid:durableId="1EF37C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E359" w14:textId="77777777" w:rsidR="00B80C6F" w:rsidRDefault="00B80C6F">
      <w:r>
        <w:separator/>
      </w:r>
    </w:p>
  </w:endnote>
  <w:endnote w:type="continuationSeparator" w:id="0">
    <w:p w14:paraId="25AFB445" w14:textId="77777777" w:rsidR="00B80C6F" w:rsidRDefault="00B8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5389" w14:textId="77777777" w:rsidR="0067138E" w:rsidRDefault="00671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AC6384" w14:textId="77777777" w:rsidR="0067138E" w:rsidRDefault="0067138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024634"/>
      <w:docPartObj>
        <w:docPartGallery w:val="Page Numbers (Bottom of Page)"/>
        <w:docPartUnique/>
      </w:docPartObj>
    </w:sdtPr>
    <w:sdtContent>
      <w:bookmarkStart w:id="8" w:name="_GoBack" w:displacedByCustomXml="prev"/>
      <w:bookmarkEnd w:id="8" w:displacedByCustomXml="prev"/>
      <w:p w14:paraId="1FBAF277" w14:textId="102DD486" w:rsidR="0078092D" w:rsidRDefault="0078092D">
        <w:pPr>
          <w:pStyle w:val="Zpat"/>
          <w:jc w:val="center"/>
        </w:pPr>
        <w:r>
          <w:fldChar w:fldCharType="begin"/>
        </w:r>
        <w:r>
          <w:instrText>PAGE   \* MERGEFORMAT</w:instrText>
        </w:r>
        <w:r>
          <w:fldChar w:fldCharType="separate"/>
        </w:r>
        <w:r>
          <w:rPr>
            <w:noProof/>
          </w:rPr>
          <w:t>1</w:t>
        </w:r>
        <w:r>
          <w:fldChar w:fldCharType="end"/>
        </w:r>
      </w:p>
    </w:sdtContent>
  </w:sdt>
  <w:p w14:paraId="754D9238" w14:textId="77777777" w:rsidR="00D06B9B" w:rsidRDefault="00D06B9B">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4E85" w14:textId="77777777" w:rsidR="0078092D" w:rsidRDefault="0078092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3196" w14:textId="77777777" w:rsidR="00B80C6F" w:rsidRDefault="00B80C6F">
      <w:r>
        <w:separator/>
      </w:r>
    </w:p>
  </w:footnote>
  <w:footnote w:type="continuationSeparator" w:id="0">
    <w:p w14:paraId="235EBA2B" w14:textId="77777777" w:rsidR="00B80C6F" w:rsidRDefault="00B80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9C82" w14:textId="77777777" w:rsidR="0078092D" w:rsidRDefault="0078092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4F31" w14:textId="77777777" w:rsidR="0078092D" w:rsidRDefault="0078092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E68D" w14:textId="77777777" w:rsidR="0078092D" w:rsidRDefault="0078092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17"/>
    <w:lvl w:ilvl="0">
      <w:start w:val="1"/>
      <w:numFmt w:val="decimal"/>
      <w:lvlText w:val="%1."/>
      <w:lvlJc w:val="left"/>
      <w:pPr>
        <w:tabs>
          <w:tab w:val="num" w:pos="567"/>
        </w:tabs>
        <w:ind w:left="567" w:hanging="567"/>
      </w:pPr>
      <w:rPr>
        <w:rFonts w:ascii="Arial" w:hAnsi="Arial" w:cs="Arial" w:hint="default"/>
        <w:b/>
        <w:sz w:val="20"/>
      </w:rPr>
    </w:lvl>
    <w:lvl w:ilvl="1">
      <w:start w:val="1"/>
      <w:numFmt w:val="decimal"/>
      <w:lvlText w:val="%1.%2."/>
      <w:lvlJc w:val="left"/>
      <w:pPr>
        <w:tabs>
          <w:tab w:val="num" w:pos="454"/>
        </w:tabs>
        <w:ind w:left="454" w:hanging="454"/>
      </w:pPr>
      <w:rPr>
        <w:rFonts w:ascii="Arial" w:hAnsi="Arial" w:cs="Arial" w:hint="default"/>
        <w:b w:val="0"/>
        <w:bCs/>
        <w:i w:val="0"/>
        <w:iCs/>
        <w:sz w:val="20"/>
      </w:rPr>
    </w:lvl>
    <w:lvl w:ilvl="2">
      <w:start w:val="1"/>
      <w:numFmt w:val="decimal"/>
      <w:lvlText w:val="%1.%2.%3."/>
      <w:lvlJc w:val="left"/>
      <w:pPr>
        <w:tabs>
          <w:tab w:val="num" w:pos="1072"/>
        </w:tabs>
        <w:ind w:left="1072" w:hanging="504"/>
      </w:pPr>
      <w:rPr>
        <w:rFonts w:ascii="Arial" w:hAnsi="Arial" w:cs="Arial" w:hint="default"/>
        <w:b w:val="0"/>
        <w:bCs/>
        <w:i w:val="0"/>
        <w:iCs/>
        <w:sz w:val="20"/>
      </w:rPr>
    </w:lvl>
    <w:lvl w:ilvl="3">
      <w:start w:val="1"/>
      <w:numFmt w:val="decimal"/>
      <w:lvlText w:val="%1.%2.%3.%4."/>
      <w:lvlJc w:val="left"/>
      <w:pPr>
        <w:tabs>
          <w:tab w:val="num" w:pos="1800"/>
        </w:tabs>
        <w:ind w:left="1728" w:hanging="648"/>
      </w:pPr>
      <w:rPr>
        <w:rFonts w:ascii="Arial" w:hAnsi="Arial" w:cs="Arial" w:hint="default"/>
        <w:b w:val="0"/>
        <w:bCs/>
        <w:sz w:val="20"/>
        <w:szCs w:val="22"/>
      </w:rPr>
    </w:lvl>
    <w:lvl w:ilvl="4">
      <w:start w:val="1"/>
      <w:numFmt w:val="decimal"/>
      <w:lvlText w:val="%1.%2.%3.%4.%5."/>
      <w:lvlJc w:val="left"/>
      <w:pPr>
        <w:tabs>
          <w:tab w:val="num" w:pos="2520"/>
        </w:tabs>
        <w:ind w:left="2232" w:hanging="792"/>
      </w:pPr>
      <w:rPr>
        <w:rFonts w:ascii="Arial" w:hAnsi="Arial" w:cs="Arial" w:hint="default"/>
        <w:b/>
        <w:sz w:val="20"/>
      </w:rPr>
    </w:lvl>
    <w:lvl w:ilvl="5">
      <w:start w:val="1"/>
      <w:numFmt w:val="decimal"/>
      <w:lvlText w:val="%1.%2.%3.%4.%5.%6."/>
      <w:lvlJc w:val="left"/>
      <w:pPr>
        <w:tabs>
          <w:tab w:val="num" w:pos="2880"/>
        </w:tabs>
        <w:ind w:left="2736" w:hanging="936"/>
      </w:pPr>
      <w:rPr>
        <w:rFonts w:ascii="Arial" w:hAnsi="Arial" w:cs="Arial" w:hint="default"/>
        <w:b/>
        <w:sz w:val="20"/>
      </w:rPr>
    </w:lvl>
    <w:lvl w:ilvl="6">
      <w:start w:val="1"/>
      <w:numFmt w:val="decimal"/>
      <w:lvlText w:val="%1.%2.%3.%4.%5.%6.%7."/>
      <w:lvlJc w:val="left"/>
      <w:pPr>
        <w:tabs>
          <w:tab w:val="num" w:pos="3600"/>
        </w:tabs>
        <w:ind w:left="3240" w:hanging="1080"/>
      </w:pPr>
      <w:rPr>
        <w:rFonts w:ascii="Arial" w:hAnsi="Arial" w:cs="Arial" w:hint="default"/>
        <w:b/>
        <w:sz w:val="20"/>
      </w:rPr>
    </w:lvl>
    <w:lvl w:ilvl="7">
      <w:start w:val="1"/>
      <w:numFmt w:val="decimal"/>
      <w:lvlText w:val="%1.%2.%3.%4.%5.%6.%7.%8."/>
      <w:lvlJc w:val="left"/>
      <w:pPr>
        <w:tabs>
          <w:tab w:val="num" w:pos="3960"/>
        </w:tabs>
        <w:ind w:left="3744" w:hanging="1224"/>
      </w:pPr>
      <w:rPr>
        <w:rFonts w:ascii="Arial" w:hAnsi="Arial" w:cs="Arial" w:hint="default"/>
        <w:b/>
        <w:sz w:val="20"/>
      </w:rPr>
    </w:lvl>
    <w:lvl w:ilvl="8">
      <w:start w:val="1"/>
      <w:numFmt w:val="decimal"/>
      <w:lvlText w:val="%1.%2.%3.%4.%5.%6.%7.%8.%9."/>
      <w:lvlJc w:val="left"/>
      <w:pPr>
        <w:tabs>
          <w:tab w:val="num" w:pos="4680"/>
        </w:tabs>
        <w:ind w:left="4320" w:hanging="1440"/>
      </w:pPr>
      <w:rPr>
        <w:rFonts w:ascii="Arial" w:hAnsi="Arial" w:cs="Arial" w:hint="default"/>
        <w:b/>
        <w:sz w:val="20"/>
      </w:rPr>
    </w:lvl>
  </w:abstractNum>
  <w:abstractNum w:abstractNumId="1" w15:restartNumberingAfterBreak="0">
    <w:nsid w:val="0243692B"/>
    <w:multiLevelType w:val="hybridMultilevel"/>
    <w:tmpl w:val="C848E5B2"/>
    <w:lvl w:ilvl="0" w:tplc="0405001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310338A"/>
    <w:multiLevelType w:val="hybridMultilevel"/>
    <w:tmpl w:val="D414AE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075F70A5"/>
    <w:multiLevelType w:val="hybridMultilevel"/>
    <w:tmpl w:val="7B80694A"/>
    <w:lvl w:ilvl="0" w:tplc="935A4B52">
      <w:start w:val="1"/>
      <w:numFmt w:val="decimal"/>
      <w:lvlText w:val="%1)"/>
      <w:lvlJc w:val="left"/>
      <w:pPr>
        <w:ind w:left="720" w:hanging="360"/>
      </w:pPr>
      <w:rPr>
        <w:rFonts w:ascii="Calibri" w:hAnsi="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35D93"/>
    <w:multiLevelType w:val="hybridMultilevel"/>
    <w:tmpl w:val="230CECF0"/>
    <w:lvl w:ilvl="0" w:tplc="5B08BEEE">
      <w:start w:val="1"/>
      <w:numFmt w:val="lowerRoman"/>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0A034F07"/>
    <w:multiLevelType w:val="hybridMultilevel"/>
    <w:tmpl w:val="24680962"/>
    <w:lvl w:ilvl="0" w:tplc="0405000F">
      <w:start w:val="1"/>
      <w:numFmt w:val="bullet"/>
      <w:lvlText w:val=""/>
      <w:lvlJc w:val="left"/>
      <w:pPr>
        <w:ind w:left="720" w:hanging="360"/>
      </w:pPr>
      <w:rPr>
        <w:rFonts w:ascii="Wingdings" w:hAnsi="Wingdings"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180C4CAC"/>
    <w:multiLevelType w:val="hybridMultilevel"/>
    <w:tmpl w:val="687CD00A"/>
    <w:lvl w:ilvl="0" w:tplc="8CB6981A">
      <w:start w:val="1"/>
      <w:numFmt w:val="lowerLetter"/>
      <w:lvlText w:val="%1)"/>
      <w:lvlJc w:val="left"/>
      <w:pPr>
        <w:tabs>
          <w:tab w:val="num" w:pos="1080"/>
        </w:tabs>
        <w:ind w:left="1080" w:hanging="360"/>
      </w:pPr>
      <w:rPr>
        <w:rFonts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70679F"/>
    <w:multiLevelType w:val="multilevel"/>
    <w:tmpl w:val="515206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DE59A8"/>
    <w:multiLevelType w:val="hybridMultilevel"/>
    <w:tmpl w:val="93582414"/>
    <w:lvl w:ilvl="0" w:tplc="0405001B">
      <w:start w:val="1"/>
      <w:numFmt w:val="lowerRoman"/>
      <w:lvlText w:val="%1."/>
      <w:lvlJc w:val="righ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0A42086"/>
    <w:multiLevelType w:val="multilevel"/>
    <w:tmpl w:val="E42C1378"/>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42546279"/>
    <w:multiLevelType w:val="hybridMultilevel"/>
    <w:tmpl w:val="F1E8F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7E0449"/>
    <w:multiLevelType w:val="hybridMultilevel"/>
    <w:tmpl w:val="25AA723E"/>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F51041"/>
    <w:multiLevelType w:val="hybridMultilevel"/>
    <w:tmpl w:val="F7BC6F4C"/>
    <w:lvl w:ilvl="0" w:tplc="04050017">
      <w:start w:val="1"/>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1" w15:restartNumberingAfterBreak="0">
    <w:nsid w:val="61071668"/>
    <w:multiLevelType w:val="hybridMultilevel"/>
    <w:tmpl w:val="31C00D36"/>
    <w:lvl w:ilvl="0" w:tplc="3606DDEC">
      <w:start w:val="1"/>
      <w:numFmt w:val="decimal"/>
      <w:lvlText w:val="%1)"/>
      <w:lvlJc w:val="left"/>
      <w:pPr>
        <w:tabs>
          <w:tab w:val="num" w:pos="720"/>
        </w:tabs>
        <w:ind w:left="720" w:hanging="360"/>
      </w:pPr>
      <w:rPr>
        <w:rFonts w:ascii="Calibri" w:eastAsia="SimSun" w:hAnsi="Calibri" w:cs="Calibr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23" w15:restartNumberingAfterBreak="0">
    <w:nsid w:val="61287756"/>
    <w:multiLevelType w:val="hybridMultilevel"/>
    <w:tmpl w:val="C07CF4BC"/>
    <w:lvl w:ilvl="0" w:tplc="ED8245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C6F3DC3"/>
    <w:multiLevelType w:val="multilevel"/>
    <w:tmpl w:val="F0B033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24"/>
  </w:num>
  <w:num w:numId="2">
    <w:abstractNumId w:val="11"/>
  </w:num>
  <w:num w:numId="3">
    <w:abstractNumId w:val="9"/>
  </w:num>
  <w:num w:numId="4">
    <w:abstractNumId w:val="19"/>
  </w:num>
  <w:num w:numId="5">
    <w:abstractNumId w:val="25"/>
  </w:num>
  <w:num w:numId="6">
    <w:abstractNumId w:val="4"/>
  </w:num>
  <w:num w:numId="7">
    <w:abstractNumId w:val="26"/>
  </w:num>
  <w:num w:numId="8">
    <w:abstractNumId w:val="16"/>
  </w:num>
  <w:num w:numId="9">
    <w:abstractNumId w:val="14"/>
  </w:num>
  <w:num w:numId="10">
    <w:abstractNumId w:val="8"/>
  </w:num>
  <w:num w:numId="11">
    <w:abstractNumId w:val="3"/>
  </w:num>
  <w:num w:numId="12">
    <w:abstractNumId w:val="5"/>
  </w:num>
  <w:num w:numId="13">
    <w:abstractNumId w:val="23"/>
  </w:num>
  <w:num w:numId="14">
    <w:abstractNumId w:val="10"/>
  </w:num>
  <w:num w:numId="15">
    <w:abstractNumId w:val="21"/>
  </w:num>
  <w:num w:numId="16">
    <w:abstractNumId w:val="20"/>
  </w:num>
  <w:num w:numId="17">
    <w:abstractNumId w:val="1"/>
  </w:num>
  <w:num w:numId="18">
    <w:abstractNumId w:val="2"/>
  </w:num>
  <w:num w:numId="19">
    <w:abstractNumId w:val="6"/>
  </w:num>
  <w:num w:numId="20">
    <w:abstractNumId w:val="12"/>
  </w:num>
  <w:num w:numId="21">
    <w:abstractNumId w:val="18"/>
  </w:num>
  <w:num w:numId="22">
    <w:abstractNumId w:val="7"/>
  </w:num>
  <w:num w:numId="23">
    <w:abstractNumId w:val="15"/>
    <w:lvlOverride w:ilvl="0">
      <w:lvl w:ilvl="0">
        <w:start w:val="1"/>
        <w:numFmt w:val="decimal"/>
        <w:lvlText w:val="%1."/>
        <w:lvlJc w:val="left"/>
        <w:rPr>
          <w:rFonts w:asciiTheme="minorHAnsi" w:hAnsiTheme="minorHAnsi" w:cstheme="minorHAnsi" w:hint="default"/>
        </w:rPr>
      </w:lvl>
    </w:lvlOverride>
  </w:num>
  <w:num w:numId="24">
    <w:abstractNumId w:val="15"/>
    <w:lvlOverride w:ilvl="0">
      <w:startOverride w:val="1"/>
      <w:lvl w:ilvl="0">
        <w:start w:val="1"/>
        <w:numFmt w:val="decimal"/>
        <w:lvlText w:val="%1."/>
        <w:lvlJc w:val="left"/>
        <w:rPr>
          <w:rFonts w:asciiTheme="minorHAnsi" w:hAnsiTheme="minorHAnsi" w:cstheme="minorHAnsi" w:hint="default"/>
        </w:rPr>
      </w:lvl>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13"/>
  </w:num>
  <w:num w:numId="29">
    <w:abstractNumId w:val="17"/>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C2"/>
    <w:rsid w:val="0000304C"/>
    <w:rsid w:val="0000342B"/>
    <w:rsid w:val="000146F4"/>
    <w:rsid w:val="0002034B"/>
    <w:rsid w:val="000225F8"/>
    <w:rsid w:val="000305ED"/>
    <w:rsid w:val="00041005"/>
    <w:rsid w:val="00041B63"/>
    <w:rsid w:val="00042AD2"/>
    <w:rsid w:val="000453AE"/>
    <w:rsid w:val="00051398"/>
    <w:rsid w:val="000637FE"/>
    <w:rsid w:val="0007115D"/>
    <w:rsid w:val="00072B41"/>
    <w:rsid w:val="000745DD"/>
    <w:rsid w:val="0009243A"/>
    <w:rsid w:val="000A4122"/>
    <w:rsid w:val="000A5C36"/>
    <w:rsid w:val="000B0624"/>
    <w:rsid w:val="000B0AE3"/>
    <w:rsid w:val="000B13D1"/>
    <w:rsid w:val="000B314F"/>
    <w:rsid w:val="000B3DE2"/>
    <w:rsid w:val="000D0904"/>
    <w:rsid w:val="000E03C6"/>
    <w:rsid w:val="000E2656"/>
    <w:rsid w:val="000E3F9C"/>
    <w:rsid w:val="000E6005"/>
    <w:rsid w:val="000E64F8"/>
    <w:rsid w:val="000F1DF4"/>
    <w:rsid w:val="000F6285"/>
    <w:rsid w:val="00110770"/>
    <w:rsid w:val="0012505B"/>
    <w:rsid w:val="00132B5C"/>
    <w:rsid w:val="00135E22"/>
    <w:rsid w:val="0014234F"/>
    <w:rsid w:val="0014311F"/>
    <w:rsid w:val="00143E10"/>
    <w:rsid w:val="0014445E"/>
    <w:rsid w:val="00152B7F"/>
    <w:rsid w:val="001569EB"/>
    <w:rsid w:val="0016228F"/>
    <w:rsid w:val="0016426D"/>
    <w:rsid w:val="001736B9"/>
    <w:rsid w:val="0017516A"/>
    <w:rsid w:val="001805E8"/>
    <w:rsid w:val="00180F12"/>
    <w:rsid w:val="001857E5"/>
    <w:rsid w:val="0019214E"/>
    <w:rsid w:val="0019491D"/>
    <w:rsid w:val="00196F0C"/>
    <w:rsid w:val="001A096B"/>
    <w:rsid w:val="001C4AA3"/>
    <w:rsid w:val="001C572F"/>
    <w:rsid w:val="001D3D7E"/>
    <w:rsid w:val="001D5804"/>
    <w:rsid w:val="001E3E79"/>
    <w:rsid w:val="00204CA3"/>
    <w:rsid w:val="002153D7"/>
    <w:rsid w:val="00242D73"/>
    <w:rsid w:val="00244359"/>
    <w:rsid w:val="0025157D"/>
    <w:rsid w:val="00263040"/>
    <w:rsid w:val="002831E1"/>
    <w:rsid w:val="00290229"/>
    <w:rsid w:val="002923B2"/>
    <w:rsid w:val="0029467F"/>
    <w:rsid w:val="00297637"/>
    <w:rsid w:val="002A23EF"/>
    <w:rsid w:val="002B04CA"/>
    <w:rsid w:val="002B3E33"/>
    <w:rsid w:val="002C349A"/>
    <w:rsid w:val="002C3F64"/>
    <w:rsid w:val="002C3F85"/>
    <w:rsid w:val="002C7F8C"/>
    <w:rsid w:val="002E1163"/>
    <w:rsid w:val="002F0DD9"/>
    <w:rsid w:val="002F3757"/>
    <w:rsid w:val="002F799B"/>
    <w:rsid w:val="00301BAE"/>
    <w:rsid w:val="003069AC"/>
    <w:rsid w:val="00312823"/>
    <w:rsid w:val="00314B54"/>
    <w:rsid w:val="00315AC5"/>
    <w:rsid w:val="003209B3"/>
    <w:rsid w:val="003348B7"/>
    <w:rsid w:val="00337028"/>
    <w:rsid w:val="00351C44"/>
    <w:rsid w:val="00356981"/>
    <w:rsid w:val="0036185A"/>
    <w:rsid w:val="0036347B"/>
    <w:rsid w:val="003709EE"/>
    <w:rsid w:val="00382FA0"/>
    <w:rsid w:val="00385F7C"/>
    <w:rsid w:val="00395098"/>
    <w:rsid w:val="00395F77"/>
    <w:rsid w:val="003C4262"/>
    <w:rsid w:val="003D5F08"/>
    <w:rsid w:val="003D779E"/>
    <w:rsid w:val="003E31EB"/>
    <w:rsid w:val="003E55D4"/>
    <w:rsid w:val="003F1799"/>
    <w:rsid w:val="003F482F"/>
    <w:rsid w:val="003F52CE"/>
    <w:rsid w:val="00402C8A"/>
    <w:rsid w:val="004039A7"/>
    <w:rsid w:val="004135F6"/>
    <w:rsid w:val="00416AFA"/>
    <w:rsid w:val="00424472"/>
    <w:rsid w:val="00432F63"/>
    <w:rsid w:val="004369FC"/>
    <w:rsid w:val="0043753B"/>
    <w:rsid w:val="00437A59"/>
    <w:rsid w:val="004465AD"/>
    <w:rsid w:val="00450FFF"/>
    <w:rsid w:val="004510E5"/>
    <w:rsid w:val="0045474C"/>
    <w:rsid w:val="00455FB3"/>
    <w:rsid w:val="00467B16"/>
    <w:rsid w:val="00471B97"/>
    <w:rsid w:val="00474E19"/>
    <w:rsid w:val="004750DE"/>
    <w:rsid w:val="004809A9"/>
    <w:rsid w:val="00481173"/>
    <w:rsid w:val="00481C05"/>
    <w:rsid w:val="00484811"/>
    <w:rsid w:val="00497BF4"/>
    <w:rsid w:val="004A1486"/>
    <w:rsid w:val="004A79BC"/>
    <w:rsid w:val="004B03D1"/>
    <w:rsid w:val="004C375B"/>
    <w:rsid w:val="004C4CC8"/>
    <w:rsid w:val="004C561A"/>
    <w:rsid w:val="004C79BC"/>
    <w:rsid w:val="004D1D7A"/>
    <w:rsid w:val="004D3B0C"/>
    <w:rsid w:val="004F47CA"/>
    <w:rsid w:val="004F66B6"/>
    <w:rsid w:val="00502A4E"/>
    <w:rsid w:val="00505735"/>
    <w:rsid w:val="00506808"/>
    <w:rsid w:val="00506FC1"/>
    <w:rsid w:val="0051001D"/>
    <w:rsid w:val="005119C6"/>
    <w:rsid w:val="00515137"/>
    <w:rsid w:val="005256AF"/>
    <w:rsid w:val="00532551"/>
    <w:rsid w:val="00534CC9"/>
    <w:rsid w:val="005429C6"/>
    <w:rsid w:val="0054357D"/>
    <w:rsid w:val="00546F5B"/>
    <w:rsid w:val="00547655"/>
    <w:rsid w:val="00551B92"/>
    <w:rsid w:val="005672E9"/>
    <w:rsid w:val="00572A0E"/>
    <w:rsid w:val="00573709"/>
    <w:rsid w:val="005752E0"/>
    <w:rsid w:val="00577158"/>
    <w:rsid w:val="005826B7"/>
    <w:rsid w:val="0058454C"/>
    <w:rsid w:val="00590B83"/>
    <w:rsid w:val="005926A7"/>
    <w:rsid w:val="005974FD"/>
    <w:rsid w:val="005A12EF"/>
    <w:rsid w:val="005B0194"/>
    <w:rsid w:val="005B38AA"/>
    <w:rsid w:val="005B5C70"/>
    <w:rsid w:val="005C11FE"/>
    <w:rsid w:val="005C61B5"/>
    <w:rsid w:val="005D3F6A"/>
    <w:rsid w:val="005D75DA"/>
    <w:rsid w:val="005F17B9"/>
    <w:rsid w:val="005F407B"/>
    <w:rsid w:val="005F7B90"/>
    <w:rsid w:val="005F7CA7"/>
    <w:rsid w:val="006008C5"/>
    <w:rsid w:val="0061059A"/>
    <w:rsid w:val="00620AE5"/>
    <w:rsid w:val="00622353"/>
    <w:rsid w:val="00635981"/>
    <w:rsid w:val="00646415"/>
    <w:rsid w:val="006618D4"/>
    <w:rsid w:val="00662E23"/>
    <w:rsid w:val="00667A53"/>
    <w:rsid w:val="0067138E"/>
    <w:rsid w:val="006713CD"/>
    <w:rsid w:val="00696DE0"/>
    <w:rsid w:val="006A0187"/>
    <w:rsid w:val="006B1F3C"/>
    <w:rsid w:val="006C2A84"/>
    <w:rsid w:val="006C42AB"/>
    <w:rsid w:val="006C7D93"/>
    <w:rsid w:val="006D41D6"/>
    <w:rsid w:val="006D5484"/>
    <w:rsid w:val="006D7296"/>
    <w:rsid w:val="006E0C20"/>
    <w:rsid w:val="006E0DD3"/>
    <w:rsid w:val="006E587E"/>
    <w:rsid w:val="006F015F"/>
    <w:rsid w:val="006F4F81"/>
    <w:rsid w:val="006F6546"/>
    <w:rsid w:val="0072171D"/>
    <w:rsid w:val="007317B7"/>
    <w:rsid w:val="00735280"/>
    <w:rsid w:val="00736237"/>
    <w:rsid w:val="007372B5"/>
    <w:rsid w:val="007468F2"/>
    <w:rsid w:val="007538E6"/>
    <w:rsid w:val="00753AB1"/>
    <w:rsid w:val="007550C7"/>
    <w:rsid w:val="00757D5F"/>
    <w:rsid w:val="00763D14"/>
    <w:rsid w:val="00764D85"/>
    <w:rsid w:val="00770EDB"/>
    <w:rsid w:val="0077647F"/>
    <w:rsid w:val="0078092D"/>
    <w:rsid w:val="00783A67"/>
    <w:rsid w:val="0078663D"/>
    <w:rsid w:val="00791EA4"/>
    <w:rsid w:val="00793EDA"/>
    <w:rsid w:val="007A1BD5"/>
    <w:rsid w:val="007A71B1"/>
    <w:rsid w:val="007B0601"/>
    <w:rsid w:val="007B5C35"/>
    <w:rsid w:val="007C3868"/>
    <w:rsid w:val="007E6B2D"/>
    <w:rsid w:val="007F1FBE"/>
    <w:rsid w:val="007F2298"/>
    <w:rsid w:val="0081631A"/>
    <w:rsid w:val="00821818"/>
    <w:rsid w:val="008235D3"/>
    <w:rsid w:val="00825460"/>
    <w:rsid w:val="00825F4E"/>
    <w:rsid w:val="00843532"/>
    <w:rsid w:val="00853E43"/>
    <w:rsid w:val="00855694"/>
    <w:rsid w:val="00857703"/>
    <w:rsid w:val="00861490"/>
    <w:rsid w:val="00863E6D"/>
    <w:rsid w:val="00875470"/>
    <w:rsid w:val="0087678A"/>
    <w:rsid w:val="00883E62"/>
    <w:rsid w:val="00885943"/>
    <w:rsid w:val="008A31A7"/>
    <w:rsid w:val="008A3409"/>
    <w:rsid w:val="008A7A1C"/>
    <w:rsid w:val="008B2FE2"/>
    <w:rsid w:val="008B38EC"/>
    <w:rsid w:val="008B3A07"/>
    <w:rsid w:val="008C0D97"/>
    <w:rsid w:val="008C1124"/>
    <w:rsid w:val="008C2373"/>
    <w:rsid w:val="008D18AF"/>
    <w:rsid w:val="008D351D"/>
    <w:rsid w:val="008E6FF7"/>
    <w:rsid w:val="008F047C"/>
    <w:rsid w:val="008F20DF"/>
    <w:rsid w:val="008F3D17"/>
    <w:rsid w:val="00902128"/>
    <w:rsid w:val="00904B03"/>
    <w:rsid w:val="009120A1"/>
    <w:rsid w:val="00915F5D"/>
    <w:rsid w:val="00925582"/>
    <w:rsid w:val="0093261B"/>
    <w:rsid w:val="00943E7D"/>
    <w:rsid w:val="00946812"/>
    <w:rsid w:val="009601B5"/>
    <w:rsid w:val="00965682"/>
    <w:rsid w:val="0097695A"/>
    <w:rsid w:val="009777DD"/>
    <w:rsid w:val="009851A2"/>
    <w:rsid w:val="0099547E"/>
    <w:rsid w:val="009967E0"/>
    <w:rsid w:val="009C315D"/>
    <w:rsid w:val="009E1CD3"/>
    <w:rsid w:val="009E715B"/>
    <w:rsid w:val="009E72AF"/>
    <w:rsid w:val="009F03D1"/>
    <w:rsid w:val="009F4892"/>
    <w:rsid w:val="00A0035D"/>
    <w:rsid w:val="00A0328B"/>
    <w:rsid w:val="00A101AB"/>
    <w:rsid w:val="00A105D5"/>
    <w:rsid w:val="00A11B31"/>
    <w:rsid w:val="00A22688"/>
    <w:rsid w:val="00A22F16"/>
    <w:rsid w:val="00A338BC"/>
    <w:rsid w:val="00A44D4F"/>
    <w:rsid w:val="00A52B6E"/>
    <w:rsid w:val="00A57AB1"/>
    <w:rsid w:val="00A621A9"/>
    <w:rsid w:val="00A73BF0"/>
    <w:rsid w:val="00A87743"/>
    <w:rsid w:val="00A90258"/>
    <w:rsid w:val="00A97DFA"/>
    <w:rsid w:val="00AA20A9"/>
    <w:rsid w:val="00AA6095"/>
    <w:rsid w:val="00AA7ABA"/>
    <w:rsid w:val="00AA7E6D"/>
    <w:rsid w:val="00AC3F7F"/>
    <w:rsid w:val="00AD06FC"/>
    <w:rsid w:val="00AD19E5"/>
    <w:rsid w:val="00AD2FCA"/>
    <w:rsid w:val="00AE4219"/>
    <w:rsid w:val="00AE471B"/>
    <w:rsid w:val="00AE689E"/>
    <w:rsid w:val="00B004EE"/>
    <w:rsid w:val="00B00F71"/>
    <w:rsid w:val="00B01489"/>
    <w:rsid w:val="00B14F6C"/>
    <w:rsid w:val="00B1508F"/>
    <w:rsid w:val="00B212EF"/>
    <w:rsid w:val="00B27292"/>
    <w:rsid w:val="00B308D8"/>
    <w:rsid w:val="00B318F6"/>
    <w:rsid w:val="00B3268B"/>
    <w:rsid w:val="00B332AA"/>
    <w:rsid w:val="00B43F45"/>
    <w:rsid w:val="00B50DCB"/>
    <w:rsid w:val="00B66B05"/>
    <w:rsid w:val="00B802E0"/>
    <w:rsid w:val="00B80C6F"/>
    <w:rsid w:val="00B81FEB"/>
    <w:rsid w:val="00B854A8"/>
    <w:rsid w:val="00BA0AE5"/>
    <w:rsid w:val="00BB5DDB"/>
    <w:rsid w:val="00BC285A"/>
    <w:rsid w:val="00BC49A5"/>
    <w:rsid w:val="00BC4C09"/>
    <w:rsid w:val="00BC57B9"/>
    <w:rsid w:val="00BD0F1B"/>
    <w:rsid w:val="00BD7152"/>
    <w:rsid w:val="00BE52B0"/>
    <w:rsid w:val="00BE7B70"/>
    <w:rsid w:val="00BF092C"/>
    <w:rsid w:val="00BF0E6B"/>
    <w:rsid w:val="00BF5030"/>
    <w:rsid w:val="00C00A8D"/>
    <w:rsid w:val="00C054DC"/>
    <w:rsid w:val="00C07A22"/>
    <w:rsid w:val="00C13EA8"/>
    <w:rsid w:val="00C2321D"/>
    <w:rsid w:val="00C3268B"/>
    <w:rsid w:val="00C32D8C"/>
    <w:rsid w:val="00C33D8E"/>
    <w:rsid w:val="00C356D7"/>
    <w:rsid w:val="00C42F5B"/>
    <w:rsid w:val="00C44F1C"/>
    <w:rsid w:val="00C525F5"/>
    <w:rsid w:val="00C61C5E"/>
    <w:rsid w:val="00C62445"/>
    <w:rsid w:val="00C77752"/>
    <w:rsid w:val="00C93DED"/>
    <w:rsid w:val="00C9624F"/>
    <w:rsid w:val="00CB1D7D"/>
    <w:rsid w:val="00CC0495"/>
    <w:rsid w:val="00CC293B"/>
    <w:rsid w:val="00CC299D"/>
    <w:rsid w:val="00CC2F86"/>
    <w:rsid w:val="00CC49C0"/>
    <w:rsid w:val="00CC4BBD"/>
    <w:rsid w:val="00CE3397"/>
    <w:rsid w:val="00CF53EB"/>
    <w:rsid w:val="00D016DE"/>
    <w:rsid w:val="00D06B9B"/>
    <w:rsid w:val="00D21930"/>
    <w:rsid w:val="00D27F14"/>
    <w:rsid w:val="00D34759"/>
    <w:rsid w:val="00D5336F"/>
    <w:rsid w:val="00D53809"/>
    <w:rsid w:val="00D53B0D"/>
    <w:rsid w:val="00D607C6"/>
    <w:rsid w:val="00D627B6"/>
    <w:rsid w:val="00D646BA"/>
    <w:rsid w:val="00D661FE"/>
    <w:rsid w:val="00D725F8"/>
    <w:rsid w:val="00D74997"/>
    <w:rsid w:val="00D76137"/>
    <w:rsid w:val="00DA1A2B"/>
    <w:rsid w:val="00DA3672"/>
    <w:rsid w:val="00DB5F43"/>
    <w:rsid w:val="00DC2A4D"/>
    <w:rsid w:val="00DC4638"/>
    <w:rsid w:val="00DC6C56"/>
    <w:rsid w:val="00DD02FF"/>
    <w:rsid w:val="00DE135E"/>
    <w:rsid w:val="00DE1E6F"/>
    <w:rsid w:val="00DE2363"/>
    <w:rsid w:val="00DE480E"/>
    <w:rsid w:val="00DE4B1E"/>
    <w:rsid w:val="00DE4D74"/>
    <w:rsid w:val="00DF0990"/>
    <w:rsid w:val="00DF58CC"/>
    <w:rsid w:val="00DF76D1"/>
    <w:rsid w:val="00E07A4C"/>
    <w:rsid w:val="00E21D83"/>
    <w:rsid w:val="00E34B36"/>
    <w:rsid w:val="00E37AC4"/>
    <w:rsid w:val="00E37AFE"/>
    <w:rsid w:val="00E40506"/>
    <w:rsid w:val="00E40660"/>
    <w:rsid w:val="00E43EED"/>
    <w:rsid w:val="00E501FC"/>
    <w:rsid w:val="00E5749E"/>
    <w:rsid w:val="00E6722D"/>
    <w:rsid w:val="00E71915"/>
    <w:rsid w:val="00E73C0F"/>
    <w:rsid w:val="00E90BAD"/>
    <w:rsid w:val="00E917CA"/>
    <w:rsid w:val="00E9642B"/>
    <w:rsid w:val="00EA4A0B"/>
    <w:rsid w:val="00EB06CB"/>
    <w:rsid w:val="00EB21BF"/>
    <w:rsid w:val="00EB6458"/>
    <w:rsid w:val="00EB7415"/>
    <w:rsid w:val="00EB755A"/>
    <w:rsid w:val="00EC0721"/>
    <w:rsid w:val="00ED325A"/>
    <w:rsid w:val="00ED4518"/>
    <w:rsid w:val="00ED6D58"/>
    <w:rsid w:val="00EE2D62"/>
    <w:rsid w:val="00EE63A2"/>
    <w:rsid w:val="00EE7962"/>
    <w:rsid w:val="00F02942"/>
    <w:rsid w:val="00F050DF"/>
    <w:rsid w:val="00F062F5"/>
    <w:rsid w:val="00F1449D"/>
    <w:rsid w:val="00F16BAC"/>
    <w:rsid w:val="00F25A7D"/>
    <w:rsid w:val="00F32DCA"/>
    <w:rsid w:val="00F43082"/>
    <w:rsid w:val="00F55A8F"/>
    <w:rsid w:val="00F665E0"/>
    <w:rsid w:val="00F80875"/>
    <w:rsid w:val="00F8127A"/>
    <w:rsid w:val="00F81CBF"/>
    <w:rsid w:val="00F833AB"/>
    <w:rsid w:val="00F93533"/>
    <w:rsid w:val="00F96B4D"/>
    <w:rsid w:val="00FA7647"/>
    <w:rsid w:val="00FB484F"/>
    <w:rsid w:val="00FB6FE5"/>
    <w:rsid w:val="00FC2978"/>
    <w:rsid w:val="00FC4DC2"/>
    <w:rsid w:val="00FC5DCB"/>
    <w:rsid w:val="00FC7283"/>
    <w:rsid w:val="00FD1DE1"/>
    <w:rsid w:val="00FD6B43"/>
    <w:rsid w:val="00FE3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4177A"/>
  <w15:docId w15:val="{562F76B7-E38F-4E9D-A9A5-46867085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link w:val="ZkladntextChar"/>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link w:val="Zkladntext3Char"/>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uiPriority w:val="22"/>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4C561A"/>
    <w:rPr>
      <w:color w:val="0000FF"/>
      <w:u w:val="single"/>
    </w:rPr>
  </w:style>
  <w:style w:type="paragraph" w:styleId="Textbubliny">
    <w:name w:val="Balloon Text"/>
    <w:basedOn w:val="Normln"/>
    <w:semiHidden/>
    <w:rsid w:val="00AA7E6D"/>
    <w:rPr>
      <w:rFonts w:ascii="Tahoma" w:hAnsi="Tahoma" w:cs="Tahoma"/>
      <w:sz w:val="16"/>
      <w:szCs w:val="16"/>
    </w:rPr>
  </w:style>
  <w:style w:type="paragraph" w:styleId="Odstavecseseznamem">
    <w:name w:val="List Paragraph"/>
    <w:aliases w:val="Nad,List Paragraph,Odstavec cíl se seznamem,Odstavec se seznamem5,Odstavec_muj,Odrážky"/>
    <w:basedOn w:val="Normln"/>
    <w:link w:val="OdstavecseseznamemChar"/>
    <w:uiPriority w:val="34"/>
    <w:qFormat/>
    <w:rsid w:val="00481173"/>
    <w:pPr>
      <w:ind w:left="720"/>
      <w:contextualSpacing/>
    </w:pPr>
    <w:rPr>
      <w:sz w:val="24"/>
      <w:szCs w:val="24"/>
    </w:rPr>
  </w:style>
  <w:style w:type="paragraph" w:customStyle="1" w:styleId="lnek">
    <w:name w:val="článek"/>
    <w:basedOn w:val="Nadpis2"/>
    <w:rsid w:val="00395098"/>
    <w:pPr>
      <w:tabs>
        <w:tab w:val="num" w:pos="792"/>
      </w:tabs>
      <w:overflowPunct/>
      <w:autoSpaceDE/>
      <w:autoSpaceDN/>
      <w:adjustRightInd/>
      <w:spacing w:before="240" w:after="60" w:line="320" w:lineRule="atLeast"/>
      <w:ind w:left="792" w:firstLine="0"/>
      <w:jc w:val="left"/>
      <w:textAlignment w:val="auto"/>
    </w:pPr>
    <w:rPr>
      <w:sz w:val="22"/>
      <w:szCs w:val="22"/>
      <w:lang w:val="x-none"/>
    </w:rPr>
  </w:style>
  <w:style w:type="character" w:customStyle="1" w:styleId="ZhlavChar">
    <w:name w:val="Záhlaví Char"/>
    <w:link w:val="Zhlav"/>
    <w:rsid w:val="00547655"/>
  </w:style>
  <w:style w:type="character" w:customStyle="1" w:styleId="ZpatChar">
    <w:name w:val="Zápatí Char"/>
    <w:link w:val="Zpat"/>
    <w:uiPriority w:val="99"/>
    <w:rsid w:val="005F17B9"/>
  </w:style>
  <w:style w:type="character" w:styleId="Odkaznakoment">
    <w:name w:val="annotation reference"/>
    <w:rsid w:val="00753AB1"/>
    <w:rPr>
      <w:sz w:val="16"/>
      <w:szCs w:val="16"/>
    </w:rPr>
  </w:style>
  <w:style w:type="paragraph" w:styleId="Textkomente">
    <w:name w:val="annotation text"/>
    <w:basedOn w:val="Normln"/>
    <w:link w:val="TextkomenteChar"/>
    <w:rsid w:val="00753AB1"/>
  </w:style>
  <w:style w:type="character" w:customStyle="1" w:styleId="TextkomenteChar">
    <w:name w:val="Text komentáře Char"/>
    <w:basedOn w:val="Standardnpsmoodstavce"/>
    <w:link w:val="Textkomente"/>
    <w:rsid w:val="00753AB1"/>
  </w:style>
  <w:style w:type="paragraph" w:styleId="Pedmtkomente">
    <w:name w:val="annotation subject"/>
    <w:basedOn w:val="Textkomente"/>
    <w:next w:val="Textkomente"/>
    <w:link w:val="PedmtkomenteChar"/>
    <w:rsid w:val="00753AB1"/>
    <w:rPr>
      <w:b/>
      <w:bCs/>
    </w:rPr>
  </w:style>
  <w:style w:type="character" w:customStyle="1" w:styleId="PedmtkomenteChar">
    <w:name w:val="Předmět komentáře Char"/>
    <w:link w:val="Pedmtkomente"/>
    <w:uiPriority w:val="99"/>
    <w:rsid w:val="00753AB1"/>
    <w:rPr>
      <w:b/>
      <w:bCs/>
    </w:rPr>
  </w:style>
  <w:style w:type="paragraph" w:customStyle="1" w:styleId="Standard">
    <w:name w:val="Standard"/>
    <w:rsid w:val="00C32D8C"/>
    <w:pPr>
      <w:suppressAutoHyphens/>
      <w:autoSpaceDN w:val="0"/>
      <w:textAlignment w:val="baseline"/>
    </w:pPr>
    <w:rPr>
      <w:kern w:val="3"/>
    </w:rPr>
  </w:style>
  <w:style w:type="paragraph" w:customStyle="1" w:styleId="Textbody">
    <w:name w:val="Text body"/>
    <w:basedOn w:val="Standard"/>
    <w:rsid w:val="00C32D8C"/>
    <w:pPr>
      <w:widowControl w:val="0"/>
    </w:pPr>
    <w:rPr>
      <w:sz w:val="24"/>
    </w:rPr>
  </w:style>
  <w:style w:type="numbering" w:customStyle="1" w:styleId="WW8Num28">
    <w:name w:val="WW8Num28"/>
    <w:basedOn w:val="Bezseznamu"/>
    <w:rsid w:val="00C32D8C"/>
    <w:pPr>
      <w:numPr>
        <w:numId w:val="26"/>
      </w:numPr>
    </w:pPr>
  </w:style>
  <w:style w:type="paragraph" w:customStyle="1" w:styleId="NadpisPoznmky">
    <w:name w:val="Nadpis Poznámky"/>
    <w:next w:val="Textbody"/>
    <w:rsid w:val="00A11B31"/>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character" w:customStyle="1" w:styleId="preformatted">
    <w:name w:val="preformatted"/>
    <w:rsid w:val="00BE7B70"/>
  </w:style>
  <w:style w:type="character" w:customStyle="1" w:styleId="ZkladntextChar">
    <w:name w:val="Základní text Char"/>
    <w:link w:val="Zkladntext"/>
    <w:rsid w:val="00757D5F"/>
    <w:rPr>
      <w:sz w:val="24"/>
    </w:rPr>
  </w:style>
  <w:style w:type="character" w:customStyle="1" w:styleId="tsubjname">
    <w:name w:val="tsubjname"/>
    <w:rsid w:val="00AD19E5"/>
  </w:style>
  <w:style w:type="paragraph" w:customStyle="1" w:styleId="Textvbloku1">
    <w:name w:val="Text v bloku1"/>
    <w:basedOn w:val="Normln"/>
    <w:rsid w:val="00AA7ABA"/>
    <w:pPr>
      <w:widowControl w:val="0"/>
      <w:suppressAutoHyphens/>
      <w:ind w:right="-92"/>
      <w:jc w:val="both"/>
    </w:pPr>
    <w:rPr>
      <w:sz w:val="24"/>
      <w:lang w:eastAsia="ar-SA"/>
    </w:rPr>
  </w:style>
  <w:style w:type="paragraph" w:styleId="Revize">
    <w:name w:val="Revision"/>
    <w:hidden/>
    <w:uiPriority w:val="99"/>
    <w:semiHidden/>
    <w:rsid w:val="00242D73"/>
  </w:style>
  <w:style w:type="paragraph" w:customStyle="1" w:styleId="Odstavec111">
    <w:name w:val="Odstavec 1.1.1"/>
    <w:link w:val="Odstavec111Char"/>
    <w:autoRedefine/>
    <w:uiPriority w:val="99"/>
    <w:qFormat/>
    <w:rsid w:val="00BC4C09"/>
    <w:pPr>
      <w:numPr>
        <w:numId w:val="28"/>
      </w:numPr>
      <w:jc w:val="both"/>
      <w:outlineLvl w:val="2"/>
    </w:pPr>
    <w:rPr>
      <w:rFonts w:ascii="Arial" w:hAnsi="Arial" w:cs="Arial"/>
      <w:lang w:eastAsia="ar-SA"/>
    </w:rPr>
  </w:style>
  <w:style w:type="character" w:customStyle="1" w:styleId="Odstavec111Char">
    <w:name w:val="Odstavec 1.1.1 Char"/>
    <w:link w:val="Odstavec111"/>
    <w:uiPriority w:val="99"/>
    <w:locked/>
    <w:rsid w:val="00BC4C09"/>
    <w:rPr>
      <w:rFonts w:ascii="Arial" w:hAnsi="Arial" w:cs="Arial"/>
      <w:lang w:eastAsia="ar-SA"/>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BC4C09"/>
    <w:rPr>
      <w:sz w:val="24"/>
      <w:szCs w:val="24"/>
    </w:rPr>
  </w:style>
  <w:style w:type="character" w:customStyle="1" w:styleId="Zkladntext3Char">
    <w:name w:val="Základní text 3 Char"/>
    <w:basedOn w:val="Standardnpsmoodstavce"/>
    <w:link w:val="Zkladntext3"/>
    <w:rsid w:val="00875470"/>
    <w:rPr>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0126">
      <w:bodyDiv w:val="1"/>
      <w:marLeft w:val="0"/>
      <w:marRight w:val="0"/>
      <w:marTop w:val="0"/>
      <w:marBottom w:val="0"/>
      <w:divBdr>
        <w:top w:val="none" w:sz="0" w:space="0" w:color="auto"/>
        <w:left w:val="none" w:sz="0" w:space="0" w:color="auto"/>
        <w:bottom w:val="none" w:sz="0" w:space="0" w:color="auto"/>
        <w:right w:val="none" w:sz="0" w:space="0" w:color="auto"/>
      </w:divBdr>
    </w:div>
    <w:div w:id="927495965">
      <w:bodyDiv w:val="1"/>
      <w:marLeft w:val="0"/>
      <w:marRight w:val="0"/>
      <w:marTop w:val="0"/>
      <w:marBottom w:val="0"/>
      <w:divBdr>
        <w:top w:val="none" w:sz="0" w:space="0" w:color="auto"/>
        <w:left w:val="none" w:sz="0" w:space="0" w:color="auto"/>
        <w:bottom w:val="none" w:sz="0" w:space="0" w:color="auto"/>
        <w:right w:val="none" w:sz="0" w:space="0" w:color="auto"/>
      </w:divBdr>
    </w:div>
    <w:div w:id="1316491644">
      <w:bodyDiv w:val="1"/>
      <w:marLeft w:val="0"/>
      <w:marRight w:val="0"/>
      <w:marTop w:val="0"/>
      <w:marBottom w:val="0"/>
      <w:divBdr>
        <w:top w:val="none" w:sz="0" w:space="0" w:color="auto"/>
        <w:left w:val="none" w:sz="0" w:space="0" w:color="auto"/>
        <w:bottom w:val="none" w:sz="0" w:space="0" w:color="auto"/>
        <w:right w:val="none" w:sz="0" w:space="0" w:color="auto"/>
      </w:divBdr>
    </w:div>
    <w:div w:id="1486823181">
      <w:bodyDiv w:val="1"/>
      <w:marLeft w:val="0"/>
      <w:marRight w:val="0"/>
      <w:marTop w:val="0"/>
      <w:marBottom w:val="0"/>
      <w:divBdr>
        <w:top w:val="none" w:sz="0" w:space="0" w:color="auto"/>
        <w:left w:val="none" w:sz="0" w:space="0" w:color="auto"/>
        <w:bottom w:val="none" w:sz="0" w:space="0" w:color="auto"/>
        <w:right w:val="none" w:sz="0" w:space="0" w:color="auto"/>
      </w:divBdr>
    </w:div>
    <w:div w:id="17504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FA98-4182-4C30-B536-0F3AA5AD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2551</Words>
  <Characters>15057</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FTS</dc:creator>
  <cp:lastModifiedBy>Baťová Irena</cp:lastModifiedBy>
  <cp:revision>5</cp:revision>
  <cp:lastPrinted>2018-09-03T09:32:00Z</cp:lastPrinted>
  <dcterms:created xsi:type="dcterms:W3CDTF">2018-08-31T04:32:00Z</dcterms:created>
  <dcterms:modified xsi:type="dcterms:W3CDTF">2018-09-03T10:45:00Z</dcterms:modified>
</cp:coreProperties>
</file>