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C4F" w:rsidRPr="00134FB6" w:rsidRDefault="0090717C" w:rsidP="008636BF">
      <w:pPr>
        <w:suppressAutoHyphens w:val="0"/>
        <w:jc w:val="right"/>
        <w:rPr>
          <w:rFonts w:ascii="Arial" w:hAnsi="Arial" w:cs="Arial"/>
          <w:bCs/>
          <w:sz w:val="22"/>
          <w:szCs w:val="22"/>
          <w:lang w:eastAsia="cs-CZ"/>
        </w:rPr>
      </w:pP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Cs/>
          <w:sz w:val="22"/>
          <w:szCs w:val="22"/>
          <w:lang w:eastAsia="cs-CZ"/>
        </w:rPr>
        <w:t xml:space="preserve">Čj.: </w:t>
      </w:r>
      <w:r w:rsidR="003D2630" w:rsidRPr="003D2630">
        <w:rPr>
          <w:rFonts w:ascii="Arial" w:hAnsi="Arial" w:cs="Arial"/>
          <w:bCs/>
          <w:sz w:val="22"/>
          <w:szCs w:val="22"/>
          <w:lang w:eastAsia="cs-CZ"/>
        </w:rPr>
        <w:t>SPU 527346/2017</w:t>
      </w:r>
    </w:p>
    <w:p w:rsidR="004B5EB4" w:rsidRPr="00134FB6" w:rsidRDefault="004B5EB4" w:rsidP="008636BF">
      <w:pPr>
        <w:suppressAutoHyphens w:val="0"/>
        <w:rPr>
          <w:rFonts w:ascii="Arial" w:hAnsi="Arial" w:cs="Arial"/>
          <w:b/>
          <w:bCs/>
          <w:sz w:val="22"/>
          <w:szCs w:val="22"/>
          <w:lang w:eastAsia="cs-CZ"/>
        </w:rPr>
      </w:pPr>
      <w:r w:rsidRPr="00134FB6">
        <w:rPr>
          <w:rFonts w:ascii="Arial" w:hAnsi="Arial" w:cs="Arial"/>
          <w:b/>
          <w:bCs/>
          <w:sz w:val="22"/>
          <w:szCs w:val="22"/>
          <w:lang w:eastAsia="cs-CZ"/>
        </w:rPr>
        <w:t>Česká republika – Státní pozemkový úřad</w:t>
      </w:r>
    </w:p>
    <w:p w:rsidR="007B60DB" w:rsidRPr="00134FB6" w:rsidRDefault="004B5EB4" w:rsidP="008636BF">
      <w:pPr>
        <w:rPr>
          <w:rFonts w:ascii="Arial" w:hAnsi="Arial" w:cs="Arial"/>
          <w:sz w:val="22"/>
          <w:szCs w:val="22"/>
        </w:rPr>
      </w:pPr>
      <w:r w:rsidRPr="00134FB6">
        <w:rPr>
          <w:rFonts w:ascii="Arial" w:hAnsi="Arial" w:cs="Arial"/>
          <w:sz w:val="22"/>
          <w:szCs w:val="22"/>
        </w:rPr>
        <w:t xml:space="preserve">Sídlo: </w:t>
      </w:r>
      <w:r w:rsidR="007B60DB" w:rsidRPr="00134FB6">
        <w:rPr>
          <w:rFonts w:ascii="Arial" w:hAnsi="Arial" w:cs="Arial"/>
          <w:sz w:val="22"/>
          <w:szCs w:val="22"/>
        </w:rPr>
        <w:t xml:space="preserve"> Praha 3, Husinecká 1024/11a, PSČ 130 00</w:t>
      </w:r>
    </w:p>
    <w:p w:rsidR="007B60DB" w:rsidRPr="00134FB6" w:rsidRDefault="007B60DB" w:rsidP="008636BF">
      <w:pPr>
        <w:tabs>
          <w:tab w:val="left" w:pos="120"/>
        </w:tabs>
        <w:rPr>
          <w:rFonts w:ascii="Arial" w:hAnsi="Arial" w:cs="Arial"/>
          <w:sz w:val="22"/>
          <w:szCs w:val="22"/>
        </w:rPr>
      </w:pPr>
      <w:r w:rsidRPr="00134FB6">
        <w:rPr>
          <w:rFonts w:ascii="Arial" w:hAnsi="Arial" w:cs="Arial"/>
          <w:sz w:val="22"/>
          <w:szCs w:val="22"/>
        </w:rPr>
        <w:t>IČ</w:t>
      </w:r>
      <w:r w:rsidR="009369D0" w:rsidRPr="00134FB6">
        <w:rPr>
          <w:rFonts w:ascii="Arial" w:hAnsi="Arial" w:cs="Arial"/>
          <w:sz w:val="22"/>
          <w:szCs w:val="22"/>
        </w:rPr>
        <w:t>O</w:t>
      </w:r>
      <w:r w:rsidRPr="00134FB6">
        <w:rPr>
          <w:rFonts w:ascii="Arial" w:hAnsi="Arial" w:cs="Arial"/>
          <w:sz w:val="22"/>
          <w:szCs w:val="22"/>
        </w:rPr>
        <w:t xml:space="preserve">: </w:t>
      </w:r>
      <w:r w:rsidR="00057CBA" w:rsidRPr="00134FB6">
        <w:rPr>
          <w:rFonts w:ascii="Arial" w:hAnsi="Arial" w:cs="Arial"/>
          <w:sz w:val="22"/>
          <w:szCs w:val="22"/>
        </w:rPr>
        <w:t>013 12 774</w:t>
      </w:r>
    </w:p>
    <w:p w:rsidR="00A276DB" w:rsidRPr="00134FB6" w:rsidRDefault="00A276DB" w:rsidP="008636BF">
      <w:pPr>
        <w:tabs>
          <w:tab w:val="left" w:pos="120"/>
        </w:tabs>
        <w:rPr>
          <w:rFonts w:ascii="Arial" w:hAnsi="Arial" w:cs="Arial"/>
          <w:sz w:val="22"/>
          <w:szCs w:val="22"/>
        </w:rPr>
      </w:pPr>
      <w:r w:rsidRPr="00134FB6">
        <w:rPr>
          <w:rFonts w:ascii="Arial" w:hAnsi="Arial" w:cs="Arial"/>
          <w:sz w:val="22"/>
          <w:szCs w:val="22"/>
        </w:rPr>
        <w:t xml:space="preserve">DIČ: </w:t>
      </w:r>
      <w:r w:rsidR="00057CBA" w:rsidRPr="00134FB6">
        <w:rPr>
          <w:rFonts w:ascii="Arial" w:hAnsi="Arial" w:cs="Arial"/>
          <w:sz w:val="22"/>
          <w:szCs w:val="22"/>
        </w:rPr>
        <w:t>CZ01312774</w:t>
      </w:r>
    </w:p>
    <w:p w:rsidR="00A276DB" w:rsidRPr="00134FB6" w:rsidRDefault="007864C5" w:rsidP="00C84D4E">
      <w:pPr>
        <w:tabs>
          <w:tab w:val="left" w:pos="120"/>
        </w:tabs>
        <w:rPr>
          <w:rFonts w:ascii="Arial" w:hAnsi="Arial" w:cs="Arial"/>
          <w:sz w:val="22"/>
          <w:szCs w:val="22"/>
          <w:lang w:eastAsia="cs-CZ"/>
        </w:rPr>
      </w:pPr>
      <w:r w:rsidRPr="00134FB6">
        <w:rPr>
          <w:rFonts w:ascii="Arial" w:hAnsi="Arial" w:cs="Arial"/>
          <w:sz w:val="22"/>
          <w:szCs w:val="22"/>
        </w:rPr>
        <w:t>J</w:t>
      </w:r>
      <w:r w:rsidR="00A276DB" w:rsidRPr="00134FB6">
        <w:rPr>
          <w:rFonts w:ascii="Arial" w:hAnsi="Arial" w:cs="Arial"/>
          <w:sz w:val="22"/>
          <w:szCs w:val="22"/>
        </w:rPr>
        <w:t xml:space="preserve">ednající: </w:t>
      </w:r>
      <w:r w:rsidR="00C84D4E">
        <w:rPr>
          <w:rFonts w:ascii="Arial" w:hAnsi="Arial" w:cs="Arial"/>
          <w:sz w:val="22"/>
          <w:szCs w:val="22"/>
        </w:rPr>
        <w:t xml:space="preserve">Ing. Martin Vrba, </w:t>
      </w:r>
      <w:r w:rsidR="00C84D4E" w:rsidRPr="00C84D4E">
        <w:rPr>
          <w:rFonts w:ascii="Arial" w:hAnsi="Arial" w:cs="Arial"/>
          <w:sz w:val="22"/>
          <w:szCs w:val="22"/>
        </w:rPr>
        <w:t>zástupce ústředního ředitele</w:t>
      </w:r>
      <w:r w:rsidR="00C84D4E">
        <w:rPr>
          <w:rFonts w:ascii="Arial" w:hAnsi="Arial" w:cs="Arial"/>
          <w:sz w:val="22"/>
          <w:szCs w:val="22"/>
        </w:rPr>
        <w:t xml:space="preserve"> </w:t>
      </w:r>
      <w:r w:rsidR="008724EC" w:rsidRPr="00134FB6">
        <w:rPr>
          <w:rFonts w:ascii="Arial" w:hAnsi="Arial" w:cs="Arial"/>
          <w:sz w:val="22"/>
          <w:szCs w:val="22"/>
          <w:lang w:eastAsia="cs-CZ"/>
        </w:rPr>
        <w:t>Státního pozemkového úřadu</w:t>
      </w:r>
    </w:p>
    <w:p w:rsidR="00A276DB" w:rsidRPr="00134FB6" w:rsidRDefault="00A276DB" w:rsidP="008636BF">
      <w:pPr>
        <w:tabs>
          <w:tab w:val="left" w:pos="120"/>
        </w:tabs>
        <w:rPr>
          <w:rFonts w:ascii="Arial" w:hAnsi="Arial" w:cs="Arial"/>
          <w:sz w:val="22"/>
          <w:szCs w:val="22"/>
          <w:lang w:eastAsia="cs-CZ"/>
        </w:rPr>
      </w:pPr>
    </w:p>
    <w:p w:rsidR="007B60DB" w:rsidRPr="00134FB6" w:rsidRDefault="007B60DB" w:rsidP="008636BF">
      <w:pPr>
        <w:rPr>
          <w:rFonts w:ascii="Arial" w:hAnsi="Arial" w:cs="Arial"/>
          <w:sz w:val="22"/>
          <w:szCs w:val="22"/>
        </w:rPr>
      </w:pPr>
      <w:r w:rsidRPr="00134FB6">
        <w:rPr>
          <w:rFonts w:ascii="Arial" w:hAnsi="Arial" w:cs="Arial"/>
          <w:sz w:val="22"/>
          <w:szCs w:val="22"/>
        </w:rPr>
        <w:t xml:space="preserve">(dále jen </w:t>
      </w:r>
      <w:r w:rsidR="00A276DB" w:rsidRPr="00134FB6">
        <w:rPr>
          <w:rFonts w:ascii="Arial" w:hAnsi="Arial" w:cs="Arial"/>
          <w:sz w:val="22"/>
          <w:szCs w:val="22"/>
        </w:rPr>
        <w:t>”</w:t>
      </w:r>
      <w:r w:rsidR="00580F7A" w:rsidRPr="00134FB6">
        <w:rPr>
          <w:rFonts w:ascii="Arial" w:hAnsi="Arial" w:cs="Arial"/>
          <w:sz w:val="22"/>
          <w:szCs w:val="22"/>
        </w:rPr>
        <w:t>SPÚ</w:t>
      </w:r>
      <w:r w:rsidR="00A276DB" w:rsidRPr="00134FB6">
        <w:rPr>
          <w:rFonts w:ascii="Arial" w:hAnsi="Arial" w:cs="Arial"/>
          <w:sz w:val="22"/>
          <w:szCs w:val="22"/>
        </w:rPr>
        <w:t xml:space="preserve">”)  </w:t>
      </w:r>
    </w:p>
    <w:p w:rsidR="007B60DB" w:rsidRPr="00134FB6" w:rsidRDefault="00A276DB" w:rsidP="008636BF">
      <w:pPr>
        <w:pStyle w:val="Zkladntext21"/>
        <w:rPr>
          <w:rFonts w:ascii="Arial" w:hAnsi="Arial" w:cs="Arial"/>
          <w:b w:val="0"/>
          <w:bCs w:val="0"/>
          <w:sz w:val="22"/>
          <w:szCs w:val="22"/>
          <w:u w:val="none"/>
        </w:rPr>
      </w:pPr>
      <w:r w:rsidRPr="00134FB6">
        <w:rPr>
          <w:rFonts w:ascii="Arial" w:hAnsi="Arial" w:cs="Arial"/>
          <w:b w:val="0"/>
          <w:bCs w:val="0"/>
          <w:sz w:val="22"/>
          <w:szCs w:val="22"/>
          <w:u w:val="none"/>
        </w:rPr>
        <w:t xml:space="preserve">- </w:t>
      </w:r>
      <w:r w:rsidR="007B60DB" w:rsidRPr="00134FB6">
        <w:rPr>
          <w:rFonts w:ascii="Arial" w:hAnsi="Arial" w:cs="Arial"/>
          <w:b w:val="0"/>
          <w:sz w:val="22"/>
          <w:szCs w:val="22"/>
          <w:u w:val="none"/>
        </w:rPr>
        <w:t xml:space="preserve">na straně jedné </w:t>
      </w:r>
      <w:r w:rsidR="008636BF" w:rsidRPr="00134FB6">
        <w:rPr>
          <w:rFonts w:ascii="Arial" w:hAnsi="Arial" w:cs="Arial"/>
          <w:b w:val="0"/>
          <w:bCs w:val="0"/>
          <w:sz w:val="22"/>
          <w:szCs w:val="22"/>
          <w:u w:val="none"/>
        </w:rPr>
        <w:t>–</w:t>
      </w:r>
    </w:p>
    <w:p w:rsidR="008636BF" w:rsidRPr="00134FB6" w:rsidRDefault="008636BF" w:rsidP="008636BF">
      <w:pPr>
        <w:pStyle w:val="Zkladntext21"/>
        <w:rPr>
          <w:rFonts w:ascii="Arial" w:hAnsi="Arial" w:cs="Arial"/>
          <w:b w:val="0"/>
          <w:sz w:val="22"/>
          <w:szCs w:val="22"/>
          <w:u w:val="none"/>
        </w:rPr>
      </w:pPr>
    </w:p>
    <w:p w:rsidR="007B60DB" w:rsidRDefault="007B60DB" w:rsidP="008636BF">
      <w:pPr>
        <w:rPr>
          <w:rFonts w:ascii="Arial" w:hAnsi="Arial" w:cs="Arial"/>
          <w:sz w:val="22"/>
          <w:szCs w:val="22"/>
        </w:rPr>
      </w:pPr>
      <w:r w:rsidRPr="00134FB6">
        <w:rPr>
          <w:rFonts w:ascii="Arial" w:hAnsi="Arial" w:cs="Arial"/>
          <w:sz w:val="22"/>
          <w:szCs w:val="22"/>
        </w:rPr>
        <w:t>a</w:t>
      </w:r>
    </w:p>
    <w:p w:rsidR="00C37F22" w:rsidRPr="00134FB6" w:rsidRDefault="00C37F22" w:rsidP="008636BF">
      <w:pPr>
        <w:rPr>
          <w:rFonts w:ascii="Arial" w:hAnsi="Arial" w:cs="Arial"/>
          <w:sz w:val="22"/>
          <w:szCs w:val="22"/>
        </w:rPr>
      </w:pPr>
    </w:p>
    <w:p w:rsidR="00C37F22" w:rsidRPr="00C37F22" w:rsidRDefault="00C37F22" w:rsidP="00C37F22">
      <w:pPr>
        <w:jc w:val="both"/>
        <w:rPr>
          <w:rFonts w:ascii="Arial" w:hAnsi="Arial" w:cs="Arial"/>
          <w:b/>
          <w:color w:val="000000"/>
          <w:sz w:val="22"/>
          <w:szCs w:val="22"/>
        </w:rPr>
      </w:pPr>
      <w:r w:rsidRPr="00C37F22">
        <w:rPr>
          <w:rFonts w:ascii="Arial" w:hAnsi="Arial" w:cs="Arial"/>
          <w:b/>
          <w:iCs/>
          <w:color w:val="000000"/>
          <w:sz w:val="22"/>
          <w:szCs w:val="22"/>
        </w:rPr>
        <w:t>Statutární město Jihlava</w:t>
      </w:r>
    </w:p>
    <w:p w:rsidR="00C37F22" w:rsidRPr="00C37F22" w:rsidRDefault="00C37F22" w:rsidP="00C37F22">
      <w:pPr>
        <w:jc w:val="both"/>
        <w:rPr>
          <w:rFonts w:ascii="Arial" w:hAnsi="Arial" w:cs="Arial"/>
          <w:color w:val="000000"/>
          <w:sz w:val="22"/>
          <w:szCs w:val="22"/>
        </w:rPr>
      </w:pPr>
      <w:r>
        <w:rPr>
          <w:rFonts w:ascii="Arial" w:hAnsi="Arial" w:cs="Arial"/>
          <w:color w:val="000000"/>
          <w:sz w:val="22"/>
          <w:szCs w:val="22"/>
        </w:rPr>
        <w:t>Sídlo</w:t>
      </w:r>
      <w:r w:rsidRPr="00C37F22">
        <w:rPr>
          <w:rFonts w:ascii="Arial" w:hAnsi="Arial" w:cs="Arial"/>
          <w:color w:val="000000"/>
          <w:sz w:val="22"/>
          <w:szCs w:val="22"/>
        </w:rPr>
        <w:t xml:space="preserve">: Masarykovo nám. 97/1, Jihlava, PSČ 586 01 </w:t>
      </w:r>
    </w:p>
    <w:p w:rsidR="00C37F22" w:rsidRPr="00C37F22" w:rsidRDefault="00C37F22" w:rsidP="00C37F22">
      <w:pPr>
        <w:jc w:val="both"/>
        <w:rPr>
          <w:rFonts w:ascii="Arial" w:hAnsi="Arial" w:cs="Arial"/>
          <w:color w:val="000000"/>
          <w:sz w:val="22"/>
          <w:szCs w:val="22"/>
        </w:rPr>
      </w:pPr>
      <w:r w:rsidRPr="00C37F22">
        <w:rPr>
          <w:rFonts w:ascii="Arial" w:hAnsi="Arial" w:cs="Arial"/>
          <w:color w:val="000000"/>
          <w:sz w:val="22"/>
          <w:szCs w:val="22"/>
        </w:rPr>
        <w:t>IČO: 00286010</w:t>
      </w:r>
    </w:p>
    <w:p w:rsidR="00C37F22" w:rsidRPr="00C37F22" w:rsidRDefault="00C37F22" w:rsidP="00C37F22">
      <w:pPr>
        <w:jc w:val="both"/>
        <w:rPr>
          <w:rFonts w:ascii="Arial" w:hAnsi="Arial" w:cs="Arial"/>
          <w:color w:val="000000"/>
          <w:sz w:val="22"/>
          <w:szCs w:val="22"/>
        </w:rPr>
      </w:pPr>
      <w:r w:rsidRPr="00C37F22">
        <w:rPr>
          <w:rFonts w:ascii="Arial" w:hAnsi="Arial" w:cs="Arial"/>
          <w:color w:val="000000"/>
          <w:sz w:val="22"/>
          <w:szCs w:val="22"/>
        </w:rPr>
        <w:t>DIČ: CZ 00286010</w:t>
      </w:r>
    </w:p>
    <w:p w:rsidR="008636BF" w:rsidRPr="00C37F22" w:rsidRDefault="00C37F22" w:rsidP="00C37F22">
      <w:pPr>
        <w:rPr>
          <w:rFonts w:ascii="Arial" w:hAnsi="Arial" w:cs="Arial"/>
          <w:b/>
          <w:color w:val="000000"/>
          <w:sz w:val="22"/>
          <w:szCs w:val="22"/>
        </w:rPr>
      </w:pPr>
      <w:r w:rsidRPr="00C37F22">
        <w:rPr>
          <w:rFonts w:ascii="Arial" w:hAnsi="Arial" w:cs="Arial"/>
          <w:color w:val="000000"/>
          <w:sz w:val="22"/>
          <w:szCs w:val="22"/>
        </w:rPr>
        <w:t>zastoupeno</w:t>
      </w:r>
      <w:r>
        <w:rPr>
          <w:rFonts w:ascii="Arial" w:hAnsi="Arial" w:cs="Arial"/>
          <w:color w:val="000000"/>
          <w:sz w:val="22"/>
          <w:szCs w:val="22"/>
        </w:rPr>
        <w:t xml:space="preserve">: </w:t>
      </w:r>
      <w:r w:rsidRPr="00C37F22">
        <w:rPr>
          <w:rFonts w:ascii="Arial" w:hAnsi="Arial" w:cs="Arial"/>
          <w:color w:val="000000"/>
          <w:sz w:val="22"/>
          <w:szCs w:val="22"/>
        </w:rPr>
        <w:t xml:space="preserve"> Ing. Jaromírem Kalinou</w:t>
      </w:r>
      <w:r>
        <w:rPr>
          <w:rFonts w:ascii="Arial" w:hAnsi="Arial" w:cs="Arial"/>
          <w:color w:val="000000"/>
          <w:sz w:val="22"/>
          <w:szCs w:val="22"/>
        </w:rPr>
        <w:t xml:space="preserve">, </w:t>
      </w:r>
      <w:r w:rsidRPr="00C37F22">
        <w:rPr>
          <w:rFonts w:ascii="Arial" w:hAnsi="Arial" w:cs="Arial"/>
          <w:color w:val="000000"/>
          <w:sz w:val="22"/>
          <w:szCs w:val="22"/>
        </w:rPr>
        <w:t>náměstkem primátora</w:t>
      </w:r>
    </w:p>
    <w:p w:rsidR="007B60DB" w:rsidRPr="00134FB6" w:rsidRDefault="007B60DB" w:rsidP="008636BF">
      <w:pPr>
        <w:pStyle w:val="adresa"/>
        <w:tabs>
          <w:tab w:val="left" w:pos="120"/>
        </w:tabs>
        <w:rPr>
          <w:rFonts w:ascii="Arial" w:hAnsi="Arial" w:cs="Arial"/>
          <w:color w:val="000000"/>
          <w:sz w:val="22"/>
          <w:szCs w:val="22"/>
        </w:rPr>
      </w:pPr>
    </w:p>
    <w:p w:rsidR="007B60DB" w:rsidRPr="00134FB6" w:rsidRDefault="007B60DB" w:rsidP="008636BF">
      <w:pPr>
        <w:rPr>
          <w:rFonts w:ascii="Arial" w:hAnsi="Arial" w:cs="Arial"/>
          <w:sz w:val="22"/>
          <w:szCs w:val="22"/>
        </w:rPr>
      </w:pPr>
      <w:r w:rsidRPr="00134FB6">
        <w:rPr>
          <w:rFonts w:ascii="Arial" w:hAnsi="Arial" w:cs="Arial"/>
          <w:sz w:val="22"/>
          <w:szCs w:val="22"/>
        </w:rPr>
        <w:t xml:space="preserve">(dále jen </w:t>
      </w:r>
      <w:r w:rsidR="00A276DB" w:rsidRPr="00134FB6">
        <w:rPr>
          <w:rFonts w:ascii="Arial" w:hAnsi="Arial" w:cs="Arial"/>
          <w:sz w:val="22"/>
          <w:szCs w:val="22"/>
        </w:rPr>
        <w:t>”</w:t>
      </w:r>
      <w:r w:rsidR="00057CBA" w:rsidRPr="00134FB6">
        <w:rPr>
          <w:rFonts w:ascii="Arial" w:hAnsi="Arial" w:cs="Arial"/>
          <w:sz w:val="22"/>
          <w:szCs w:val="22"/>
        </w:rPr>
        <w:t>nabyvatel</w:t>
      </w:r>
      <w:r w:rsidR="00A276DB" w:rsidRPr="00134FB6">
        <w:rPr>
          <w:rFonts w:ascii="Arial" w:hAnsi="Arial" w:cs="Arial"/>
          <w:sz w:val="22"/>
          <w:szCs w:val="22"/>
        </w:rPr>
        <w:t xml:space="preserve">”)  </w:t>
      </w:r>
    </w:p>
    <w:p w:rsidR="007B60DB" w:rsidRPr="00134FB6" w:rsidRDefault="007B60DB" w:rsidP="008636BF">
      <w:pPr>
        <w:pStyle w:val="Zkladntext21"/>
        <w:rPr>
          <w:rFonts w:ascii="Arial" w:hAnsi="Arial" w:cs="Arial"/>
          <w:b w:val="0"/>
          <w:bCs w:val="0"/>
          <w:color w:val="000000"/>
          <w:sz w:val="22"/>
          <w:szCs w:val="22"/>
          <w:u w:val="none"/>
        </w:rPr>
      </w:pPr>
      <w:r w:rsidRPr="00134FB6">
        <w:rPr>
          <w:rFonts w:ascii="Arial" w:hAnsi="Arial" w:cs="Arial"/>
          <w:b w:val="0"/>
          <w:bCs w:val="0"/>
          <w:color w:val="000000"/>
          <w:sz w:val="22"/>
          <w:szCs w:val="22"/>
          <w:u w:val="none"/>
        </w:rPr>
        <w:t>- na straně druhé -</w:t>
      </w:r>
    </w:p>
    <w:p w:rsidR="007B60DB" w:rsidRPr="00134FB6" w:rsidRDefault="007B60DB" w:rsidP="008636BF">
      <w:pPr>
        <w:jc w:val="both"/>
        <w:rPr>
          <w:rFonts w:ascii="Arial" w:hAnsi="Arial" w:cs="Arial"/>
          <w:color w:val="000000"/>
          <w:sz w:val="22"/>
          <w:szCs w:val="22"/>
        </w:rPr>
      </w:pPr>
    </w:p>
    <w:p w:rsidR="007B60DB" w:rsidRPr="00134FB6" w:rsidRDefault="007B60DB" w:rsidP="008636BF">
      <w:pPr>
        <w:jc w:val="both"/>
        <w:rPr>
          <w:rFonts w:ascii="Arial" w:hAnsi="Arial" w:cs="Arial"/>
          <w:color w:val="000000"/>
          <w:sz w:val="22"/>
          <w:szCs w:val="22"/>
        </w:rPr>
      </w:pPr>
      <w:r w:rsidRPr="00134FB6">
        <w:rPr>
          <w:rFonts w:ascii="Arial" w:hAnsi="Arial" w:cs="Arial"/>
          <w:color w:val="000000"/>
          <w:sz w:val="22"/>
          <w:szCs w:val="22"/>
        </w:rPr>
        <w:t xml:space="preserve">uzavírají podle § </w:t>
      </w:r>
      <w:r w:rsidR="00E269D9" w:rsidRPr="00134FB6">
        <w:rPr>
          <w:rFonts w:ascii="Arial" w:hAnsi="Arial" w:cs="Arial"/>
          <w:color w:val="000000"/>
          <w:sz w:val="22"/>
          <w:szCs w:val="22"/>
        </w:rPr>
        <w:t>2</w:t>
      </w:r>
      <w:r w:rsidR="001F1E70" w:rsidRPr="00134FB6">
        <w:rPr>
          <w:rFonts w:ascii="Arial" w:hAnsi="Arial" w:cs="Arial"/>
          <w:color w:val="000000"/>
          <w:sz w:val="22"/>
          <w:szCs w:val="22"/>
        </w:rPr>
        <w:t>184</w:t>
      </w:r>
      <w:r w:rsidR="00E269D9" w:rsidRPr="00134FB6">
        <w:rPr>
          <w:rFonts w:ascii="Arial" w:hAnsi="Arial" w:cs="Arial"/>
          <w:color w:val="000000"/>
          <w:sz w:val="22"/>
          <w:szCs w:val="22"/>
        </w:rPr>
        <w:t xml:space="preserve"> </w:t>
      </w:r>
      <w:r w:rsidR="00057CBA" w:rsidRPr="00134FB6">
        <w:rPr>
          <w:rFonts w:ascii="Arial" w:hAnsi="Arial" w:cs="Arial"/>
          <w:color w:val="000000"/>
          <w:sz w:val="22"/>
          <w:szCs w:val="22"/>
        </w:rPr>
        <w:t>a násl.</w:t>
      </w:r>
      <w:r w:rsidRPr="00134FB6">
        <w:rPr>
          <w:rFonts w:ascii="Arial" w:hAnsi="Arial" w:cs="Arial"/>
          <w:color w:val="000000"/>
          <w:sz w:val="22"/>
          <w:szCs w:val="22"/>
        </w:rPr>
        <w:t xml:space="preserve"> zákona č. </w:t>
      </w:r>
      <w:r w:rsidR="00E269D9" w:rsidRPr="00134FB6">
        <w:rPr>
          <w:rFonts w:ascii="Arial" w:hAnsi="Arial" w:cs="Arial"/>
          <w:color w:val="000000"/>
          <w:sz w:val="22"/>
          <w:szCs w:val="22"/>
        </w:rPr>
        <w:t xml:space="preserve">89/2012 </w:t>
      </w:r>
      <w:r w:rsidRPr="00134FB6">
        <w:rPr>
          <w:rFonts w:ascii="Arial" w:hAnsi="Arial" w:cs="Arial"/>
          <w:color w:val="000000"/>
          <w:sz w:val="22"/>
          <w:szCs w:val="22"/>
        </w:rPr>
        <w:t xml:space="preserve">Sb., občanský </w:t>
      </w:r>
      <w:proofErr w:type="gramStart"/>
      <w:r w:rsidRPr="00134FB6">
        <w:rPr>
          <w:rFonts w:ascii="Arial" w:hAnsi="Arial" w:cs="Arial"/>
          <w:color w:val="000000"/>
          <w:sz w:val="22"/>
          <w:szCs w:val="22"/>
        </w:rPr>
        <w:t>zákoník,  v souladu</w:t>
      </w:r>
      <w:proofErr w:type="gramEnd"/>
      <w:r w:rsidRPr="00134FB6">
        <w:rPr>
          <w:rFonts w:ascii="Arial" w:hAnsi="Arial" w:cs="Arial"/>
          <w:color w:val="000000"/>
          <w:sz w:val="22"/>
          <w:szCs w:val="22"/>
        </w:rPr>
        <w:t xml:space="preserve"> s § 17 odst. 3 písmeno d) zákona č. 229/1991 Sb., o úpravě vlastnických vztahů k půdě a jinému zemědělskému majetku, ve znění pozdějších předpisů, tuto:</w:t>
      </w:r>
    </w:p>
    <w:p w:rsidR="007B60DB" w:rsidRPr="00134FB6" w:rsidRDefault="007B60DB" w:rsidP="008636BF">
      <w:pPr>
        <w:jc w:val="both"/>
        <w:rPr>
          <w:rFonts w:ascii="Arial" w:hAnsi="Arial" w:cs="Arial"/>
          <w:color w:val="000000"/>
          <w:sz w:val="22"/>
          <w:szCs w:val="22"/>
        </w:rPr>
      </w:pPr>
    </w:p>
    <w:p w:rsidR="00A276DB" w:rsidRPr="00134FB6" w:rsidRDefault="00A276DB" w:rsidP="008636BF">
      <w:pPr>
        <w:jc w:val="both"/>
        <w:rPr>
          <w:rFonts w:ascii="Arial" w:hAnsi="Arial" w:cs="Arial"/>
          <w:color w:val="000000"/>
          <w:sz w:val="22"/>
          <w:szCs w:val="22"/>
        </w:rPr>
      </w:pPr>
    </w:p>
    <w:p w:rsidR="007B60DB" w:rsidRPr="008C22BE" w:rsidRDefault="007B60DB">
      <w:pPr>
        <w:jc w:val="center"/>
        <w:rPr>
          <w:rFonts w:ascii="Arial" w:hAnsi="Arial" w:cs="Arial"/>
          <w:b/>
          <w:color w:val="000000"/>
        </w:rPr>
      </w:pPr>
      <w:proofErr w:type="gramStart"/>
      <w:r w:rsidRPr="008C22BE">
        <w:rPr>
          <w:rFonts w:ascii="Arial" w:hAnsi="Arial" w:cs="Arial"/>
          <w:b/>
          <w:color w:val="000000"/>
        </w:rPr>
        <w:t xml:space="preserve">S M Ě N </w:t>
      </w:r>
      <w:proofErr w:type="spellStart"/>
      <w:r w:rsidRPr="008C22BE">
        <w:rPr>
          <w:rFonts w:ascii="Arial" w:hAnsi="Arial" w:cs="Arial"/>
          <w:b/>
          <w:color w:val="000000"/>
        </w:rPr>
        <w:t>N</w:t>
      </w:r>
      <w:proofErr w:type="spellEnd"/>
      <w:r w:rsidRPr="008C22BE">
        <w:rPr>
          <w:rFonts w:ascii="Arial" w:hAnsi="Arial" w:cs="Arial"/>
          <w:b/>
          <w:color w:val="000000"/>
        </w:rPr>
        <w:t xml:space="preserve"> O U   S M L O U V U</w:t>
      </w:r>
      <w:proofErr w:type="gramEnd"/>
    </w:p>
    <w:p w:rsidR="007B60DB" w:rsidRPr="00134FB6" w:rsidRDefault="007B60DB">
      <w:pPr>
        <w:jc w:val="center"/>
        <w:rPr>
          <w:rFonts w:ascii="Arial" w:hAnsi="Arial" w:cs="Arial"/>
          <w:b/>
          <w:color w:val="000000"/>
          <w:sz w:val="22"/>
          <w:szCs w:val="22"/>
        </w:rPr>
      </w:pPr>
      <w:r w:rsidRPr="00134FB6">
        <w:rPr>
          <w:rFonts w:ascii="Arial" w:hAnsi="Arial" w:cs="Arial"/>
          <w:b/>
          <w:color w:val="000000"/>
          <w:sz w:val="22"/>
          <w:szCs w:val="22"/>
        </w:rPr>
        <w:t xml:space="preserve">č. </w:t>
      </w:r>
      <w:r w:rsidR="00DE7E8F">
        <w:rPr>
          <w:rFonts w:ascii="Arial" w:hAnsi="Arial" w:cs="Arial"/>
          <w:b/>
          <w:color w:val="000000"/>
          <w:sz w:val="22"/>
          <w:szCs w:val="22"/>
        </w:rPr>
        <w:t>2 002 S16/20</w:t>
      </w:r>
    </w:p>
    <w:p w:rsidR="007B60DB" w:rsidRPr="00134FB6" w:rsidRDefault="007B60DB">
      <w:pPr>
        <w:jc w:val="center"/>
        <w:rPr>
          <w:rFonts w:ascii="Arial" w:hAnsi="Arial" w:cs="Arial"/>
          <w:b/>
          <w:i/>
          <w:iCs/>
          <w:color w:val="000000"/>
          <w:sz w:val="22"/>
          <w:szCs w:val="22"/>
        </w:rPr>
      </w:pPr>
    </w:p>
    <w:p w:rsidR="00A276DB" w:rsidRPr="00134FB6" w:rsidRDefault="00A276DB">
      <w:pPr>
        <w:jc w:val="center"/>
        <w:rPr>
          <w:rFonts w:ascii="Arial" w:hAnsi="Arial" w:cs="Arial"/>
          <w:b/>
          <w:i/>
          <w:iCs/>
          <w:color w:val="000000"/>
          <w:sz w:val="22"/>
          <w:szCs w:val="22"/>
        </w:rPr>
      </w:pPr>
    </w:p>
    <w:p w:rsidR="007B60DB" w:rsidRPr="007E28B8" w:rsidRDefault="007B60DB">
      <w:pPr>
        <w:jc w:val="center"/>
        <w:rPr>
          <w:rFonts w:ascii="Arial" w:hAnsi="Arial" w:cs="Arial"/>
          <w:b/>
          <w:sz w:val="22"/>
          <w:szCs w:val="22"/>
        </w:rPr>
      </w:pPr>
      <w:r w:rsidRPr="007E28B8">
        <w:rPr>
          <w:rFonts w:ascii="Arial" w:hAnsi="Arial" w:cs="Arial"/>
          <w:b/>
          <w:sz w:val="22"/>
          <w:szCs w:val="22"/>
        </w:rPr>
        <w:t>Čl. I.</w:t>
      </w:r>
    </w:p>
    <w:p w:rsidR="001E55CE" w:rsidRPr="00134FB6" w:rsidRDefault="001E55CE" w:rsidP="001E55CE">
      <w:pPr>
        <w:pStyle w:val="vnintext"/>
        <w:ind w:firstLine="0"/>
        <w:rPr>
          <w:rFonts w:ascii="Arial" w:hAnsi="Arial" w:cs="Arial"/>
          <w:color w:val="000000"/>
          <w:sz w:val="22"/>
          <w:szCs w:val="22"/>
        </w:rPr>
      </w:pPr>
      <w:r w:rsidRPr="00134FB6">
        <w:rPr>
          <w:rFonts w:ascii="Arial" w:hAnsi="Arial" w:cs="Arial"/>
          <w:sz w:val="22"/>
          <w:szCs w:val="22"/>
        </w:rPr>
        <w:t xml:space="preserve">Česká republika je vlastníkem a SPÚ </w:t>
      </w:r>
      <w:r w:rsidRPr="00134FB6">
        <w:rPr>
          <w:rFonts w:ascii="Arial" w:hAnsi="Arial" w:cs="Arial"/>
          <w:iCs/>
          <w:sz w:val="22"/>
          <w:szCs w:val="22"/>
        </w:rPr>
        <w:t xml:space="preserve">je ve smyslu zákona č. 503/2012 Sb., o Státním pozemkovém úřadu a o změně některých souvisejících zákonů, </w:t>
      </w:r>
      <w:r w:rsidRPr="00134FB6">
        <w:rPr>
          <w:rFonts w:ascii="Arial" w:hAnsi="Arial" w:cs="Arial"/>
          <w:color w:val="000000"/>
          <w:sz w:val="22"/>
          <w:szCs w:val="22"/>
        </w:rPr>
        <w:t>ve znění pozdějších předpisů</w:t>
      </w:r>
      <w:r w:rsidRPr="00134FB6">
        <w:rPr>
          <w:rFonts w:ascii="Arial" w:hAnsi="Arial" w:cs="Arial"/>
          <w:iCs/>
          <w:sz w:val="22"/>
          <w:szCs w:val="22"/>
        </w:rPr>
        <w:t xml:space="preserve"> (dále jen „zákon o SPÚ“), příslušný hospodařit</w:t>
      </w:r>
      <w:r w:rsidRPr="00134FB6">
        <w:rPr>
          <w:rFonts w:ascii="Arial" w:hAnsi="Arial" w:cs="Arial"/>
          <w:sz w:val="22"/>
          <w:szCs w:val="22"/>
        </w:rPr>
        <w:t xml:space="preserve"> s níže uvedenými</w:t>
      </w:r>
      <w:r w:rsidRPr="00134FB6">
        <w:rPr>
          <w:rFonts w:ascii="Arial" w:hAnsi="Arial" w:cs="Arial"/>
          <w:color w:val="000000"/>
          <w:sz w:val="22"/>
          <w:szCs w:val="22"/>
        </w:rPr>
        <w:t xml:space="preserve"> nemovitými věcmi:</w:t>
      </w:r>
    </w:p>
    <w:p w:rsidR="001E55CE" w:rsidRPr="00DE7E8F" w:rsidRDefault="001E55CE" w:rsidP="001E55CE">
      <w:pPr>
        <w:jc w:val="both"/>
        <w:rPr>
          <w:rFonts w:ascii="Arial" w:hAnsi="Arial" w:cs="Arial"/>
          <w:color w:val="000000"/>
          <w:sz w:val="12"/>
          <w:szCs w:val="12"/>
        </w:rPr>
      </w:pPr>
    </w:p>
    <w:p w:rsidR="001E55CE" w:rsidRPr="00134FB6" w:rsidRDefault="00DE7E8F" w:rsidP="001E55CE">
      <w:pPr>
        <w:pStyle w:val="adresa"/>
        <w:tabs>
          <w:tab w:val="clear" w:pos="3402"/>
          <w:tab w:val="clear" w:pos="6237"/>
        </w:tabs>
        <w:rPr>
          <w:rFonts w:ascii="Arial" w:hAnsi="Arial" w:cs="Arial"/>
          <w:color w:val="000000"/>
          <w:sz w:val="22"/>
          <w:szCs w:val="22"/>
        </w:rPr>
      </w:pPr>
      <w:r>
        <w:rPr>
          <w:rFonts w:ascii="Arial" w:hAnsi="Arial" w:cs="Arial"/>
          <w:color w:val="000000"/>
          <w:sz w:val="22"/>
          <w:szCs w:val="22"/>
        </w:rPr>
        <w:t>pozemky</w:t>
      </w:r>
    </w:p>
    <w:tbl>
      <w:tblPr>
        <w:tblW w:w="0" w:type="auto"/>
        <w:tblInd w:w="70" w:type="dxa"/>
        <w:tblLayout w:type="fixed"/>
        <w:tblCellMar>
          <w:left w:w="70" w:type="dxa"/>
          <w:right w:w="70" w:type="dxa"/>
        </w:tblCellMar>
        <w:tblLook w:val="0000" w:firstRow="0" w:lastRow="0" w:firstColumn="0" w:lastColumn="0" w:noHBand="0" w:noVBand="0"/>
      </w:tblPr>
      <w:tblGrid>
        <w:gridCol w:w="1276"/>
        <w:gridCol w:w="1701"/>
        <w:gridCol w:w="1559"/>
        <w:gridCol w:w="1418"/>
        <w:gridCol w:w="1898"/>
        <w:gridCol w:w="1220"/>
      </w:tblGrid>
      <w:tr w:rsidR="001E55CE" w:rsidRPr="00302D09" w:rsidTr="00DE7E8F">
        <w:tc>
          <w:tcPr>
            <w:tcW w:w="1276" w:type="dxa"/>
            <w:tcBorders>
              <w:top w:val="single" w:sz="4" w:space="0" w:color="000000"/>
              <w:left w:val="single" w:sz="4" w:space="0" w:color="000000"/>
              <w:bottom w:val="single" w:sz="4" w:space="0" w:color="000000"/>
            </w:tcBorders>
          </w:tcPr>
          <w:p w:rsidR="001E55CE" w:rsidRPr="00134FB6" w:rsidRDefault="001E55CE"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obec</w:t>
            </w:r>
          </w:p>
        </w:tc>
        <w:tc>
          <w:tcPr>
            <w:tcW w:w="1701" w:type="dxa"/>
            <w:tcBorders>
              <w:top w:val="single" w:sz="4" w:space="0" w:color="000000"/>
              <w:left w:val="single" w:sz="4" w:space="0" w:color="000000"/>
              <w:bottom w:val="single" w:sz="4" w:space="0" w:color="000000"/>
            </w:tcBorders>
          </w:tcPr>
          <w:p w:rsidR="001E55CE" w:rsidRPr="00134FB6" w:rsidRDefault="001E55CE"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katastrální území</w:t>
            </w:r>
          </w:p>
        </w:tc>
        <w:tc>
          <w:tcPr>
            <w:tcW w:w="1559" w:type="dxa"/>
            <w:tcBorders>
              <w:top w:val="single" w:sz="4" w:space="0" w:color="000000"/>
              <w:left w:val="single" w:sz="4" w:space="0" w:color="000000"/>
              <w:bottom w:val="single" w:sz="4" w:space="0" w:color="000000"/>
            </w:tcBorders>
          </w:tcPr>
          <w:p w:rsidR="001E55CE" w:rsidRPr="00134FB6" w:rsidRDefault="001E55CE"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evidence</w:t>
            </w:r>
          </w:p>
        </w:tc>
        <w:tc>
          <w:tcPr>
            <w:tcW w:w="1418" w:type="dxa"/>
            <w:tcBorders>
              <w:top w:val="single" w:sz="4" w:space="0" w:color="000000"/>
              <w:left w:val="single" w:sz="4" w:space="0" w:color="000000"/>
              <w:bottom w:val="single" w:sz="4" w:space="0" w:color="000000"/>
            </w:tcBorders>
          </w:tcPr>
          <w:p w:rsidR="001E55CE" w:rsidRPr="00134FB6" w:rsidRDefault="001E55CE"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parcelní číslo</w:t>
            </w:r>
          </w:p>
        </w:tc>
        <w:tc>
          <w:tcPr>
            <w:tcW w:w="1898" w:type="dxa"/>
            <w:tcBorders>
              <w:top w:val="single" w:sz="4" w:space="0" w:color="000000"/>
              <w:left w:val="single" w:sz="4" w:space="0" w:color="000000"/>
              <w:bottom w:val="single" w:sz="4" w:space="0" w:color="000000"/>
            </w:tcBorders>
          </w:tcPr>
          <w:p w:rsidR="001E55CE" w:rsidRPr="00134FB6" w:rsidRDefault="001E55CE"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pozemku</w:t>
            </w:r>
          </w:p>
        </w:tc>
        <w:tc>
          <w:tcPr>
            <w:tcW w:w="1220" w:type="dxa"/>
            <w:tcBorders>
              <w:top w:val="single" w:sz="4" w:space="0" w:color="000000"/>
              <w:left w:val="single" w:sz="4" w:space="0" w:color="000000"/>
              <w:bottom w:val="single" w:sz="4" w:space="0" w:color="000000"/>
              <w:right w:val="single" w:sz="4" w:space="0" w:color="000000"/>
            </w:tcBorders>
          </w:tcPr>
          <w:p w:rsidR="001E55CE" w:rsidRPr="00134FB6" w:rsidRDefault="001E55CE"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LV</w:t>
            </w:r>
          </w:p>
        </w:tc>
      </w:tr>
      <w:tr w:rsidR="00DE7E8F" w:rsidRPr="00302D09" w:rsidTr="00DE7E8F">
        <w:tc>
          <w:tcPr>
            <w:tcW w:w="1276"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249/11</w:t>
            </w:r>
          </w:p>
        </w:tc>
        <w:tc>
          <w:tcPr>
            <w:tcW w:w="189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ostatní plocha</w:t>
            </w:r>
          </w:p>
        </w:tc>
        <w:tc>
          <w:tcPr>
            <w:tcW w:w="1220" w:type="dxa"/>
            <w:tcBorders>
              <w:left w:val="single" w:sz="4" w:space="0" w:color="000000"/>
              <w:bottom w:val="single" w:sz="4" w:space="0" w:color="000000"/>
              <w:right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10002</w:t>
            </w:r>
          </w:p>
        </w:tc>
      </w:tr>
      <w:tr w:rsidR="00DE7E8F" w:rsidRPr="00302D09" w:rsidTr="00DE7E8F">
        <w:tc>
          <w:tcPr>
            <w:tcW w:w="1276"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249/13</w:t>
            </w:r>
          </w:p>
        </w:tc>
        <w:tc>
          <w:tcPr>
            <w:tcW w:w="189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ostatní plocha</w:t>
            </w:r>
          </w:p>
        </w:tc>
        <w:tc>
          <w:tcPr>
            <w:tcW w:w="1220" w:type="dxa"/>
            <w:tcBorders>
              <w:left w:val="single" w:sz="4" w:space="0" w:color="000000"/>
              <w:bottom w:val="single" w:sz="4" w:space="0" w:color="000000"/>
              <w:right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10002</w:t>
            </w:r>
          </w:p>
        </w:tc>
      </w:tr>
      <w:tr w:rsidR="00DE7E8F" w:rsidRPr="00302D09" w:rsidTr="00DE7E8F">
        <w:tc>
          <w:tcPr>
            <w:tcW w:w="1276"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278/1</w:t>
            </w:r>
          </w:p>
        </w:tc>
        <w:tc>
          <w:tcPr>
            <w:tcW w:w="189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trvalý travní porost</w:t>
            </w:r>
          </w:p>
        </w:tc>
        <w:tc>
          <w:tcPr>
            <w:tcW w:w="1220" w:type="dxa"/>
            <w:tcBorders>
              <w:left w:val="single" w:sz="4" w:space="0" w:color="000000"/>
              <w:bottom w:val="single" w:sz="4" w:space="0" w:color="000000"/>
              <w:right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10002</w:t>
            </w:r>
          </w:p>
        </w:tc>
      </w:tr>
      <w:tr w:rsidR="00DE7E8F" w:rsidRPr="00302D09" w:rsidTr="00DE7E8F">
        <w:tc>
          <w:tcPr>
            <w:tcW w:w="1276"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278/2</w:t>
            </w:r>
          </w:p>
        </w:tc>
        <w:tc>
          <w:tcPr>
            <w:tcW w:w="189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trvalý travní porost</w:t>
            </w:r>
          </w:p>
        </w:tc>
        <w:tc>
          <w:tcPr>
            <w:tcW w:w="1220" w:type="dxa"/>
            <w:tcBorders>
              <w:left w:val="single" w:sz="4" w:space="0" w:color="000000"/>
              <w:bottom w:val="single" w:sz="4" w:space="0" w:color="000000"/>
              <w:right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10002</w:t>
            </w:r>
          </w:p>
        </w:tc>
      </w:tr>
      <w:tr w:rsidR="00DE7E8F" w:rsidRPr="00302D09" w:rsidTr="00DE7E8F">
        <w:tc>
          <w:tcPr>
            <w:tcW w:w="1276"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278/3</w:t>
            </w:r>
          </w:p>
        </w:tc>
        <w:tc>
          <w:tcPr>
            <w:tcW w:w="189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trvalý travní porost</w:t>
            </w:r>
          </w:p>
        </w:tc>
        <w:tc>
          <w:tcPr>
            <w:tcW w:w="1220" w:type="dxa"/>
            <w:tcBorders>
              <w:left w:val="single" w:sz="4" w:space="0" w:color="000000"/>
              <w:bottom w:val="single" w:sz="4" w:space="0" w:color="000000"/>
              <w:right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10002</w:t>
            </w:r>
          </w:p>
        </w:tc>
      </w:tr>
      <w:tr w:rsidR="00DE7E8F" w:rsidRPr="00302D09" w:rsidTr="00DE7E8F">
        <w:tc>
          <w:tcPr>
            <w:tcW w:w="1276"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278/4</w:t>
            </w:r>
          </w:p>
        </w:tc>
        <w:tc>
          <w:tcPr>
            <w:tcW w:w="189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trvalý travní porost</w:t>
            </w:r>
          </w:p>
        </w:tc>
        <w:tc>
          <w:tcPr>
            <w:tcW w:w="1220" w:type="dxa"/>
            <w:tcBorders>
              <w:left w:val="single" w:sz="4" w:space="0" w:color="000000"/>
              <w:bottom w:val="single" w:sz="4" w:space="0" w:color="000000"/>
              <w:right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10002</w:t>
            </w:r>
          </w:p>
        </w:tc>
      </w:tr>
      <w:tr w:rsidR="00DE7E8F" w:rsidRPr="00302D09" w:rsidTr="00DE7E8F">
        <w:tc>
          <w:tcPr>
            <w:tcW w:w="1276"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281/1</w:t>
            </w:r>
          </w:p>
        </w:tc>
        <w:tc>
          <w:tcPr>
            <w:tcW w:w="1898" w:type="dxa"/>
            <w:tcBorders>
              <w:left w:val="single" w:sz="4" w:space="0" w:color="000000"/>
              <w:bottom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ostatní plocha</w:t>
            </w:r>
          </w:p>
        </w:tc>
        <w:tc>
          <w:tcPr>
            <w:tcW w:w="1220" w:type="dxa"/>
            <w:tcBorders>
              <w:left w:val="single" w:sz="4" w:space="0" w:color="000000"/>
              <w:bottom w:val="single" w:sz="4" w:space="0" w:color="000000"/>
              <w:right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10002</w:t>
            </w:r>
          </w:p>
        </w:tc>
      </w:tr>
      <w:tr w:rsidR="00DE7E8F" w:rsidRPr="00302D09" w:rsidTr="00DE7E8F">
        <w:tc>
          <w:tcPr>
            <w:tcW w:w="1276"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281/2</w:t>
            </w:r>
          </w:p>
        </w:tc>
        <w:tc>
          <w:tcPr>
            <w:tcW w:w="1898" w:type="dxa"/>
            <w:tcBorders>
              <w:left w:val="single" w:sz="4" w:space="0" w:color="000000"/>
              <w:bottom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ostatní plocha</w:t>
            </w:r>
          </w:p>
        </w:tc>
        <w:tc>
          <w:tcPr>
            <w:tcW w:w="1220" w:type="dxa"/>
            <w:tcBorders>
              <w:left w:val="single" w:sz="4" w:space="0" w:color="000000"/>
              <w:bottom w:val="single" w:sz="4" w:space="0" w:color="000000"/>
              <w:right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10002</w:t>
            </w:r>
          </w:p>
        </w:tc>
      </w:tr>
      <w:tr w:rsidR="00DE7E8F" w:rsidRPr="00302D09" w:rsidTr="00DE7E8F">
        <w:tc>
          <w:tcPr>
            <w:tcW w:w="1276"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281/3</w:t>
            </w:r>
          </w:p>
        </w:tc>
        <w:tc>
          <w:tcPr>
            <w:tcW w:w="1898" w:type="dxa"/>
            <w:tcBorders>
              <w:left w:val="single" w:sz="4" w:space="0" w:color="000000"/>
              <w:bottom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ostatní plocha</w:t>
            </w:r>
          </w:p>
        </w:tc>
        <w:tc>
          <w:tcPr>
            <w:tcW w:w="1220" w:type="dxa"/>
            <w:tcBorders>
              <w:left w:val="single" w:sz="4" w:space="0" w:color="000000"/>
              <w:bottom w:val="single" w:sz="4" w:space="0" w:color="000000"/>
              <w:right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10002</w:t>
            </w:r>
          </w:p>
        </w:tc>
      </w:tr>
      <w:tr w:rsidR="00DE7E8F" w:rsidRPr="00302D09" w:rsidTr="00DE7E8F">
        <w:tc>
          <w:tcPr>
            <w:tcW w:w="1276"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281/4</w:t>
            </w:r>
          </w:p>
        </w:tc>
        <w:tc>
          <w:tcPr>
            <w:tcW w:w="1898" w:type="dxa"/>
            <w:tcBorders>
              <w:left w:val="single" w:sz="4" w:space="0" w:color="000000"/>
              <w:bottom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ostatní plocha</w:t>
            </w:r>
          </w:p>
        </w:tc>
        <w:tc>
          <w:tcPr>
            <w:tcW w:w="1220" w:type="dxa"/>
            <w:tcBorders>
              <w:left w:val="single" w:sz="4" w:space="0" w:color="000000"/>
              <w:bottom w:val="single" w:sz="4" w:space="0" w:color="000000"/>
              <w:right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10002</w:t>
            </w:r>
          </w:p>
        </w:tc>
      </w:tr>
    </w:tbl>
    <w:p w:rsidR="001E55CE" w:rsidRDefault="00DE7E8F" w:rsidP="00DE7E8F">
      <w:pPr>
        <w:jc w:val="both"/>
        <w:rPr>
          <w:rFonts w:ascii="Arial" w:hAnsi="Arial" w:cs="Arial"/>
          <w:color w:val="000000"/>
          <w:sz w:val="22"/>
          <w:szCs w:val="22"/>
        </w:rPr>
      </w:pPr>
      <w:r w:rsidRPr="00616964">
        <w:rPr>
          <w:rFonts w:ascii="Arial" w:hAnsi="Arial" w:cs="Arial"/>
          <w:color w:val="000000"/>
          <w:sz w:val="22"/>
          <w:szCs w:val="22"/>
        </w:rPr>
        <w:t>zapsané na výše uvedeném LV u Katastrálního úřadu pro Vysočinu, Katastrální pracoviště v</w:t>
      </w:r>
      <w:r w:rsidR="00C84942">
        <w:rPr>
          <w:rFonts w:ascii="Arial" w:hAnsi="Arial" w:cs="Arial"/>
          <w:color w:val="000000"/>
          <w:sz w:val="22"/>
          <w:szCs w:val="22"/>
        </w:rPr>
        <w:t> </w:t>
      </w:r>
      <w:r w:rsidRPr="00616964">
        <w:rPr>
          <w:rFonts w:ascii="Arial" w:hAnsi="Arial" w:cs="Arial"/>
          <w:color w:val="000000"/>
          <w:sz w:val="22"/>
          <w:szCs w:val="22"/>
        </w:rPr>
        <w:t>Jihlavě</w:t>
      </w:r>
      <w:r w:rsidR="00C84942">
        <w:rPr>
          <w:rFonts w:ascii="Arial" w:hAnsi="Arial" w:cs="Arial"/>
          <w:color w:val="000000"/>
          <w:sz w:val="22"/>
          <w:szCs w:val="22"/>
        </w:rPr>
        <w:t>,</w:t>
      </w:r>
    </w:p>
    <w:p w:rsidR="00DE7E8F" w:rsidRPr="00DE7E8F" w:rsidRDefault="00DE7E8F" w:rsidP="00DE7E8F">
      <w:pPr>
        <w:jc w:val="both"/>
        <w:rPr>
          <w:rFonts w:ascii="Arial" w:hAnsi="Arial" w:cs="Arial"/>
          <w:color w:val="000000"/>
          <w:sz w:val="12"/>
          <w:szCs w:val="12"/>
        </w:rPr>
      </w:pPr>
    </w:p>
    <w:p w:rsidR="00DE7E8F" w:rsidRPr="00134FB6" w:rsidRDefault="00DE7E8F" w:rsidP="00DE7E8F">
      <w:pPr>
        <w:pStyle w:val="adresa"/>
        <w:tabs>
          <w:tab w:val="clear" w:pos="3402"/>
          <w:tab w:val="clear" w:pos="6237"/>
        </w:tabs>
        <w:rPr>
          <w:rFonts w:ascii="Arial" w:hAnsi="Arial" w:cs="Arial"/>
          <w:color w:val="000000"/>
          <w:sz w:val="22"/>
          <w:szCs w:val="22"/>
        </w:rPr>
      </w:pPr>
      <w:r>
        <w:rPr>
          <w:rFonts w:ascii="Arial" w:hAnsi="Arial" w:cs="Arial"/>
          <w:color w:val="000000"/>
          <w:sz w:val="22"/>
          <w:szCs w:val="22"/>
        </w:rPr>
        <w:t>pozemky</w:t>
      </w:r>
    </w:p>
    <w:tbl>
      <w:tblPr>
        <w:tblW w:w="0" w:type="auto"/>
        <w:tblInd w:w="70" w:type="dxa"/>
        <w:tblLayout w:type="fixed"/>
        <w:tblCellMar>
          <w:left w:w="70" w:type="dxa"/>
          <w:right w:w="70" w:type="dxa"/>
        </w:tblCellMar>
        <w:tblLook w:val="0000" w:firstRow="0" w:lastRow="0" w:firstColumn="0" w:lastColumn="0" w:noHBand="0" w:noVBand="0"/>
      </w:tblPr>
      <w:tblGrid>
        <w:gridCol w:w="1276"/>
        <w:gridCol w:w="1701"/>
        <w:gridCol w:w="1559"/>
        <w:gridCol w:w="1418"/>
        <w:gridCol w:w="1898"/>
        <w:gridCol w:w="1220"/>
      </w:tblGrid>
      <w:tr w:rsidR="00DE7E8F" w:rsidRPr="00302D09" w:rsidTr="00DE7E8F">
        <w:tc>
          <w:tcPr>
            <w:tcW w:w="1276" w:type="dxa"/>
            <w:tcBorders>
              <w:top w:val="single" w:sz="4" w:space="0" w:color="000000"/>
              <w:left w:val="single" w:sz="4" w:space="0" w:color="000000"/>
              <w:bottom w:val="single" w:sz="4" w:space="0" w:color="000000"/>
            </w:tcBorders>
          </w:tcPr>
          <w:p w:rsidR="00DE7E8F" w:rsidRPr="00134FB6" w:rsidRDefault="00DE7E8F"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obec</w:t>
            </w:r>
          </w:p>
        </w:tc>
        <w:tc>
          <w:tcPr>
            <w:tcW w:w="1701" w:type="dxa"/>
            <w:tcBorders>
              <w:top w:val="single" w:sz="4" w:space="0" w:color="000000"/>
              <w:left w:val="single" w:sz="4" w:space="0" w:color="000000"/>
              <w:bottom w:val="single" w:sz="4" w:space="0" w:color="000000"/>
            </w:tcBorders>
          </w:tcPr>
          <w:p w:rsidR="00DE7E8F" w:rsidRPr="00134FB6" w:rsidRDefault="00DE7E8F"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katastrální území</w:t>
            </w:r>
          </w:p>
        </w:tc>
        <w:tc>
          <w:tcPr>
            <w:tcW w:w="1559" w:type="dxa"/>
            <w:tcBorders>
              <w:top w:val="single" w:sz="4" w:space="0" w:color="000000"/>
              <w:left w:val="single" w:sz="4" w:space="0" w:color="000000"/>
              <w:bottom w:val="single" w:sz="4" w:space="0" w:color="000000"/>
            </w:tcBorders>
          </w:tcPr>
          <w:p w:rsidR="00DE7E8F" w:rsidRPr="00134FB6" w:rsidRDefault="00DE7E8F"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evidence</w:t>
            </w:r>
          </w:p>
        </w:tc>
        <w:tc>
          <w:tcPr>
            <w:tcW w:w="1418" w:type="dxa"/>
            <w:tcBorders>
              <w:top w:val="single" w:sz="4" w:space="0" w:color="000000"/>
              <w:left w:val="single" w:sz="4" w:space="0" w:color="000000"/>
              <w:bottom w:val="single" w:sz="4" w:space="0" w:color="000000"/>
            </w:tcBorders>
          </w:tcPr>
          <w:p w:rsidR="00DE7E8F" w:rsidRPr="00134FB6" w:rsidRDefault="00DE7E8F"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parcelní číslo</w:t>
            </w:r>
          </w:p>
        </w:tc>
        <w:tc>
          <w:tcPr>
            <w:tcW w:w="1898" w:type="dxa"/>
            <w:tcBorders>
              <w:top w:val="single" w:sz="4" w:space="0" w:color="000000"/>
              <w:left w:val="single" w:sz="4" w:space="0" w:color="000000"/>
              <w:bottom w:val="single" w:sz="4" w:space="0" w:color="000000"/>
            </w:tcBorders>
          </w:tcPr>
          <w:p w:rsidR="00DE7E8F" w:rsidRPr="00134FB6" w:rsidRDefault="00DE7E8F"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pozemku</w:t>
            </w:r>
          </w:p>
        </w:tc>
        <w:tc>
          <w:tcPr>
            <w:tcW w:w="1220" w:type="dxa"/>
            <w:tcBorders>
              <w:top w:val="single" w:sz="4" w:space="0" w:color="000000"/>
              <w:left w:val="single" w:sz="4" w:space="0" w:color="000000"/>
              <w:bottom w:val="single" w:sz="4" w:space="0" w:color="000000"/>
              <w:right w:val="single" w:sz="4" w:space="0" w:color="000000"/>
            </w:tcBorders>
          </w:tcPr>
          <w:p w:rsidR="00DE7E8F" w:rsidRPr="00134FB6" w:rsidRDefault="00DE7E8F"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LV</w:t>
            </w:r>
          </w:p>
        </w:tc>
      </w:tr>
      <w:tr w:rsidR="00DE7E8F" w:rsidRPr="00302D09" w:rsidTr="00DE7E8F">
        <w:tc>
          <w:tcPr>
            <w:tcW w:w="1276"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Pr>
                <w:rFonts w:ascii="Arial" w:hAnsi="Arial" w:cs="Arial"/>
                <w:color w:val="000000"/>
                <w:sz w:val="20"/>
              </w:rPr>
              <w:t>249/6</w:t>
            </w:r>
          </w:p>
        </w:tc>
        <w:tc>
          <w:tcPr>
            <w:tcW w:w="189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ostatní plocha</w:t>
            </w:r>
          </w:p>
        </w:tc>
        <w:tc>
          <w:tcPr>
            <w:tcW w:w="1220" w:type="dxa"/>
            <w:tcBorders>
              <w:left w:val="single" w:sz="4" w:space="0" w:color="000000"/>
              <w:bottom w:val="single" w:sz="4" w:space="0" w:color="000000"/>
              <w:right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10002</w:t>
            </w:r>
          </w:p>
        </w:tc>
      </w:tr>
      <w:tr w:rsidR="00DE7E8F" w:rsidRPr="00302D09" w:rsidTr="00DE7E8F">
        <w:tc>
          <w:tcPr>
            <w:tcW w:w="1276"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Pr>
                <w:rFonts w:ascii="Arial" w:hAnsi="Arial" w:cs="Arial"/>
                <w:color w:val="000000"/>
                <w:sz w:val="20"/>
              </w:rPr>
              <w:t>249/24</w:t>
            </w:r>
          </w:p>
        </w:tc>
        <w:tc>
          <w:tcPr>
            <w:tcW w:w="189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ostatní plocha</w:t>
            </w:r>
          </w:p>
        </w:tc>
        <w:tc>
          <w:tcPr>
            <w:tcW w:w="1220" w:type="dxa"/>
            <w:tcBorders>
              <w:left w:val="single" w:sz="4" w:space="0" w:color="000000"/>
              <w:bottom w:val="single" w:sz="4" w:space="0" w:color="000000"/>
              <w:right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10002</w:t>
            </w:r>
          </w:p>
        </w:tc>
      </w:tr>
      <w:tr w:rsidR="00DE7E8F" w:rsidRPr="00302D09" w:rsidTr="00DE7E8F">
        <w:tc>
          <w:tcPr>
            <w:tcW w:w="1276"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Pr>
                <w:rFonts w:ascii="Arial" w:hAnsi="Arial" w:cs="Arial"/>
                <w:color w:val="000000"/>
                <w:sz w:val="20"/>
              </w:rPr>
              <w:t>249/25</w:t>
            </w:r>
          </w:p>
        </w:tc>
        <w:tc>
          <w:tcPr>
            <w:tcW w:w="1898" w:type="dxa"/>
            <w:tcBorders>
              <w:left w:val="single" w:sz="4" w:space="0" w:color="000000"/>
              <w:bottom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ostatní plocha</w:t>
            </w:r>
          </w:p>
        </w:tc>
        <w:tc>
          <w:tcPr>
            <w:tcW w:w="1220" w:type="dxa"/>
            <w:tcBorders>
              <w:left w:val="single" w:sz="4" w:space="0" w:color="000000"/>
              <w:bottom w:val="single" w:sz="4" w:space="0" w:color="000000"/>
              <w:right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10002</w:t>
            </w:r>
          </w:p>
        </w:tc>
      </w:tr>
      <w:tr w:rsidR="00DE7E8F" w:rsidRPr="00302D09" w:rsidTr="00DE7E8F">
        <w:tc>
          <w:tcPr>
            <w:tcW w:w="1276"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Pr>
                <w:rFonts w:ascii="Arial" w:hAnsi="Arial" w:cs="Arial"/>
                <w:color w:val="000000"/>
                <w:sz w:val="20"/>
              </w:rPr>
              <w:t>249/26</w:t>
            </w:r>
          </w:p>
        </w:tc>
        <w:tc>
          <w:tcPr>
            <w:tcW w:w="1898" w:type="dxa"/>
            <w:tcBorders>
              <w:left w:val="single" w:sz="4" w:space="0" w:color="000000"/>
              <w:bottom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ostatní plocha</w:t>
            </w:r>
          </w:p>
        </w:tc>
        <w:tc>
          <w:tcPr>
            <w:tcW w:w="1220" w:type="dxa"/>
            <w:tcBorders>
              <w:left w:val="single" w:sz="4" w:space="0" w:color="000000"/>
              <w:bottom w:val="single" w:sz="4" w:space="0" w:color="000000"/>
              <w:right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10002</w:t>
            </w:r>
          </w:p>
        </w:tc>
      </w:tr>
      <w:tr w:rsidR="00DE7E8F" w:rsidRPr="00302D09" w:rsidTr="00DE7E8F">
        <w:tc>
          <w:tcPr>
            <w:tcW w:w="1276"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DE7E8F" w:rsidRPr="00DE7E8F" w:rsidRDefault="00DE7E8F" w:rsidP="00DE7E8F">
            <w:pPr>
              <w:pStyle w:val="vnintext"/>
              <w:snapToGrid w:val="0"/>
              <w:ind w:firstLine="0"/>
              <w:jc w:val="center"/>
              <w:rPr>
                <w:rFonts w:ascii="Arial" w:hAnsi="Arial" w:cs="Arial"/>
                <w:color w:val="000000"/>
                <w:sz w:val="20"/>
              </w:rPr>
            </w:pPr>
            <w:r>
              <w:rPr>
                <w:rFonts w:ascii="Arial" w:hAnsi="Arial" w:cs="Arial"/>
                <w:color w:val="000000"/>
                <w:sz w:val="20"/>
              </w:rPr>
              <w:t>249/27</w:t>
            </w:r>
          </w:p>
        </w:tc>
        <w:tc>
          <w:tcPr>
            <w:tcW w:w="1898" w:type="dxa"/>
            <w:tcBorders>
              <w:left w:val="single" w:sz="4" w:space="0" w:color="000000"/>
              <w:bottom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ostatní plocha</w:t>
            </w:r>
          </w:p>
        </w:tc>
        <w:tc>
          <w:tcPr>
            <w:tcW w:w="1220" w:type="dxa"/>
            <w:tcBorders>
              <w:left w:val="single" w:sz="4" w:space="0" w:color="000000"/>
              <w:bottom w:val="single" w:sz="4" w:space="0" w:color="000000"/>
              <w:right w:val="single" w:sz="4" w:space="0" w:color="000000"/>
            </w:tcBorders>
          </w:tcPr>
          <w:p w:rsidR="00DE7E8F" w:rsidRPr="00DE7E8F" w:rsidRDefault="00DE7E8F" w:rsidP="00DE7E8F">
            <w:pPr>
              <w:jc w:val="center"/>
              <w:rPr>
                <w:rFonts w:ascii="Arial" w:hAnsi="Arial" w:cs="Arial"/>
                <w:sz w:val="20"/>
                <w:szCs w:val="20"/>
              </w:rPr>
            </w:pPr>
            <w:r w:rsidRPr="00DE7E8F">
              <w:rPr>
                <w:rFonts w:ascii="Arial" w:hAnsi="Arial" w:cs="Arial"/>
                <w:color w:val="000000"/>
                <w:sz w:val="20"/>
                <w:szCs w:val="20"/>
              </w:rPr>
              <w:t>10002</w:t>
            </w:r>
          </w:p>
        </w:tc>
      </w:tr>
    </w:tbl>
    <w:p w:rsidR="001E55CE" w:rsidRDefault="00DE7E8F" w:rsidP="001E55CE">
      <w:pPr>
        <w:pStyle w:val="adresa"/>
        <w:tabs>
          <w:tab w:val="clear" w:pos="3402"/>
          <w:tab w:val="clear" w:pos="6237"/>
        </w:tabs>
        <w:rPr>
          <w:rFonts w:ascii="Arial" w:hAnsi="Arial" w:cs="Arial"/>
          <w:bCs/>
          <w:color w:val="000000"/>
          <w:sz w:val="22"/>
          <w:szCs w:val="22"/>
        </w:rPr>
      </w:pPr>
      <w:r>
        <w:rPr>
          <w:rFonts w:ascii="Arial" w:hAnsi="Arial" w:cs="Arial"/>
          <w:iCs/>
          <w:color w:val="000000"/>
          <w:sz w:val="22"/>
          <w:szCs w:val="22"/>
        </w:rPr>
        <w:t>které</w:t>
      </w:r>
      <w:r w:rsidR="001E55CE" w:rsidRPr="00134FB6">
        <w:rPr>
          <w:rFonts w:ascii="Arial" w:hAnsi="Arial" w:cs="Arial"/>
          <w:iCs/>
          <w:color w:val="000000"/>
          <w:sz w:val="22"/>
          <w:szCs w:val="22"/>
        </w:rPr>
        <w:t xml:space="preserve"> vznikl</w:t>
      </w:r>
      <w:r>
        <w:rPr>
          <w:rFonts w:ascii="Arial" w:hAnsi="Arial" w:cs="Arial"/>
          <w:iCs/>
          <w:color w:val="000000"/>
          <w:sz w:val="22"/>
          <w:szCs w:val="22"/>
        </w:rPr>
        <w:t>y</w:t>
      </w:r>
      <w:r w:rsidR="001E55CE" w:rsidRPr="00134FB6">
        <w:rPr>
          <w:rFonts w:ascii="Arial" w:hAnsi="Arial" w:cs="Arial"/>
          <w:iCs/>
          <w:color w:val="000000"/>
          <w:sz w:val="22"/>
          <w:szCs w:val="22"/>
        </w:rPr>
        <w:t xml:space="preserve"> z pozemku </w:t>
      </w:r>
      <w:proofErr w:type="spellStart"/>
      <w:r w:rsidR="001E55CE" w:rsidRPr="00134FB6">
        <w:rPr>
          <w:rFonts w:ascii="Arial" w:hAnsi="Arial" w:cs="Arial"/>
          <w:iCs/>
          <w:color w:val="000000"/>
          <w:sz w:val="22"/>
          <w:szCs w:val="22"/>
        </w:rPr>
        <w:t>parc</w:t>
      </w:r>
      <w:proofErr w:type="spellEnd"/>
      <w:r w:rsidR="001E55CE" w:rsidRPr="00134FB6">
        <w:rPr>
          <w:rFonts w:ascii="Arial" w:hAnsi="Arial" w:cs="Arial"/>
          <w:iCs/>
          <w:color w:val="000000"/>
          <w:sz w:val="22"/>
          <w:szCs w:val="22"/>
        </w:rPr>
        <w:t xml:space="preserve">. č. </w:t>
      </w:r>
      <w:r w:rsidR="00C84942">
        <w:rPr>
          <w:rFonts w:ascii="Arial" w:hAnsi="Arial" w:cs="Arial"/>
          <w:iCs/>
          <w:color w:val="000000"/>
          <w:sz w:val="22"/>
          <w:szCs w:val="22"/>
        </w:rPr>
        <w:t>249/6</w:t>
      </w:r>
      <w:r w:rsidR="001E55CE" w:rsidRPr="00134FB6">
        <w:rPr>
          <w:rFonts w:ascii="Arial" w:hAnsi="Arial" w:cs="Arial"/>
          <w:iCs/>
          <w:color w:val="000000"/>
          <w:sz w:val="22"/>
          <w:szCs w:val="22"/>
        </w:rPr>
        <w:t xml:space="preserve">, </w:t>
      </w:r>
      <w:r w:rsidR="001E55CE" w:rsidRPr="00134FB6">
        <w:rPr>
          <w:rFonts w:ascii="Arial" w:hAnsi="Arial" w:cs="Arial"/>
          <w:bCs/>
          <w:color w:val="000000"/>
          <w:sz w:val="22"/>
          <w:szCs w:val="22"/>
        </w:rPr>
        <w:t xml:space="preserve">na základě geometrického plánu č. </w:t>
      </w:r>
      <w:r w:rsidR="00C84942">
        <w:rPr>
          <w:rFonts w:ascii="Arial" w:hAnsi="Arial" w:cs="Arial"/>
          <w:bCs/>
          <w:color w:val="000000"/>
          <w:sz w:val="22"/>
          <w:szCs w:val="22"/>
        </w:rPr>
        <w:t>320-63/2016</w:t>
      </w:r>
      <w:r w:rsidR="001E55CE" w:rsidRPr="00134FB6">
        <w:rPr>
          <w:rFonts w:ascii="Arial" w:hAnsi="Arial" w:cs="Arial"/>
          <w:bCs/>
          <w:color w:val="000000"/>
          <w:sz w:val="22"/>
          <w:szCs w:val="22"/>
        </w:rPr>
        <w:t xml:space="preserve">, potvrzeného Katastrálním úřadem </w:t>
      </w:r>
      <w:r w:rsidR="001E55CE" w:rsidRPr="00134FB6">
        <w:rPr>
          <w:rFonts w:ascii="Arial" w:hAnsi="Arial" w:cs="Arial"/>
          <w:color w:val="000000"/>
          <w:sz w:val="22"/>
          <w:szCs w:val="22"/>
        </w:rPr>
        <w:t xml:space="preserve">pro </w:t>
      </w:r>
      <w:r w:rsidR="00C84942">
        <w:rPr>
          <w:rFonts w:ascii="Arial" w:hAnsi="Arial" w:cs="Arial"/>
          <w:color w:val="000000"/>
          <w:sz w:val="22"/>
          <w:szCs w:val="22"/>
        </w:rPr>
        <w:t>Vysočinu</w:t>
      </w:r>
      <w:r w:rsidR="001E55CE" w:rsidRPr="00134FB6">
        <w:rPr>
          <w:rFonts w:ascii="Arial" w:hAnsi="Arial" w:cs="Arial"/>
          <w:color w:val="000000"/>
          <w:sz w:val="22"/>
          <w:szCs w:val="22"/>
        </w:rPr>
        <w:t xml:space="preserve">, Katastrální pracoviště </w:t>
      </w:r>
      <w:r w:rsidR="00C84942">
        <w:rPr>
          <w:rFonts w:ascii="Arial" w:hAnsi="Arial" w:cs="Arial"/>
          <w:color w:val="000000"/>
          <w:sz w:val="22"/>
          <w:szCs w:val="22"/>
        </w:rPr>
        <w:t>Jihlava</w:t>
      </w:r>
      <w:r w:rsidR="001E55CE" w:rsidRPr="00134FB6">
        <w:rPr>
          <w:rFonts w:ascii="Arial" w:hAnsi="Arial" w:cs="Arial"/>
          <w:bCs/>
          <w:color w:val="000000"/>
          <w:sz w:val="22"/>
          <w:szCs w:val="22"/>
        </w:rPr>
        <w:t>, dne </w:t>
      </w:r>
      <w:proofErr w:type="gramStart"/>
      <w:r w:rsidR="00C84942">
        <w:rPr>
          <w:rFonts w:ascii="Arial" w:hAnsi="Arial" w:cs="Arial"/>
          <w:bCs/>
          <w:color w:val="000000"/>
          <w:sz w:val="22"/>
          <w:szCs w:val="22"/>
        </w:rPr>
        <w:t>7.4.2016</w:t>
      </w:r>
      <w:proofErr w:type="gramEnd"/>
      <w:r w:rsidR="00C84942">
        <w:rPr>
          <w:rFonts w:ascii="Arial" w:hAnsi="Arial" w:cs="Arial"/>
          <w:bCs/>
          <w:color w:val="000000"/>
          <w:sz w:val="22"/>
          <w:szCs w:val="22"/>
        </w:rPr>
        <w:t>,</w:t>
      </w:r>
    </w:p>
    <w:p w:rsidR="00C84942" w:rsidRPr="00134FB6" w:rsidRDefault="00C84942" w:rsidP="00C84942">
      <w:pPr>
        <w:pStyle w:val="adresa"/>
        <w:tabs>
          <w:tab w:val="clear" w:pos="3402"/>
          <w:tab w:val="clear" w:pos="6237"/>
        </w:tabs>
        <w:rPr>
          <w:rFonts w:ascii="Arial" w:hAnsi="Arial" w:cs="Arial"/>
          <w:color w:val="000000"/>
          <w:sz w:val="22"/>
          <w:szCs w:val="22"/>
        </w:rPr>
      </w:pPr>
      <w:r>
        <w:rPr>
          <w:rFonts w:ascii="Arial" w:hAnsi="Arial" w:cs="Arial"/>
          <w:color w:val="000000"/>
          <w:sz w:val="22"/>
          <w:szCs w:val="22"/>
        </w:rPr>
        <w:lastRenderedPageBreak/>
        <w:t>pozemky</w:t>
      </w:r>
    </w:p>
    <w:tbl>
      <w:tblPr>
        <w:tblW w:w="0" w:type="auto"/>
        <w:tblInd w:w="70" w:type="dxa"/>
        <w:tblLayout w:type="fixed"/>
        <w:tblCellMar>
          <w:left w:w="70" w:type="dxa"/>
          <w:right w:w="70" w:type="dxa"/>
        </w:tblCellMar>
        <w:tblLook w:val="0000" w:firstRow="0" w:lastRow="0" w:firstColumn="0" w:lastColumn="0" w:noHBand="0" w:noVBand="0"/>
      </w:tblPr>
      <w:tblGrid>
        <w:gridCol w:w="1276"/>
        <w:gridCol w:w="1701"/>
        <w:gridCol w:w="1559"/>
        <w:gridCol w:w="1418"/>
        <w:gridCol w:w="1898"/>
        <w:gridCol w:w="1220"/>
      </w:tblGrid>
      <w:tr w:rsidR="00C84942" w:rsidRPr="00302D09" w:rsidTr="00CA7BD6">
        <w:tc>
          <w:tcPr>
            <w:tcW w:w="1276" w:type="dxa"/>
            <w:tcBorders>
              <w:top w:val="single" w:sz="4" w:space="0" w:color="000000"/>
              <w:left w:val="single" w:sz="4" w:space="0" w:color="000000"/>
              <w:bottom w:val="single" w:sz="4" w:space="0" w:color="000000"/>
            </w:tcBorders>
          </w:tcPr>
          <w:p w:rsidR="00C84942" w:rsidRPr="00134FB6" w:rsidRDefault="00C84942"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obec</w:t>
            </w:r>
          </w:p>
        </w:tc>
        <w:tc>
          <w:tcPr>
            <w:tcW w:w="1701" w:type="dxa"/>
            <w:tcBorders>
              <w:top w:val="single" w:sz="4" w:space="0" w:color="000000"/>
              <w:left w:val="single" w:sz="4" w:space="0" w:color="000000"/>
              <w:bottom w:val="single" w:sz="4" w:space="0" w:color="000000"/>
            </w:tcBorders>
          </w:tcPr>
          <w:p w:rsidR="00C84942" w:rsidRPr="00134FB6" w:rsidRDefault="00C84942"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katastrální území</w:t>
            </w:r>
          </w:p>
        </w:tc>
        <w:tc>
          <w:tcPr>
            <w:tcW w:w="1559" w:type="dxa"/>
            <w:tcBorders>
              <w:top w:val="single" w:sz="4" w:space="0" w:color="000000"/>
              <w:left w:val="single" w:sz="4" w:space="0" w:color="000000"/>
              <w:bottom w:val="single" w:sz="4" w:space="0" w:color="000000"/>
            </w:tcBorders>
          </w:tcPr>
          <w:p w:rsidR="00C84942" w:rsidRPr="00134FB6" w:rsidRDefault="00C84942"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evidence</w:t>
            </w:r>
          </w:p>
        </w:tc>
        <w:tc>
          <w:tcPr>
            <w:tcW w:w="1418" w:type="dxa"/>
            <w:tcBorders>
              <w:top w:val="single" w:sz="4" w:space="0" w:color="000000"/>
              <w:left w:val="single" w:sz="4" w:space="0" w:color="000000"/>
              <w:bottom w:val="single" w:sz="4" w:space="0" w:color="000000"/>
            </w:tcBorders>
          </w:tcPr>
          <w:p w:rsidR="00C84942" w:rsidRPr="00134FB6" w:rsidRDefault="00C84942"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parcelní číslo</w:t>
            </w:r>
          </w:p>
        </w:tc>
        <w:tc>
          <w:tcPr>
            <w:tcW w:w="1898" w:type="dxa"/>
            <w:tcBorders>
              <w:top w:val="single" w:sz="4" w:space="0" w:color="000000"/>
              <w:left w:val="single" w:sz="4" w:space="0" w:color="000000"/>
              <w:bottom w:val="single" w:sz="4" w:space="0" w:color="000000"/>
            </w:tcBorders>
          </w:tcPr>
          <w:p w:rsidR="00C84942" w:rsidRPr="00134FB6" w:rsidRDefault="00C84942"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pozemku</w:t>
            </w:r>
          </w:p>
        </w:tc>
        <w:tc>
          <w:tcPr>
            <w:tcW w:w="1220" w:type="dxa"/>
            <w:tcBorders>
              <w:top w:val="single" w:sz="4" w:space="0" w:color="000000"/>
              <w:left w:val="single" w:sz="4" w:space="0" w:color="000000"/>
              <w:bottom w:val="single" w:sz="4" w:space="0" w:color="000000"/>
              <w:right w:val="single" w:sz="4" w:space="0" w:color="000000"/>
            </w:tcBorders>
          </w:tcPr>
          <w:p w:rsidR="00C84942" w:rsidRPr="00134FB6" w:rsidRDefault="00C84942"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LV</w:t>
            </w:r>
          </w:p>
        </w:tc>
      </w:tr>
      <w:tr w:rsidR="00C84942" w:rsidRPr="00302D09" w:rsidTr="00CA7BD6">
        <w:tc>
          <w:tcPr>
            <w:tcW w:w="1276"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Pr>
                <w:rFonts w:ascii="Arial" w:hAnsi="Arial" w:cs="Arial"/>
                <w:color w:val="000000"/>
                <w:sz w:val="20"/>
              </w:rPr>
              <w:t>249/18</w:t>
            </w:r>
          </w:p>
        </w:tc>
        <w:tc>
          <w:tcPr>
            <w:tcW w:w="1898"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sidRPr="00DE7E8F">
              <w:rPr>
                <w:rFonts w:ascii="Arial" w:hAnsi="Arial" w:cs="Arial"/>
                <w:color w:val="000000"/>
                <w:sz w:val="20"/>
              </w:rPr>
              <w:t>ostatní plocha</w:t>
            </w:r>
          </w:p>
        </w:tc>
        <w:tc>
          <w:tcPr>
            <w:tcW w:w="1220" w:type="dxa"/>
            <w:tcBorders>
              <w:left w:val="single" w:sz="4" w:space="0" w:color="000000"/>
              <w:bottom w:val="single" w:sz="4" w:space="0" w:color="000000"/>
              <w:right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sidRPr="00DE7E8F">
              <w:rPr>
                <w:rFonts w:ascii="Arial" w:hAnsi="Arial" w:cs="Arial"/>
                <w:color w:val="000000"/>
                <w:sz w:val="20"/>
              </w:rPr>
              <w:t>10002</w:t>
            </w:r>
          </w:p>
        </w:tc>
      </w:tr>
      <w:tr w:rsidR="00C84942" w:rsidRPr="00302D09" w:rsidTr="00CA7BD6">
        <w:tc>
          <w:tcPr>
            <w:tcW w:w="1276"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Pr>
                <w:rFonts w:ascii="Arial" w:hAnsi="Arial" w:cs="Arial"/>
                <w:color w:val="000000"/>
                <w:sz w:val="20"/>
              </w:rPr>
              <w:t>249/20</w:t>
            </w:r>
          </w:p>
        </w:tc>
        <w:tc>
          <w:tcPr>
            <w:tcW w:w="1898"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sidRPr="00DE7E8F">
              <w:rPr>
                <w:rFonts w:ascii="Arial" w:hAnsi="Arial" w:cs="Arial"/>
                <w:color w:val="000000"/>
                <w:sz w:val="20"/>
              </w:rPr>
              <w:t>ostatní plocha</w:t>
            </w:r>
          </w:p>
        </w:tc>
        <w:tc>
          <w:tcPr>
            <w:tcW w:w="1220" w:type="dxa"/>
            <w:tcBorders>
              <w:left w:val="single" w:sz="4" w:space="0" w:color="000000"/>
              <w:bottom w:val="single" w:sz="4" w:space="0" w:color="000000"/>
              <w:right w:val="single" w:sz="4" w:space="0" w:color="000000"/>
            </w:tcBorders>
          </w:tcPr>
          <w:p w:rsidR="00C84942" w:rsidRPr="00DE7E8F" w:rsidRDefault="00C84942" w:rsidP="00CA7BD6">
            <w:pPr>
              <w:jc w:val="center"/>
              <w:rPr>
                <w:rFonts w:ascii="Arial" w:hAnsi="Arial" w:cs="Arial"/>
                <w:sz w:val="20"/>
                <w:szCs w:val="20"/>
              </w:rPr>
            </w:pPr>
            <w:r w:rsidRPr="00DE7E8F">
              <w:rPr>
                <w:rFonts w:ascii="Arial" w:hAnsi="Arial" w:cs="Arial"/>
                <w:color w:val="000000"/>
                <w:sz w:val="20"/>
                <w:szCs w:val="20"/>
              </w:rPr>
              <w:t>10002</w:t>
            </w:r>
          </w:p>
        </w:tc>
      </w:tr>
      <w:tr w:rsidR="00C84942" w:rsidRPr="00302D09" w:rsidTr="00CA7BD6">
        <w:tc>
          <w:tcPr>
            <w:tcW w:w="1276"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Pr>
                <w:rFonts w:ascii="Arial" w:hAnsi="Arial" w:cs="Arial"/>
                <w:color w:val="000000"/>
                <w:sz w:val="20"/>
              </w:rPr>
              <w:t>249/21</w:t>
            </w:r>
          </w:p>
        </w:tc>
        <w:tc>
          <w:tcPr>
            <w:tcW w:w="1898" w:type="dxa"/>
            <w:tcBorders>
              <w:left w:val="single" w:sz="4" w:space="0" w:color="000000"/>
              <w:bottom w:val="single" w:sz="4" w:space="0" w:color="000000"/>
            </w:tcBorders>
          </w:tcPr>
          <w:p w:rsidR="00C84942" w:rsidRPr="00DE7E8F" w:rsidRDefault="00C84942" w:rsidP="00CA7BD6">
            <w:pPr>
              <w:jc w:val="center"/>
              <w:rPr>
                <w:rFonts w:ascii="Arial" w:hAnsi="Arial" w:cs="Arial"/>
                <w:sz w:val="20"/>
                <w:szCs w:val="20"/>
              </w:rPr>
            </w:pPr>
            <w:r w:rsidRPr="00DE7E8F">
              <w:rPr>
                <w:rFonts w:ascii="Arial" w:hAnsi="Arial" w:cs="Arial"/>
                <w:color w:val="000000"/>
                <w:sz w:val="20"/>
                <w:szCs w:val="20"/>
              </w:rPr>
              <w:t>ostatní plocha</w:t>
            </w:r>
          </w:p>
        </w:tc>
        <w:tc>
          <w:tcPr>
            <w:tcW w:w="1220" w:type="dxa"/>
            <w:tcBorders>
              <w:left w:val="single" w:sz="4" w:space="0" w:color="000000"/>
              <w:bottom w:val="single" w:sz="4" w:space="0" w:color="000000"/>
              <w:right w:val="single" w:sz="4" w:space="0" w:color="000000"/>
            </w:tcBorders>
          </w:tcPr>
          <w:p w:rsidR="00C84942" w:rsidRPr="00DE7E8F" w:rsidRDefault="00C84942" w:rsidP="00CA7BD6">
            <w:pPr>
              <w:jc w:val="center"/>
              <w:rPr>
                <w:rFonts w:ascii="Arial" w:hAnsi="Arial" w:cs="Arial"/>
                <w:sz w:val="20"/>
                <w:szCs w:val="20"/>
              </w:rPr>
            </w:pPr>
            <w:r w:rsidRPr="00DE7E8F">
              <w:rPr>
                <w:rFonts w:ascii="Arial" w:hAnsi="Arial" w:cs="Arial"/>
                <w:color w:val="000000"/>
                <w:sz w:val="20"/>
                <w:szCs w:val="20"/>
              </w:rPr>
              <w:t>10002</w:t>
            </w:r>
          </w:p>
        </w:tc>
      </w:tr>
      <w:tr w:rsidR="00C84942" w:rsidRPr="00302D09" w:rsidTr="00CA7BD6">
        <w:tc>
          <w:tcPr>
            <w:tcW w:w="1276"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Pr>
                <w:rFonts w:ascii="Arial" w:hAnsi="Arial" w:cs="Arial"/>
                <w:color w:val="000000"/>
                <w:sz w:val="20"/>
              </w:rPr>
              <w:t>249/22</w:t>
            </w:r>
          </w:p>
        </w:tc>
        <w:tc>
          <w:tcPr>
            <w:tcW w:w="1898" w:type="dxa"/>
            <w:tcBorders>
              <w:left w:val="single" w:sz="4" w:space="0" w:color="000000"/>
              <w:bottom w:val="single" w:sz="4" w:space="0" w:color="000000"/>
            </w:tcBorders>
          </w:tcPr>
          <w:p w:rsidR="00C84942" w:rsidRPr="00DE7E8F" w:rsidRDefault="00C84942" w:rsidP="00CA7BD6">
            <w:pPr>
              <w:jc w:val="center"/>
              <w:rPr>
                <w:rFonts w:ascii="Arial" w:hAnsi="Arial" w:cs="Arial"/>
                <w:sz w:val="20"/>
                <w:szCs w:val="20"/>
              </w:rPr>
            </w:pPr>
            <w:r w:rsidRPr="00DE7E8F">
              <w:rPr>
                <w:rFonts w:ascii="Arial" w:hAnsi="Arial" w:cs="Arial"/>
                <w:color w:val="000000"/>
                <w:sz w:val="20"/>
                <w:szCs w:val="20"/>
              </w:rPr>
              <w:t>ostatní plocha</w:t>
            </w:r>
          </w:p>
        </w:tc>
        <w:tc>
          <w:tcPr>
            <w:tcW w:w="1220" w:type="dxa"/>
            <w:tcBorders>
              <w:left w:val="single" w:sz="4" w:space="0" w:color="000000"/>
              <w:bottom w:val="single" w:sz="4" w:space="0" w:color="000000"/>
              <w:right w:val="single" w:sz="4" w:space="0" w:color="000000"/>
            </w:tcBorders>
          </w:tcPr>
          <w:p w:rsidR="00C84942" w:rsidRPr="00DE7E8F" w:rsidRDefault="00C84942" w:rsidP="00CA7BD6">
            <w:pPr>
              <w:jc w:val="center"/>
              <w:rPr>
                <w:rFonts w:ascii="Arial" w:hAnsi="Arial" w:cs="Arial"/>
                <w:sz w:val="20"/>
                <w:szCs w:val="20"/>
              </w:rPr>
            </w:pPr>
            <w:r w:rsidRPr="00DE7E8F">
              <w:rPr>
                <w:rFonts w:ascii="Arial" w:hAnsi="Arial" w:cs="Arial"/>
                <w:color w:val="000000"/>
                <w:sz w:val="20"/>
                <w:szCs w:val="20"/>
              </w:rPr>
              <w:t>10002</w:t>
            </w:r>
          </w:p>
        </w:tc>
      </w:tr>
      <w:tr w:rsidR="00C84942" w:rsidRPr="00302D09" w:rsidTr="00CA7BD6">
        <w:tc>
          <w:tcPr>
            <w:tcW w:w="1276"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Pr>
                <w:rFonts w:ascii="Arial" w:hAnsi="Arial" w:cs="Arial"/>
                <w:color w:val="000000"/>
                <w:sz w:val="20"/>
              </w:rPr>
              <w:t>249/23</w:t>
            </w:r>
          </w:p>
        </w:tc>
        <w:tc>
          <w:tcPr>
            <w:tcW w:w="1898" w:type="dxa"/>
            <w:tcBorders>
              <w:left w:val="single" w:sz="4" w:space="0" w:color="000000"/>
              <w:bottom w:val="single" w:sz="4" w:space="0" w:color="000000"/>
            </w:tcBorders>
          </w:tcPr>
          <w:p w:rsidR="00C84942" w:rsidRPr="00DE7E8F" w:rsidRDefault="00C84942" w:rsidP="00CA7BD6">
            <w:pPr>
              <w:jc w:val="center"/>
              <w:rPr>
                <w:rFonts w:ascii="Arial" w:hAnsi="Arial" w:cs="Arial"/>
                <w:sz w:val="20"/>
                <w:szCs w:val="20"/>
              </w:rPr>
            </w:pPr>
            <w:r w:rsidRPr="00DE7E8F">
              <w:rPr>
                <w:rFonts w:ascii="Arial" w:hAnsi="Arial" w:cs="Arial"/>
                <w:color w:val="000000"/>
                <w:sz w:val="20"/>
                <w:szCs w:val="20"/>
              </w:rPr>
              <w:t>ostatní plocha</w:t>
            </w:r>
          </w:p>
        </w:tc>
        <w:tc>
          <w:tcPr>
            <w:tcW w:w="1220" w:type="dxa"/>
            <w:tcBorders>
              <w:left w:val="single" w:sz="4" w:space="0" w:color="000000"/>
              <w:bottom w:val="single" w:sz="4" w:space="0" w:color="000000"/>
              <w:right w:val="single" w:sz="4" w:space="0" w:color="000000"/>
            </w:tcBorders>
          </w:tcPr>
          <w:p w:rsidR="00C84942" w:rsidRPr="00DE7E8F" w:rsidRDefault="00C84942" w:rsidP="00CA7BD6">
            <w:pPr>
              <w:jc w:val="center"/>
              <w:rPr>
                <w:rFonts w:ascii="Arial" w:hAnsi="Arial" w:cs="Arial"/>
                <w:sz w:val="20"/>
                <w:szCs w:val="20"/>
              </w:rPr>
            </w:pPr>
            <w:r w:rsidRPr="00DE7E8F">
              <w:rPr>
                <w:rFonts w:ascii="Arial" w:hAnsi="Arial" w:cs="Arial"/>
                <w:color w:val="000000"/>
                <w:sz w:val="20"/>
                <w:szCs w:val="20"/>
              </w:rPr>
              <w:t>10002</w:t>
            </w:r>
          </w:p>
        </w:tc>
      </w:tr>
    </w:tbl>
    <w:p w:rsidR="00C84942" w:rsidRDefault="00C84942" w:rsidP="00C84942">
      <w:pPr>
        <w:pStyle w:val="adresa"/>
        <w:tabs>
          <w:tab w:val="clear" w:pos="3402"/>
          <w:tab w:val="clear" w:pos="6237"/>
        </w:tabs>
        <w:rPr>
          <w:rFonts w:ascii="Arial" w:hAnsi="Arial" w:cs="Arial"/>
          <w:bCs/>
          <w:color w:val="000000"/>
          <w:sz w:val="22"/>
          <w:szCs w:val="22"/>
        </w:rPr>
      </w:pPr>
      <w:r>
        <w:rPr>
          <w:rFonts w:ascii="Arial" w:hAnsi="Arial" w:cs="Arial"/>
          <w:iCs/>
          <w:color w:val="000000"/>
          <w:sz w:val="22"/>
          <w:szCs w:val="22"/>
        </w:rPr>
        <w:t>které</w:t>
      </w:r>
      <w:r w:rsidRPr="00134FB6">
        <w:rPr>
          <w:rFonts w:ascii="Arial" w:hAnsi="Arial" w:cs="Arial"/>
          <w:iCs/>
          <w:color w:val="000000"/>
          <w:sz w:val="22"/>
          <w:szCs w:val="22"/>
        </w:rPr>
        <w:t xml:space="preserve"> vznikl</w:t>
      </w:r>
      <w:r>
        <w:rPr>
          <w:rFonts w:ascii="Arial" w:hAnsi="Arial" w:cs="Arial"/>
          <w:iCs/>
          <w:color w:val="000000"/>
          <w:sz w:val="22"/>
          <w:szCs w:val="22"/>
        </w:rPr>
        <w:t>y</w:t>
      </w:r>
      <w:r w:rsidRPr="00134FB6">
        <w:rPr>
          <w:rFonts w:ascii="Arial" w:hAnsi="Arial" w:cs="Arial"/>
          <w:iCs/>
          <w:color w:val="000000"/>
          <w:sz w:val="22"/>
          <w:szCs w:val="22"/>
        </w:rPr>
        <w:t xml:space="preserve"> z pozemku </w:t>
      </w:r>
      <w:proofErr w:type="spellStart"/>
      <w:r w:rsidRPr="00134FB6">
        <w:rPr>
          <w:rFonts w:ascii="Arial" w:hAnsi="Arial" w:cs="Arial"/>
          <w:iCs/>
          <w:color w:val="000000"/>
          <w:sz w:val="22"/>
          <w:szCs w:val="22"/>
        </w:rPr>
        <w:t>parc</w:t>
      </w:r>
      <w:proofErr w:type="spellEnd"/>
      <w:r w:rsidRPr="00134FB6">
        <w:rPr>
          <w:rFonts w:ascii="Arial" w:hAnsi="Arial" w:cs="Arial"/>
          <w:iCs/>
          <w:color w:val="000000"/>
          <w:sz w:val="22"/>
          <w:szCs w:val="22"/>
        </w:rPr>
        <w:t xml:space="preserve">. č. </w:t>
      </w:r>
      <w:r>
        <w:rPr>
          <w:rFonts w:ascii="Arial" w:hAnsi="Arial" w:cs="Arial"/>
          <w:iCs/>
          <w:color w:val="000000"/>
          <w:sz w:val="22"/>
          <w:szCs w:val="22"/>
        </w:rPr>
        <w:t>249/18</w:t>
      </w:r>
      <w:r w:rsidRPr="00134FB6">
        <w:rPr>
          <w:rFonts w:ascii="Arial" w:hAnsi="Arial" w:cs="Arial"/>
          <w:iCs/>
          <w:color w:val="000000"/>
          <w:sz w:val="22"/>
          <w:szCs w:val="22"/>
        </w:rPr>
        <w:t xml:space="preserve">, </w:t>
      </w:r>
      <w:r w:rsidRPr="00134FB6">
        <w:rPr>
          <w:rFonts w:ascii="Arial" w:hAnsi="Arial" w:cs="Arial"/>
          <w:bCs/>
          <w:color w:val="000000"/>
          <w:sz w:val="22"/>
          <w:szCs w:val="22"/>
        </w:rPr>
        <w:t xml:space="preserve">na základě geometrického plánu č. </w:t>
      </w:r>
      <w:r>
        <w:rPr>
          <w:rFonts w:ascii="Arial" w:hAnsi="Arial" w:cs="Arial"/>
          <w:bCs/>
          <w:color w:val="000000"/>
          <w:sz w:val="22"/>
          <w:szCs w:val="22"/>
        </w:rPr>
        <w:t>320-63/2016</w:t>
      </w:r>
      <w:r w:rsidRPr="00134FB6">
        <w:rPr>
          <w:rFonts w:ascii="Arial" w:hAnsi="Arial" w:cs="Arial"/>
          <w:bCs/>
          <w:color w:val="000000"/>
          <w:sz w:val="22"/>
          <w:szCs w:val="22"/>
        </w:rPr>
        <w:t xml:space="preserve">, potvrzeného Katastrálním úřadem </w:t>
      </w:r>
      <w:r w:rsidRPr="00134FB6">
        <w:rPr>
          <w:rFonts w:ascii="Arial" w:hAnsi="Arial" w:cs="Arial"/>
          <w:color w:val="000000"/>
          <w:sz w:val="22"/>
          <w:szCs w:val="22"/>
        </w:rPr>
        <w:t xml:space="preserve">pro </w:t>
      </w:r>
      <w:r>
        <w:rPr>
          <w:rFonts w:ascii="Arial" w:hAnsi="Arial" w:cs="Arial"/>
          <w:color w:val="000000"/>
          <w:sz w:val="22"/>
          <w:szCs w:val="22"/>
        </w:rPr>
        <w:t>Vysočinu</w:t>
      </w:r>
      <w:r w:rsidRPr="00134FB6">
        <w:rPr>
          <w:rFonts w:ascii="Arial" w:hAnsi="Arial" w:cs="Arial"/>
          <w:color w:val="000000"/>
          <w:sz w:val="22"/>
          <w:szCs w:val="22"/>
        </w:rPr>
        <w:t xml:space="preserve">, Katastrální pracoviště </w:t>
      </w:r>
      <w:r>
        <w:rPr>
          <w:rFonts w:ascii="Arial" w:hAnsi="Arial" w:cs="Arial"/>
          <w:color w:val="000000"/>
          <w:sz w:val="22"/>
          <w:szCs w:val="22"/>
        </w:rPr>
        <w:t>Jihlava</w:t>
      </w:r>
      <w:r w:rsidRPr="00134FB6">
        <w:rPr>
          <w:rFonts w:ascii="Arial" w:hAnsi="Arial" w:cs="Arial"/>
          <w:bCs/>
          <w:color w:val="000000"/>
          <w:sz w:val="22"/>
          <w:szCs w:val="22"/>
        </w:rPr>
        <w:t>, dne </w:t>
      </w:r>
      <w:proofErr w:type="gramStart"/>
      <w:r>
        <w:rPr>
          <w:rFonts w:ascii="Arial" w:hAnsi="Arial" w:cs="Arial"/>
          <w:bCs/>
          <w:color w:val="000000"/>
          <w:sz w:val="22"/>
          <w:szCs w:val="22"/>
        </w:rPr>
        <w:t>7.4.2016</w:t>
      </w:r>
      <w:proofErr w:type="gramEnd"/>
      <w:r>
        <w:rPr>
          <w:rFonts w:ascii="Arial" w:hAnsi="Arial" w:cs="Arial"/>
          <w:bCs/>
          <w:color w:val="000000"/>
          <w:sz w:val="22"/>
          <w:szCs w:val="22"/>
        </w:rPr>
        <w:t>,</w:t>
      </w:r>
    </w:p>
    <w:p w:rsidR="00C84942" w:rsidRPr="00DA0870" w:rsidRDefault="00C84942" w:rsidP="001E55CE">
      <w:pPr>
        <w:pStyle w:val="adresa"/>
        <w:tabs>
          <w:tab w:val="clear" w:pos="3402"/>
          <w:tab w:val="clear" w:pos="6237"/>
        </w:tabs>
        <w:rPr>
          <w:rFonts w:ascii="Arial" w:hAnsi="Arial" w:cs="Arial"/>
          <w:bCs/>
          <w:color w:val="000000"/>
          <w:sz w:val="12"/>
          <w:szCs w:val="12"/>
        </w:rPr>
      </w:pPr>
    </w:p>
    <w:p w:rsidR="00C84942" w:rsidRPr="00134FB6" w:rsidRDefault="00C84942" w:rsidP="00C84942">
      <w:pPr>
        <w:pStyle w:val="adresa"/>
        <w:tabs>
          <w:tab w:val="clear" w:pos="3402"/>
          <w:tab w:val="clear" w:pos="6237"/>
        </w:tabs>
        <w:rPr>
          <w:rFonts w:ascii="Arial" w:hAnsi="Arial" w:cs="Arial"/>
          <w:color w:val="000000"/>
          <w:sz w:val="22"/>
          <w:szCs w:val="22"/>
        </w:rPr>
      </w:pPr>
      <w:r>
        <w:rPr>
          <w:rFonts w:ascii="Arial" w:hAnsi="Arial" w:cs="Arial"/>
          <w:color w:val="000000"/>
          <w:sz w:val="22"/>
          <w:szCs w:val="22"/>
        </w:rPr>
        <w:t>pozemek</w:t>
      </w:r>
    </w:p>
    <w:tbl>
      <w:tblPr>
        <w:tblW w:w="0" w:type="auto"/>
        <w:tblInd w:w="70" w:type="dxa"/>
        <w:tblLayout w:type="fixed"/>
        <w:tblCellMar>
          <w:left w:w="70" w:type="dxa"/>
          <w:right w:w="70" w:type="dxa"/>
        </w:tblCellMar>
        <w:tblLook w:val="0000" w:firstRow="0" w:lastRow="0" w:firstColumn="0" w:lastColumn="0" w:noHBand="0" w:noVBand="0"/>
      </w:tblPr>
      <w:tblGrid>
        <w:gridCol w:w="1276"/>
        <w:gridCol w:w="1701"/>
        <w:gridCol w:w="1559"/>
        <w:gridCol w:w="1418"/>
        <w:gridCol w:w="1898"/>
        <w:gridCol w:w="1220"/>
      </w:tblGrid>
      <w:tr w:rsidR="00C84942" w:rsidRPr="00302D09" w:rsidTr="00CA7BD6">
        <w:tc>
          <w:tcPr>
            <w:tcW w:w="1276" w:type="dxa"/>
            <w:tcBorders>
              <w:top w:val="single" w:sz="4" w:space="0" w:color="000000"/>
              <w:left w:val="single" w:sz="4" w:space="0" w:color="000000"/>
              <w:bottom w:val="single" w:sz="4" w:space="0" w:color="000000"/>
            </w:tcBorders>
          </w:tcPr>
          <w:p w:rsidR="00C84942" w:rsidRPr="00134FB6" w:rsidRDefault="00C84942"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obec</w:t>
            </w:r>
          </w:p>
        </w:tc>
        <w:tc>
          <w:tcPr>
            <w:tcW w:w="1701" w:type="dxa"/>
            <w:tcBorders>
              <w:top w:val="single" w:sz="4" w:space="0" w:color="000000"/>
              <w:left w:val="single" w:sz="4" w:space="0" w:color="000000"/>
              <w:bottom w:val="single" w:sz="4" w:space="0" w:color="000000"/>
            </w:tcBorders>
          </w:tcPr>
          <w:p w:rsidR="00C84942" w:rsidRPr="00134FB6" w:rsidRDefault="00C84942"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katastrální území</w:t>
            </w:r>
          </w:p>
        </w:tc>
        <w:tc>
          <w:tcPr>
            <w:tcW w:w="1559" w:type="dxa"/>
            <w:tcBorders>
              <w:top w:val="single" w:sz="4" w:space="0" w:color="000000"/>
              <w:left w:val="single" w:sz="4" w:space="0" w:color="000000"/>
              <w:bottom w:val="single" w:sz="4" w:space="0" w:color="000000"/>
            </w:tcBorders>
          </w:tcPr>
          <w:p w:rsidR="00C84942" w:rsidRPr="00134FB6" w:rsidRDefault="00C84942"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evidence</w:t>
            </w:r>
          </w:p>
        </w:tc>
        <w:tc>
          <w:tcPr>
            <w:tcW w:w="1418" w:type="dxa"/>
            <w:tcBorders>
              <w:top w:val="single" w:sz="4" w:space="0" w:color="000000"/>
              <w:left w:val="single" w:sz="4" w:space="0" w:color="000000"/>
              <w:bottom w:val="single" w:sz="4" w:space="0" w:color="000000"/>
            </w:tcBorders>
          </w:tcPr>
          <w:p w:rsidR="00C84942" w:rsidRPr="00134FB6" w:rsidRDefault="00C84942"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parcelní číslo</w:t>
            </w:r>
          </w:p>
        </w:tc>
        <w:tc>
          <w:tcPr>
            <w:tcW w:w="1898" w:type="dxa"/>
            <w:tcBorders>
              <w:top w:val="single" w:sz="4" w:space="0" w:color="000000"/>
              <w:left w:val="single" w:sz="4" w:space="0" w:color="000000"/>
              <w:bottom w:val="single" w:sz="4" w:space="0" w:color="000000"/>
            </w:tcBorders>
          </w:tcPr>
          <w:p w:rsidR="00C84942" w:rsidRPr="00134FB6" w:rsidRDefault="00C84942"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pozemku</w:t>
            </w:r>
          </w:p>
        </w:tc>
        <w:tc>
          <w:tcPr>
            <w:tcW w:w="1220" w:type="dxa"/>
            <w:tcBorders>
              <w:top w:val="single" w:sz="4" w:space="0" w:color="000000"/>
              <w:left w:val="single" w:sz="4" w:space="0" w:color="000000"/>
              <w:bottom w:val="single" w:sz="4" w:space="0" w:color="000000"/>
              <w:right w:val="single" w:sz="4" w:space="0" w:color="000000"/>
            </w:tcBorders>
          </w:tcPr>
          <w:p w:rsidR="00C84942" w:rsidRPr="00134FB6" w:rsidRDefault="00C84942"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LV</w:t>
            </w:r>
          </w:p>
        </w:tc>
      </w:tr>
      <w:tr w:rsidR="00C84942" w:rsidRPr="00302D09" w:rsidTr="00CA7BD6">
        <w:tc>
          <w:tcPr>
            <w:tcW w:w="1276"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C84942" w:rsidRPr="00DE7E8F" w:rsidRDefault="0073643A" w:rsidP="00CA7BD6">
            <w:pPr>
              <w:pStyle w:val="vnintext"/>
              <w:snapToGrid w:val="0"/>
              <w:ind w:firstLine="0"/>
              <w:jc w:val="center"/>
              <w:rPr>
                <w:rFonts w:ascii="Arial" w:hAnsi="Arial" w:cs="Arial"/>
                <w:color w:val="000000"/>
                <w:sz w:val="20"/>
              </w:rPr>
            </w:pPr>
            <w:r>
              <w:rPr>
                <w:rFonts w:ascii="Arial" w:hAnsi="Arial" w:cs="Arial"/>
                <w:color w:val="000000"/>
                <w:sz w:val="20"/>
              </w:rPr>
              <w:t>267/5</w:t>
            </w:r>
          </w:p>
        </w:tc>
        <w:tc>
          <w:tcPr>
            <w:tcW w:w="1898" w:type="dxa"/>
            <w:tcBorders>
              <w:left w:val="single" w:sz="4" w:space="0" w:color="000000"/>
              <w:bottom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sidRPr="00DE7E8F">
              <w:rPr>
                <w:rFonts w:ascii="Arial" w:hAnsi="Arial" w:cs="Arial"/>
                <w:color w:val="000000"/>
                <w:sz w:val="20"/>
              </w:rPr>
              <w:t>ostatní plocha</w:t>
            </w:r>
          </w:p>
        </w:tc>
        <w:tc>
          <w:tcPr>
            <w:tcW w:w="1220" w:type="dxa"/>
            <w:tcBorders>
              <w:left w:val="single" w:sz="4" w:space="0" w:color="000000"/>
              <w:bottom w:val="single" w:sz="4" w:space="0" w:color="000000"/>
              <w:right w:val="single" w:sz="4" w:space="0" w:color="000000"/>
            </w:tcBorders>
          </w:tcPr>
          <w:p w:rsidR="00C84942" w:rsidRPr="00DE7E8F" w:rsidRDefault="00C84942" w:rsidP="00CA7BD6">
            <w:pPr>
              <w:pStyle w:val="vnintext"/>
              <w:snapToGrid w:val="0"/>
              <w:ind w:firstLine="0"/>
              <w:jc w:val="center"/>
              <w:rPr>
                <w:rFonts w:ascii="Arial" w:hAnsi="Arial" w:cs="Arial"/>
                <w:color w:val="000000"/>
                <w:sz w:val="20"/>
              </w:rPr>
            </w:pPr>
            <w:r w:rsidRPr="00DE7E8F">
              <w:rPr>
                <w:rFonts w:ascii="Arial" w:hAnsi="Arial" w:cs="Arial"/>
                <w:color w:val="000000"/>
                <w:sz w:val="20"/>
              </w:rPr>
              <w:t>10002</w:t>
            </w:r>
          </w:p>
        </w:tc>
      </w:tr>
    </w:tbl>
    <w:p w:rsidR="00C84942" w:rsidRDefault="003B35AB" w:rsidP="00C84942">
      <w:pPr>
        <w:pStyle w:val="adresa"/>
        <w:tabs>
          <w:tab w:val="clear" w:pos="3402"/>
          <w:tab w:val="clear" w:pos="6237"/>
        </w:tabs>
        <w:rPr>
          <w:rFonts w:ascii="Arial" w:hAnsi="Arial" w:cs="Arial"/>
          <w:bCs/>
          <w:color w:val="000000"/>
          <w:sz w:val="22"/>
          <w:szCs w:val="22"/>
        </w:rPr>
      </w:pPr>
      <w:r>
        <w:rPr>
          <w:rFonts w:ascii="Arial" w:hAnsi="Arial" w:cs="Arial"/>
          <w:iCs/>
          <w:color w:val="000000"/>
          <w:sz w:val="22"/>
          <w:szCs w:val="22"/>
        </w:rPr>
        <w:t>který</w:t>
      </w:r>
      <w:r w:rsidR="00C84942" w:rsidRPr="00134FB6">
        <w:rPr>
          <w:rFonts w:ascii="Arial" w:hAnsi="Arial" w:cs="Arial"/>
          <w:iCs/>
          <w:color w:val="000000"/>
          <w:sz w:val="22"/>
          <w:szCs w:val="22"/>
        </w:rPr>
        <w:t xml:space="preserve"> vznikl z pozemku </w:t>
      </w:r>
      <w:proofErr w:type="spellStart"/>
      <w:r w:rsidR="00C84942" w:rsidRPr="00134FB6">
        <w:rPr>
          <w:rFonts w:ascii="Arial" w:hAnsi="Arial" w:cs="Arial"/>
          <w:iCs/>
          <w:color w:val="000000"/>
          <w:sz w:val="22"/>
          <w:szCs w:val="22"/>
        </w:rPr>
        <w:t>parc</w:t>
      </w:r>
      <w:proofErr w:type="spellEnd"/>
      <w:r w:rsidR="00C84942" w:rsidRPr="00134FB6">
        <w:rPr>
          <w:rFonts w:ascii="Arial" w:hAnsi="Arial" w:cs="Arial"/>
          <w:iCs/>
          <w:color w:val="000000"/>
          <w:sz w:val="22"/>
          <w:szCs w:val="22"/>
        </w:rPr>
        <w:t xml:space="preserve">. č. </w:t>
      </w:r>
      <w:r w:rsidR="0073643A">
        <w:rPr>
          <w:rFonts w:ascii="Arial" w:hAnsi="Arial" w:cs="Arial"/>
          <w:iCs/>
          <w:color w:val="000000"/>
          <w:sz w:val="22"/>
          <w:szCs w:val="22"/>
        </w:rPr>
        <w:t>267/5</w:t>
      </w:r>
      <w:r w:rsidR="00C84942" w:rsidRPr="00134FB6">
        <w:rPr>
          <w:rFonts w:ascii="Arial" w:hAnsi="Arial" w:cs="Arial"/>
          <w:iCs/>
          <w:color w:val="000000"/>
          <w:sz w:val="22"/>
          <w:szCs w:val="22"/>
        </w:rPr>
        <w:t xml:space="preserve">, </w:t>
      </w:r>
      <w:r w:rsidR="00C84942" w:rsidRPr="00134FB6">
        <w:rPr>
          <w:rFonts w:ascii="Arial" w:hAnsi="Arial" w:cs="Arial"/>
          <w:bCs/>
          <w:color w:val="000000"/>
          <w:sz w:val="22"/>
          <w:szCs w:val="22"/>
        </w:rPr>
        <w:t xml:space="preserve">na základě geometrického plánu č. </w:t>
      </w:r>
      <w:r w:rsidR="00C84942">
        <w:rPr>
          <w:rFonts w:ascii="Arial" w:hAnsi="Arial" w:cs="Arial"/>
          <w:bCs/>
          <w:color w:val="000000"/>
          <w:sz w:val="22"/>
          <w:szCs w:val="22"/>
        </w:rPr>
        <w:t>320-63/2016</w:t>
      </w:r>
      <w:r w:rsidR="00C84942" w:rsidRPr="00134FB6">
        <w:rPr>
          <w:rFonts w:ascii="Arial" w:hAnsi="Arial" w:cs="Arial"/>
          <w:bCs/>
          <w:color w:val="000000"/>
          <w:sz w:val="22"/>
          <w:szCs w:val="22"/>
        </w:rPr>
        <w:t xml:space="preserve">, potvrzeného Katastrálním úřadem </w:t>
      </w:r>
      <w:r w:rsidR="00C84942" w:rsidRPr="00134FB6">
        <w:rPr>
          <w:rFonts w:ascii="Arial" w:hAnsi="Arial" w:cs="Arial"/>
          <w:color w:val="000000"/>
          <w:sz w:val="22"/>
          <w:szCs w:val="22"/>
        </w:rPr>
        <w:t xml:space="preserve">pro </w:t>
      </w:r>
      <w:r w:rsidR="00C84942">
        <w:rPr>
          <w:rFonts w:ascii="Arial" w:hAnsi="Arial" w:cs="Arial"/>
          <w:color w:val="000000"/>
          <w:sz w:val="22"/>
          <w:szCs w:val="22"/>
        </w:rPr>
        <w:t>Vysočinu</w:t>
      </w:r>
      <w:r w:rsidR="00C84942" w:rsidRPr="00134FB6">
        <w:rPr>
          <w:rFonts w:ascii="Arial" w:hAnsi="Arial" w:cs="Arial"/>
          <w:color w:val="000000"/>
          <w:sz w:val="22"/>
          <w:szCs w:val="22"/>
        </w:rPr>
        <w:t xml:space="preserve">, Katastrální pracoviště </w:t>
      </w:r>
      <w:r w:rsidR="00C84942">
        <w:rPr>
          <w:rFonts w:ascii="Arial" w:hAnsi="Arial" w:cs="Arial"/>
          <w:color w:val="000000"/>
          <w:sz w:val="22"/>
          <w:szCs w:val="22"/>
        </w:rPr>
        <w:t>Jihlava</w:t>
      </w:r>
      <w:r w:rsidR="00C84942" w:rsidRPr="00134FB6">
        <w:rPr>
          <w:rFonts w:ascii="Arial" w:hAnsi="Arial" w:cs="Arial"/>
          <w:bCs/>
          <w:color w:val="000000"/>
          <w:sz w:val="22"/>
          <w:szCs w:val="22"/>
        </w:rPr>
        <w:t>, dne </w:t>
      </w:r>
      <w:proofErr w:type="gramStart"/>
      <w:r w:rsidR="00C84942">
        <w:rPr>
          <w:rFonts w:ascii="Arial" w:hAnsi="Arial" w:cs="Arial"/>
          <w:bCs/>
          <w:color w:val="000000"/>
          <w:sz w:val="22"/>
          <w:szCs w:val="22"/>
        </w:rPr>
        <w:t>7.4.2016</w:t>
      </w:r>
      <w:proofErr w:type="gramEnd"/>
      <w:r w:rsidR="00C84942">
        <w:rPr>
          <w:rFonts w:ascii="Arial" w:hAnsi="Arial" w:cs="Arial"/>
          <w:bCs/>
          <w:color w:val="000000"/>
          <w:sz w:val="22"/>
          <w:szCs w:val="22"/>
        </w:rPr>
        <w:t>,</w:t>
      </w:r>
    </w:p>
    <w:p w:rsidR="00C84942" w:rsidRPr="00DA0870" w:rsidRDefault="00C84942" w:rsidP="001E55CE">
      <w:pPr>
        <w:pStyle w:val="adresa"/>
        <w:tabs>
          <w:tab w:val="clear" w:pos="3402"/>
          <w:tab w:val="clear" w:pos="6237"/>
        </w:tabs>
        <w:rPr>
          <w:rFonts w:ascii="Arial" w:hAnsi="Arial" w:cs="Arial"/>
          <w:bCs/>
          <w:color w:val="000000"/>
          <w:sz w:val="12"/>
          <w:szCs w:val="12"/>
        </w:rPr>
      </w:pPr>
    </w:p>
    <w:p w:rsidR="0073643A" w:rsidRPr="00134FB6" w:rsidRDefault="0073643A" w:rsidP="0073643A">
      <w:pPr>
        <w:pStyle w:val="adresa"/>
        <w:tabs>
          <w:tab w:val="clear" w:pos="3402"/>
          <w:tab w:val="clear" w:pos="6237"/>
        </w:tabs>
        <w:rPr>
          <w:rFonts w:ascii="Arial" w:hAnsi="Arial" w:cs="Arial"/>
          <w:color w:val="000000"/>
          <w:sz w:val="22"/>
          <w:szCs w:val="22"/>
        </w:rPr>
      </w:pPr>
      <w:r>
        <w:rPr>
          <w:rFonts w:ascii="Arial" w:hAnsi="Arial" w:cs="Arial"/>
          <w:color w:val="000000"/>
          <w:sz w:val="22"/>
          <w:szCs w:val="22"/>
        </w:rPr>
        <w:t>pozemek</w:t>
      </w:r>
    </w:p>
    <w:tbl>
      <w:tblPr>
        <w:tblW w:w="0" w:type="auto"/>
        <w:tblInd w:w="70" w:type="dxa"/>
        <w:tblLayout w:type="fixed"/>
        <w:tblCellMar>
          <w:left w:w="70" w:type="dxa"/>
          <w:right w:w="70" w:type="dxa"/>
        </w:tblCellMar>
        <w:tblLook w:val="0000" w:firstRow="0" w:lastRow="0" w:firstColumn="0" w:lastColumn="0" w:noHBand="0" w:noVBand="0"/>
      </w:tblPr>
      <w:tblGrid>
        <w:gridCol w:w="1276"/>
        <w:gridCol w:w="1701"/>
        <w:gridCol w:w="1559"/>
        <w:gridCol w:w="1418"/>
        <w:gridCol w:w="1898"/>
        <w:gridCol w:w="1220"/>
      </w:tblGrid>
      <w:tr w:rsidR="0073643A" w:rsidRPr="00302D09" w:rsidTr="00CA7BD6">
        <w:tc>
          <w:tcPr>
            <w:tcW w:w="1276" w:type="dxa"/>
            <w:tcBorders>
              <w:top w:val="single" w:sz="4" w:space="0" w:color="000000"/>
              <w:left w:val="single" w:sz="4" w:space="0" w:color="000000"/>
              <w:bottom w:val="single" w:sz="4" w:space="0" w:color="000000"/>
            </w:tcBorders>
          </w:tcPr>
          <w:p w:rsidR="0073643A" w:rsidRPr="00134FB6" w:rsidRDefault="0073643A"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obec</w:t>
            </w:r>
          </w:p>
        </w:tc>
        <w:tc>
          <w:tcPr>
            <w:tcW w:w="1701" w:type="dxa"/>
            <w:tcBorders>
              <w:top w:val="single" w:sz="4" w:space="0" w:color="000000"/>
              <w:left w:val="single" w:sz="4" w:space="0" w:color="000000"/>
              <w:bottom w:val="single" w:sz="4" w:space="0" w:color="000000"/>
            </w:tcBorders>
          </w:tcPr>
          <w:p w:rsidR="0073643A" w:rsidRPr="00134FB6" w:rsidRDefault="0073643A"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katastrální území</w:t>
            </w:r>
          </w:p>
        </w:tc>
        <w:tc>
          <w:tcPr>
            <w:tcW w:w="1559" w:type="dxa"/>
            <w:tcBorders>
              <w:top w:val="single" w:sz="4" w:space="0" w:color="000000"/>
              <w:left w:val="single" w:sz="4" w:space="0" w:color="000000"/>
              <w:bottom w:val="single" w:sz="4" w:space="0" w:color="000000"/>
            </w:tcBorders>
          </w:tcPr>
          <w:p w:rsidR="0073643A" w:rsidRPr="00134FB6" w:rsidRDefault="0073643A"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evidence</w:t>
            </w:r>
          </w:p>
        </w:tc>
        <w:tc>
          <w:tcPr>
            <w:tcW w:w="1418" w:type="dxa"/>
            <w:tcBorders>
              <w:top w:val="single" w:sz="4" w:space="0" w:color="000000"/>
              <w:left w:val="single" w:sz="4" w:space="0" w:color="000000"/>
              <w:bottom w:val="single" w:sz="4" w:space="0" w:color="000000"/>
            </w:tcBorders>
          </w:tcPr>
          <w:p w:rsidR="0073643A" w:rsidRPr="00134FB6" w:rsidRDefault="0073643A"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parcelní číslo</w:t>
            </w:r>
          </w:p>
        </w:tc>
        <w:tc>
          <w:tcPr>
            <w:tcW w:w="1898" w:type="dxa"/>
            <w:tcBorders>
              <w:top w:val="single" w:sz="4" w:space="0" w:color="000000"/>
              <w:left w:val="single" w:sz="4" w:space="0" w:color="000000"/>
              <w:bottom w:val="single" w:sz="4" w:space="0" w:color="000000"/>
            </w:tcBorders>
          </w:tcPr>
          <w:p w:rsidR="0073643A" w:rsidRPr="00134FB6" w:rsidRDefault="0073643A"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pozemku</w:t>
            </w:r>
          </w:p>
        </w:tc>
        <w:tc>
          <w:tcPr>
            <w:tcW w:w="1220" w:type="dxa"/>
            <w:tcBorders>
              <w:top w:val="single" w:sz="4" w:space="0" w:color="000000"/>
              <w:left w:val="single" w:sz="4" w:space="0" w:color="000000"/>
              <w:bottom w:val="single" w:sz="4" w:space="0" w:color="000000"/>
              <w:right w:val="single" w:sz="4" w:space="0" w:color="000000"/>
            </w:tcBorders>
          </w:tcPr>
          <w:p w:rsidR="0073643A" w:rsidRPr="00134FB6" w:rsidRDefault="0073643A"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LV</w:t>
            </w:r>
          </w:p>
        </w:tc>
      </w:tr>
      <w:tr w:rsidR="0073643A" w:rsidRPr="00302D09" w:rsidTr="00CA7BD6">
        <w:tc>
          <w:tcPr>
            <w:tcW w:w="1276" w:type="dxa"/>
            <w:tcBorders>
              <w:left w:val="single" w:sz="4" w:space="0" w:color="000000"/>
              <w:bottom w:val="single" w:sz="4" w:space="0" w:color="000000"/>
            </w:tcBorders>
          </w:tcPr>
          <w:p w:rsidR="0073643A" w:rsidRPr="00DE7E8F" w:rsidRDefault="0073643A" w:rsidP="00CA7BD6">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73643A" w:rsidRPr="00DE7E8F" w:rsidRDefault="0073643A" w:rsidP="00CA7BD6">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73643A" w:rsidRPr="00DE7E8F" w:rsidRDefault="0073643A" w:rsidP="00CA7BD6">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73643A" w:rsidRPr="00DE7E8F" w:rsidRDefault="003B35AB" w:rsidP="00CA7BD6">
            <w:pPr>
              <w:pStyle w:val="vnintext"/>
              <w:snapToGrid w:val="0"/>
              <w:ind w:firstLine="0"/>
              <w:jc w:val="center"/>
              <w:rPr>
                <w:rFonts w:ascii="Arial" w:hAnsi="Arial" w:cs="Arial"/>
                <w:color w:val="000000"/>
                <w:sz w:val="20"/>
              </w:rPr>
            </w:pPr>
            <w:r>
              <w:rPr>
                <w:rFonts w:ascii="Arial" w:hAnsi="Arial" w:cs="Arial"/>
                <w:color w:val="000000"/>
                <w:sz w:val="20"/>
              </w:rPr>
              <w:t>278/19</w:t>
            </w:r>
          </w:p>
        </w:tc>
        <w:tc>
          <w:tcPr>
            <w:tcW w:w="1898" w:type="dxa"/>
            <w:tcBorders>
              <w:left w:val="single" w:sz="4" w:space="0" w:color="000000"/>
              <w:bottom w:val="single" w:sz="4" w:space="0" w:color="000000"/>
            </w:tcBorders>
          </w:tcPr>
          <w:p w:rsidR="0073643A" w:rsidRPr="00DE7E8F" w:rsidRDefault="00B54500" w:rsidP="00CA7BD6">
            <w:pPr>
              <w:pStyle w:val="vnintext"/>
              <w:snapToGrid w:val="0"/>
              <w:ind w:firstLine="0"/>
              <w:jc w:val="center"/>
              <w:rPr>
                <w:rFonts w:ascii="Arial" w:hAnsi="Arial" w:cs="Arial"/>
                <w:color w:val="000000"/>
                <w:sz w:val="20"/>
              </w:rPr>
            </w:pPr>
            <w:r>
              <w:rPr>
                <w:rFonts w:ascii="Arial" w:hAnsi="Arial" w:cs="Arial"/>
                <w:color w:val="000000"/>
                <w:sz w:val="20"/>
              </w:rPr>
              <w:t>trvalý travní porost</w:t>
            </w:r>
          </w:p>
        </w:tc>
        <w:tc>
          <w:tcPr>
            <w:tcW w:w="1220" w:type="dxa"/>
            <w:tcBorders>
              <w:left w:val="single" w:sz="4" w:space="0" w:color="000000"/>
              <w:bottom w:val="single" w:sz="4" w:space="0" w:color="000000"/>
              <w:right w:val="single" w:sz="4" w:space="0" w:color="000000"/>
            </w:tcBorders>
          </w:tcPr>
          <w:p w:rsidR="0073643A" w:rsidRPr="00DE7E8F" w:rsidRDefault="0073643A" w:rsidP="00CA7BD6">
            <w:pPr>
              <w:pStyle w:val="vnintext"/>
              <w:snapToGrid w:val="0"/>
              <w:ind w:firstLine="0"/>
              <w:jc w:val="center"/>
              <w:rPr>
                <w:rFonts w:ascii="Arial" w:hAnsi="Arial" w:cs="Arial"/>
                <w:color w:val="000000"/>
                <w:sz w:val="20"/>
              </w:rPr>
            </w:pPr>
            <w:r w:rsidRPr="00DE7E8F">
              <w:rPr>
                <w:rFonts w:ascii="Arial" w:hAnsi="Arial" w:cs="Arial"/>
                <w:color w:val="000000"/>
                <w:sz w:val="20"/>
              </w:rPr>
              <w:t>10002</w:t>
            </w:r>
          </w:p>
        </w:tc>
      </w:tr>
    </w:tbl>
    <w:p w:rsidR="00C84942" w:rsidRDefault="003B35AB" w:rsidP="001E55CE">
      <w:pPr>
        <w:pStyle w:val="adresa"/>
        <w:tabs>
          <w:tab w:val="clear" w:pos="3402"/>
          <w:tab w:val="clear" w:pos="6237"/>
        </w:tabs>
        <w:rPr>
          <w:rFonts w:ascii="Arial" w:hAnsi="Arial" w:cs="Arial"/>
          <w:bCs/>
          <w:color w:val="000000"/>
          <w:sz w:val="22"/>
          <w:szCs w:val="22"/>
        </w:rPr>
      </w:pPr>
      <w:r>
        <w:rPr>
          <w:rFonts w:ascii="Arial" w:hAnsi="Arial" w:cs="Arial"/>
          <w:iCs/>
          <w:color w:val="000000"/>
          <w:sz w:val="22"/>
          <w:szCs w:val="22"/>
        </w:rPr>
        <w:t>který</w:t>
      </w:r>
      <w:r w:rsidR="0073643A" w:rsidRPr="00134FB6">
        <w:rPr>
          <w:rFonts w:ascii="Arial" w:hAnsi="Arial" w:cs="Arial"/>
          <w:iCs/>
          <w:color w:val="000000"/>
          <w:sz w:val="22"/>
          <w:szCs w:val="22"/>
        </w:rPr>
        <w:t xml:space="preserve"> vznikl z pozemku </w:t>
      </w:r>
      <w:proofErr w:type="spellStart"/>
      <w:r w:rsidR="0073643A" w:rsidRPr="00134FB6">
        <w:rPr>
          <w:rFonts w:ascii="Arial" w:hAnsi="Arial" w:cs="Arial"/>
          <w:iCs/>
          <w:color w:val="000000"/>
          <w:sz w:val="22"/>
          <w:szCs w:val="22"/>
        </w:rPr>
        <w:t>parc</w:t>
      </w:r>
      <w:proofErr w:type="spellEnd"/>
      <w:r w:rsidR="0073643A" w:rsidRPr="00134FB6">
        <w:rPr>
          <w:rFonts w:ascii="Arial" w:hAnsi="Arial" w:cs="Arial"/>
          <w:iCs/>
          <w:color w:val="000000"/>
          <w:sz w:val="22"/>
          <w:szCs w:val="22"/>
        </w:rPr>
        <w:t xml:space="preserve">. č. </w:t>
      </w:r>
      <w:r>
        <w:rPr>
          <w:rFonts w:ascii="Arial" w:hAnsi="Arial" w:cs="Arial"/>
          <w:iCs/>
          <w:color w:val="000000"/>
          <w:sz w:val="22"/>
          <w:szCs w:val="22"/>
        </w:rPr>
        <w:t>278</w:t>
      </w:r>
      <w:r w:rsidR="0073643A">
        <w:rPr>
          <w:rFonts w:ascii="Arial" w:hAnsi="Arial" w:cs="Arial"/>
          <w:iCs/>
          <w:color w:val="000000"/>
          <w:sz w:val="22"/>
          <w:szCs w:val="22"/>
        </w:rPr>
        <w:t>/5</w:t>
      </w:r>
      <w:r w:rsidR="0073643A" w:rsidRPr="00134FB6">
        <w:rPr>
          <w:rFonts w:ascii="Arial" w:hAnsi="Arial" w:cs="Arial"/>
          <w:iCs/>
          <w:color w:val="000000"/>
          <w:sz w:val="22"/>
          <w:szCs w:val="22"/>
        </w:rPr>
        <w:t xml:space="preserve">, </w:t>
      </w:r>
      <w:r w:rsidR="0073643A" w:rsidRPr="00134FB6">
        <w:rPr>
          <w:rFonts w:ascii="Arial" w:hAnsi="Arial" w:cs="Arial"/>
          <w:bCs/>
          <w:color w:val="000000"/>
          <w:sz w:val="22"/>
          <w:szCs w:val="22"/>
        </w:rPr>
        <w:t xml:space="preserve">na základě geometrického plánu č. </w:t>
      </w:r>
      <w:r w:rsidR="0073643A">
        <w:rPr>
          <w:rFonts w:ascii="Arial" w:hAnsi="Arial" w:cs="Arial"/>
          <w:bCs/>
          <w:color w:val="000000"/>
          <w:sz w:val="22"/>
          <w:szCs w:val="22"/>
        </w:rPr>
        <w:t>320-63/2016</w:t>
      </w:r>
      <w:r w:rsidR="0073643A" w:rsidRPr="00134FB6">
        <w:rPr>
          <w:rFonts w:ascii="Arial" w:hAnsi="Arial" w:cs="Arial"/>
          <w:bCs/>
          <w:color w:val="000000"/>
          <w:sz w:val="22"/>
          <w:szCs w:val="22"/>
        </w:rPr>
        <w:t xml:space="preserve">, potvrzeného Katastrálním úřadem </w:t>
      </w:r>
      <w:r w:rsidR="0073643A" w:rsidRPr="00134FB6">
        <w:rPr>
          <w:rFonts w:ascii="Arial" w:hAnsi="Arial" w:cs="Arial"/>
          <w:color w:val="000000"/>
          <w:sz w:val="22"/>
          <w:szCs w:val="22"/>
        </w:rPr>
        <w:t xml:space="preserve">pro </w:t>
      </w:r>
      <w:r w:rsidR="0073643A">
        <w:rPr>
          <w:rFonts w:ascii="Arial" w:hAnsi="Arial" w:cs="Arial"/>
          <w:color w:val="000000"/>
          <w:sz w:val="22"/>
          <w:szCs w:val="22"/>
        </w:rPr>
        <w:t>Vysočinu</w:t>
      </w:r>
      <w:r w:rsidR="0073643A" w:rsidRPr="00134FB6">
        <w:rPr>
          <w:rFonts w:ascii="Arial" w:hAnsi="Arial" w:cs="Arial"/>
          <w:color w:val="000000"/>
          <w:sz w:val="22"/>
          <w:szCs w:val="22"/>
        </w:rPr>
        <w:t xml:space="preserve">, Katastrální pracoviště </w:t>
      </w:r>
      <w:r w:rsidR="0073643A">
        <w:rPr>
          <w:rFonts w:ascii="Arial" w:hAnsi="Arial" w:cs="Arial"/>
          <w:color w:val="000000"/>
          <w:sz w:val="22"/>
          <w:szCs w:val="22"/>
        </w:rPr>
        <w:t>Jihlava</w:t>
      </w:r>
      <w:r w:rsidR="0073643A" w:rsidRPr="00134FB6">
        <w:rPr>
          <w:rFonts w:ascii="Arial" w:hAnsi="Arial" w:cs="Arial"/>
          <w:bCs/>
          <w:color w:val="000000"/>
          <w:sz w:val="22"/>
          <w:szCs w:val="22"/>
        </w:rPr>
        <w:t>, dne </w:t>
      </w:r>
      <w:proofErr w:type="gramStart"/>
      <w:r w:rsidR="0073643A">
        <w:rPr>
          <w:rFonts w:ascii="Arial" w:hAnsi="Arial" w:cs="Arial"/>
          <w:bCs/>
          <w:color w:val="000000"/>
          <w:sz w:val="22"/>
          <w:szCs w:val="22"/>
        </w:rPr>
        <w:t>7.4.2016</w:t>
      </w:r>
      <w:proofErr w:type="gramEnd"/>
    </w:p>
    <w:p w:rsidR="0073643A" w:rsidRPr="00DA0870" w:rsidRDefault="0073643A" w:rsidP="001E55CE">
      <w:pPr>
        <w:pStyle w:val="adresa"/>
        <w:tabs>
          <w:tab w:val="clear" w:pos="3402"/>
          <w:tab w:val="clear" w:pos="6237"/>
        </w:tabs>
        <w:rPr>
          <w:rFonts w:ascii="Arial" w:hAnsi="Arial" w:cs="Arial"/>
          <w:bCs/>
          <w:color w:val="000000"/>
          <w:sz w:val="12"/>
          <w:szCs w:val="12"/>
        </w:rPr>
      </w:pPr>
    </w:p>
    <w:p w:rsidR="00B54500" w:rsidRPr="00134FB6" w:rsidRDefault="00B54500" w:rsidP="00B54500">
      <w:pPr>
        <w:pStyle w:val="adresa"/>
        <w:tabs>
          <w:tab w:val="clear" w:pos="3402"/>
          <w:tab w:val="clear" w:pos="6237"/>
        </w:tabs>
        <w:rPr>
          <w:rFonts w:ascii="Arial" w:hAnsi="Arial" w:cs="Arial"/>
          <w:color w:val="000000"/>
          <w:sz w:val="22"/>
          <w:szCs w:val="22"/>
        </w:rPr>
      </w:pPr>
      <w:r>
        <w:rPr>
          <w:rFonts w:ascii="Arial" w:hAnsi="Arial" w:cs="Arial"/>
          <w:color w:val="000000"/>
          <w:sz w:val="22"/>
          <w:szCs w:val="22"/>
        </w:rPr>
        <w:t>a pozemky</w:t>
      </w:r>
    </w:p>
    <w:tbl>
      <w:tblPr>
        <w:tblW w:w="0" w:type="auto"/>
        <w:tblInd w:w="70" w:type="dxa"/>
        <w:tblLayout w:type="fixed"/>
        <w:tblCellMar>
          <w:left w:w="70" w:type="dxa"/>
          <w:right w:w="70" w:type="dxa"/>
        </w:tblCellMar>
        <w:tblLook w:val="0000" w:firstRow="0" w:lastRow="0" w:firstColumn="0" w:lastColumn="0" w:noHBand="0" w:noVBand="0"/>
      </w:tblPr>
      <w:tblGrid>
        <w:gridCol w:w="1276"/>
        <w:gridCol w:w="1701"/>
        <w:gridCol w:w="1559"/>
        <w:gridCol w:w="1418"/>
        <w:gridCol w:w="1898"/>
        <w:gridCol w:w="1220"/>
      </w:tblGrid>
      <w:tr w:rsidR="00B54500" w:rsidRPr="00302D09" w:rsidTr="00CA7BD6">
        <w:tc>
          <w:tcPr>
            <w:tcW w:w="1276" w:type="dxa"/>
            <w:tcBorders>
              <w:top w:val="single" w:sz="4" w:space="0" w:color="000000"/>
              <w:left w:val="single" w:sz="4" w:space="0" w:color="000000"/>
              <w:bottom w:val="single" w:sz="4" w:space="0" w:color="000000"/>
            </w:tcBorders>
          </w:tcPr>
          <w:p w:rsidR="00B54500" w:rsidRPr="00134FB6" w:rsidRDefault="00B54500"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obec</w:t>
            </w:r>
          </w:p>
        </w:tc>
        <w:tc>
          <w:tcPr>
            <w:tcW w:w="1701" w:type="dxa"/>
            <w:tcBorders>
              <w:top w:val="single" w:sz="4" w:space="0" w:color="000000"/>
              <w:left w:val="single" w:sz="4" w:space="0" w:color="000000"/>
              <w:bottom w:val="single" w:sz="4" w:space="0" w:color="000000"/>
            </w:tcBorders>
          </w:tcPr>
          <w:p w:rsidR="00B54500" w:rsidRPr="00134FB6" w:rsidRDefault="00B54500"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katastrální území</w:t>
            </w:r>
          </w:p>
        </w:tc>
        <w:tc>
          <w:tcPr>
            <w:tcW w:w="1559" w:type="dxa"/>
            <w:tcBorders>
              <w:top w:val="single" w:sz="4" w:space="0" w:color="000000"/>
              <w:left w:val="single" w:sz="4" w:space="0" w:color="000000"/>
              <w:bottom w:val="single" w:sz="4" w:space="0" w:color="000000"/>
            </w:tcBorders>
          </w:tcPr>
          <w:p w:rsidR="00B54500" w:rsidRPr="00134FB6" w:rsidRDefault="00B54500"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evidence</w:t>
            </w:r>
          </w:p>
        </w:tc>
        <w:tc>
          <w:tcPr>
            <w:tcW w:w="1418" w:type="dxa"/>
            <w:tcBorders>
              <w:top w:val="single" w:sz="4" w:space="0" w:color="000000"/>
              <w:left w:val="single" w:sz="4" w:space="0" w:color="000000"/>
              <w:bottom w:val="single" w:sz="4" w:space="0" w:color="000000"/>
            </w:tcBorders>
          </w:tcPr>
          <w:p w:rsidR="00B54500" w:rsidRPr="00134FB6" w:rsidRDefault="00B54500"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parcelní číslo</w:t>
            </w:r>
          </w:p>
        </w:tc>
        <w:tc>
          <w:tcPr>
            <w:tcW w:w="1898" w:type="dxa"/>
            <w:tcBorders>
              <w:top w:val="single" w:sz="4" w:space="0" w:color="000000"/>
              <w:left w:val="single" w:sz="4" w:space="0" w:color="000000"/>
              <w:bottom w:val="single" w:sz="4" w:space="0" w:color="000000"/>
            </w:tcBorders>
          </w:tcPr>
          <w:p w:rsidR="00B54500" w:rsidRPr="00134FB6" w:rsidRDefault="00B54500"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pozemku</w:t>
            </w:r>
          </w:p>
        </w:tc>
        <w:tc>
          <w:tcPr>
            <w:tcW w:w="1220" w:type="dxa"/>
            <w:tcBorders>
              <w:top w:val="single" w:sz="4" w:space="0" w:color="000000"/>
              <w:left w:val="single" w:sz="4" w:space="0" w:color="000000"/>
              <w:bottom w:val="single" w:sz="4" w:space="0" w:color="000000"/>
              <w:right w:val="single" w:sz="4" w:space="0" w:color="000000"/>
            </w:tcBorders>
          </w:tcPr>
          <w:p w:rsidR="00B54500" w:rsidRPr="00134FB6" w:rsidRDefault="00B54500"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LV</w:t>
            </w:r>
          </w:p>
        </w:tc>
      </w:tr>
      <w:tr w:rsidR="00B54500" w:rsidRPr="00302D09" w:rsidTr="00CA7BD6">
        <w:tc>
          <w:tcPr>
            <w:tcW w:w="1276"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r>
              <w:rPr>
                <w:rFonts w:ascii="Arial" w:hAnsi="Arial" w:cs="Arial"/>
                <w:color w:val="000000"/>
                <w:sz w:val="20"/>
              </w:rPr>
              <w:t>278/15</w:t>
            </w:r>
          </w:p>
        </w:tc>
        <w:tc>
          <w:tcPr>
            <w:tcW w:w="1898"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r>
              <w:rPr>
                <w:rFonts w:ascii="Arial" w:hAnsi="Arial" w:cs="Arial"/>
                <w:color w:val="000000"/>
                <w:sz w:val="20"/>
              </w:rPr>
              <w:t>trvalý travní porost</w:t>
            </w:r>
          </w:p>
        </w:tc>
        <w:tc>
          <w:tcPr>
            <w:tcW w:w="1220" w:type="dxa"/>
            <w:tcBorders>
              <w:left w:val="single" w:sz="4" w:space="0" w:color="000000"/>
              <w:bottom w:val="single" w:sz="4" w:space="0" w:color="000000"/>
              <w:right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r w:rsidRPr="00DE7E8F">
              <w:rPr>
                <w:rFonts w:ascii="Arial" w:hAnsi="Arial" w:cs="Arial"/>
                <w:color w:val="000000"/>
                <w:sz w:val="20"/>
              </w:rPr>
              <w:t>10002</w:t>
            </w:r>
          </w:p>
        </w:tc>
      </w:tr>
      <w:tr w:rsidR="00B54500" w:rsidRPr="00302D09" w:rsidTr="00CA7BD6">
        <w:tc>
          <w:tcPr>
            <w:tcW w:w="1276"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r>
              <w:rPr>
                <w:rFonts w:ascii="Arial" w:hAnsi="Arial" w:cs="Arial"/>
                <w:color w:val="000000"/>
                <w:sz w:val="20"/>
              </w:rPr>
              <w:t>278/16</w:t>
            </w:r>
          </w:p>
        </w:tc>
        <w:tc>
          <w:tcPr>
            <w:tcW w:w="1898"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r>
              <w:rPr>
                <w:rFonts w:ascii="Arial" w:hAnsi="Arial" w:cs="Arial"/>
                <w:color w:val="000000"/>
                <w:sz w:val="20"/>
              </w:rPr>
              <w:t>trvalý travní porost</w:t>
            </w:r>
          </w:p>
        </w:tc>
        <w:tc>
          <w:tcPr>
            <w:tcW w:w="1220" w:type="dxa"/>
            <w:tcBorders>
              <w:left w:val="single" w:sz="4" w:space="0" w:color="000000"/>
              <w:bottom w:val="single" w:sz="4" w:space="0" w:color="000000"/>
              <w:right w:val="single" w:sz="4" w:space="0" w:color="000000"/>
            </w:tcBorders>
          </w:tcPr>
          <w:p w:rsidR="00B54500" w:rsidRPr="00DE7E8F" w:rsidRDefault="00B54500" w:rsidP="00CA7BD6">
            <w:pPr>
              <w:jc w:val="center"/>
              <w:rPr>
                <w:rFonts w:ascii="Arial" w:hAnsi="Arial" w:cs="Arial"/>
                <w:sz w:val="20"/>
                <w:szCs w:val="20"/>
              </w:rPr>
            </w:pPr>
            <w:r w:rsidRPr="00DE7E8F">
              <w:rPr>
                <w:rFonts w:ascii="Arial" w:hAnsi="Arial" w:cs="Arial"/>
                <w:color w:val="000000"/>
                <w:sz w:val="20"/>
                <w:szCs w:val="20"/>
              </w:rPr>
              <w:t>10002</w:t>
            </w:r>
          </w:p>
        </w:tc>
      </w:tr>
      <w:tr w:rsidR="00B54500" w:rsidRPr="00302D09" w:rsidTr="00CA7BD6">
        <w:tc>
          <w:tcPr>
            <w:tcW w:w="1276"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r>
              <w:rPr>
                <w:rFonts w:ascii="Arial" w:hAnsi="Arial" w:cs="Arial"/>
                <w:color w:val="000000"/>
                <w:sz w:val="20"/>
              </w:rPr>
              <w:t>278/17</w:t>
            </w:r>
          </w:p>
        </w:tc>
        <w:tc>
          <w:tcPr>
            <w:tcW w:w="1898" w:type="dxa"/>
            <w:tcBorders>
              <w:left w:val="single" w:sz="4" w:space="0" w:color="000000"/>
              <w:bottom w:val="single" w:sz="4" w:space="0" w:color="000000"/>
            </w:tcBorders>
          </w:tcPr>
          <w:p w:rsidR="00B54500" w:rsidRPr="00DE7E8F" w:rsidRDefault="00B54500" w:rsidP="00CA7BD6">
            <w:pPr>
              <w:jc w:val="center"/>
              <w:rPr>
                <w:rFonts w:ascii="Arial" w:hAnsi="Arial" w:cs="Arial"/>
                <w:sz w:val="20"/>
                <w:szCs w:val="20"/>
              </w:rPr>
            </w:pPr>
            <w:r>
              <w:rPr>
                <w:rFonts w:ascii="Arial" w:hAnsi="Arial" w:cs="Arial"/>
                <w:color w:val="000000"/>
                <w:sz w:val="20"/>
              </w:rPr>
              <w:t>trvalý travní porost</w:t>
            </w:r>
          </w:p>
        </w:tc>
        <w:tc>
          <w:tcPr>
            <w:tcW w:w="1220" w:type="dxa"/>
            <w:tcBorders>
              <w:left w:val="single" w:sz="4" w:space="0" w:color="000000"/>
              <w:bottom w:val="single" w:sz="4" w:space="0" w:color="000000"/>
              <w:right w:val="single" w:sz="4" w:space="0" w:color="000000"/>
            </w:tcBorders>
          </w:tcPr>
          <w:p w:rsidR="00B54500" w:rsidRPr="00DE7E8F" w:rsidRDefault="00B54500" w:rsidP="00CA7BD6">
            <w:pPr>
              <w:jc w:val="center"/>
              <w:rPr>
                <w:rFonts w:ascii="Arial" w:hAnsi="Arial" w:cs="Arial"/>
                <w:sz w:val="20"/>
                <w:szCs w:val="20"/>
              </w:rPr>
            </w:pPr>
            <w:r w:rsidRPr="00DE7E8F">
              <w:rPr>
                <w:rFonts w:ascii="Arial" w:hAnsi="Arial" w:cs="Arial"/>
                <w:color w:val="000000"/>
                <w:sz w:val="20"/>
                <w:szCs w:val="20"/>
              </w:rPr>
              <w:t>10002</w:t>
            </w:r>
          </w:p>
        </w:tc>
      </w:tr>
      <w:tr w:rsidR="00B54500" w:rsidRPr="00302D09" w:rsidTr="00CA7BD6">
        <w:tc>
          <w:tcPr>
            <w:tcW w:w="1276"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701"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proofErr w:type="spellStart"/>
            <w:r w:rsidRPr="00DE7E8F">
              <w:rPr>
                <w:rFonts w:ascii="Arial" w:hAnsi="Arial" w:cs="Arial"/>
                <w:color w:val="000000"/>
                <w:sz w:val="20"/>
              </w:rPr>
              <w:t>Henčov</w:t>
            </w:r>
            <w:proofErr w:type="spellEnd"/>
          </w:p>
        </w:tc>
        <w:tc>
          <w:tcPr>
            <w:tcW w:w="1559"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B54500" w:rsidRPr="00DE7E8F" w:rsidRDefault="00B54500" w:rsidP="00CA7BD6">
            <w:pPr>
              <w:pStyle w:val="vnintext"/>
              <w:snapToGrid w:val="0"/>
              <w:ind w:firstLine="0"/>
              <w:jc w:val="center"/>
              <w:rPr>
                <w:rFonts w:ascii="Arial" w:hAnsi="Arial" w:cs="Arial"/>
                <w:color w:val="000000"/>
                <w:sz w:val="20"/>
              </w:rPr>
            </w:pPr>
            <w:r>
              <w:rPr>
                <w:rFonts w:ascii="Arial" w:hAnsi="Arial" w:cs="Arial"/>
                <w:color w:val="000000"/>
                <w:sz w:val="20"/>
              </w:rPr>
              <w:t>278/18</w:t>
            </w:r>
          </w:p>
        </w:tc>
        <w:tc>
          <w:tcPr>
            <w:tcW w:w="1898" w:type="dxa"/>
            <w:tcBorders>
              <w:left w:val="single" w:sz="4" w:space="0" w:color="000000"/>
              <w:bottom w:val="single" w:sz="4" w:space="0" w:color="000000"/>
            </w:tcBorders>
          </w:tcPr>
          <w:p w:rsidR="00B54500" w:rsidRPr="00DE7E8F" w:rsidRDefault="00B54500" w:rsidP="00CA7BD6">
            <w:pPr>
              <w:jc w:val="center"/>
              <w:rPr>
                <w:rFonts w:ascii="Arial" w:hAnsi="Arial" w:cs="Arial"/>
                <w:sz w:val="20"/>
                <w:szCs w:val="20"/>
              </w:rPr>
            </w:pPr>
            <w:r>
              <w:rPr>
                <w:rFonts w:ascii="Arial" w:hAnsi="Arial" w:cs="Arial"/>
                <w:color w:val="000000"/>
                <w:sz w:val="20"/>
              </w:rPr>
              <w:t>trvalý travní porost</w:t>
            </w:r>
          </w:p>
        </w:tc>
        <w:tc>
          <w:tcPr>
            <w:tcW w:w="1220" w:type="dxa"/>
            <w:tcBorders>
              <w:left w:val="single" w:sz="4" w:space="0" w:color="000000"/>
              <w:bottom w:val="single" w:sz="4" w:space="0" w:color="000000"/>
              <w:right w:val="single" w:sz="4" w:space="0" w:color="000000"/>
            </w:tcBorders>
          </w:tcPr>
          <w:p w:rsidR="00B54500" w:rsidRPr="00DE7E8F" w:rsidRDefault="00B54500" w:rsidP="00CA7BD6">
            <w:pPr>
              <w:jc w:val="center"/>
              <w:rPr>
                <w:rFonts w:ascii="Arial" w:hAnsi="Arial" w:cs="Arial"/>
                <w:sz w:val="20"/>
                <w:szCs w:val="20"/>
              </w:rPr>
            </w:pPr>
            <w:r w:rsidRPr="00DE7E8F">
              <w:rPr>
                <w:rFonts w:ascii="Arial" w:hAnsi="Arial" w:cs="Arial"/>
                <w:color w:val="000000"/>
                <w:sz w:val="20"/>
                <w:szCs w:val="20"/>
              </w:rPr>
              <w:t>10002</w:t>
            </w:r>
          </w:p>
        </w:tc>
      </w:tr>
    </w:tbl>
    <w:p w:rsidR="00B54500" w:rsidRDefault="00B54500" w:rsidP="00B54500">
      <w:pPr>
        <w:pStyle w:val="adresa"/>
        <w:tabs>
          <w:tab w:val="clear" w:pos="3402"/>
          <w:tab w:val="clear" w:pos="6237"/>
        </w:tabs>
        <w:rPr>
          <w:rFonts w:ascii="Arial" w:hAnsi="Arial" w:cs="Arial"/>
          <w:bCs/>
          <w:color w:val="000000"/>
          <w:sz w:val="22"/>
          <w:szCs w:val="22"/>
        </w:rPr>
      </w:pPr>
      <w:r>
        <w:rPr>
          <w:rFonts w:ascii="Arial" w:hAnsi="Arial" w:cs="Arial"/>
          <w:iCs/>
          <w:color w:val="000000"/>
          <w:sz w:val="22"/>
          <w:szCs w:val="22"/>
        </w:rPr>
        <w:t>které</w:t>
      </w:r>
      <w:r w:rsidRPr="00134FB6">
        <w:rPr>
          <w:rFonts w:ascii="Arial" w:hAnsi="Arial" w:cs="Arial"/>
          <w:iCs/>
          <w:color w:val="000000"/>
          <w:sz w:val="22"/>
          <w:szCs w:val="22"/>
        </w:rPr>
        <w:t xml:space="preserve"> vznikl</w:t>
      </w:r>
      <w:r>
        <w:rPr>
          <w:rFonts w:ascii="Arial" w:hAnsi="Arial" w:cs="Arial"/>
          <w:iCs/>
          <w:color w:val="000000"/>
          <w:sz w:val="22"/>
          <w:szCs w:val="22"/>
        </w:rPr>
        <w:t>y</w:t>
      </w:r>
      <w:r w:rsidRPr="00134FB6">
        <w:rPr>
          <w:rFonts w:ascii="Arial" w:hAnsi="Arial" w:cs="Arial"/>
          <w:iCs/>
          <w:color w:val="000000"/>
          <w:sz w:val="22"/>
          <w:szCs w:val="22"/>
        </w:rPr>
        <w:t xml:space="preserve"> z pozemku </w:t>
      </w:r>
      <w:proofErr w:type="spellStart"/>
      <w:r w:rsidRPr="00134FB6">
        <w:rPr>
          <w:rFonts w:ascii="Arial" w:hAnsi="Arial" w:cs="Arial"/>
          <w:iCs/>
          <w:color w:val="000000"/>
          <w:sz w:val="22"/>
          <w:szCs w:val="22"/>
        </w:rPr>
        <w:t>parc</w:t>
      </w:r>
      <w:proofErr w:type="spellEnd"/>
      <w:r w:rsidRPr="00134FB6">
        <w:rPr>
          <w:rFonts w:ascii="Arial" w:hAnsi="Arial" w:cs="Arial"/>
          <w:iCs/>
          <w:color w:val="000000"/>
          <w:sz w:val="22"/>
          <w:szCs w:val="22"/>
        </w:rPr>
        <w:t xml:space="preserve">. č. </w:t>
      </w:r>
      <w:r>
        <w:rPr>
          <w:rFonts w:ascii="Arial" w:hAnsi="Arial" w:cs="Arial"/>
          <w:iCs/>
          <w:color w:val="000000"/>
          <w:sz w:val="22"/>
          <w:szCs w:val="22"/>
        </w:rPr>
        <w:t>278/11</w:t>
      </w:r>
      <w:r w:rsidRPr="00134FB6">
        <w:rPr>
          <w:rFonts w:ascii="Arial" w:hAnsi="Arial" w:cs="Arial"/>
          <w:iCs/>
          <w:color w:val="000000"/>
          <w:sz w:val="22"/>
          <w:szCs w:val="22"/>
        </w:rPr>
        <w:t xml:space="preserve">, </w:t>
      </w:r>
      <w:r w:rsidRPr="00134FB6">
        <w:rPr>
          <w:rFonts w:ascii="Arial" w:hAnsi="Arial" w:cs="Arial"/>
          <w:bCs/>
          <w:color w:val="000000"/>
          <w:sz w:val="22"/>
          <w:szCs w:val="22"/>
        </w:rPr>
        <w:t xml:space="preserve">na základě geometrického plánu č. </w:t>
      </w:r>
      <w:r>
        <w:rPr>
          <w:rFonts w:ascii="Arial" w:hAnsi="Arial" w:cs="Arial"/>
          <w:bCs/>
          <w:color w:val="000000"/>
          <w:sz w:val="22"/>
          <w:szCs w:val="22"/>
        </w:rPr>
        <w:t>320-63/2016</w:t>
      </w:r>
      <w:r w:rsidRPr="00134FB6">
        <w:rPr>
          <w:rFonts w:ascii="Arial" w:hAnsi="Arial" w:cs="Arial"/>
          <w:bCs/>
          <w:color w:val="000000"/>
          <w:sz w:val="22"/>
          <w:szCs w:val="22"/>
        </w:rPr>
        <w:t xml:space="preserve">, potvrzeného Katastrálním úřadem </w:t>
      </w:r>
      <w:r w:rsidRPr="00134FB6">
        <w:rPr>
          <w:rFonts w:ascii="Arial" w:hAnsi="Arial" w:cs="Arial"/>
          <w:color w:val="000000"/>
          <w:sz w:val="22"/>
          <w:szCs w:val="22"/>
        </w:rPr>
        <w:t xml:space="preserve">pro </w:t>
      </w:r>
      <w:r>
        <w:rPr>
          <w:rFonts w:ascii="Arial" w:hAnsi="Arial" w:cs="Arial"/>
          <w:color w:val="000000"/>
          <w:sz w:val="22"/>
          <w:szCs w:val="22"/>
        </w:rPr>
        <w:t>Vysočinu</w:t>
      </w:r>
      <w:r w:rsidRPr="00134FB6">
        <w:rPr>
          <w:rFonts w:ascii="Arial" w:hAnsi="Arial" w:cs="Arial"/>
          <w:color w:val="000000"/>
          <w:sz w:val="22"/>
          <w:szCs w:val="22"/>
        </w:rPr>
        <w:t xml:space="preserve">, Katastrální pracoviště </w:t>
      </w:r>
      <w:r>
        <w:rPr>
          <w:rFonts w:ascii="Arial" w:hAnsi="Arial" w:cs="Arial"/>
          <w:color w:val="000000"/>
          <w:sz w:val="22"/>
          <w:szCs w:val="22"/>
        </w:rPr>
        <w:t>Jihlava</w:t>
      </w:r>
      <w:r w:rsidRPr="00134FB6">
        <w:rPr>
          <w:rFonts w:ascii="Arial" w:hAnsi="Arial" w:cs="Arial"/>
          <w:bCs/>
          <w:color w:val="000000"/>
          <w:sz w:val="22"/>
          <w:szCs w:val="22"/>
        </w:rPr>
        <w:t>, dne </w:t>
      </w:r>
      <w:proofErr w:type="gramStart"/>
      <w:r w:rsidR="00434335">
        <w:rPr>
          <w:rFonts w:ascii="Arial" w:hAnsi="Arial" w:cs="Arial"/>
          <w:bCs/>
          <w:color w:val="000000"/>
          <w:sz w:val="22"/>
          <w:szCs w:val="22"/>
        </w:rPr>
        <w:t>7.4.2016</w:t>
      </w:r>
      <w:proofErr w:type="gramEnd"/>
      <w:r w:rsidR="00434335">
        <w:rPr>
          <w:rFonts w:ascii="Arial" w:hAnsi="Arial" w:cs="Arial"/>
          <w:bCs/>
          <w:color w:val="000000"/>
          <w:sz w:val="22"/>
          <w:szCs w:val="22"/>
        </w:rPr>
        <w:t>.</w:t>
      </w:r>
    </w:p>
    <w:p w:rsidR="00B54500" w:rsidRPr="00DA0870" w:rsidRDefault="00B54500" w:rsidP="001E55CE">
      <w:pPr>
        <w:pStyle w:val="adresa"/>
        <w:tabs>
          <w:tab w:val="clear" w:pos="3402"/>
          <w:tab w:val="clear" w:pos="6237"/>
        </w:tabs>
        <w:rPr>
          <w:rFonts w:ascii="Arial" w:hAnsi="Arial" w:cs="Arial"/>
          <w:bCs/>
          <w:color w:val="000000"/>
          <w:sz w:val="12"/>
          <w:szCs w:val="12"/>
        </w:rPr>
      </w:pPr>
    </w:p>
    <w:p w:rsidR="001E55CE" w:rsidRPr="008C22BE" w:rsidRDefault="00B54500" w:rsidP="001E55CE">
      <w:pPr>
        <w:pStyle w:val="adresa"/>
        <w:tabs>
          <w:tab w:val="clear" w:pos="3402"/>
          <w:tab w:val="clear" w:pos="6237"/>
        </w:tabs>
        <w:rPr>
          <w:rFonts w:ascii="Arial" w:hAnsi="Arial" w:cs="Arial"/>
          <w:color w:val="000000"/>
          <w:sz w:val="22"/>
          <w:szCs w:val="22"/>
        </w:rPr>
      </w:pPr>
      <w:r w:rsidRPr="008C22BE">
        <w:rPr>
          <w:rFonts w:ascii="Arial" w:hAnsi="Arial" w:cs="Arial"/>
          <w:color w:val="000000"/>
          <w:sz w:val="22"/>
          <w:szCs w:val="22"/>
        </w:rPr>
        <w:t xml:space="preserve"> </w:t>
      </w:r>
      <w:r w:rsidR="001E55CE" w:rsidRPr="008C22BE">
        <w:rPr>
          <w:rFonts w:ascii="Arial" w:hAnsi="Arial" w:cs="Arial"/>
          <w:color w:val="000000"/>
          <w:sz w:val="22"/>
          <w:szCs w:val="22"/>
        </w:rPr>
        <w:t>(dále jen „směňované nemovitosti“)</w:t>
      </w:r>
    </w:p>
    <w:p w:rsidR="001E55CE" w:rsidRPr="00DA0870" w:rsidRDefault="001E55CE" w:rsidP="001E55CE">
      <w:pPr>
        <w:pStyle w:val="adresa"/>
        <w:tabs>
          <w:tab w:val="clear" w:pos="3402"/>
          <w:tab w:val="clear" w:pos="6237"/>
        </w:tabs>
        <w:rPr>
          <w:rFonts w:ascii="Arial" w:hAnsi="Arial" w:cs="Arial"/>
          <w:color w:val="000000"/>
          <w:sz w:val="12"/>
          <w:szCs w:val="12"/>
        </w:rPr>
      </w:pPr>
    </w:p>
    <w:p w:rsidR="001E55CE" w:rsidRPr="008C22BE" w:rsidRDefault="001E55CE" w:rsidP="001E55CE">
      <w:pPr>
        <w:jc w:val="both"/>
        <w:rPr>
          <w:rFonts w:ascii="Arial" w:hAnsi="Arial" w:cs="Arial"/>
          <w:color w:val="000000"/>
          <w:sz w:val="22"/>
          <w:szCs w:val="22"/>
        </w:rPr>
      </w:pPr>
      <w:r w:rsidRPr="008C22BE">
        <w:rPr>
          <w:rFonts w:ascii="Arial" w:hAnsi="Arial" w:cs="Arial"/>
          <w:color w:val="000000"/>
          <w:sz w:val="22"/>
          <w:szCs w:val="22"/>
        </w:rPr>
        <w:t xml:space="preserve">Cena těchto nemovitostí stanovená dohodou </w:t>
      </w:r>
      <w:proofErr w:type="gramStart"/>
      <w:r w:rsidRPr="008C22BE">
        <w:rPr>
          <w:rFonts w:ascii="Arial" w:hAnsi="Arial" w:cs="Arial"/>
          <w:color w:val="000000"/>
          <w:sz w:val="22"/>
          <w:szCs w:val="22"/>
        </w:rPr>
        <w:t xml:space="preserve">činí  </w:t>
      </w:r>
      <w:r w:rsidR="00B54500">
        <w:rPr>
          <w:rFonts w:ascii="Arial" w:hAnsi="Arial" w:cs="Arial"/>
          <w:color w:val="000000"/>
          <w:sz w:val="22"/>
          <w:szCs w:val="22"/>
        </w:rPr>
        <w:t>38 867 420,</w:t>
      </w:r>
      <w:proofErr w:type="gramEnd"/>
      <w:r w:rsidR="00B54500">
        <w:rPr>
          <w:rFonts w:ascii="Arial" w:hAnsi="Arial" w:cs="Arial"/>
          <w:color w:val="000000"/>
          <w:sz w:val="22"/>
          <w:szCs w:val="22"/>
        </w:rPr>
        <w:t>-</w:t>
      </w:r>
      <w:r w:rsidRPr="008C22BE">
        <w:rPr>
          <w:rFonts w:ascii="Arial" w:hAnsi="Arial" w:cs="Arial"/>
          <w:color w:val="000000"/>
          <w:sz w:val="22"/>
          <w:szCs w:val="22"/>
        </w:rPr>
        <w:t xml:space="preserve"> Kč</w:t>
      </w:r>
    </w:p>
    <w:p w:rsidR="001E55CE" w:rsidRPr="008C22BE" w:rsidRDefault="001E55CE" w:rsidP="001E55CE">
      <w:pPr>
        <w:pStyle w:val="Zkladntext"/>
        <w:rPr>
          <w:rFonts w:ascii="Arial" w:hAnsi="Arial" w:cs="Arial"/>
          <w:color w:val="000000"/>
          <w:sz w:val="22"/>
          <w:szCs w:val="22"/>
        </w:rPr>
      </w:pPr>
      <w:r w:rsidRPr="008C22BE">
        <w:rPr>
          <w:rFonts w:ascii="Arial" w:hAnsi="Arial" w:cs="Arial"/>
          <w:color w:val="000000"/>
          <w:sz w:val="22"/>
          <w:szCs w:val="22"/>
        </w:rPr>
        <w:t xml:space="preserve">(slovy: </w:t>
      </w:r>
      <w:proofErr w:type="spellStart"/>
      <w:r w:rsidR="00B54500">
        <w:rPr>
          <w:rFonts w:ascii="Arial" w:hAnsi="Arial" w:cs="Arial"/>
          <w:color w:val="000000"/>
          <w:sz w:val="22"/>
          <w:szCs w:val="22"/>
        </w:rPr>
        <w:t>třicetosmmilionůosmsetšedesátsedmtisícčtyřistadvacet</w:t>
      </w:r>
      <w:proofErr w:type="spellEnd"/>
      <w:r w:rsidR="00B54500">
        <w:rPr>
          <w:rFonts w:ascii="Arial" w:hAnsi="Arial" w:cs="Arial"/>
          <w:color w:val="000000"/>
          <w:sz w:val="22"/>
          <w:szCs w:val="22"/>
        </w:rPr>
        <w:t xml:space="preserve"> </w:t>
      </w:r>
      <w:r w:rsidRPr="008C22BE">
        <w:rPr>
          <w:rFonts w:ascii="Arial" w:hAnsi="Arial" w:cs="Arial"/>
          <w:color w:val="000000"/>
          <w:sz w:val="22"/>
          <w:szCs w:val="22"/>
        </w:rPr>
        <w:t>korun českých). Tato cena zahrnuje i náklady spojené s převodem ve </w:t>
      </w:r>
      <w:proofErr w:type="gramStart"/>
      <w:r w:rsidRPr="008C22BE">
        <w:rPr>
          <w:rFonts w:ascii="Arial" w:hAnsi="Arial" w:cs="Arial"/>
          <w:color w:val="000000"/>
          <w:sz w:val="22"/>
          <w:szCs w:val="22"/>
        </w:rPr>
        <w:t xml:space="preserve">výši  </w:t>
      </w:r>
      <w:r w:rsidR="00B54500">
        <w:rPr>
          <w:rFonts w:ascii="Arial" w:hAnsi="Arial" w:cs="Arial"/>
          <w:color w:val="000000"/>
          <w:sz w:val="22"/>
          <w:szCs w:val="22"/>
        </w:rPr>
        <w:t>58 800,</w:t>
      </w:r>
      <w:proofErr w:type="gramEnd"/>
      <w:r w:rsidR="00B54500">
        <w:rPr>
          <w:rFonts w:ascii="Arial" w:hAnsi="Arial" w:cs="Arial"/>
          <w:color w:val="000000"/>
          <w:sz w:val="22"/>
          <w:szCs w:val="22"/>
        </w:rPr>
        <w:t>-</w:t>
      </w:r>
      <w:r w:rsidRPr="008C22BE">
        <w:rPr>
          <w:rFonts w:ascii="Arial" w:hAnsi="Arial" w:cs="Arial"/>
          <w:color w:val="000000"/>
          <w:sz w:val="22"/>
          <w:szCs w:val="22"/>
        </w:rPr>
        <w:t xml:space="preserve">  Kč</w:t>
      </w:r>
      <w:r w:rsidR="008C22BE" w:rsidRPr="008C22BE">
        <w:rPr>
          <w:rFonts w:ascii="Arial" w:hAnsi="Arial" w:cs="Arial"/>
          <w:color w:val="000000"/>
          <w:sz w:val="22"/>
          <w:szCs w:val="22"/>
        </w:rPr>
        <w:t>.</w:t>
      </w:r>
    </w:p>
    <w:p w:rsidR="00E269D9" w:rsidRPr="008C22BE" w:rsidRDefault="00E269D9">
      <w:pPr>
        <w:pStyle w:val="Zkladntext"/>
        <w:rPr>
          <w:rFonts w:ascii="Arial" w:hAnsi="Arial" w:cs="Arial"/>
          <w:color w:val="000000"/>
          <w:sz w:val="22"/>
          <w:szCs w:val="22"/>
        </w:rPr>
      </w:pPr>
    </w:p>
    <w:p w:rsidR="007B60DB" w:rsidRPr="00B54500" w:rsidRDefault="007B60DB">
      <w:pPr>
        <w:jc w:val="center"/>
        <w:rPr>
          <w:rFonts w:ascii="Arial" w:hAnsi="Arial" w:cs="Arial"/>
          <w:b/>
          <w:color w:val="000000"/>
          <w:sz w:val="22"/>
          <w:szCs w:val="22"/>
        </w:rPr>
      </w:pPr>
      <w:r w:rsidRPr="00B54500">
        <w:rPr>
          <w:rFonts w:ascii="Arial" w:hAnsi="Arial" w:cs="Arial"/>
          <w:b/>
          <w:color w:val="000000"/>
          <w:sz w:val="22"/>
          <w:szCs w:val="22"/>
        </w:rPr>
        <w:t>Čl. II.</w:t>
      </w:r>
    </w:p>
    <w:p w:rsidR="001E55CE" w:rsidRPr="008C22BE" w:rsidRDefault="00B54500" w:rsidP="001E55CE">
      <w:pPr>
        <w:pStyle w:val="adresa"/>
        <w:tabs>
          <w:tab w:val="clear" w:pos="3402"/>
          <w:tab w:val="clear" w:pos="6237"/>
        </w:tabs>
        <w:rPr>
          <w:rFonts w:ascii="Arial" w:hAnsi="Arial" w:cs="Arial"/>
          <w:color w:val="000000"/>
          <w:sz w:val="22"/>
          <w:szCs w:val="22"/>
        </w:rPr>
      </w:pPr>
      <w:r>
        <w:rPr>
          <w:rFonts w:ascii="Arial" w:hAnsi="Arial" w:cs="Arial"/>
          <w:color w:val="000000"/>
          <w:sz w:val="22"/>
          <w:szCs w:val="22"/>
        </w:rPr>
        <w:t>Nabyvatel</w:t>
      </w:r>
      <w:r w:rsidR="001E55CE" w:rsidRPr="008C22BE">
        <w:rPr>
          <w:rFonts w:ascii="Arial" w:hAnsi="Arial" w:cs="Arial"/>
          <w:color w:val="000000"/>
          <w:sz w:val="22"/>
          <w:szCs w:val="22"/>
        </w:rPr>
        <w:t xml:space="preserve"> je vlastníkem nemovitých věcí: </w:t>
      </w:r>
    </w:p>
    <w:p w:rsidR="001E55CE" w:rsidRPr="00DA0870" w:rsidRDefault="001E55CE" w:rsidP="001E55CE">
      <w:pPr>
        <w:jc w:val="both"/>
        <w:rPr>
          <w:rFonts w:ascii="Arial" w:hAnsi="Arial" w:cs="Arial"/>
          <w:i/>
          <w:color w:val="000000"/>
          <w:sz w:val="12"/>
          <w:szCs w:val="12"/>
        </w:rPr>
      </w:pPr>
    </w:p>
    <w:p w:rsidR="001E55CE" w:rsidRPr="008C22BE" w:rsidRDefault="001E55CE" w:rsidP="001E55CE">
      <w:pPr>
        <w:pStyle w:val="adresa"/>
        <w:tabs>
          <w:tab w:val="clear" w:pos="3402"/>
          <w:tab w:val="clear" w:pos="6237"/>
        </w:tabs>
        <w:rPr>
          <w:rFonts w:ascii="Arial" w:hAnsi="Arial" w:cs="Arial"/>
          <w:iCs/>
          <w:color w:val="000000"/>
          <w:sz w:val="22"/>
          <w:szCs w:val="22"/>
        </w:rPr>
      </w:pPr>
      <w:r w:rsidRPr="008C22BE">
        <w:rPr>
          <w:rFonts w:ascii="Arial" w:hAnsi="Arial" w:cs="Arial"/>
          <w:iCs/>
          <w:color w:val="000000"/>
          <w:sz w:val="22"/>
          <w:szCs w:val="22"/>
        </w:rPr>
        <w:t>pozemků</w:t>
      </w:r>
    </w:p>
    <w:tbl>
      <w:tblPr>
        <w:tblW w:w="0" w:type="auto"/>
        <w:tblInd w:w="70" w:type="dxa"/>
        <w:tblLayout w:type="fixed"/>
        <w:tblCellMar>
          <w:left w:w="70" w:type="dxa"/>
          <w:right w:w="70" w:type="dxa"/>
        </w:tblCellMar>
        <w:tblLook w:val="0000" w:firstRow="0" w:lastRow="0" w:firstColumn="0" w:lastColumn="0" w:noHBand="0" w:noVBand="0"/>
      </w:tblPr>
      <w:tblGrid>
        <w:gridCol w:w="1276"/>
        <w:gridCol w:w="2126"/>
        <w:gridCol w:w="1276"/>
        <w:gridCol w:w="1418"/>
        <w:gridCol w:w="1984"/>
        <w:gridCol w:w="992"/>
      </w:tblGrid>
      <w:tr w:rsidR="001E55CE" w:rsidRPr="00302D09" w:rsidTr="0012172C">
        <w:tc>
          <w:tcPr>
            <w:tcW w:w="1276" w:type="dxa"/>
            <w:tcBorders>
              <w:top w:val="single" w:sz="4" w:space="0" w:color="000000"/>
              <w:left w:val="single" w:sz="4" w:space="0" w:color="000000"/>
              <w:bottom w:val="single" w:sz="4" w:space="0" w:color="000000"/>
            </w:tcBorders>
          </w:tcPr>
          <w:p w:rsidR="001E55CE" w:rsidRPr="00134FB6" w:rsidRDefault="001E55CE"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obec</w:t>
            </w:r>
          </w:p>
        </w:tc>
        <w:tc>
          <w:tcPr>
            <w:tcW w:w="2126" w:type="dxa"/>
            <w:tcBorders>
              <w:top w:val="single" w:sz="4" w:space="0" w:color="000000"/>
              <w:left w:val="single" w:sz="4" w:space="0" w:color="000000"/>
              <w:bottom w:val="single" w:sz="4" w:space="0" w:color="000000"/>
            </w:tcBorders>
          </w:tcPr>
          <w:p w:rsidR="001E55CE" w:rsidRPr="00134FB6" w:rsidRDefault="001E55CE"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katastrální území</w:t>
            </w:r>
          </w:p>
        </w:tc>
        <w:tc>
          <w:tcPr>
            <w:tcW w:w="1276" w:type="dxa"/>
            <w:tcBorders>
              <w:top w:val="single" w:sz="4" w:space="0" w:color="000000"/>
              <w:left w:val="single" w:sz="4" w:space="0" w:color="000000"/>
              <w:bottom w:val="single" w:sz="4" w:space="0" w:color="000000"/>
            </w:tcBorders>
          </w:tcPr>
          <w:p w:rsidR="001E55CE" w:rsidRPr="00134FB6" w:rsidRDefault="001E55CE"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evidence</w:t>
            </w:r>
          </w:p>
        </w:tc>
        <w:tc>
          <w:tcPr>
            <w:tcW w:w="1418" w:type="dxa"/>
            <w:tcBorders>
              <w:top w:val="single" w:sz="4" w:space="0" w:color="000000"/>
              <w:left w:val="single" w:sz="4" w:space="0" w:color="000000"/>
              <w:bottom w:val="single" w:sz="4" w:space="0" w:color="000000"/>
            </w:tcBorders>
          </w:tcPr>
          <w:p w:rsidR="001E55CE" w:rsidRPr="00134FB6" w:rsidRDefault="001E55CE"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parcelní číslo</w:t>
            </w:r>
          </w:p>
        </w:tc>
        <w:tc>
          <w:tcPr>
            <w:tcW w:w="1984" w:type="dxa"/>
            <w:tcBorders>
              <w:top w:val="single" w:sz="4" w:space="0" w:color="000000"/>
              <w:left w:val="single" w:sz="4" w:space="0" w:color="000000"/>
              <w:bottom w:val="single" w:sz="4" w:space="0" w:color="000000"/>
            </w:tcBorders>
          </w:tcPr>
          <w:p w:rsidR="001E55CE" w:rsidRPr="00134FB6" w:rsidRDefault="001E55CE"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pozemku</w:t>
            </w:r>
          </w:p>
        </w:tc>
        <w:tc>
          <w:tcPr>
            <w:tcW w:w="992" w:type="dxa"/>
            <w:tcBorders>
              <w:top w:val="single" w:sz="4" w:space="0" w:color="000000"/>
              <w:left w:val="single" w:sz="4" w:space="0" w:color="000000"/>
              <w:bottom w:val="single" w:sz="4" w:space="0" w:color="000000"/>
              <w:right w:val="single" w:sz="4" w:space="0" w:color="000000"/>
            </w:tcBorders>
          </w:tcPr>
          <w:p w:rsidR="001E55CE" w:rsidRPr="00134FB6" w:rsidRDefault="001E55CE" w:rsidP="00DE7E8F">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LV</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Vysoká u Jihlavy</w:t>
            </w:r>
          </w:p>
        </w:tc>
        <w:tc>
          <w:tcPr>
            <w:tcW w:w="1276"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1162/1</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Vysoká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1162/6</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Vysoká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1162/7</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Vysoká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1162/9</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Vysoká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1162/10</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Vysoká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1168</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Vysoká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1170</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Vysoká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1177</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Vysoká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1180</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Vysoká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1187</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Vysoká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1188</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Vysoká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1191</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Vysoká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1195</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Vysoká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1205</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DA0870">
        <w:tc>
          <w:tcPr>
            <w:tcW w:w="1276" w:type="dxa"/>
            <w:tcBorders>
              <w:left w:val="single" w:sz="4" w:space="0" w:color="000000"/>
              <w:bottom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Vysoká u Jihlavy</w:t>
            </w:r>
          </w:p>
        </w:tc>
        <w:tc>
          <w:tcPr>
            <w:tcW w:w="1276" w:type="dxa"/>
            <w:tcBorders>
              <w:left w:val="single" w:sz="4" w:space="0" w:color="000000"/>
              <w:bottom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auto"/>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1206</w:t>
            </w:r>
          </w:p>
        </w:tc>
        <w:tc>
          <w:tcPr>
            <w:tcW w:w="1984" w:type="dxa"/>
            <w:tcBorders>
              <w:left w:val="single" w:sz="4" w:space="0" w:color="000000"/>
              <w:bottom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auto"/>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DA0870">
        <w:tc>
          <w:tcPr>
            <w:tcW w:w="127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pStyle w:val="vnintext"/>
              <w:snapToGrid w:val="0"/>
              <w:ind w:firstLine="0"/>
              <w:jc w:val="center"/>
              <w:rPr>
                <w:rFonts w:ascii="Arial" w:hAnsi="Arial" w:cs="Arial"/>
                <w:color w:val="000000"/>
                <w:sz w:val="20"/>
              </w:rPr>
            </w:pPr>
            <w:proofErr w:type="spellStart"/>
            <w:r w:rsidRPr="0012172C">
              <w:rPr>
                <w:rFonts w:ascii="Arial" w:hAnsi="Arial" w:cs="Arial"/>
                <w:color w:val="000000"/>
                <w:sz w:val="20"/>
              </w:rPr>
              <w:t>Pístov</w:t>
            </w:r>
            <w:proofErr w:type="spellEnd"/>
            <w:r w:rsidRPr="0012172C">
              <w:rPr>
                <w:rFonts w:ascii="Arial" w:hAnsi="Arial" w:cs="Arial"/>
                <w:color w:val="000000"/>
                <w:sz w:val="20"/>
              </w:rPr>
              <w:t xml:space="preserve"> u Jihlavy</w:t>
            </w:r>
          </w:p>
        </w:tc>
        <w:tc>
          <w:tcPr>
            <w:tcW w:w="127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159/14</w:t>
            </w:r>
          </w:p>
        </w:tc>
        <w:tc>
          <w:tcPr>
            <w:tcW w:w="1984"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DA0870">
        <w:tc>
          <w:tcPr>
            <w:tcW w:w="127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proofErr w:type="spellStart"/>
            <w:r w:rsidRPr="0012172C">
              <w:rPr>
                <w:rFonts w:ascii="Arial" w:hAnsi="Arial" w:cs="Arial"/>
                <w:color w:val="000000"/>
                <w:sz w:val="20"/>
                <w:szCs w:val="20"/>
              </w:rPr>
              <w:t>Pístov</w:t>
            </w:r>
            <w:proofErr w:type="spellEnd"/>
            <w:r w:rsidRPr="0012172C">
              <w:rPr>
                <w:rFonts w:ascii="Arial" w:hAnsi="Arial" w:cs="Arial"/>
                <w:color w:val="000000"/>
                <w:sz w:val="20"/>
                <w:szCs w:val="20"/>
              </w:rPr>
              <w:t xml:space="preserve"> u Jihlavy</w:t>
            </w:r>
          </w:p>
        </w:tc>
        <w:tc>
          <w:tcPr>
            <w:tcW w:w="127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159/15</w:t>
            </w:r>
          </w:p>
        </w:tc>
        <w:tc>
          <w:tcPr>
            <w:tcW w:w="1984"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DA0870">
        <w:tc>
          <w:tcPr>
            <w:tcW w:w="127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proofErr w:type="spellStart"/>
            <w:r w:rsidRPr="0012172C">
              <w:rPr>
                <w:rFonts w:ascii="Arial" w:hAnsi="Arial" w:cs="Arial"/>
                <w:color w:val="000000"/>
                <w:sz w:val="20"/>
                <w:szCs w:val="20"/>
              </w:rPr>
              <w:t>Pístov</w:t>
            </w:r>
            <w:proofErr w:type="spellEnd"/>
            <w:r w:rsidRPr="0012172C">
              <w:rPr>
                <w:rFonts w:ascii="Arial" w:hAnsi="Arial" w:cs="Arial"/>
                <w:color w:val="000000"/>
                <w:sz w:val="20"/>
                <w:szCs w:val="20"/>
              </w:rPr>
              <w:t xml:space="preserve"> u Jihlavy</w:t>
            </w:r>
          </w:p>
        </w:tc>
        <w:tc>
          <w:tcPr>
            <w:tcW w:w="127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159/16</w:t>
            </w:r>
          </w:p>
        </w:tc>
        <w:tc>
          <w:tcPr>
            <w:tcW w:w="1984"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DA0870">
        <w:tc>
          <w:tcPr>
            <w:tcW w:w="127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lastRenderedPageBreak/>
              <w:t>Jihlava</w:t>
            </w:r>
          </w:p>
        </w:tc>
        <w:tc>
          <w:tcPr>
            <w:tcW w:w="212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proofErr w:type="spellStart"/>
            <w:r w:rsidRPr="0012172C">
              <w:rPr>
                <w:rFonts w:ascii="Arial" w:hAnsi="Arial" w:cs="Arial"/>
                <w:color w:val="000000"/>
                <w:sz w:val="20"/>
                <w:szCs w:val="20"/>
              </w:rPr>
              <w:t>Pístov</w:t>
            </w:r>
            <w:proofErr w:type="spellEnd"/>
            <w:r w:rsidRPr="0012172C">
              <w:rPr>
                <w:rFonts w:ascii="Arial" w:hAnsi="Arial" w:cs="Arial"/>
                <w:color w:val="000000"/>
                <w:sz w:val="20"/>
                <w:szCs w:val="20"/>
              </w:rPr>
              <w:t xml:space="preserve"> u Jihlavy</w:t>
            </w:r>
          </w:p>
        </w:tc>
        <w:tc>
          <w:tcPr>
            <w:tcW w:w="127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159/17</w:t>
            </w:r>
          </w:p>
        </w:tc>
        <w:tc>
          <w:tcPr>
            <w:tcW w:w="1984"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DA0870">
        <w:tc>
          <w:tcPr>
            <w:tcW w:w="127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proofErr w:type="spellStart"/>
            <w:r w:rsidRPr="0012172C">
              <w:rPr>
                <w:rFonts w:ascii="Arial" w:hAnsi="Arial" w:cs="Arial"/>
                <w:color w:val="000000"/>
                <w:sz w:val="20"/>
                <w:szCs w:val="20"/>
              </w:rPr>
              <w:t>Pístov</w:t>
            </w:r>
            <w:proofErr w:type="spellEnd"/>
            <w:r w:rsidRPr="0012172C">
              <w:rPr>
                <w:rFonts w:ascii="Arial" w:hAnsi="Arial" w:cs="Arial"/>
                <w:color w:val="000000"/>
                <w:sz w:val="20"/>
                <w:szCs w:val="20"/>
              </w:rPr>
              <w:t xml:space="preserve"> u Jihlavy</w:t>
            </w:r>
          </w:p>
        </w:tc>
        <w:tc>
          <w:tcPr>
            <w:tcW w:w="127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159/18</w:t>
            </w:r>
          </w:p>
        </w:tc>
        <w:tc>
          <w:tcPr>
            <w:tcW w:w="1984"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DA0870">
        <w:tc>
          <w:tcPr>
            <w:tcW w:w="127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proofErr w:type="spellStart"/>
            <w:r w:rsidRPr="0012172C">
              <w:rPr>
                <w:rFonts w:ascii="Arial" w:hAnsi="Arial" w:cs="Arial"/>
                <w:color w:val="000000"/>
                <w:sz w:val="20"/>
                <w:szCs w:val="20"/>
              </w:rPr>
              <w:t>Pístov</w:t>
            </w:r>
            <w:proofErr w:type="spellEnd"/>
            <w:r w:rsidRPr="0012172C">
              <w:rPr>
                <w:rFonts w:ascii="Arial" w:hAnsi="Arial" w:cs="Arial"/>
                <w:color w:val="000000"/>
                <w:sz w:val="20"/>
                <w:szCs w:val="20"/>
              </w:rPr>
              <w:t xml:space="preserve"> u Jihlavy</w:t>
            </w:r>
          </w:p>
        </w:tc>
        <w:tc>
          <w:tcPr>
            <w:tcW w:w="1276"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159/19</w:t>
            </w:r>
          </w:p>
        </w:tc>
        <w:tc>
          <w:tcPr>
            <w:tcW w:w="1984"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top w:val="single" w:sz="4" w:space="0" w:color="auto"/>
              <w:left w:val="single" w:sz="4" w:space="0" w:color="auto"/>
              <w:bottom w:val="single" w:sz="4" w:space="0" w:color="auto"/>
              <w:right w:val="single" w:sz="4" w:space="0" w:color="auto"/>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DA0870">
        <w:tc>
          <w:tcPr>
            <w:tcW w:w="1276" w:type="dxa"/>
            <w:tcBorders>
              <w:top w:val="single" w:sz="4" w:space="0" w:color="auto"/>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top w:val="single" w:sz="4" w:space="0" w:color="auto"/>
              <w:left w:val="single" w:sz="4" w:space="0" w:color="000000"/>
              <w:bottom w:val="single" w:sz="4" w:space="0" w:color="000000"/>
            </w:tcBorders>
          </w:tcPr>
          <w:p w:rsidR="0012172C" w:rsidRPr="0012172C" w:rsidRDefault="0012172C" w:rsidP="0012172C">
            <w:pPr>
              <w:jc w:val="center"/>
              <w:rPr>
                <w:rFonts w:ascii="Arial" w:hAnsi="Arial" w:cs="Arial"/>
                <w:sz w:val="20"/>
                <w:szCs w:val="20"/>
              </w:rPr>
            </w:pPr>
            <w:proofErr w:type="spellStart"/>
            <w:r w:rsidRPr="0012172C">
              <w:rPr>
                <w:rFonts w:ascii="Arial" w:hAnsi="Arial" w:cs="Arial"/>
                <w:color w:val="000000"/>
                <w:sz w:val="20"/>
                <w:szCs w:val="20"/>
              </w:rPr>
              <w:t>Pístov</w:t>
            </w:r>
            <w:proofErr w:type="spellEnd"/>
            <w:r w:rsidRPr="0012172C">
              <w:rPr>
                <w:rFonts w:ascii="Arial" w:hAnsi="Arial" w:cs="Arial"/>
                <w:color w:val="000000"/>
                <w:sz w:val="20"/>
                <w:szCs w:val="20"/>
              </w:rPr>
              <w:t xml:space="preserve"> u Jihlavy</w:t>
            </w:r>
          </w:p>
        </w:tc>
        <w:tc>
          <w:tcPr>
            <w:tcW w:w="1276" w:type="dxa"/>
            <w:tcBorders>
              <w:top w:val="single" w:sz="4" w:space="0" w:color="auto"/>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top w:val="single" w:sz="4" w:space="0" w:color="auto"/>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159/20</w:t>
            </w:r>
          </w:p>
        </w:tc>
        <w:tc>
          <w:tcPr>
            <w:tcW w:w="1984" w:type="dxa"/>
            <w:tcBorders>
              <w:top w:val="single" w:sz="4" w:space="0" w:color="auto"/>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top w:val="single" w:sz="4" w:space="0" w:color="auto"/>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proofErr w:type="spellStart"/>
            <w:r w:rsidRPr="0012172C">
              <w:rPr>
                <w:rFonts w:ascii="Arial" w:hAnsi="Arial" w:cs="Arial"/>
                <w:color w:val="000000"/>
                <w:sz w:val="20"/>
                <w:szCs w:val="20"/>
              </w:rPr>
              <w:t>Pístov</w:t>
            </w:r>
            <w:proofErr w:type="spellEnd"/>
            <w:r w:rsidRPr="0012172C">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159/21</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proofErr w:type="spellStart"/>
            <w:r w:rsidRPr="0012172C">
              <w:rPr>
                <w:rFonts w:ascii="Arial" w:hAnsi="Arial" w:cs="Arial"/>
                <w:color w:val="000000"/>
                <w:sz w:val="20"/>
                <w:szCs w:val="20"/>
              </w:rPr>
              <w:t>Pístov</w:t>
            </w:r>
            <w:proofErr w:type="spellEnd"/>
            <w:r w:rsidRPr="0012172C">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159/22</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proofErr w:type="spellStart"/>
            <w:r w:rsidRPr="0012172C">
              <w:rPr>
                <w:rFonts w:ascii="Arial" w:hAnsi="Arial" w:cs="Arial"/>
                <w:color w:val="000000"/>
                <w:sz w:val="20"/>
                <w:szCs w:val="20"/>
              </w:rPr>
              <w:t>Pístov</w:t>
            </w:r>
            <w:proofErr w:type="spellEnd"/>
            <w:r w:rsidRPr="0012172C">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159/23</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proofErr w:type="spellStart"/>
            <w:r w:rsidRPr="0012172C">
              <w:rPr>
                <w:rFonts w:ascii="Arial" w:hAnsi="Arial" w:cs="Arial"/>
                <w:color w:val="000000"/>
                <w:sz w:val="20"/>
                <w:szCs w:val="20"/>
              </w:rPr>
              <w:t>Pístov</w:t>
            </w:r>
            <w:proofErr w:type="spellEnd"/>
            <w:r w:rsidRPr="0012172C">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159/27</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proofErr w:type="spellStart"/>
            <w:r w:rsidRPr="0012172C">
              <w:rPr>
                <w:rFonts w:ascii="Arial" w:hAnsi="Arial" w:cs="Arial"/>
                <w:color w:val="000000"/>
                <w:sz w:val="20"/>
                <w:szCs w:val="20"/>
              </w:rPr>
              <w:t>Pístov</w:t>
            </w:r>
            <w:proofErr w:type="spellEnd"/>
            <w:r w:rsidRPr="0012172C">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159/28</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proofErr w:type="spellStart"/>
            <w:r w:rsidRPr="0012172C">
              <w:rPr>
                <w:rFonts w:ascii="Arial" w:hAnsi="Arial" w:cs="Arial"/>
                <w:color w:val="000000"/>
                <w:sz w:val="20"/>
                <w:szCs w:val="20"/>
              </w:rPr>
              <w:t>Pístov</w:t>
            </w:r>
            <w:proofErr w:type="spellEnd"/>
            <w:r w:rsidRPr="0012172C">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159/31</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Kosov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232/1</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Kosov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232/2</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Kosov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232/5</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r w:rsidR="0012172C" w:rsidRPr="00302D09" w:rsidTr="0012172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Jihlava</w:t>
            </w:r>
          </w:p>
        </w:tc>
        <w:tc>
          <w:tcPr>
            <w:tcW w:w="212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Kosov u Jihlavy</w:t>
            </w:r>
          </w:p>
        </w:tc>
        <w:tc>
          <w:tcPr>
            <w:tcW w:w="1276"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KN</w:t>
            </w:r>
          </w:p>
        </w:tc>
        <w:tc>
          <w:tcPr>
            <w:tcW w:w="1418" w:type="dxa"/>
            <w:tcBorders>
              <w:left w:val="single" w:sz="4" w:space="0" w:color="000000"/>
              <w:bottom w:val="single" w:sz="4" w:space="0" w:color="000000"/>
            </w:tcBorders>
          </w:tcPr>
          <w:p w:rsidR="0012172C" w:rsidRPr="0012172C" w:rsidRDefault="0012172C" w:rsidP="0012172C">
            <w:pPr>
              <w:pStyle w:val="vnintext"/>
              <w:snapToGrid w:val="0"/>
              <w:ind w:firstLine="0"/>
              <w:jc w:val="center"/>
              <w:rPr>
                <w:rFonts w:ascii="Arial" w:hAnsi="Arial" w:cs="Arial"/>
                <w:color w:val="000000"/>
                <w:sz w:val="20"/>
              </w:rPr>
            </w:pPr>
            <w:r w:rsidRPr="0012172C">
              <w:rPr>
                <w:rFonts w:ascii="Arial" w:hAnsi="Arial" w:cs="Arial"/>
                <w:color w:val="000000"/>
                <w:sz w:val="20"/>
              </w:rPr>
              <w:t>232/8</w:t>
            </w:r>
          </w:p>
        </w:tc>
        <w:tc>
          <w:tcPr>
            <w:tcW w:w="1984" w:type="dxa"/>
            <w:tcBorders>
              <w:left w:val="single" w:sz="4" w:space="0" w:color="000000"/>
              <w:bottom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12172C" w:rsidRPr="0012172C" w:rsidRDefault="0012172C" w:rsidP="0012172C">
            <w:pPr>
              <w:jc w:val="center"/>
              <w:rPr>
                <w:rFonts w:ascii="Arial" w:hAnsi="Arial" w:cs="Arial"/>
                <w:sz w:val="20"/>
                <w:szCs w:val="20"/>
              </w:rPr>
            </w:pPr>
            <w:r w:rsidRPr="0012172C">
              <w:rPr>
                <w:rFonts w:ascii="Arial" w:hAnsi="Arial" w:cs="Arial"/>
                <w:color w:val="000000"/>
                <w:sz w:val="20"/>
                <w:szCs w:val="20"/>
              </w:rPr>
              <w:t>10001</w:t>
            </w:r>
          </w:p>
        </w:tc>
      </w:tr>
    </w:tbl>
    <w:p w:rsidR="001E55CE" w:rsidRPr="00134FB6" w:rsidRDefault="00DA0870" w:rsidP="001E55CE">
      <w:pPr>
        <w:pStyle w:val="adresa"/>
        <w:tabs>
          <w:tab w:val="clear" w:pos="3402"/>
          <w:tab w:val="clear" w:pos="6237"/>
        </w:tabs>
        <w:rPr>
          <w:rFonts w:ascii="Arial" w:hAnsi="Arial" w:cs="Arial"/>
          <w:color w:val="000000"/>
          <w:sz w:val="22"/>
          <w:szCs w:val="22"/>
        </w:rPr>
      </w:pPr>
      <w:r>
        <w:rPr>
          <w:rFonts w:ascii="Arial" w:hAnsi="Arial" w:cs="Arial"/>
          <w:color w:val="000000"/>
          <w:sz w:val="22"/>
          <w:szCs w:val="22"/>
        </w:rPr>
        <w:t>zapsaných</w:t>
      </w:r>
      <w:r w:rsidR="001E55CE" w:rsidRPr="00134FB6">
        <w:rPr>
          <w:rFonts w:ascii="Arial" w:hAnsi="Arial" w:cs="Arial"/>
          <w:color w:val="000000"/>
          <w:sz w:val="22"/>
          <w:szCs w:val="22"/>
        </w:rPr>
        <w:t xml:space="preserve"> na výše uvedených LV u Katastrálního úřadu pro </w:t>
      </w:r>
      <w:r>
        <w:rPr>
          <w:rFonts w:ascii="Arial" w:hAnsi="Arial" w:cs="Arial"/>
          <w:color w:val="000000"/>
          <w:sz w:val="22"/>
          <w:szCs w:val="22"/>
        </w:rPr>
        <w:t>Vysočinu</w:t>
      </w:r>
      <w:r w:rsidR="001E55CE" w:rsidRPr="00134FB6">
        <w:rPr>
          <w:rFonts w:ascii="Arial" w:hAnsi="Arial" w:cs="Arial"/>
          <w:color w:val="000000"/>
          <w:sz w:val="22"/>
          <w:szCs w:val="22"/>
        </w:rPr>
        <w:t xml:space="preserve">, Katastrální pracoviště </w:t>
      </w:r>
      <w:r>
        <w:rPr>
          <w:rFonts w:ascii="Arial" w:hAnsi="Arial" w:cs="Arial"/>
          <w:color w:val="000000"/>
          <w:sz w:val="22"/>
          <w:szCs w:val="22"/>
        </w:rPr>
        <w:t>Jihlava</w:t>
      </w:r>
    </w:p>
    <w:p w:rsidR="00DA0870" w:rsidRPr="00DA0870" w:rsidRDefault="00DA0870" w:rsidP="001E55CE">
      <w:pPr>
        <w:pStyle w:val="adresa"/>
        <w:tabs>
          <w:tab w:val="clear" w:pos="3402"/>
          <w:tab w:val="clear" w:pos="6237"/>
        </w:tabs>
        <w:rPr>
          <w:rFonts w:ascii="Arial" w:hAnsi="Arial" w:cs="Arial"/>
          <w:iCs/>
          <w:color w:val="000000"/>
          <w:sz w:val="12"/>
          <w:szCs w:val="12"/>
        </w:rPr>
      </w:pPr>
    </w:p>
    <w:p w:rsidR="00DA0870" w:rsidRDefault="00DA0870" w:rsidP="001E55CE">
      <w:pPr>
        <w:pStyle w:val="adresa"/>
        <w:tabs>
          <w:tab w:val="clear" w:pos="3402"/>
          <w:tab w:val="clear" w:pos="6237"/>
        </w:tabs>
        <w:rPr>
          <w:rFonts w:ascii="Arial" w:hAnsi="Arial" w:cs="Arial"/>
          <w:iCs/>
          <w:color w:val="000000"/>
          <w:sz w:val="22"/>
          <w:szCs w:val="22"/>
        </w:rPr>
      </w:pPr>
      <w:r>
        <w:rPr>
          <w:rFonts w:ascii="Arial" w:hAnsi="Arial" w:cs="Arial"/>
          <w:iCs/>
          <w:color w:val="000000"/>
          <w:sz w:val="22"/>
          <w:szCs w:val="22"/>
        </w:rPr>
        <w:t>a pozemek</w:t>
      </w:r>
    </w:p>
    <w:tbl>
      <w:tblPr>
        <w:tblW w:w="0" w:type="auto"/>
        <w:tblInd w:w="70" w:type="dxa"/>
        <w:tblLayout w:type="fixed"/>
        <w:tblCellMar>
          <w:left w:w="70" w:type="dxa"/>
          <w:right w:w="70" w:type="dxa"/>
        </w:tblCellMar>
        <w:tblLook w:val="0000" w:firstRow="0" w:lastRow="0" w:firstColumn="0" w:lastColumn="0" w:noHBand="0" w:noVBand="0"/>
      </w:tblPr>
      <w:tblGrid>
        <w:gridCol w:w="1276"/>
        <w:gridCol w:w="1843"/>
        <w:gridCol w:w="1417"/>
        <w:gridCol w:w="1418"/>
        <w:gridCol w:w="1898"/>
        <w:gridCol w:w="1220"/>
      </w:tblGrid>
      <w:tr w:rsidR="00DA0870" w:rsidRPr="00302D09" w:rsidTr="00DA0870">
        <w:tc>
          <w:tcPr>
            <w:tcW w:w="1276" w:type="dxa"/>
            <w:tcBorders>
              <w:top w:val="single" w:sz="4" w:space="0" w:color="000000"/>
              <w:left w:val="single" w:sz="4" w:space="0" w:color="000000"/>
              <w:bottom w:val="single" w:sz="4" w:space="0" w:color="000000"/>
            </w:tcBorders>
          </w:tcPr>
          <w:p w:rsidR="00DA0870" w:rsidRPr="00134FB6" w:rsidRDefault="00DA0870"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obec</w:t>
            </w:r>
          </w:p>
        </w:tc>
        <w:tc>
          <w:tcPr>
            <w:tcW w:w="1843" w:type="dxa"/>
            <w:tcBorders>
              <w:top w:val="single" w:sz="4" w:space="0" w:color="000000"/>
              <w:left w:val="single" w:sz="4" w:space="0" w:color="000000"/>
              <w:bottom w:val="single" w:sz="4" w:space="0" w:color="000000"/>
            </w:tcBorders>
          </w:tcPr>
          <w:p w:rsidR="00DA0870" w:rsidRPr="00134FB6" w:rsidRDefault="00DA0870"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katastrální území</w:t>
            </w:r>
          </w:p>
        </w:tc>
        <w:tc>
          <w:tcPr>
            <w:tcW w:w="1417" w:type="dxa"/>
            <w:tcBorders>
              <w:top w:val="single" w:sz="4" w:space="0" w:color="000000"/>
              <w:left w:val="single" w:sz="4" w:space="0" w:color="000000"/>
              <w:bottom w:val="single" w:sz="4" w:space="0" w:color="000000"/>
            </w:tcBorders>
          </w:tcPr>
          <w:p w:rsidR="00DA0870" w:rsidRPr="00134FB6" w:rsidRDefault="00DA0870"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evidence</w:t>
            </w:r>
          </w:p>
        </w:tc>
        <w:tc>
          <w:tcPr>
            <w:tcW w:w="1418" w:type="dxa"/>
            <w:tcBorders>
              <w:top w:val="single" w:sz="4" w:space="0" w:color="000000"/>
              <w:left w:val="single" w:sz="4" w:space="0" w:color="000000"/>
              <w:bottom w:val="single" w:sz="4" w:space="0" w:color="000000"/>
            </w:tcBorders>
          </w:tcPr>
          <w:p w:rsidR="00DA0870" w:rsidRPr="00134FB6" w:rsidRDefault="00DA0870"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parcelní číslo</w:t>
            </w:r>
          </w:p>
        </w:tc>
        <w:tc>
          <w:tcPr>
            <w:tcW w:w="1898" w:type="dxa"/>
            <w:tcBorders>
              <w:top w:val="single" w:sz="4" w:space="0" w:color="000000"/>
              <w:left w:val="single" w:sz="4" w:space="0" w:color="000000"/>
              <w:bottom w:val="single" w:sz="4" w:space="0" w:color="000000"/>
            </w:tcBorders>
          </w:tcPr>
          <w:p w:rsidR="00DA0870" w:rsidRPr="00134FB6" w:rsidRDefault="00DA0870"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pozemku</w:t>
            </w:r>
          </w:p>
        </w:tc>
        <w:tc>
          <w:tcPr>
            <w:tcW w:w="1220" w:type="dxa"/>
            <w:tcBorders>
              <w:top w:val="single" w:sz="4" w:space="0" w:color="000000"/>
              <w:left w:val="single" w:sz="4" w:space="0" w:color="000000"/>
              <w:bottom w:val="single" w:sz="4" w:space="0" w:color="000000"/>
              <w:right w:val="single" w:sz="4" w:space="0" w:color="000000"/>
            </w:tcBorders>
          </w:tcPr>
          <w:p w:rsidR="00DA0870" w:rsidRPr="00134FB6" w:rsidRDefault="00DA0870" w:rsidP="00CA7BD6">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LV</w:t>
            </w:r>
          </w:p>
        </w:tc>
      </w:tr>
      <w:tr w:rsidR="00DA0870" w:rsidRPr="00302D09" w:rsidTr="00DA0870">
        <w:tc>
          <w:tcPr>
            <w:tcW w:w="1276" w:type="dxa"/>
            <w:tcBorders>
              <w:left w:val="single" w:sz="4" w:space="0" w:color="000000"/>
              <w:bottom w:val="single" w:sz="4" w:space="0" w:color="000000"/>
            </w:tcBorders>
          </w:tcPr>
          <w:p w:rsidR="00DA0870" w:rsidRPr="00DE7E8F" w:rsidRDefault="00DA0870" w:rsidP="00CA7BD6">
            <w:pPr>
              <w:pStyle w:val="vnintext"/>
              <w:snapToGrid w:val="0"/>
              <w:ind w:firstLine="0"/>
              <w:jc w:val="center"/>
              <w:rPr>
                <w:rFonts w:ascii="Arial" w:hAnsi="Arial" w:cs="Arial"/>
                <w:color w:val="000000"/>
                <w:sz w:val="20"/>
              </w:rPr>
            </w:pPr>
            <w:r w:rsidRPr="00DE7E8F">
              <w:rPr>
                <w:rFonts w:ascii="Arial" w:hAnsi="Arial" w:cs="Arial"/>
                <w:color w:val="000000"/>
                <w:sz w:val="20"/>
              </w:rPr>
              <w:t>Jihlava</w:t>
            </w:r>
          </w:p>
        </w:tc>
        <w:tc>
          <w:tcPr>
            <w:tcW w:w="1843" w:type="dxa"/>
            <w:tcBorders>
              <w:left w:val="single" w:sz="4" w:space="0" w:color="000000"/>
              <w:bottom w:val="single" w:sz="4" w:space="0" w:color="000000"/>
            </w:tcBorders>
          </w:tcPr>
          <w:p w:rsidR="00DA0870" w:rsidRPr="00DE7E8F" w:rsidRDefault="00DA0870" w:rsidP="00DA0870">
            <w:pPr>
              <w:pStyle w:val="vnintext"/>
              <w:snapToGrid w:val="0"/>
              <w:ind w:firstLine="0"/>
              <w:jc w:val="center"/>
              <w:rPr>
                <w:rFonts w:ascii="Arial" w:hAnsi="Arial" w:cs="Arial"/>
                <w:color w:val="000000"/>
                <w:sz w:val="20"/>
              </w:rPr>
            </w:pPr>
            <w:r>
              <w:rPr>
                <w:rFonts w:ascii="Arial" w:hAnsi="Arial" w:cs="Arial"/>
                <w:color w:val="000000"/>
                <w:sz w:val="20"/>
              </w:rPr>
              <w:t>Heroltice u Jihlavy</w:t>
            </w:r>
          </w:p>
        </w:tc>
        <w:tc>
          <w:tcPr>
            <w:tcW w:w="1417" w:type="dxa"/>
            <w:tcBorders>
              <w:left w:val="single" w:sz="4" w:space="0" w:color="000000"/>
              <w:bottom w:val="single" w:sz="4" w:space="0" w:color="000000"/>
            </w:tcBorders>
          </w:tcPr>
          <w:p w:rsidR="00DA0870" w:rsidRPr="00DE7E8F" w:rsidRDefault="00DA0870" w:rsidP="00CA7BD6">
            <w:pPr>
              <w:pStyle w:val="vnintext"/>
              <w:snapToGrid w:val="0"/>
              <w:ind w:firstLine="0"/>
              <w:jc w:val="center"/>
              <w:rPr>
                <w:rFonts w:ascii="Arial" w:hAnsi="Arial" w:cs="Arial"/>
                <w:color w:val="000000"/>
                <w:sz w:val="20"/>
              </w:rPr>
            </w:pPr>
            <w:r w:rsidRPr="00DE7E8F">
              <w:rPr>
                <w:rFonts w:ascii="Arial" w:hAnsi="Arial" w:cs="Arial"/>
                <w:color w:val="000000"/>
                <w:sz w:val="20"/>
              </w:rPr>
              <w:t>KN</w:t>
            </w:r>
          </w:p>
        </w:tc>
        <w:tc>
          <w:tcPr>
            <w:tcW w:w="1418" w:type="dxa"/>
            <w:tcBorders>
              <w:left w:val="single" w:sz="4" w:space="0" w:color="000000"/>
              <w:bottom w:val="single" w:sz="4" w:space="0" w:color="000000"/>
            </w:tcBorders>
          </w:tcPr>
          <w:p w:rsidR="00DA0870" w:rsidRPr="00DE7E8F" w:rsidRDefault="00DA0870" w:rsidP="00CA7BD6">
            <w:pPr>
              <w:pStyle w:val="vnintext"/>
              <w:snapToGrid w:val="0"/>
              <w:ind w:firstLine="0"/>
              <w:jc w:val="center"/>
              <w:rPr>
                <w:rFonts w:ascii="Arial" w:hAnsi="Arial" w:cs="Arial"/>
                <w:color w:val="000000"/>
                <w:sz w:val="20"/>
              </w:rPr>
            </w:pPr>
            <w:r>
              <w:rPr>
                <w:rFonts w:ascii="Arial" w:hAnsi="Arial" w:cs="Arial"/>
                <w:color w:val="000000"/>
                <w:sz w:val="20"/>
              </w:rPr>
              <w:t>236/1</w:t>
            </w:r>
          </w:p>
        </w:tc>
        <w:tc>
          <w:tcPr>
            <w:tcW w:w="1898" w:type="dxa"/>
            <w:tcBorders>
              <w:left w:val="single" w:sz="4" w:space="0" w:color="000000"/>
              <w:bottom w:val="single" w:sz="4" w:space="0" w:color="000000"/>
            </w:tcBorders>
          </w:tcPr>
          <w:p w:rsidR="00DA0870" w:rsidRPr="00DE7E8F" w:rsidRDefault="00DA0870" w:rsidP="00CA7BD6">
            <w:pPr>
              <w:pStyle w:val="vnintext"/>
              <w:snapToGrid w:val="0"/>
              <w:ind w:firstLine="0"/>
              <w:jc w:val="center"/>
              <w:rPr>
                <w:rFonts w:ascii="Arial" w:hAnsi="Arial" w:cs="Arial"/>
                <w:color w:val="000000"/>
                <w:sz w:val="20"/>
              </w:rPr>
            </w:pPr>
            <w:r>
              <w:rPr>
                <w:rFonts w:ascii="Arial" w:hAnsi="Arial" w:cs="Arial"/>
                <w:color w:val="000000"/>
                <w:sz w:val="20"/>
              </w:rPr>
              <w:t>trvalý travní porost</w:t>
            </w:r>
          </w:p>
        </w:tc>
        <w:tc>
          <w:tcPr>
            <w:tcW w:w="1220" w:type="dxa"/>
            <w:tcBorders>
              <w:left w:val="single" w:sz="4" w:space="0" w:color="000000"/>
              <w:bottom w:val="single" w:sz="4" w:space="0" w:color="000000"/>
              <w:right w:val="single" w:sz="4" w:space="0" w:color="000000"/>
            </w:tcBorders>
          </w:tcPr>
          <w:p w:rsidR="00DA0870" w:rsidRPr="00DE7E8F" w:rsidRDefault="00DA0870" w:rsidP="00CA7BD6">
            <w:pPr>
              <w:pStyle w:val="vnintext"/>
              <w:snapToGrid w:val="0"/>
              <w:ind w:firstLine="0"/>
              <w:jc w:val="center"/>
              <w:rPr>
                <w:rFonts w:ascii="Arial" w:hAnsi="Arial" w:cs="Arial"/>
                <w:color w:val="000000"/>
                <w:sz w:val="20"/>
              </w:rPr>
            </w:pPr>
            <w:r>
              <w:rPr>
                <w:rFonts w:ascii="Arial" w:hAnsi="Arial" w:cs="Arial"/>
                <w:color w:val="000000"/>
                <w:sz w:val="20"/>
              </w:rPr>
              <w:t>10001</w:t>
            </w:r>
          </w:p>
        </w:tc>
      </w:tr>
    </w:tbl>
    <w:p w:rsidR="00DA0870" w:rsidRDefault="00DA0870" w:rsidP="00DA0870">
      <w:pPr>
        <w:pStyle w:val="adresa"/>
        <w:tabs>
          <w:tab w:val="clear" w:pos="3402"/>
          <w:tab w:val="clear" w:pos="6237"/>
        </w:tabs>
        <w:rPr>
          <w:rFonts w:ascii="Arial" w:hAnsi="Arial" w:cs="Arial"/>
          <w:bCs/>
          <w:color w:val="000000"/>
          <w:sz w:val="22"/>
          <w:szCs w:val="22"/>
        </w:rPr>
      </w:pPr>
      <w:r>
        <w:rPr>
          <w:rFonts w:ascii="Arial" w:hAnsi="Arial" w:cs="Arial"/>
          <w:iCs/>
          <w:color w:val="000000"/>
          <w:sz w:val="22"/>
          <w:szCs w:val="22"/>
        </w:rPr>
        <w:t>který</w:t>
      </w:r>
      <w:r w:rsidRPr="00134FB6">
        <w:rPr>
          <w:rFonts w:ascii="Arial" w:hAnsi="Arial" w:cs="Arial"/>
          <w:iCs/>
          <w:color w:val="000000"/>
          <w:sz w:val="22"/>
          <w:szCs w:val="22"/>
        </w:rPr>
        <w:t xml:space="preserve"> vznikl z pozemku </w:t>
      </w:r>
      <w:proofErr w:type="spellStart"/>
      <w:r w:rsidRPr="00134FB6">
        <w:rPr>
          <w:rFonts w:ascii="Arial" w:hAnsi="Arial" w:cs="Arial"/>
          <w:iCs/>
          <w:color w:val="000000"/>
          <w:sz w:val="22"/>
          <w:szCs w:val="22"/>
        </w:rPr>
        <w:t>parc</w:t>
      </w:r>
      <w:proofErr w:type="spellEnd"/>
      <w:r w:rsidRPr="00134FB6">
        <w:rPr>
          <w:rFonts w:ascii="Arial" w:hAnsi="Arial" w:cs="Arial"/>
          <w:iCs/>
          <w:color w:val="000000"/>
          <w:sz w:val="22"/>
          <w:szCs w:val="22"/>
        </w:rPr>
        <w:t xml:space="preserve">. č. </w:t>
      </w:r>
      <w:r>
        <w:rPr>
          <w:rFonts w:ascii="Arial" w:hAnsi="Arial" w:cs="Arial"/>
          <w:iCs/>
          <w:color w:val="000000"/>
          <w:sz w:val="22"/>
          <w:szCs w:val="22"/>
        </w:rPr>
        <w:t>236</w:t>
      </w:r>
      <w:r w:rsidRPr="00134FB6">
        <w:rPr>
          <w:rFonts w:ascii="Arial" w:hAnsi="Arial" w:cs="Arial"/>
          <w:iCs/>
          <w:color w:val="000000"/>
          <w:sz w:val="22"/>
          <w:szCs w:val="22"/>
        </w:rPr>
        <w:t xml:space="preserve">, </w:t>
      </w:r>
      <w:r w:rsidRPr="00134FB6">
        <w:rPr>
          <w:rFonts w:ascii="Arial" w:hAnsi="Arial" w:cs="Arial"/>
          <w:bCs/>
          <w:color w:val="000000"/>
          <w:sz w:val="22"/>
          <w:szCs w:val="22"/>
        </w:rPr>
        <w:t xml:space="preserve">na základě geometrického plánu č. </w:t>
      </w:r>
      <w:r>
        <w:rPr>
          <w:rFonts w:ascii="Arial" w:hAnsi="Arial" w:cs="Arial"/>
          <w:bCs/>
          <w:color w:val="000000"/>
          <w:sz w:val="22"/>
          <w:szCs w:val="22"/>
        </w:rPr>
        <w:t>282-97/2017</w:t>
      </w:r>
      <w:r w:rsidRPr="00134FB6">
        <w:rPr>
          <w:rFonts w:ascii="Arial" w:hAnsi="Arial" w:cs="Arial"/>
          <w:bCs/>
          <w:color w:val="000000"/>
          <w:sz w:val="22"/>
          <w:szCs w:val="22"/>
        </w:rPr>
        <w:t xml:space="preserve">, potvrzeného Katastrálním úřadem </w:t>
      </w:r>
      <w:r w:rsidRPr="00134FB6">
        <w:rPr>
          <w:rFonts w:ascii="Arial" w:hAnsi="Arial" w:cs="Arial"/>
          <w:color w:val="000000"/>
          <w:sz w:val="22"/>
          <w:szCs w:val="22"/>
        </w:rPr>
        <w:t xml:space="preserve">pro </w:t>
      </w:r>
      <w:r>
        <w:rPr>
          <w:rFonts w:ascii="Arial" w:hAnsi="Arial" w:cs="Arial"/>
          <w:color w:val="000000"/>
          <w:sz w:val="22"/>
          <w:szCs w:val="22"/>
        </w:rPr>
        <w:t>Vysočinu</w:t>
      </w:r>
      <w:r w:rsidRPr="00134FB6">
        <w:rPr>
          <w:rFonts w:ascii="Arial" w:hAnsi="Arial" w:cs="Arial"/>
          <w:color w:val="000000"/>
          <w:sz w:val="22"/>
          <w:szCs w:val="22"/>
        </w:rPr>
        <w:t xml:space="preserve">, Katastrální pracoviště </w:t>
      </w:r>
      <w:r>
        <w:rPr>
          <w:rFonts w:ascii="Arial" w:hAnsi="Arial" w:cs="Arial"/>
          <w:color w:val="000000"/>
          <w:sz w:val="22"/>
          <w:szCs w:val="22"/>
        </w:rPr>
        <w:t>Jihlava</w:t>
      </w:r>
      <w:r w:rsidRPr="00134FB6">
        <w:rPr>
          <w:rFonts w:ascii="Arial" w:hAnsi="Arial" w:cs="Arial"/>
          <w:bCs/>
          <w:color w:val="000000"/>
          <w:sz w:val="22"/>
          <w:szCs w:val="22"/>
        </w:rPr>
        <w:t>, dne </w:t>
      </w:r>
      <w:proofErr w:type="gramStart"/>
      <w:r>
        <w:rPr>
          <w:rFonts w:ascii="Arial" w:hAnsi="Arial" w:cs="Arial"/>
          <w:bCs/>
          <w:color w:val="000000"/>
          <w:sz w:val="22"/>
          <w:szCs w:val="22"/>
        </w:rPr>
        <w:t>28.4.2017</w:t>
      </w:r>
      <w:proofErr w:type="gramEnd"/>
    </w:p>
    <w:p w:rsidR="001E55CE" w:rsidRPr="008C22BE" w:rsidRDefault="001E55CE" w:rsidP="001E55CE">
      <w:pPr>
        <w:pStyle w:val="adresa"/>
        <w:tabs>
          <w:tab w:val="clear" w:pos="3402"/>
          <w:tab w:val="clear" w:pos="6237"/>
        </w:tabs>
        <w:rPr>
          <w:rFonts w:ascii="Arial" w:hAnsi="Arial" w:cs="Arial"/>
          <w:i/>
          <w:sz w:val="18"/>
          <w:szCs w:val="18"/>
        </w:rPr>
      </w:pPr>
      <w:r w:rsidRPr="008C22BE">
        <w:rPr>
          <w:rFonts w:ascii="Arial" w:hAnsi="Arial" w:cs="Arial"/>
          <w:i/>
          <w:sz w:val="18"/>
          <w:szCs w:val="18"/>
        </w:rPr>
        <w:t xml:space="preserve"> </w:t>
      </w:r>
    </w:p>
    <w:p w:rsidR="001E55CE" w:rsidRPr="00134FB6" w:rsidRDefault="001E55CE" w:rsidP="001E55CE">
      <w:pPr>
        <w:pStyle w:val="adresa"/>
        <w:tabs>
          <w:tab w:val="clear" w:pos="3402"/>
          <w:tab w:val="clear" w:pos="6237"/>
        </w:tabs>
        <w:rPr>
          <w:rFonts w:ascii="Arial" w:hAnsi="Arial" w:cs="Arial"/>
          <w:sz w:val="22"/>
          <w:szCs w:val="22"/>
        </w:rPr>
      </w:pPr>
      <w:r w:rsidRPr="00134FB6">
        <w:rPr>
          <w:rFonts w:ascii="Arial" w:hAnsi="Arial" w:cs="Arial"/>
          <w:sz w:val="22"/>
          <w:szCs w:val="22"/>
        </w:rPr>
        <w:t>(dále jen „směňované nemovitosti“)</w:t>
      </w:r>
    </w:p>
    <w:p w:rsidR="001E55CE" w:rsidRPr="00DC36FE" w:rsidRDefault="001E55CE" w:rsidP="001E55CE">
      <w:pPr>
        <w:jc w:val="both"/>
        <w:rPr>
          <w:rFonts w:ascii="Arial" w:hAnsi="Arial" w:cs="Arial"/>
          <w:sz w:val="12"/>
          <w:szCs w:val="12"/>
        </w:rPr>
      </w:pPr>
    </w:p>
    <w:p w:rsidR="001E55CE" w:rsidRPr="00134FB6" w:rsidRDefault="001E55CE" w:rsidP="001E55CE">
      <w:pPr>
        <w:jc w:val="both"/>
        <w:rPr>
          <w:rFonts w:ascii="Arial" w:hAnsi="Arial" w:cs="Arial"/>
          <w:color w:val="000000"/>
          <w:sz w:val="22"/>
          <w:szCs w:val="22"/>
        </w:rPr>
      </w:pPr>
      <w:r w:rsidRPr="00134FB6">
        <w:rPr>
          <w:rFonts w:ascii="Arial" w:hAnsi="Arial" w:cs="Arial"/>
          <w:color w:val="000000"/>
          <w:sz w:val="22"/>
          <w:szCs w:val="22"/>
        </w:rPr>
        <w:t xml:space="preserve">cena těchto nemovitostí stanovená dohodou činí </w:t>
      </w:r>
      <w:r w:rsidR="005E02CD">
        <w:rPr>
          <w:rFonts w:ascii="Arial" w:hAnsi="Arial" w:cs="Arial"/>
          <w:color w:val="000000"/>
          <w:sz w:val="22"/>
          <w:szCs w:val="22"/>
        </w:rPr>
        <w:t xml:space="preserve">623 720,- </w:t>
      </w:r>
      <w:r w:rsidRPr="00134FB6">
        <w:rPr>
          <w:rFonts w:ascii="Arial" w:hAnsi="Arial" w:cs="Arial"/>
          <w:color w:val="000000"/>
          <w:sz w:val="22"/>
          <w:szCs w:val="22"/>
        </w:rPr>
        <w:t>Kč</w:t>
      </w:r>
    </w:p>
    <w:p w:rsidR="001E55CE" w:rsidRPr="00134FB6" w:rsidRDefault="001E55CE" w:rsidP="001E55CE">
      <w:pPr>
        <w:jc w:val="both"/>
        <w:rPr>
          <w:rFonts w:ascii="Arial" w:hAnsi="Arial" w:cs="Arial"/>
          <w:color w:val="000000"/>
          <w:sz w:val="22"/>
          <w:szCs w:val="22"/>
        </w:rPr>
      </w:pPr>
      <w:r w:rsidRPr="00134FB6">
        <w:rPr>
          <w:rFonts w:ascii="Arial" w:hAnsi="Arial" w:cs="Arial"/>
          <w:color w:val="000000"/>
          <w:sz w:val="22"/>
          <w:szCs w:val="22"/>
        </w:rPr>
        <w:t xml:space="preserve">(slovy: </w:t>
      </w:r>
      <w:proofErr w:type="spellStart"/>
      <w:r w:rsidR="005E02CD">
        <w:rPr>
          <w:rFonts w:ascii="Arial" w:hAnsi="Arial" w:cs="Arial"/>
          <w:color w:val="000000"/>
          <w:sz w:val="22"/>
          <w:szCs w:val="22"/>
        </w:rPr>
        <w:t>šestsetdvacettřitisícesedmsetdvacet</w:t>
      </w:r>
      <w:proofErr w:type="spellEnd"/>
      <w:r w:rsidRPr="00134FB6">
        <w:rPr>
          <w:rFonts w:ascii="Arial" w:hAnsi="Arial" w:cs="Arial"/>
          <w:color w:val="000000"/>
          <w:sz w:val="22"/>
          <w:szCs w:val="22"/>
        </w:rPr>
        <w:t xml:space="preserve"> korun českých). </w:t>
      </w:r>
    </w:p>
    <w:p w:rsidR="007B60DB" w:rsidRPr="00134FB6" w:rsidRDefault="007B60DB">
      <w:pPr>
        <w:jc w:val="both"/>
        <w:rPr>
          <w:rFonts w:ascii="Arial" w:hAnsi="Arial" w:cs="Arial"/>
          <w:i/>
          <w:iCs/>
          <w:color w:val="000000"/>
          <w:sz w:val="22"/>
          <w:szCs w:val="22"/>
        </w:rPr>
      </w:pPr>
      <w:r w:rsidRPr="00134FB6">
        <w:rPr>
          <w:rFonts w:ascii="Arial" w:hAnsi="Arial" w:cs="Arial"/>
          <w:color w:val="000000"/>
          <w:sz w:val="22"/>
          <w:szCs w:val="22"/>
        </w:rPr>
        <w:t xml:space="preserve"> </w:t>
      </w:r>
    </w:p>
    <w:p w:rsidR="007B60DB" w:rsidRPr="005E02CD" w:rsidRDefault="007B60DB">
      <w:pPr>
        <w:jc w:val="center"/>
        <w:rPr>
          <w:rFonts w:ascii="Arial" w:hAnsi="Arial" w:cs="Arial"/>
          <w:b/>
          <w:color w:val="000000"/>
          <w:sz w:val="22"/>
          <w:szCs w:val="22"/>
        </w:rPr>
      </w:pPr>
      <w:r w:rsidRPr="005E02CD">
        <w:rPr>
          <w:rFonts w:ascii="Arial" w:hAnsi="Arial" w:cs="Arial"/>
          <w:b/>
          <w:color w:val="000000"/>
          <w:sz w:val="22"/>
          <w:szCs w:val="22"/>
        </w:rPr>
        <w:t>Čl. III.</w:t>
      </w:r>
    </w:p>
    <w:p w:rsidR="00E7474F" w:rsidRPr="00134FB6" w:rsidRDefault="00E7474F" w:rsidP="00E7474F">
      <w:pPr>
        <w:pStyle w:val="Zkladntext"/>
        <w:rPr>
          <w:rFonts w:ascii="Arial" w:hAnsi="Arial" w:cs="Arial"/>
          <w:sz w:val="22"/>
          <w:szCs w:val="22"/>
        </w:rPr>
      </w:pPr>
      <w:r w:rsidRPr="00134FB6">
        <w:rPr>
          <w:rFonts w:ascii="Arial" w:hAnsi="Arial" w:cs="Arial"/>
          <w:sz w:val="22"/>
          <w:szCs w:val="22"/>
        </w:rPr>
        <w:t>Smluvní strany směňují nemovitosti uvedené v čl. I. a čl. II. této smlouvy tím způsobem, že vlastníkem směňovaných nemovitostí</w:t>
      </w:r>
      <w:r w:rsidR="005E02CD">
        <w:rPr>
          <w:rFonts w:ascii="Arial" w:hAnsi="Arial" w:cs="Arial"/>
          <w:sz w:val="22"/>
          <w:szCs w:val="22"/>
        </w:rPr>
        <w:t xml:space="preserve"> </w:t>
      </w:r>
      <w:r w:rsidRPr="00134FB6">
        <w:rPr>
          <w:rFonts w:ascii="Arial" w:hAnsi="Arial" w:cs="Arial"/>
          <w:sz w:val="22"/>
          <w:szCs w:val="22"/>
        </w:rPr>
        <w:t>uvedených v čl. I bude nabyvatel, směňované nemovitosti uvedené v čl. II. této smlouvy budou ve vlastnictví České republiky a příslušnosti hospodařit SPÚ.</w:t>
      </w:r>
    </w:p>
    <w:p w:rsidR="007B60DB" w:rsidRPr="00134FB6" w:rsidRDefault="007B60DB">
      <w:pPr>
        <w:jc w:val="both"/>
        <w:rPr>
          <w:rFonts w:ascii="Arial" w:hAnsi="Arial" w:cs="Arial"/>
          <w:color w:val="000000"/>
          <w:sz w:val="22"/>
          <w:szCs w:val="22"/>
        </w:rPr>
      </w:pPr>
    </w:p>
    <w:p w:rsidR="007B60DB" w:rsidRPr="005E02CD" w:rsidRDefault="007B60DB">
      <w:pPr>
        <w:jc w:val="center"/>
        <w:rPr>
          <w:rFonts w:ascii="Arial" w:hAnsi="Arial" w:cs="Arial"/>
          <w:b/>
          <w:sz w:val="22"/>
          <w:szCs w:val="22"/>
        </w:rPr>
      </w:pPr>
      <w:r w:rsidRPr="005E02CD">
        <w:rPr>
          <w:rFonts w:ascii="Arial" w:hAnsi="Arial" w:cs="Arial"/>
          <w:b/>
          <w:sz w:val="22"/>
          <w:szCs w:val="22"/>
        </w:rPr>
        <w:t>Čl. IV.</w:t>
      </w:r>
    </w:p>
    <w:p w:rsidR="007B60DB" w:rsidRPr="00134FB6" w:rsidRDefault="00E7474F">
      <w:pPr>
        <w:jc w:val="both"/>
        <w:rPr>
          <w:rFonts w:ascii="Arial" w:hAnsi="Arial" w:cs="Arial"/>
          <w:sz w:val="22"/>
          <w:szCs w:val="22"/>
        </w:rPr>
      </w:pPr>
      <w:r w:rsidRPr="00134FB6">
        <w:rPr>
          <w:rFonts w:ascii="Arial" w:hAnsi="Arial" w:cs="Arial"/>
          <w:sz w:val="22"/>
          <w:szCs w:val="22"/>
        </w:rPr>
        <w:t xml:space="preserve">Cenový rozdíl ve prospěch SPÚ, tj. rozdíl mezi cenami stanovenými dohodou </w:t>
      </w:r>
      <w:proofErr w:type="gramStart"/>
      <w:r w:rsidRPr="00134FB6">
        <w:rPr>
          <w:rFonts w:ascii="Arial" w:hAnsi="Arial" w:cs="Arial"/>
          <w:sz w:val="22"/>
          <w:szCs w:val="22"/>
        </w:rPr>
        <w:t>uvedenými            v čl.</w:t>
      </w:r>
      <w:proofErr w:type="gramEnd"/>
      <w:r w:rsidRPr="00134FB6">
        <w:rPr>
          <w:rFonts w:ascii="Arial" w:hAnsi="Arial" w:cs="Arial"/>
          <w:sz w:val="22"/>
          <w:szCs w:val="22"/>
        </w:rPr>
        <w:t xml:space="preserve"> I. a čl. II. této smlouvy, který činí </w:t>
      </w:r>
      <w:r w:rsidR="005E02CD">
        <w:rPr>
          <w:rFonts w:ascii="Arial" w:hAnsi="Arial" w:cs="Arial"/>
          <w:sz w:val="22"/>
          <w:szCs w:val="22"/>
        </w:rPr>
        <w:t>38 243 700,-</w:t>
      </w:r>
      <w:r w:rsidRPr="00134FB6">
        <w:rPr>
          <w:rFonts w:ascii="Arial" w:hAnsi="Arial" w:cs="Arial"/>
          <w:sz w:val="22"/>
          <w:szCs w:val="22"/>
        </w:rPr>
        <w:t xml:space="preserve"> Kč (slovy:</w:t>
      </w:r>
      <w:r w:rsidR="005E02CD">
        <w:rPr>
          <w:rFonts w:ascii="Arial" w:hAnsi="Arial" w:cs="Arial"/>
          <w:sz w:val="22"/>
          <w:szCs w:val="22"/>
        </w:rPr>
        <w:t xml:space="preserve"> </w:t>
      </w:r>
      <w:proofErr w:type="spellStart"/>
      <w:r w:rsidR="005E02CD">
        <w:rPr>
          <w:rFonts w:ascii="Arial" w:hAnsi="Arial" w:cs="Arial"/>
          <w:sz w:val="22"/>
          <w:szCs w:val="22"/>
        </w:rPr>
        <w:t>třicetosmmilionůdvěstě-čtyřicettřitisícesedmset</w:t>
      </w:r>
      <w:proofErr w:type="spellEnd"/>
      <w:r w:rsidRPr="00134FB6">
        <w:rPr>
          <w:rFonts w:ascii="Arial" w:hAnsi="Arial" w:cs="Arial"/>
          <w:sz w:val="22"/>
          <w:szCs w:val="22"/>
        </w:rPr>
        <w:t xml:space="preserve"> korun českých) nabyvatel zaplatil na účet SPÚ, vedený u České národní banky, </w:t>
      </w:r>
      <w:bookmarkStart w:id="0" w:name="_GoBack"/>
      <w:bookmarkEnd w:id="0"/>
      <w:r w:rsidRPr="00134FB6">
        <w:rPr>
          <w:rFonts w:ascii="Arial" w:hAnsi="Arial" w:cs="Arial"/>
          <w:sz w:val="22"/>
          <w:szCs w:val="22"/>
        </w:rPr>
        <w:t xml:space="preserve"> před podpisem této smlouvy</w:t>
      </w:r>
      <w:r w:rsidR="007B60DB" w:rsidRPr="00134FB6">
        <w:rPr>
          <w:rFonts w:ascii="Arial" w:hAnsi="Arial" w:cs="Arial"/>
          <w:sz w:val="22"/>
          <w:szCs w:val="22"/>
        </w:rPr>
        <w:t xml:space="preserve"> </w:t>
      </w:r>
    </w:p>
    <w:p w:rsidR="005D7048" w:rsidRPr="00134FB6" w:rsidRDefault="005D7048">
      <w:pPr>
        <w:jc w:val="center"/>
        <w:rPr>
          <w:rFonts w:ascii="Arial" w:hAnsi="Arial" w:cs="Arial"/>
          <w:sz w:val="22"/>
          <w:szCs w:val="22"/>
        </w:rPr>
      </w:pPr>
    </w:p>
    <w:p w:rsidR="007B60DB" w:rsidRPr="00CA7BD6" w:rsidRDefault="007B60DB">
      <w:pPr>
        <w:jc w:val="center"/>
        <w:rPr>
          <w:rFonts w:ascii="Arial" w:hAnsi="Arial" w:cs="Arial"/>
          <w:b/>
          <w:sz w:val="22"/>
          <w:szCs w:val="22"/>
        </w:rPr>
      </w:pPr>
      <w:r w:rsidRPr="00CA7BD6">
        <w:rPr>
          <w:rFonts w:ascii="Arial" w:hAnsi="Arial" w:cs="Arial"/>
          <w:b/>
          <w:sz w:val="22"/>
          <w:szCs w:val="22"/>
        </w:rPr>
        <w:t>Čl. V.</w:t>
      </w:r>
    </w:p>
    <w:p w:rsidR="00FC0FB6" w:rsidRDefault="00FC0FB6" w:rsidP="00DC36FE">
      <w:pPr>
        <w:numPr>
          <w:ilvl w:val="0"/>
          <w:numId w:val="5"/>
        </w:numPr>
        <w:tabs>
          <w:tab w:val="clear" w:pos="1161"/>
          <w:tab w:val="left" w:pos="-4962"/>
          <w:tab w:val="num" w:pos="426"/>
        </w:tabs>
        <w:ind w:left="0" w:firstLine="0"/>
        <w:jc w:val="both"/>
        <w:rPr>
          <w:rFonts w:ascii="Arial" w:hAnsi="Arial" w:cs="Arial"/>
          <w:sz w:val="22"/>
          <w:szCs w:val="22"/>
        </w:rPr>
      </w:pPr>
      <w:r w:rsidRPr="00FC0FB6">
        <w:rPr>
          <w:rFonts w:ascii="Arial" w:hAnsi="Arial" w:cs="Arial"/>
          <w:sz w:val="22"/>
          <w:szCs w:val="22"/>
        </w:rPr>
        <w:t>Obě smluvní strany shodně prohlašují, že jim nejsou známy žádné skutečnosti, které by uzavření smlouvy bránily. Nabyvatel bere na vědomí skutečnost, že SPÚ nezajišťuje zpřístupnění a vytyčování hranic pozemků.</w:t>
      </w:r>
    </w:p>
    <w:p w:rsidR="00CA7BD6" w:rsidRPr="00FC0FB6" w:rsidRDefault="00CA7BD6" w:rsidP="00CA7BD6">
      <w:pPr>
        <w:tabs>
          <w:tab w:val="left" w:pos="-4962"/>
        </w:tabs>
        <w:ind w:left="426"/>
        <w:jc w:val="both"/>
        <w:rPr>
          <w:rFonts w:ascii="Arial" w:hAnsi="Arial" w:cs="Arial"/>
          <w:sz w:val="22"/>
          <w:szCs w:val="22"/>
        </w:rPr>
      </w:pPr>
    </w:p>
    <w:p w:rsidR="00CA7BD6" w:rsidRPr="00CA7BD6" w:rsidRDefault="00CA7BD6" w:rsidP="00CA7BD6">
      <w:pPr>
        <w:numPr>
          <w:ilvl w:val="0"/>
          <w:numId w:val="5"/>
        </w:numPr>
        <w:ind w:left="426" w:hanging="426"/>
        <w:jc w:val="both"/>
        <w:rPr>
          <w:rFonts w:ascii="Arial" w:hAnsi="Arial" w:cs="Arial"/>
          <w:color w:val="000000"/>
          <w:sz w:val="22"/>
          <w:szCs w:val="22"/>
        </w:rPr>
      </w:pPr>
      <w:r w:rsidRPr="00CA7BD6">
        <w:rPr>
          <w:rFonts w:ascii="Arial" w:hAnsi="Arial" w:cs="Arial"/>
          <w:color w:val="000000"/>
          <w:sz w:val="22"/>
          <w:szCs w:val="22"/>
        </w:rPr>
        <w:t>Užívací vztah k</w:t>
      </w:r>
      <w:r w:rsidR="00E9266E">
        <w:rPr>
          <w:rFonts w:ascii="Arial" w:hAnsi="Arial" w:cs="Arial"/>
          <w:color w:val="000000"/>
          <w:sz w:val="22"/>
          <w:szCs w:val="22"/>
        </w:rPr>
        <w:t> </w:t>
      </w:r>
      <w:r w:rsidRPr="00CA7BD6">
        <w:rPr>
          <w:rFonts w:ascii="Arial" w:hAnsi="Arial" w:cs="Arial"/>
          <w:color w:val="000000"/>
          <w:sz w:val="22"/>
          <w:szCs w:val="22"/>
        </w:rPr>
        <w:t>nemovitostem:</w:t>
      </w:r>
    </w:p>
    <w:p w:rsidR="00CA7BD6" w:rsidRPr="00CA7BD6" w:rsidRDefault="00CA7BD6" w:rsidP="00CA7BD6">
      <w:pPr>
        <w:jc w:val="both"/>
        <w:rPr>
          <w:rFonts w:ascii="Arial" w:hAnsi="Arial" w:cs="Arial"/>
          <w:iCs/>
          <w:color w:val="000000"/>
          <w:sz w:val="12"/>
          <w:szCs w:val="12"/>
        </w:rPr>
      </w:pPr>
    </w:p>
    <w:p w:rsidR="00CA7BD6" w:rsidRPr="00CA7BD6" w:rsidRDefault="00CA7BD6" w:rsidP="00CA7BD6">
      <w:pPr>
        <w:jc w:val="both"/>
        <w:rPr>
          <w:rFonts w:ascii="Arial" w:hAnsi="Arial" w:cs="Arial"/>
          <w:iCs/>
          <w:color w:val="000000"/>
          <w:sz w:val="22"/>
          <w:szCs w:val="22"/>
        </w:rPr>
      </w:pPr>
      <w:r>
        <w:rPr>
          <w:rFonts w:ascii="Arial" w:hAnsi="Arial" w:cs="Arial"/>
          <w:iCs/>
          <w:color w:val="000000"/>
          <w:sz w:val="22"/>
          <w:szCs w:val="22"/>
        </w:rPr>
        <w:t>p</w:t>
      </w:r>
      <w:r w:rsidRPr="00CA7BD6">
        <w:rPr>
          <w:rFonts w:ascii="Arial" w:hAnsi="Arial" w:cs="Arial"/>
          <w:iCs/>
          <w:color w:val="000000"/>
          <w:sz w:val="22"/>
          <w:szCs w:val="22"/>
        </w:rPr>
        <w:t>ozemkům</w:t>
      </w:r>
    </w:p>
    <w:tbl>
      <w:tblPr>
        <w:tblW w:w="9072" w:type="dxa"/>
        <w:tblInd w:w="70" w:type="dxa"/>
        <w:tblLayout w:type="fixed"/>
        <w:tblCellMar>
          <w:left w:w="70" w:type="dxa"/>
          <w:right w:w="70" w:type="dxa"/>
        </w:tblCellMar>
        <w:tblLook w:val="0000" w:firstRow="0" w:lastRow="0" w:firstColumn="0" w:lastColumn="0" w:noHBand="0" w:noVBand="0"/>
      </w:tblPr>
      <w:tblGrid>
        <w:gridCol w:w="1560"/>
        <w:gridCol w:w="1842"/>
        <w:gridCol w:w="1560"/>
        <w:gridCol w:w="1342"/>
        <w:gridCol w:w="1548"/>
        <w:gridCol w:w="1220"/>
      </w:tblGrid>
      <w:tr w:rsidR="00CA7BD6" w:rsidRPr="00192D72" w:rsidTr="00CA7BD6">
        <w:tc>
          <w:tcPr>
            <w:tcW w:w="1560" w:type="dxa"/>
            <w:tcBorders>
              <w:top w:val="single" w:sz="4" w:space="0" w:color="000000"/>
              <w:left w:val="single" w:sz="4" w:space="0" w:color="000000"/>
              <w:bottom w:val="single" w:sz="4" w:space="0" w:color="000000"/>
            </w:tcBorders>
          </w:tcPr>
          <w:p w:rsidR="00CA7BD6" w:rsidRPr="00CA7BD6" w:rsidRDefault="00CA7BD6" w:rsidP="00CA7BD6">
            <w:pPr>
              <w:tabs>
                <w:tab w:val="left" w:pos="709"/>
              </w:tabs>
              <w:snapToGrid w:val="0"/>
              <w:jc w:val="center"/>
              <w:rPr>
                <w:rFonts w:ascii="Arial" w:hAnsi="Arial" w:cs="Arial"/>
                <w:i/>
                <w:iCs/>
                <w:color w:val="000000"/>
                <w:sz w:val="18"/>
                <w:szCs w:val="18"/>
              </w:rPr>
            </w:pPr>
            <w:r w:rsidRPr="00CA7BD6">
              <w:rPr>
                <w:rFonts w:ascii="Arial" w:hAnsi="Arial" w:cs="Arial"/>
                <w:i/>
                <w:iCs/>
                <w:color w:val="000000"/>
                <w:sz w:val="18"/>
                <w:szCs w:val="18"/>
              </w:rPr>
              <w:t>obec</w:t>
            </w:r>
          </w:p>
        </w:tc>
        <w:tc>
          <w:tcPr>
            <w:tcW w:w="1842" w:type="dxa"/>
            <w:tcBorders>
              <w:top w:val="single" w:sz="4" w:space="0" w:color="000000"/>
              <w:left w:val="single" w:sz="4" w:space="0" w:color="000000"/>
              <w:bottom w:val="single" w:sz="4" w:space="0" w:color="000000"/>
            </w:tcBorders>
          </w:tcPr>
          <w:p w:rsidR="00CA7BD6" w:rsidRPr="00CA7BD6" w:rsidRDefault="00CA7BD6" w:rsidP="00CA7BD6">
            <w:pPr>
              <w:tabs>
                <w:tab w:val="left" w:pos="709"/>
              </w:tabs>
              <w:snapToGrid w:val="0"/>
              <w:jc w:val="center"/>
              <w:rPr>
                <w:rFonts w:ascii="Arial" w:hAnsi="Arial" w:cs="Arial"/>
                <w:i/>
                <w:iCs/>
                <w:color w:val="000000"/>
                <w:sz w:val="18"/>
                <w:szCs w:val="18"/>
              </w:rPr>
            </w:pPr>
            <w:r w:rsidRPr="00CA7BD6">
              <w:rPr>
                <w:rFonts w:ascii="Arial" w:hAnsi="Arial" w:cs="Arial"/>
                <w:i/>
                <w:iCs/>
                <w:color w:val="000000"/>
                <w:sz w:val="18"/>
                <w:szCs w:val="18"/>
              </w:rPr>
              <w:t>katastrální území</w:t>
            </w:r>
          </w:p>
        </w:tc>
        <w:tc>
          <w:tcPr>
            <w:tcW w:w="1560" w:type="dxa"/>
            <w:tcBorders>
              <w:top w:val="single" w:sz="4" w:space="0" w:color="000000"/>
              <w:left w:val="single" w:sz="4" w:space="0" w:color="000000"/>
              <w:bottom w:val="single" w:sz="4" w:space="0" w:color="000000"/>
            </w:tcBorders>
          </w:tcPr>
          <w:p w:rsidR="00CA7BD6" w:rsidRPr="00CA7BD6" w:rsidRDefault="00CA7BD6" w:rsidP="00CA7BD6">
            <w:pPr>
              <w:tabs>
                <w:tab w:val="left" w:pos="709"/>
              </w:tabs>
              <w:snapToGrid w:val="0"/>
              <w:jc w:val="center"/>
              <w:rPr>
                <w:rFonts w:ascii="Arial" w:hAnsi="Arial" w:cs="Arial"/>
                <w:i/>
                <w:iCs/>
                <w:color w:val="000000"/>
                <w:sz w:val="18"/>
                <w:szCs w:val="18"/>
              </w:rPr>
            </w:pPr>
            <w:r w:rsidRPr="00CA7BD6">
              <w:rPr>
                <w:rFonts w:ascii="Arial" w:hAnsi="Arial" w:cs="Arial"/>
                <w:i/>
                <w:iCs/>
                <w:color w:val="000000"/>
                <w:sz w:val="18"/>
                <w:szCs w:val="18"/>
              </w:rPr>
              <w:t>druh evidence</w:t>
            </w:r>
          </w:p>
        </w:tc>
        <w:tc>
          <w:tcPr>
            <w:tcW w:w="1342" w:type="dxa"/>
            <w:tcBorders>
              <w:top w:val="single" w:sz="4" w:space="0" w:color="000000"/>
              <w:left w:val="single" w:sz="4" w:space="0" w:color="000000"/>
              <w:bottom w:val="single" w:sz="4" w:space="0" w:color="000000"/>
            </w:tcBorders>
          </w:tcPr>
          <w:p w:rsidR="00CA7BD6" w:rsidRPr="00CA7BD6" w:rsidRDefault="00CA7BD6" w:rsidP="00CA7BD6">
            <w:pPr>
              <w:tabs>
                <w:tab w:val="left" w:pos="709"/>
              </w:tabs>
              <w:snapToGrid w:val="0"/>
              <w:jc w:val="center"/>
              <w:rPr>
                <w:rFonts w:ascii="Arial" w:hAnsi="Arial" w:cs="Arial"/>
                <w:i/>
                <w:iCs/>
                <w:color w:val="000000"/>
                <w:sz w:val="18"/>
                <w:szCs w:val="18"/>
              </w:rPr>
            </w:pPr>
            <w:r w:rsidRPr="00CA7BD6">
              <w:rPr>
                <w:rFonts w:ascii="Arial" w:hAnsi="Arial" w:cs="Arial"/>
                <w:i/>
                <w:iCs/>
                <w:color w:val="000000"/>
                <w:sz w:val="18"/>
                <w:szCs w:val="18"/>
              </w:rPr>
              <w:t>parcelní číslo</w:t>
            </w:r>
          </w:p>
        </w:tc>
        <w:tc>
          <w:tcPr>
            <w:tcW w:w="1548" w:type="dxa"/>
            <w:tcBorders>
              <w:top w:val="single" w:sz="4" w:space="0" w:color="000000"/>
              <w:left w:val="single" w:sz="4" w:space="0" w:color="000000"/>
              <w:bottom w:val="single" w:sz="4" w:space="0" w:color="000000"/>
            </w:tcBorders>
          </w:tcPr>
          <w:p w:rsidR="00CA7BD6" w:rsidRPr="00CA7BD6" w:rsidRDefault="00CA7BD6" w:rsidP="00CA7BD6">
            <w:pPr>
              <w:tabs>
                <w:tab w:val="left" w:pos="709"/>
              </w:tabs>
              <w:snapToGrid w:val="0"/>
              <w:jc w:val="center"/>
              <w:rPr>
                <w:rFonts w:ascii="Arial" w:hAnsi="Arial" w:cs="Arial"/>
                <w:i/>
                <w:iCs/>
                <w:color w:val="000000"/>
                <w:sz w:val="18"/>
                <w:szCs w:val="18"/>
              </w:rPr>
            </w:pPr>
            <w:r w:rsidRPr="00CA7BD6">
              <w:rPr>
                <w:rFonts w:ascii="Arial" w:hAnsi="Arial" w:cs="Arial"/>
                <w:i/>
                <w:iCs/>
                <w:color w:val="000000"/>
                <w:sz w:val="18"/>
                <w:szCs w:val="18"/>
              </w:rPr>
              <w:t>druh pozemku</w:t>
            </w:r>
          </w:p>
        </w:tc>
        <w:tc>
          <w:tcPr>
            <w:tcW w:w="1220" w:type="dxa"/>
            <w:tcBorders>
              <w:top w:val="single" w:sz="4" w:space="0" w:color="000000"/>
              <w:left w:val="single" w:sz="4" w:space="0" w:color="000000"/>
              <w:bottom w:val="single" w:sz="4" w:space="0" w:color="000000"/>
              <w:right w:val="single" w:sz="4" w:space="0" w:color="000000"/>
            </w:tcBorders>
          </w:tcPr>
          <w:p w:rsidR="00CA7BD6" w:rsidRPr="00CA7BD6" w:rsidRDefault="00CA7BD6" w:rsidP="00CA7BD6">
            <w:pPr>
              <w:tabs>
                <w:tab w:val="left" w:pos="709"/>
              </w:tabs>
              <w:snapToGrid w:val="0"/>
              <w:jc w:val="center"/>
              <w:rPr>
                <w:rFonts w:ascii="Arial" w:hAnsi="Arial" w:cs="Arial"/>
                <w:i/>
                <w:iCs/>
                <w:color w:val="000000"/>
                <w:sz w:val="18"/>
                <w:szCs w:val="18"/>
              </w:rPr>
            </w:pPr>
            <w:r w:rsidRPr="00CA7BD6">
              <w:rPr>
                <w:rFonts w:ascii="Arial" w:hAnsi="Arial" w:cs="Arial"/>
                <w:i/>
                <w:iCs/>
                <w:color w:val="000000"/>
                <w:sz w:val="18"/>
                <w:szCs w:val="18"/>
              </w:rPr>
              <w:t>LV</w:t>
            </w:r>
          </w:p>
        </w:tc>
      </w:tr>
      <w:tr w:rsidR="00CA7BD6" w:rsidRPr="00192D72" w:rsidTr="00CA7BD6">
        <w:tc>
          <w:tcPr>
            <w:tcW w:w="1560" w:type="dxa"/>
            <w:tcBorders>
              <w:left w:val="single" w:sz="4" w:space="0" w:color="000000"/>
              <w:bottom w:val="single" w:sz="4" w:space="0" w:color="000000"/>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Jihlava</w:t>
            </w:r>
          </w:p>
        </w:tc>
        <w:tc>
          <w:tcPr>
            <w:tcW w:w="1842" w:type="dxa"/>
            <w:tcBorders>
              <w:left w:val="single" w:sz="4" w:space="0" w:color="000000"/>
              <w:bottom w:val="single" w:sz="4" w:space="0" w:color="000000"/>
            </w:tcBorders>
          </w:tcPr>
          <w:p w:rsidR="00CA7BD6" w:rsidRPr="00CA7BD6" w:rsidRDefault="00CA7BD6" w:rsidP="00CA7BD6">
            <w:pPr>
              <w:pStyle w:val="vnintext"/>
              <w:snapToGrid w:val="0"/>
              <w:ind w:firstLine="0"/>
              <w:jc w:val="center"/>
              <w:rPr>
                <w:rFonts w:ascii="Arial" w:hAnsi="Arial" w:cs="Arial"/>
                <w:color w:val="000000"/>
                <w:sz w:val="20"/>
              </w:rPr>
            </w:pPr>
            <w:proofErr w:type="spellStart"/>
            <w:r w:rsidRPr="00CA7BD6">
              <w:rPr>
                <w:rFonts w:ascii="Arial" w:hAnsi="Arial" w:cs="Arial"/>
                <w:color w:val="000000"/>
                <w:sz w:val="20"/>
              </w:rPr>
              <w:t>Henčov</w:t>
            </w:r>
            <w:proofErr w:type="spellEnd"/>
          </w:p>
        </w:tc>
        <w:tc>
          <w:tcPr>
            <w:tcW w:w="1560" w:type="dxa"/>
            <w:tcBorders>
              <w:left w:val="single" w:sz="4" w:space="0" w:color="000000"/>
              <w:bottom w:val="single" w:sz="4" w:space="0" w:color="000000"/>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KN</w:t>
            </w:r>
          </w:p>
        </w:tc>
        <w:tc>
          <w:tcPr>
            <w:tcW w:w="1342" w:type="dxa"/>
            <w:tcBorders>
              <w:left w:val="single" w:sz="4" w:space="0" w:color="000000"/>
              <w:bottom w:val="single" w:sz="4" w:space="0" w:color="000000"/>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249/6</w:t>
            </w:r>
          </w:p>
        </w:tc>
        <w:tc>
          <w:tcPr>
            <w:tcW w:w="1548" w:type="dxa"/>
            <w:tcBorders>
              <w:left w:val="single" w:sz="4" w:space="0" w:color="000000"/>
              <w:bottom w:val="single" w:sz="4" w:space="0" w:color="000000"/>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ostatní plocha</w:t>
            </w:r>
          </w:p>
        </w:tc>
        <w:tc>
          <w:tcPr>
            <w:tcW w:w="1220" w:type="dxa"/>
            <w:tcBorders>
              <w:left w:val="single" w:sz="4" w:space="0" w:color="000000"/>
              <w:bottom w:val="single" w:sz="4" w:space="0" w:color="000000"/>
              <w:right w:val="single" w:sz="4" w:space="0" w:color="000000"/>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10002</w:t>
            </w:r>
          </w:p>
        </w:tc>
      </w:tr>
      <w:tr w:rsidR="00CA7BD6" w:rsidRPr="00192D72" w:rsidTr="00CA7BD6">
        <w:tc>
          <w:tcPr>
            <w:tcW w:w="1560" w:type="dxa"/>
            <w:tcBorders>
              <w:left w:val="single" w:sz="4" w:space="0" w:color="000000"/>
              <w:bottom w:val="single" w:sz="4" w:space="0" w:color="000000"/>
            </w:tcBorders>
          </w:tcPr>
          <w:p w:rsidR="00CA7BD6" w:rsidRPr="00CA7BD6" w:rsidRDefault="00CA7BD6" w:rsidP="00CA7BD6">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Jihlava</w:t>
            </w:r>
          </w:p>
        </w:tc>
        <w:tc>
          <w:tcPr>
            <w:tcW w:w="1842" w:type="dxa"/>
            <w:tcBorders>
              <w:left w:val="single" w:sz="4" w:space="0" w:color="000000"/>
              <w:bottom w:val="single" w:sz="4" w:space="0" w:color="000000"/>
            </w:tcBorders>
          </w:tcPr>
          <w:p w:rsidR="00CA7BD6" w:rsidRPr="00CA7BD6" w:rsidRDefault="00CA7BD6" w:rsidP="00CA7BD6">
            <w:pPr>
              <w:tabs>
                <w:tab w:val="left" w:pos="709"/>
              </w:tabs>
              <w:snapToGrid w:val="0"/>
              <w:jc w:val="center"/>
              <w:rPr>
                <w:rFonts w:ascii="Arial" w:hAnsi="Arial" w:cs="Arial"/>
                <w:color w:val="000000"/>
                <w:sz w:val="20"/>
                <w:szCs w:val="20"/>
              </w:rPr>
            </w:pPr>
            <w:proofErr w:type="spellStart"/>
            <w:r w:rsidRPr="00CA7BD6">
              <w:rPr>
                <w:rFonts w:ascii="Arial" w:hAnsi="Arial" w:cs="Arial"/>
                <w:color w:val="000000"/>
                <w:sz w:val="20"/>
                <w:szCs w:val="20"/>
              </w:rPr>
              <w:t>Henčov</w:t>
            </w:r>
            <w:proofErr w:type="spellEnd"/>
          </w:p>
        </w:tc>
        <w:tc>
          <w:tcPr>
            <w:tcW w:w="1560" w:type="dxa"/>
            <w:tcBorders>
              <w:left w:val="single" w:sz="4" w:space="0" w:color="000000"/>
              <w:bottom w:val="single" w:sz="4" w:space="0" w:color="000000"/>
            </w:tcBorders>
          </w:tcPr>
          <w:p w:rsidR="00CA7BD6" w:rsidRPr="00CA7BD6" w:rsidRDefault="00CA7BD6" w:rsidP="00CA7BD6">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KN</w:t>
            </w:r>
          </w:p>
        </w:tc>
        <w:tc>
          <w:tcPr>
            <w:tcW w:w="1342" w:type="dxa"/>
            <w:tcBorders>
              <w:left w:val="single" w:sz="4" w:space="0" w:color="000000"/>
              <w:bottom w:val="single" w:sz="4" w:space="0" w:color="000000"/>
            </w:tcBorders>
          </w:tcPr>
          <w:p w:rsidR="00CA7BD6" w:rsidRPr="00CA7BD6" w:rsidRDefault="00CA7BD6" w:rsidP="00CA7BD6">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249/18</w:t>
            </w:r>
          </w:p>
        </w:tc>
        <w:tc>
          <w:tcPr>
            <w:tcW w:w="1548" w:type="dxa"/>
            <w:tcBorders>
              <w:left w:val="single" w:sz="4" w:space="0" w:color="000000"/>
              <w:bottom w:val="single" w:sz="4" w:space="0" w:color="000000"/>
            </w:tcBorders>
          </w:tcPr>
          <w:p w:rsidR="00CA7BD6" w:rsidRPr="00CA7BD6" w:rsidRDefault="00CA7BD6" w:rsidP="00CA7BD6">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ostatní plocha</w:t>
            </w:r>
          </w:p>
        </w:tc>
        <w:tc>
          <w:tcPr>
            <w:tcW w:w="1220" w:type="dxa"/>
            <w:tcBorders>
              <w:left w:val="single" w:sz="4" w:space="0" w:color="000000"/>
              <w:bottom w:val="single" w:sz="4" w:space="0" w:color="000000"/>
              <w:right w:val="single" w:sz="4" w:space="0" w:color="000000"/>
            </w:tcBorders>
          </w:tcPr>
          <w:p w:rsidR="00CA7BD6" w:rsidRPr="00CA7BD6" w:rsidRDefault="00CA7BD6" w:rsidP="00CA7BD6">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10002</w:t>
            </w:r>
          </w:p>
        </w:tc>
      </w:tr>
    </w:tbl>
    <w:p w:rsidR="00CA7BD6" w:rsidRPr="00CA7BD6" w:rsidRDefault="00CA7BD6" w:rsidP="00CA7BD6">
      <w:pPr>
        <w:jc w:val="both"/>
        <w:rPr>
          <w:rFonts w:ascii="Arial" w:hAnsi="Arial" w:cs="Arial"/>
          <w:bCs/>
          <w:iCs/>
          <w:color w:val="000000"/>
          <w:sz w:val="22"/>
          <w:szCs w:val="22"/>
        </w:rPr>
      </w:pPr>
      <w:r w:rsidRPr="00CA7BD6">
        <w:rPr>
          <w:rFonts w:ascii="Arial" w:hAnsi="Arial" w:cs="Arial"/>
          <w:color w:val="000000"/>
          <w:sz w:val="22"/>
          <w:szCs w:val="22"/>
        </w:rPr>
        <w:t>je řešen</w:t>
      </w:r>
      <w:r w:rsidRPr="00CA7BD6">
        <w:rPr>
          <w:rFonts w:ascii="Arial" w:hAnsi="Arial" w:cs="Arial"/>
          <w:i/>
          <w:color w:val="000000"/>
          <w:sz w:val="22"/>
          <w:szCs w:val="22"/>
        </w:rPr>
        <w:t xml:space="preserve"> </w:t>
      </w:r>
      <w:r w:rsidRPr="00CA7BD6">
        <w:rPr>
          <w:rFonts w:ascii="Arial" w:hAnsi="Arial" w:cs="Arial"/>
          <w:color w:val="000000"/>
          <w:sz w:val="22"/>
          <w:szCs w:val="22"/>
        </w:rPr>
        <w:t xml:space="preserve">nájemní smlouvou č. 27N14/20, uzavřenou se </w:t>
      </w:r>
      <w:proofErr w:type="spellStart"/>
      <w:r w:rsidR="0063745D">
        <w:rPr>
          <w:rFonts w:ascii="Arial" w:hAnsi="Arial" w:cs="Arial"/>
          <w:color w:val="000000"/>
          <w:sz w:val="22"/>
          <w:szCs w:val="22"/>
        </w:rPr>
        <w:t>xxxxxxx</w:t>
      </w:r>
      <w:proofErr w:type="spellEnd"/>
      <w:r w:rsidRPr="00CA7BD6">
        <w:rPr>
          <w:rFonts w:ascii="Arial" w:hAnsi="Arial" w:cs="Arial"/>
          <w:i/>
          <w:color w:val="000000"/>
          <w:sz w:val="22"/>
          <w:szCs w:val="22"/>
        </w:rPr>
        <w:t>,</w:t>
      </w:r>
      <w:r w:rsidRPr="00CA7BD6">
        <w:rPr>
          <w:rFonts w:ascii="Arial" w:hAnsi="Arial" w:cs="Arial"/>
          <w:color w:val="000000"/>
          <w:sz w:val="22"/>
          <w:szCs w:val="22"/>
        </w:rPr>
        <w:t xml:space="preserve"> jakožto nájemcem.</w:t>
      </w:r>
      <w:r w:rsidRPr="00CA7BD6">
        <w:rPr>
          <w:rFonts w:ascii="Arial" w:hAnsi="Arial" w:cs="Arial"/>
          <w:i/>
          <w:color w:val="000000"/>
          <w:sz w:val="22"/>
          <w:szCs w:val="22"/>
        </w:rPr>
        <w:t xml:space="preserve"> </w:t>
      </w:r>
      <w:r w:rsidRPr="00CA7BD6">
        <w:rPr>
          <w:rFonts w:ascii="Arial" w:hAnsi="Arial" w:cs="Arial"/>
          <w:color w:val="000000"/>
          <w:sz w:val="22"/>
          <w:szCs w:val="22"/>
        </w:rPr>
        <w:t xml:space="preserve">S obsahem nájemní smlouvy byl nabyvatel seznámen před podpisem této smlouvy, </w:t>
      </w:r>
      <w:r w:rsidRPr="00CA7BD6">
        <w:rPr>
          <w:rFonts w:ascii="Arial" w:hAnsi="Arial" w:cs="Arial"/>
          <w:bCs/>
          <w:iCs/>
          <w:color w:val="000000"/>
          <w:sz w:val="22"/>
          <w:szCs w:val="22"/>
        </w:rPr>
        <w:t xml:space="preserve">což stvrzuje svým </w:t>
      </w:r>
      <w:r>
        <w:rPr>
          <w:rFonts w:ascii="Arial" w:hAnsi="Arial" w:cs="Arial"/>
          <w:bCs/>
          <w:iCs/>
          <w:color w:val="000000"/>
          <w:sz w:val="22"/>
          <w:szCs w:val="22"/>
        </w:rPr>
        <w:t>podpisem,</w:t>
      </w:r>
    </w:p>
    <w:p w:rsidR="00CA7BD6" w:rsidRPr="00CA7BD6" w:rsidRDefault="00CA7BD6" w:rsidP="00CA7BD6">
      <w:pPr>
        <w:jc w:val="both"/>
        <w:rPr>
          <w:rFonts w:ascii="Arial" w:hAnsi="Arial" w:cs="Arial"/>
          <w:bCs/>
          <w:iCs/>
          <w:color w:val="000000"/>
          <w:sz w:val="12"/>
          <w:szCs w:val="12"/>
        </w:rPr>
      </w:pPr>
    </w:p>
    <w:p w:rsidR="00CA7BD6" w:rsidRPr="00CA7BD6" w:rsidRDefault="00CA7BD6" w:rsidP="00CA7BD6">
      <w:pPr>
        <w:jc w:val="both"/>
        <w:rPr>
          <w:rFonts w:ascii="Arial" w:hAnsi="Arial" w:cs="Arial"/>
          <w:bCs/>
          <w:iCs/>
          <w:color w:val="000000"/>
          <w:sz w:val="22"/>
          <w:szCs w:val="22"/>
        </w:rPr>
      </w:pPr>
      <w:r>
        <w:rPr>
          <w:rFonts w:ascii="Arial" w:hAnsi="Arial" w:cs="Arial"/>
          <w:bCs/>
          <w:iCs/>
          <w:color w:val="000000"/>
          <w:sz w:val="22"/>
          <w:szCs w:val="22"/>
        </w:rPr>
        <w:t>pozemkům</w:t>
      </w:r>
    </w:p>
    <w:tbl>
      <w:tblPr>
        <w:tblW w:w="9072" w:type="dxa"/>
        <w:tblInd w:w="70" w:type="dxa"/>
        <w:tblLayout w:type="fixed"/>
        <w:tblCellMar>
          <w:left w:w="70" w:type="dxa"/>
          <w:right w:w="70" w:type="dxa"/>
        </w:tblCellMar>
        <w:tblLook w:val="0000" w:firstRow="0" w:lastRow="0" w:firstColumn="0" w:lastColumn="0" w:noHBand="0" w:noVBand="0"/>
      </w:tblPr>
      <w:tblGrid>
        <w:gridCol w:w="1560"/>
        <w:gridCol w:w="1842"/>
        <w:gridCol w:w="1560"/>
        <w:gridCol w:w="1275"/>
        <w:gridCol w:w="1843"/>
        <w:gridCol w:w="992"/>
      </w:tblGrid>
      <w:tr w:rsidR="00CA7BD6" w:rsidRPr="00192D72" w:rsidTr="00E9266E">
        <w:tc>
          <w:tcPr>
            <w:tcW w:w="1560" w:type="dxa"/>
            <w:tcBorders>
              <w:top w:val="single" w:sz="4" w:space="0" w:color="000000"/>
              <w:left w:val="single" w:sz="4" w:space="0" w:color="000000"/>
              <w:bottom w:val="single" w:sz="4" w:space="0" w:color="auto"/>
            </w:tcBorders>
          </w:tcPr>
          <w:p w:rsidR="00CA7BD6" w:rsidRPr="00CA7BD6" w:rsidRDefault="00CA7BD6" w:rsidP="00CA7BD6">
            <w:pPr>
              <w:tabs>
                <w:tab w:val="left" w:pos="709"/>
              </w:tabs>
              <w:snapToGrid w:val="0"/>
              <w:jc w:val="center"/>
              <w:rPr>
                <w:rFonts w:ascii="Arial" w:hAnsi="Arial" w:cs="Arial"/>
                <w:i/>
                <w:iCs/>
                <w:color w:val="000000"/>
                <w:sz w:val="18"/>
                <w:szCs w:val="18"/>
              </w:rPr>
            </w:pPr>
            <w:r w:rsidRPr="00CA7BD6">
              <w:rPr>
                <w:rFonts w:ascii="Arial" w:hAnsi="Arial" w:cs="Arial"/>
                <w:i/>
                <w:iCs/>
                <w:color w:val="000000"/>
                <w:sz w:val="18"/>
                <w:szCs w:val="18"/>
              </w:rPr>
              <w:t>obec</w:t>
            </w:r>
          </w:p>
        </w:tc>
        <w:tc>
          <w:tcPr>
            <w:tcW w:w="1842" w:type="dxa"/>
            <w:tcBorders>
              <w:top w:val="single" w:sz="4" w:space="0" w:color="000000"/>
              <w:left w:val="single" w:sz="4" w:space="0" w:color="000000"/>
              <w:bottom w:val="single" w:sz="4" w:space="0" w:color="auto"/>
            </w:tcBorders>
          </w:tcPr>
          <w:p w:rsidR="00CA7BD6" w:rsidRPr="00CA7BD6" w:rsidRDefault="00CA7BD6" w:rsidP="00CA7BD6">
            <w:pPr>
              <w:tabs>
                <w:tab w:val="left" w:pos="709"/>
              </w:tabs>
              <w:snapToGrid w:val="0"/>
              <w:jc w:val="center"/>
              <w:rPr>
                <w:rFonts w:ascii="Arial" w:hAnsi="Arial" w:cs="Arial"/>
                <w:i/>
                <w:iCs/>
                <w:color w:val="000000"/>
                <w:sz w:val="18"/>
                <w:szCs w:val="18"/>
              </w:rPr>
            </w:pPr>
            <w:r w:rsidRPr="00CA7BD6">
              <w:rPr>
                <w:rFonts w:ascii="Arial" w:hAnsi="Arial" w:cs="Arial"/>
                <w:i/>
                <w:iCs/>
                <w:color w:val="000000"/>
                <w:sz w:val="18"/>
                <w:szCs w:val="18"/>
              </w:rPr>
              <w:t>katastrální území</w:t>
            </w:r>
          </w:p>
        </w:tc>
        <w:tc>
          <w:tcPr>
            <w:tcW w:w="1560" w:type="dxa"/>
            <w:tcBorders>
              <w:top w:val="single" w:sz="4" w:space="0" w:color="000000"/>
              <w:left w:val="single" w:sz="4" w:space="0" w:color="000000"/>
              <w:bottom w:val="single" w:sz="4" w:space="0" w:color="auto"/>
            </w:tcBorders>
          </w:tcPr>
          <w:p w:rsidR="00CA7BD6" w:rsidRPr="00CA7BD6" w:rsidRDefault="00CA7BD6" w:rsidP="00CA7BD6">
            <w:pPr>
              <w:tabs>
                <w:tab w:val="left" w:pos="709"/>
              </w:tabs>
              <w:snapToGrid w:val="0"/>
              <w:jc w:val="center"/>
              <w:rPr>
                <w:rFonts w:ascii="Arial" w:hAnsi="Arial" w:cs="Arial"/>
                <w:i/>
                <w:iCs/>
                <w:color w:val="000000"/>
                <w:sz w:val="18"/>
                <w:szCs w:val="18"/>
              </w:rPr>
            </w:pPr>
            <w:r w:rsidRPr="00CA7BD6">
              <w:rPr>
                <w:rFonts w:ascii="Arial" w:hAnsi="Arial" w:cs="Arial"/>
                <w:i/>
                <w:iCs/>
                <w:color w:val="000000"/>
                <w:sz w:val="18"/>
                <w:szCs w:val="18"/>
              </w:rPr>
              <w:t>druh evidence</w:t>
            </w:r>
          </w:p>
        </w:tc>
        <w:tc>
          <w:tcPr>
            <w:tcW w:w="1275" w:type="dxa"/>
            <w:tcBorders>
              <w:top w:val="single" w:sz="4" w:space="0" w:color="000000"/>
              <w:left w:val="single" w:sz="4" w:space="0" w:color="000000"/>
              <w:bottom w:val="single" w:sz="4" w:space="0" w:color="auto"/>
            </w:tcBorders>
          </w:tcPr>
          <w:p w:rsidR="00CA7BD6" w:rsidRPr="00CA7BD6" w:rsidRDefault="00CA7BD6" w:rsidP="00CA7BD6">
            <w:pPr>
              <w:tabs>
                <w:tab w:val="left" w:pos="709"/>
              </w:tabs>
              <w:snapToGrid w:val="0"/>
              <w:jc w:val="center"/>
              <w:rPr>
                <w:rFonts w:ascii="Arial" w:hAnsi="Arial" w:cs="Arial"/>
                <w:i/>
                <w:iCs/>
                <w:color w:val="000000"/>
                <w:sz w:val="18"/>
                <w:szCs w:val="18"/>
              </w:rPr>
            </w:pPr>
            <w:r w:rsidRPr="00CA7BD6">
              <w:rPr>
                <w:rFonts w:ascii="Arial" w:hAnsi="Arial" w:cs="Arial"/>
                <w:i/>
                <w:iCs/>
                <w:color w:val="000000"/>
                <w:sz w:val="18"/>
                <w:szCs w:val="18"/>
              </w:rPr>
              <w:t>parcelní číslo</w:t>
            </w:r>
          </w:p>
        </w:tc>
        <w:tc>
          <w:tcPr>
            <w:tcW w:w="1843" w:type="dxa"/>
            <w:tcBorders>
              <w:top w:val="single" w:sz="4" w:space="0" w:color="000000"/>
              <w:left w:val="single" w:sz="4" w:space="0" w:color="000000"/>
              <w:bottom w:val="single" w:sz="4" w:space="0" w:color="auto"/>
            </w:tcBorders>
          </w:tcPr>
          <w:p w:rsidR="00CA7BD6" w:rsidRPr="00CA7BD6" w:rsidRDefault="00CA7BD6" w:rsidP="00CA7BD6">
            <w:pPr>
              <w:tabs>
                <w:tab w:val="left" w:pos="709"/>
              </w:tabs>
              <w:snapToGrid w:val="0"/>
              <w:jc w:val="center"/>
              <w:rPr>
                <w:rFonts w:ascii="Arial" w:hAnsi="Arial" w:cs="Arial"/>
                <w:i/>
                <w:iCs/>
                <w:color w:val="000000"/>
                <w:sz w:val="18"/>
                <w:szCs w:val="18"/>
              </w:rPr>
            </w:pPr>
            <w:r w:rsidRPr="00CA7BD6">
              <w:rPr>
                <w:rFonts w:ascii="Arial" w:hAnsi="Arial" w:cs="Arial"/>
                <w:i/>
                <w:iCs/>
                <w:color w:val="000000"/>
                <w:sz w:val="18"/>
                <w:szCs w:val="18"/>
              </w:rPr>
              <w:t>druh pozemku</w:t>
            </w:r>
          </w:p>
        </w:tc>
        <w:tc>
          <w:tcPr>
            <w:tcW w:w="992" w:type="dxa"/>
            <w:tcBorders>
              <w:top w:val="single" w:sz="4" w:space="0" w:color="000000"/>
              <w:left w:val="single" w:sz="4" w:space="0" w:color="000000"/>
              <w:bottom w:val="single" w:sz="4" w:space="0" w:color="auto"/>
              <w:right w:val="single" w:sz="4" w:space="0" w:color="000000"/>
            </w:tcBorders>
          </w:tcPr>
          <w:p w:rsidR="00CA7BD6" w:rsidRPr="00CA7BD6" w:rsidRDefault="00CA7BD6" w:rsidP="00CA7BD6">
            <w:pPr>
              <w:tabs>
                <w:tab w:val="left" w:pos="709"/>
              </w:tabs>
              <w:snapToGrid w:val="0"/>
              <w:jc w:val="center"/>
              <w:rPr>
                <w:rFonts w:ascii="Arial" w:hAnsi="Arial" w:cs="Arial"/>
                <w:i/>
                <w:iCs/>
                <w:color w:val="000000"/>
                <w:sz w:val="18"/>
                <w:szCs w:val="18"/>
              </w:rPr>
            </w:pPr>
            <w:r w:rsidRPr="00CA7BD6">
              <w:rPr>
                <w:rFonts w:ascii="Arial" w:hAnsi="Arial" w:cs="Arial"/>
                <w:i/>
                <w:iCs/>
                <w:color w:val="000000"/>
                <w:sz w:val="18"/>
                <w:szCs w:val="18"/>
              </w:rPr>
              <w:t>LV</w:t>
            </w:r>
          </w:p>
        </w:tc>
      </w:tr>
      <w:tr w:rsidR="00CA7BD6" w:rsidRPr="00616964" w:rsidTr="00E9266E">
        <w:tc>
          <w:tcPr>
            <w:tcW w:w="1560"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Jihlava</w:t>
            </w:r>
          </w:p>
        </w:tc>
        <w:tc>
          <w:tcPr>
            <w:tcW w:w="1842"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proofErr w:type="spellStart"/>
            <w:r w:rsidRPr="00CA7BD6">
              <w:rPr>
                <w:rFonts w:ascii="Arial" w:hAnsi="Arial" w:cs="Arial"/>
                <w:color w:val="000000"/>
                <w:sz w:val="20"/>
              </w:rPr>
              <w:t>Henčov</w:t>
            </w:r>
            <w:proofErr w:type="spellEnd"/>
          </w:p>
        </w:tc>
        <w:tc>
          <w:tcPr>
            <w:tcW w:w="1560"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KN</w:t>
            </w:r>
          </w:p>
        </w:tc>
        <w:tc>
          <w:tcPr>
            <w:tcW w:w="1275" w:type="dxa"/>
            <w:tcBorders>
              <w:top w:val="single" w:sz="4" w:space="0" w:color="auto"/>
              <w:left w:val="single" w:sz="4" w:space="0" w:color="auto"/>
              <w:bottom w:val="single" w:sz="4" w:space="0" w:color="auto"/>
              <w:right w:val="single" w:sz="4" w:space="0" w:color="auto"/>
            </w:tcBorders>
          </w:tcPr>
          <w:p w:rsidR="00CA7BD6" w:rsidRPr="00CA7BD6" w:rsidRDefault="00E9266E" w:rsidP="00CA7BD6">
            <w:pPr>
              <w:pStyle w:val="vnintext"/>
              <w:snapToGrid w:val="0"/>
              <w:ind w:firstLine="0"/>
              <w:jc w:val="center"/>
              <w:rPr>
                <w:rFonts w:ascii="Arial" w:hAnsi="Arial" w:cs="Arial"/>
                <w:color w:val="000000"/>
                <w:sz w:val="20"/>
              </w:rPr>
            </w:pPr>
            <w:r>
              <w:rPr>
                <w:rFonts w:ascii="Arial" w:hAnsi="Arial" w:cs="Arial"/>
                <w:color w:val="000000"/>
                <w:sz w:val="20"/>
              </w:rPr>
              <w:t>278/1</w:t>
            </w:r>
          </w:p>
        </w:tc>
        <w:tc>
          <w:tcPr>
            <w:tcW w:w="1843"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ostatní plocha</w:t>
            </w:r>
          </w:p>
        </w:tc>
        <w:tc>
          <w:tcPr>
            <w:tcW w:w="992"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10002</w:t>
            </w:r>
          </w:p>
        </w:tc>
      </w:tr>
      <w:tr w:rsidR="00CA7BD6" w:rsidRPr="00192D72" w:rsidTr="00E9266E">
        <w:tc>
          <w:tcPr>
            <w:tcW w:w="1560"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Jihlava</w:t>
            </w:r>
          </w:p>
        </w:tc>
        <w:tc>
          <w:tcPr>
            <w:tcW w:w="1842"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tabs>
                <w:tab w:val="left" w:pos="709"/>
              </w:tabs>
              <w:snapToGrid w:val="0"/>
              <w:jc w:val="center"/>
              <w:rPr>
                <w:rFonts w:ascii="Arial" w:hAnsi="Arial" w:cs="Arial"/>
                <w:color w:val="000000"/>
                <w:sz w:val="20"/>
                <w:szCs w:val="20"/>
              </w:rPr>
            </w:pPr>
            <w:proofErr w:type="spellStart"/>
            <w:r w:rsidRPr="00CA7BD6">
              <w:rPr>
                <w:rFonts w:ascii="Arial" w:hAnsi="Arial" w:cs="Arial"/>
                <w:color w:val="000000"/>
                <w:sz w:val="20"/>
                <w:szCs w:val="20"/>
              </w:rPr>
              <w:t>Henčov</w:t>
            </w:r>
            <w:proofErr w:type="spellEnd"/>
          </w:p>
        </w:tc>
        <w:tc>
          <w:tcPr>
            <w:tcW w:w="1560"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KN</w:t>
            </w:r>
          </w:p>
        </w:tc>
        <w:tc>
          <w:tcPr>
            <w:tcW w:w="1275" w:type="dxa"/>
            <w:tcBorders>
              <w:top w:val="single" w:sz="4" w:space="0" w:color="auto"/>
              <w:left w:val="single" w:sz="4" w:space="0" w:color="auto"/>
              <w:bottom w:val="single" w:sz="4" w:space="0" w:color="auto"/>
              <w:right w:val="single" w:sz="4" w:space="0" w:color="auto"/>
            </w:tcBorders>
          </w:tcPr>
          <w:p w:rsidR="00CA7BD6" w:rsidRPr="00CA7BD6" w:rsidRDefault="00E9266E" w:rsidP="00CA7BD6">
            <w:pPr>
              <w:tabs>
                <w:tab w:val="left" w:pos="709"/>
              </w:tabs>
              <w:snapToGrid w:val="0"/>
              <w:jc w:val="center"/>
              <w:rPr>
                <w:rFonts w:ascii="Arial" w:hAnsi="Arial" w:cs="Arial"/>
                <w:color w:val="000000"/>
                <w:sz w:val="20"/>
                <w:szCs w:val="20"/>
              </w:rPr>
            </w:pPr>
            <w:r>
              <w:rPr>
                <w:rFonts w:ascii="Arial" w:hAnsi="Arial" w:cs="Arial"/>
                <w:color w:val="000000"/>
                <w:sz w:val="20"/>
                <w:szCs w:val="20"/>
              </w:rPr>
              <w:t>278/2</w:t>
            </w:r>
          </w:p>
        </w:tc>
        <w:tc>
          <w:tcPr>
            <w:tcW w:w="1843"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ostatní plocha</w:t>
            </w:r>
          </w:p>
        </w:tc>
        <w:tc>
          <w:tcPr>
            <w:tcW w:w="992"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10002</w:t>
            </w:r>
          </w:p>
        </w:tc>
      </w:tr>
      <w:tr w:rsidR="00CA7BD6" w:rsidRPr="00192D72" w:rsidTr="00E9266E">
        <w:tc>
          <w:tcPr>
            <w:tcW w:w="1560"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Jihlava</w:t>
            </w:r>
          </w:p>
        </w:tc>
        <w:tc>
          <w:tcPr>
            <w:tcW w:w="1842"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proofErr w:type="spellStart"/>
            <w:r w:rsidRPr="00CA7BD6">
              <w:rPr>
                <w:rFonts w:ascii="Arial" w:hAnsi="Arial" w:cs="Arial"/>
                <w:color w:val="000000"/>
                <w:sz w:val="20"/>
              </w:rPr>
              <w:t>Henčov</w:t>
            </w:r>
            <w:proofErr w:type="spellEnd"/>
          </w:p>
        </w:tc>
        <w:tc>
          <w:tcPr>
            <w:tcW w:w="1560"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KN</w:t>
            </w:r>
          </w:p>
        </w:tc>
        <w:tc>
          <w:tcPr>
            <w:tcW w:w="1275" w:type="dxa"/>
            <w:tcBorders>
              <w:top w:val="single" w:sz="4" w:space="0" w:color="auto"/>
              <w:left w:val="single" w:sz="4" w:space="0" w:color="auto"/>
              <w:bottom w:val="single" w:sz="4" w:space="0" w:color="auto"/>
              <w:right w:val="single" w:sz="4" w:space="0" w:color="auto"/>
            </w:tcBorders>
          </w:tcPr>
          <w:p w:rsidR="00CA7BD6" w:rsidRPr="00CA7BD6" w:rsidRDefault="00E9266E" w:rsidP="00CA7BD6">
            <w:pPr>
              <w:pStyle w:val="vnintext"/>
              <w:snapToGrid w:val="0"/>
              <w:ind w:firstLine="0"/>
              <w:jc w:val="center"/>
              <w:rPr>
                <w:rFonts w:ascii="Arial" w:hAnsi="Arial" w:cs="Arial"/>
                <w:color w:val="000000"/>
                <w:sz w:val="20"/>
              </w:rPr>
            </w:pPr>
            <w:r>
              <w:rPr>
                <w:rFonts w:ascii="Arial" w:hAnsi="Arial" w:cs="Arial"/>
                <w:color w:val="000000"/>
                <w:sz w:val="20"/>
              </w:rPr>
              <w:t>278/3</w:t>
            </w:r>
          </w:p>
        </w:tc>
        <w:tc>
          <w:tcPr>
            <w:tcW w:w="1843"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ostatní plocha</w:t>
            </w:r>
          </w:p>
        </w:tc>
        <w:tc>
          <w:tcPr>
            <w:tcW w:w="992"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10002</w:t>
            </w:r>
          </w:p>
        </w:tc>
      </w:tr>
      <w:tr w:rsidR="00CA7BD6" w:rsidRPr="00192D72" w:rsidTr="00E9266E">
        <w:tc>
          <w:tcPr>
            <w:tcW w:w="1560"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Jihlava</w:t>
            </w:r>
          </w:p>
        </w:tc>
        <w:tc>
          <w:tcPr>
            <w:tcW w:w="1842"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tabs>
                <w:tab w:val="left" w:pos="709"/>
              </w:tabs>
              <w:snapToGrid w:val="0"/>
              <w:jc w:val="center"/>
              <w:rPr>
                <w:rFonts w:ascii="Arial" w:hAnsi="Arial" w:cs="Arial"/>
                <w:color w:val="000000"/>
                <w:sz w:val="20"/>
                <w:szCs w:val="20"/>
              </w:rPr>
            </w:pPr>
            <w:proofErr w:type="spellStart"/>
            <w:r w:rsidRPr="00CA7BD6">
              <w:rPr>
                <w:rFonts w:ascii="Arial" w:hAnsi="Arial" w:cs="Arial"/>
                <w:color w:val="000000"/>
                <w:sz w:val="20"/>
                <w:szCs w:val="20"/>
              </w:rPr>
              <w:t>Henčov</w:t>
            </w:r>
            <w:proofErr w:type="spellEnd"/>
          </w:p>
        </w:tc>
        <w:tc>
          <w:tcPr>
            <w:tcW w:w="1560"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KN</w:t>
            </w:r>
          </w:p>
        </w:tc>
        <w:tc>
          <w:tcPr>
            <w:tcW w:w="1275" w:type="dxa"/>
            <w:tcBorders>
              <w:top w:val="single" w:sz="4" w:space="0" w:color="auto"/>
              <w:left w:val="single" w:sz="4" w:space="0" w:color="auto"/>
              <w:bottom w:val="single" w:sz="4" w:space="0" w:color="auto"/>
              <w:right w:val="single" w:sz="4" w:space="0" w:color="auto"/>
            </w:tcBorders>
          </w:tcPr>
          <w:p w:rsidR="00CA7BD6" w:rsidRPr="00CA7BD6" w:rsidRDefault="00E9266E" w:rsidP="00CA7BD6">
            <w:pPr>
              <w:tabs>
                <w:tab w:val="left" w:pos="709"/>
              </w:tabs>
              <w:snapToGrid w:val="0"/>
              <w:jc w:val="center"/>
              <w:rPr>
                <w:rFonts w:ascii="Arial" w:hAnsi="Arial" w:cs="Arial"/>
                <w:color w:val="000000"/>
                <w:sz w:val="20"/>
                <w:szCs w:val="20"/>
              </w:rPr>
            </w:pPr>
            <w:r>
              <w:rPr>
                <w:rFonts w:ascii="Arial" w:hAnsi="Arial" w:cs="Arial"/>
                <w:color w:val="000000"/>
                <w:sz w:val="20"/>
                <w:szCs w:val="20"/>
              </w:rPr>
              <w:t>278/4</w:t>
            </w:r>
          </w:p>
        </w:tc>
        <w:tc>
          <w:tcPr>
            <w:tcW w:w="1843"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ostatní plocha</w:t>
            </w:r>
          </w:p>
        </w:tc>
        <w:tc>
          <w:tcPr>
            <w:tcW w:w="992"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10002</w:t>
            </w:r>
          </w:p>
        </w:tc>
      </w:tr>
      <w:tr w:rsidR="00CA7BD6" w:rsidRPr="00192D72" w:rsidTr="00E9266E">
        <w:tc>
          <w:tcPr>
            <w:tcW w:w="1560"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lastRenderedPageBreak/>
              <w:t>Jihlava</w:t>
            </w:r>
          </w:p>
        </w:tc>
        <w:tc>
          <w:tcPr>
            <w:tcW w:w="1842"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proofErr w:type="spellStart"/>
            <w:r w:rsidRPr="00CA7BD6">
              <w:rPr>
                <w:rFonts w:ascii="Arial" w:hAnsi="Arial" w:cs="Arial"/>
                <w:color w:val="000000"/>
                <w:sz w:val="20"/>
              </w:rPr>
              <w:t>Henčov</w:t>
            </w:r>
            <w:proofErr w:type="spellEnd"/>
          </w:p>
        </w:tc>
        <w:tc>
          <w:tcPr>
            <w:tcW w:w="1560"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KN</w:t>
            </w:r>
          </w:p>
        </w:tc>
        <w:tc>
          <w:tcPr>
            <w:tcW w:w="1275" w:type="dxa"/>
            <w:tcBorders>
              <w:top w:val="single" w:sz="4" w:space="0" w:color="auto"/>
              <w:left w:val="single" w:sz="4" w:space="0" w:color="auto"/>
              <w:bottom w:val="single" w:sz="4" w:space="0" w:color="auto"/>
              <w:right w:val="single" w:sz="4" w:space="0" w:color="auto"/>
            </w:tcBorders>
          </w:tcPr>
          <w:p w:rsidR="00CA7BD6" w:rsidRPr="00CA7BD6" w:rsidRDefault="00E9266E" w:rsidP="00CA7BD6">
            <w:pPr>
              <w:pStyle w:val="vnintext"/>
              <w:snapToGrid w:val="0"/>
              <w:ind w:firstLine="0"/>
              <w:jc w:val="center"/>
              <w:rPr>
                <w:rFonts w:ascii="Arial" w:hAnsi="Arial" w:cs="Arial"/>
                <w:color w:val="000000"/>
                <w:sz w:val="20"/>
              </w:rPr>
            </w:pPr>
            <w:r>
              <w:rPr>
                <w:rFonts w:ascii="Arial" w:hAnsi="Arial" w:cs="Arial"/>
                <w:color w:val="000000"/>
                <w:sz w:val="20"/>
              </w:rPr>
              <w:t>278/19</w:t>
            </w:r>
          </w:p>
        </w:tc>
        <w:tc>
          <w:tcPr>
            <w:tcW w:w="1843" w:type="dxa"/>
            <w:tcBorders>
              <w:top w:val="single" w:sz="4" w:space="0" w:color="auto"/>
              <w:left w:val="single" w:sz="4" w:space="0" w:color="auto"/>
              <w:bottom w:val="single" w:sz="4" w:space="0" w:color="auto"/>
              <w:right w:val="single" w:sz="4" w:space="0" w:color="auto"/>
            </w:tcBorders>
          </w:tcPr>
          <w:p w:rsidR="00CA7BD6" w:rsidRPr="00CA7BD6" w:rsidRDefault="00E9266E" w:rsidP="00CA7BD6">
            <w:pPr>
              <w:pStyle w:val="vnintext"/>
              <w:snapToGrid w:val="0"/>
              <w:ind w:firstLine="0"/>
              <w:jc w:val="center"/>
              <w:rPr>
                <w:rFonts w:ascii="Arial" w:hAnsi="Arial" w:cs="Arial"/>
                <w:color w:val="000000"/>
                <w:sz w:val="20"/>
              </w:rPr>
            </w:pPr>
            <w:r>
              <w:rPr>
                <w:rFonts w:ascii="Arial" w:hAnsi="Arial" w:cs="Arial"/>
                <w:color w:val="000000"/>
                <w:sz w:val="20"/>
              </w:rPr>
              <w:t>trvalý travní porost</w:t>
            </w:r>
          </w:p>
        </w:tc>
        <w:tc>
          <w:tcPr>
            <w:tcW w:w="992"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10002</w:t>
            </w:r>
          </w:p>
        </w:tc>
      </w:tr>
      <w:tr w:rsidR="00CA7BD6" w:rsidRPr="00192D72" w:rsidTr="00E9266E">
        <w:tc>
          <w:tcPr>
            <w:tcW w:w="1560"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Jihlava</w:t>
            </w:r>
          </w:p>
        </w:tc>
        <w:tc>
          <w:tcPr>
            <w:tcW w:w="1842"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proofErr w:type="spellStart"/>
            <w:r w:rsidRPr="00CA7BD6">
              <w:rPr>
                <w:rFonts w:ascii="Arial" w:hAnsi="Arial" w:cs="Arial"/>
                <w:color w:val="000000"/>
                <w:sz w:val="20"/>
              </w:rPr>
              <w:t>Henčov</w:t>
            </w:r>
            <w:proofErr w:type="spellEnd"/>
          </w:p>
        </w:tc>
        <w:tc>
          <w:tcPr>
            <w:tcW w:w="1560"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KN</w:t>
            </w:r>
          </w:p>
        </w:tc>
        <w:tc>
          <w:tcPr>
            <w:tcW w:w="1275" w:type="dxa"/>
            <w:tcBorders>
              <w:top w:val="single" w:sz="4" w:space="0" w:color="auto"/>
              <w:left w:val="single" w:sz="4" w:space="0" w:color="auto"/>
              <w:bottom w:val="single" w:sz="4" w:space="0" w:color="auto"/>
              <w:right w:val="single" w:sz="4" w:space="0" w:color="auto"/>
            </w:tcBorders>
          </w:tcPr>
          <w:p w:rsidR="00CA7BD6" w:rsidRPr="00CA7BD6" w:rsidRDefault="00E9266E" w:rsidP="00CA7BD6">
            <w:pPr>
              <w:pStyle w:val="vnintext"/>
              <w:snapToGrid w:val="0"/>
              <w:ind w:firstLine="0"/>
              <w:jc w:val="center"/>
              <w:rPr>
                <w:rFonts w:ascii="Arial" w:hAnsi="Arial" w:cs="Arial"/>
                <w:color w:val="000000"/>
                <w:sz w:val="20"/>
              </w:rPr>
            </w:pPr>
            <w:r>
              <w:rPr>
                <w:rFonts w:ascii="Arial" w:hAnsi="Arial" w:cs="Arial"/>
                <w:color w:val="000000"/>
                <w:sz w:val="20"/>
              </w:rPr>
              <w:t>278/15</w:t>
            </w:r>
          </w:p>
        </w:tc>
        <w:tc>
          <w:tcPr>
            <w:tcW w:w="1843" w:type="dxa"/>
            <w:tcBorders>
              <w:top w:val="single" w:sz="4" w:space="0" w:color="auto"/>
              <w:left w:val="single" w:sz="4" w:space="0" w:color="auto"/>
              <w:bottom w:val="single" w:sz="4" w:space="0" w:color="auto"/>
              <w:right w:val="single" w:sz="4" w:space="0" w:color="auto"/>
            </w:tcBorders>
          </w:tcPr>
          <w:p w:rsidR="00CA7BD6" w:rsidRPr="00CA7BD6" w:rsidRDefault="00E9266E" w:rsidP="00CA7BD6">
            <w:pPr>
              <w:pStyle w:val="vnintext"/>
              <w:snapToGrid w:val="0"/>
              <w:ind w:firstLine="0"/>
              <w:jc w:val="center"/>
              <w:rPr>
                <w:rFonts w:ascii="Arial" w:hAnsi="Arial" w:cs="Arial"/>
                <w:color w:val="000000"/>
                <w:sz w:val="20"/>
              </w:rPr>
            </w:pPr>
            <w:r>
              <w:rPr>
                <w:rFonts w:ascii="Arial" w:hAnsi="Arial" w:cs="Arial"/>
                <w:color w:val="000000"/>
                <w:sz w:val="20"/>
              </w:rPr>
              <w:t>trvalý travní porost</w:t>
            </w:r>
          </w:p>
        </w:tc>
        <w:tc>
          <w:tcPr>
            <w:tcW w:w="992" w:type="dxa"/>
            <w:tcBorders>
              <w:top w:val="single" w:sz="4" w:space="0" w:color="auto"/>
              <w:left w:val="single" w:sz="4" w:space="0" w:color="auto"/>
              <w:bottom w:val="single" w:sz="4" w:space="0" w:color="auto"/>
              <w:right w:val="single" w:sz="4" w:space="0" w:color="auto"/>
            </w:tcBorders>
          </w:tcPr>
          <w:p w:rsidR="00CA7BD6" w:rsidRPr="00CA7BD6" w:rsidRDefault="00CA7BD6" w:rsidP="00CA7BD6">
            <w:pPr>
              <w:pStyle w:val="vnintext"/>
              <w:snapToGrid w:val="0"/>
              <w:ind w:firstLine="0"/>
              <w:jc w:val="center"/>
              <w:rPr>
                <w:rFonts w:ascii="Arial" w:hAnsi="Arial" w:cs="Arial"/>
                <w:color w:val="000000"/>
                <w:sz w:val="20"/>
              </w:rPr>
            </w:pPr>
            <w:r w:rsidRPr="00CA7BD6">
              <w:rPr>
                <w:rFonts w:ascii="Arial" w:hAnsi="Arial" w:cs="Arial"/>
                <w:color w:val="000000"/>
                <w:sz w:val="20"/>
              </w:rPr>
              <w:t>10002</w:t>
            </w:r>
          </w:p>
        </w:tc>
      </w:tr>
      <w:tr w:rsidR="00E9266E" w:rsidRPr="00192D72" w:rsidTr="00E9266E">
        <w:tc>
          <w:tcPr>
            <w:tcW w:w="1560" w:type="dxa"/>
            <w:tcBorders>
              <w:top w:val="single" w:sz="4" w:space="0" w:color="auto"/>
              <w:left w:val="single" w:sz="4" w:space="0" w:color="auto"/>
              <w:bottom w:val="single" w:sz="4" w:space="0" w:color="auto"/>
              <w:right w:val="single" w:sz="4" w:space="0" w:color="auto"/>
            </w:tcBorders>
          </w:tcPr>
          <w:p w:rsidR="00E9266E" w:rsidRPr="00CA7BD6" w:rsidRDefault="00E9266E" w:rsidP="00E9266E">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Jihlava</w:t>
            </w:r>
          </w:p>
        </w:tc>
        <w:tc>
          <w:tcPr>
            <w:tcW w:w="1842" w:type="dxa"/>
            <w:tcBorders>
              <w:top w:val="single" w:sz="4" w:space="0" w:color="auto"/>
              <w:left w:val="single" w:sz="4" w:space="0" w:color="auto"/>
              <w:bottom w:val="single" w:sz="4" w:space="0" w:color="auto"/>
              <w:right w:val="single" w:sz="4" w:space="0" w:color="auto"/>
            </w:tcBorders>
          </w:tcPr>
          <w:p w:rsidR="00E9266E" w:rsidRPr="00CA7BD6" w:rsidRDefault="00E9266E" w:rsidP="00E9266E">
            <w:pPr>
              <w:tabs>
                <w:tab w:val="left" w:pos="709"/>
              </w:tabs>
              <w:snapToGrid w:val="0"/>
              <w:jc w:val="center"/>
              <w:rPr>
                <w:rFonts w:ascii="Arial" w:hAnsi="Arial" w:cs="Arial"/>
                <w:color w:val="000000"/>
                <w:sz w:val="20"/>
                <w:szCs w:val="20"/>
              </w:rPr>
            </w:pPr>
            <w:proofErr w:type="spellStart"/>
            <w:r w:rsidRPr="00CA7BD6">
              <w:rPr>
                <w:rFonts w:ascii="Arial" w:hAnsi="Arial" w:cs="Arial"/>
                <w:color w:val="000000"/>
                <w:sz w:val="20"/>
                <w:szCs w:val="20"/>
              </w:rPr>
              <w:t>Henčov</w:t>
            </w:r>
            <w:proofErr w:type="spellEnd"/>
          </w:p>
        </w:tc>
        <w:tc>
          <w:tcPr>
            <w:tcW w:w="1560" w:type="dxa"/>
            <w:tcBorders>
              <w:top w:val="single" w:sz="4" w:space="0" w:color="auto"/>
              <w:left w:val="single" w:sz="4" w:space="0" w:color="auto"/>
              <w:bottom w:val="single" w:sz="4" w:space="0" w:color="auto"/>
              <w:right w:val="single" w:sz="4" w:space="0" w:color="auto"/>
            </w:tcBorders>
          </w:tcPr>
          <w:p w:rsidR="00E9266E" w:rsidRPr="00CA7BD6" w:rsidRDefault="00E9266E" w:rsidP="00E9266E">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KN</w:t>
            </w:r>
          </w:p>
        </w:tc>
        <w:tc>
          <w:tcPr>
            <w:tcW w:w="1275" w:type="dxa"/>
            <w:tcBorders>
              <w:top w:val="single" w:sz="4" w:space="0" w:color="auto"/>
              <w:left w:val="single" w:sz="4" w:space="0" w:color="auto"/>
              <w:bottom w:val="single" w:sz="4" w:space="0" w:color="auto"/>
              <w:right w:val="single" w:sz="4" w:space="0" w:color="auto"/>
            </w:tcBorders>
          </w:tcPr>
          <w:p w:rsidR="00E9266E" w:rsidRPr="00DE7E8F" w:rsidRDefault="00E9266E" w:rsidP="00E9266E">
            <w:pPr>
              <w:pStyle w:val="vnintext"/>
              <w:snapToGrid w:val="0"/>
              <w:ind w:firstLine="0"/>
              <w:jc w:val="center"/>
              <w:rPr>
                <w:rFonts w:ascii="Arial" w:hAnsi="Arial" w:cs="Arial"/>
                <w:color w:val="000000"/>
                <w:sz w:val="20"/>
              </w:rPr>
            </w:pPr>
            <w:r>
              <w:rPr>
                <w:rFonts w:ascii="Arial" w:hAnsi="Arial" w:cs="Arial"/>
                <w:color w:val="000000"/>
                <w:sz w:val="20"/>
              </w:rPr>
              <w:t>278/16</w:t>
            </w:r>
          </w:p>
        </w:tc>
        <w:tc>
          <w:tcPr>
            <w:tcW w:w="1843" w:type="dxa"/>
            <w:tcBorders>
              <w:top w:val="single" w:sz="4" w:space="0" w:color="auto"/>
              <w:left w:val="single" w:sz="4" w:space="0" w:color="auto"/>
              <w:bottom w:val="single" w:sz="4" w:space="0" w:color="auto"/>
              <w:right w:val="single" w:sz="4" w:space="0" w:color="auto"/>
            </w:tcBorders>
          </w:tcPr>
          <w:p w:rsidR="00E9266E" w:rsidRPr="00DE7E8F" w:rsidRDefault="00E9266E" w:rsidP="00E9266E">
            <w:pPr>
              <w:pStyle w:val="vnintext"/>
              <w:snapToGrid w:val="0"/>
              <w:ind w:firstLine="0"/>
              <w:jc w:val="center"/>
              <w:rPr>
                <w:rFonts w:ascii="Arial" w:hAnsi="Arial" w:cs="Arial"/>
                <w:color w:val="000000"/>
                <w:sz w:val="20"/>
              </w:rPr>
            </w:pPr>
            <w:r>
              <w:rPr>
                <w:rFonts w:ascii="Arial" w:hAnsi="Arial" w:cs="Arial"/>
                <w:color w:val="000000"/>
                <w:sz w:val="20"/>
              </w:rPr>
              <w:t>trvalý travní porost</w:t>
            </w:r>
          </w:p>
        </w:tc>
        <w:tc>
          <w:tcPr>
            <w:tcW w:w="992" w:type="dxa"/>
            <w:tcBorders>
              <w:top w:val="single" w:sz="4" w:space="0" w:color="auto"/>
              <w:left w:val="single" w:sz="4" w:space="0" w:color="auto"/>
              <w:bottom w:val="single" w:sz="4" w:space="0" w:color="auto"/>
              <w:right w:val="single" w:sz="4" w:space="0" w:color="auto"/>
            </w:tcBorders>
          </w:tcPr>
          <w:p w:rsidR="00E9266E" w:rsidRPr="00CA7BD6" w:rsidRDefault="00E9266E" w:rsidP="00E9266E">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10002</w:t>
            </w:r>
          </w:p>
        </w:tc>
      </w:tr>
      <w:tr w:rsidR="00E9266E" w:rsidRPr="00192D72" w:rsidTr="00E9266E">
        <w:tc>
          <w:tcPr>
            <w:tcW w:w="1560" w:type="dxa"/>
            <w:tcBorders>
              <w:top w:val="single" w:sz="4" w:space="0" w:color="auto"/>
              <w:left w:val="single" w:sz="4" w:space="0" w:color="auto"/>
              <w:bottom w:val="single" w:sz="4" w:space="0" w:color="auto"/>
              <w:right w:val="single" w:sz="4" w:space="0" w:color="auto"/>
            </w:tcBorders>
          </w:tcPr>
          <w:p w:rsidR="00E9266E" w:rsidRPr="00CA7BD6" w:rsidRDefault="00E9266E" w:rsidP="00E9266E">
            <w:pPr>
              <w:pStyle w:val="vnintext"/>
              <w:snapToGrid w:val="0"/>
              <w:ind w:firstLine="0"/>
              <w:jc w:val="center"/>
              <w:rPr>
                <w:rFonts w:ascii="Arial" w:hAnsi="Arial" w:cs="Arial"/>
                <w:color w:val="000000"/>
                <w:sz w:val="20"/>
              </w:rPr>
            </w:pPr>
            <w:r w:rsidRPr="00CA7BD6">
              <w:rPr>
                <w:rFonts w:ascii="Arial" w:hAnsi="Arial" w:cs="Arial"/>
                <w:color w:val="000000"/>
                <w:sz w:val="20"/>
              </w:rPr>
              <w:t>Jihlava</w:t>
            </w:r>
          </w:p>
        </w:tc>
        <w:tc>
          <w:tcPr>
            <w:tcW w:w="1842" w:type="dxa"/>
            <w:tcBorders>
              <w:top w:val="single" w:sz="4" w:space="0" w:color="auto"/>
              <w:left w:val="single" w:sz="4" w:space="0" w:color="auto"/>
              <w:bottom w:val="single" w:sz="4" w:space="0" w:color="auto"/>
              <w:right w:val="single" w:sz="4" w:space="0" w:color="auto"/>
            </w:tcBorders>
          </w:tcPr>
          <w:p w:rsidR="00E9266E" w:rsidRPr="00CA7BD6" w:rsidRDefault="00E9266E" w:rsidP="00E9266E">
            <w:pPr>
              <w:pStyle w:val="vnintext"/>
              <w:snapToGrid w:val="0"/>
              <w:ind w:firstLine="0"/>
              <w:jc w:val="center"/>
              <w:rPr>
                <w:rFonts w:ascii="Arial" w:hAnsi="Arial" w:cs="Arial"/>
                <w:color w:val="000000"/>
                <w:sz w:val="20"/>
              </w:rPr>
            </w:pPr>
            <w:proofErr w:type="spellStart"/>
            <w:r w:rsidRPr="00CA7BD6">
              <w:rPr>
                <w:rFonts w:ascii="Arial" w:hAnsi="Arial" w:cs="Arial"/>
                <w:color w:val="000000"/>
                <w:sz w:val="20"/>
              </w:rPr>
              <w:t>Henčov</w:t>
            </w:r>
            <w:proofErr w:type="spellEnd"/>
          </w:p>
        </w:tc>
        <w:tc>
          <w:tcPr>
            <w:tcW w:w="1560" w:type="dxa"/>
            <w:tcBorders>
              <w:top w:val="single" w:sz="4" w:space="0" w:color="auto"/>
              <w:left w:val="single" w:sz="4" w:space="0" w:color="auto"/>
              <w:bottom w:val="single" w:sz="4" w:space="0" w:color="auto"/>
              <w:right w:val="single" w:sz="4" w:space="0" w:color="auto"/>
            </w:tcBorders>
          </w:tcPr>
          <w:p w:rsidR="00E9266E" w:rsidRPr="00CA7BD6" w:rsidRDefault="00E9266E" w:rsidP="00E9266E">
            <w:pPr>
              <w:pStyle w:val="vnintext"/>
              <w:snapToGrid w:val="0"/>
              <w:ind w:firstLine="0"/>
              <w:jc w:val="center"/>
              <w:rPr>
                <w:rFonts w:ascii="Arial" w:hAnsi="Arial" w:cs="Arial"/>
                <w:color w:val="000000"/>
                <w:sz w:val="20"/>
              </w:rPr>
            </w:pPr>
            <w:r w:rsidRPr="00CA7BD6">
              <w:rPr>
                <w:rFonts w:ascii="Arial" w:hAnsi="Arial" w:cs="Arial"/>
                <w:color w:val="000000"/>
                <w:sz w:val="20"/>
              </w:rPr>
              <w:t>KN</w:t>
            </w:r>
          </w:p>
        </w:tc>
        <w:tc>
          <w:tcPr>
            <w:tcW w:w="1275" w:type="dxa"/>
            <w:tcBorders>
              <w:top w:val="single" w:sz="4" w:space="0" w:color="auto"/>
              <w:left w:val="single" w:sz="4" w:space="0" w:color="auto"/>
              <w:bottom w:val="single" w:sz="4" w:space="0" w:color="auto"/>
              <w:right w:val="single" w:sz="4" w:space="0" w:color="auto"/>
            </w:tcBorders>
          </w:tcPr>
          <w:p w:rsidR="00E9266E" w:rsidRPr="00DE7E8F" w:rsidRDefault="00E9266E" w:rsidP="00E9266E">
            <w:pPr>
              <w:pStyle w:val="vnintext"/>
              <w:snapToGrid w:val="0"/>
              <w:ind w:firstLine="0"/>
              <w:jc w:val="center"/>
              <w:rPr>
                <w:rFonts w:ascii="Arial" w:hAnsi="Arial" w:cs="Arial"/>
                <w:color w:val="000000"/>
                <w:sz w:val="20"/>
              </w:rPr>
            </w:pPr>
            <w:r>
              <w:rPr>
                <w:rFonts w:ascii="Arial" w:hAnsi="Arial" w:cs="Arial"/>
                <w:color w:val="000000"/>
                <w:sz w:val="20"/>
              </w:rPr>
              <w:t>278/17</w:t>
            </w:r>
          </w:p>
        </w:tc>
        <w:tc>
          <w:tcPr>
            <w:tcW w:w="1843" w:type="dxa"/>
            <w:tcBorders>
              <w:top w:val="single" w:sz="4" w:space="0" w:color="auto"/>
              <w:left w:val="single" w:sz="4" w:space="0" w:color="auto"/>
              <w:bottom w:val="single" w:sz="4" w:space="0" w:color="auto"/>
              <w:right w:val="single" w:sz="4" w:space="0" w:color="auto"/>
            </w:tcBorders>
          </w:tcPr>
          <w:p w:rsidR="00E9266E" w:rsidRPr="00DE7E8F" w:rsidRDefault="00E9266E" w:rsidP="00E9266E">
            <w:pPr>
              <w:jc w:val="center"/>
              <w:rPr>
                <w:rFonts w:ascii="Arial" w:hAnsi="Arial" w:cs="Arial"/>
                <w:sz w:val="20"/>
                <w:szCs w:val="20"/>
              </w:rPr>
            </w:pPr>
            <w:r>
              <w:rPr>
                <w:rFonts w:ascii="Arial" w:hAnsi="Arial" w:cs="Arial"/>
                <w:color w:val="000000"/>
                <w:sz w:val="20"/>
              </w:rPr>
              <w:t>trvalý travní porost</w:t>
            </w:r>
          </w:p>
        </w:tc>
        <w:tc>
          <w:tcPr>
            <w:tcW w:w="992" w:type="dxa"/>
            <w:tcBorders>
              <w:top w:val="single" w:sz="4" w:space="0" w:color="auto"/>
              <w:left w:val="single" w:sz="4" w:space="0" w:color="auto"/>
              <w:bottom w:val="single" w:sz="4" w:space="0" w:color="auto"/>
              <w:right w:val="single" w:sz="4" w:space="0" w:color="auto"/>
            </w:tcBorders>
          </w:tcPr>
          <w:p w:rsidR="00E9266E" w:rsidRPr="00CA7BD6" w:rsidRDefault="00E9266E" w:rsidP="00E9266E">
            <w:pPr>
              <w:pStyle w:val="vnintext"/>
              <w:snapToGrid w:val="0"/>
              <w:ind w:firstLine="0"/>
              <w:jc w:val="center"/>
              <w:rPr>
                <w:rFonts w:ascii="Arial" w:hAnsi="Arial" w:cs="Arial"/>
                <w:color w:val="000000"/>
                <w:sz w:val="20"/>
              </w:rPr>
            </w:pPr>
            <w:r w:rsidRPr="00CA7BD6">
              <w:rPr>
                <w:rFonts w:ascii="Arial" w:hAnsi="Arial" w:cs="Arial"/>
                <w:color w:val="000000"/>
                <w:sz w:val="20"/>
              </w:rPr>
              <w:t>10002</w:t>
            </w:r>
          </w:p>
        </w:tc>
      </w:tr>
      <w:tr w:rsidR="00E9266E" w:rsidRPr="00192D72" w:rsidTr="00E9266E">
        <w:tc>
          <w:tcPr>
            <w:tcW w:w="1560" w:type="dxa"/>
            <w:tcBorders>
              <w:top w:val="single" w:sz="4" w:space="0" w:color="auto"/>
              <w:left w:val="single" w:sz="4" w:space="0" w:color="auto"/>
              <w:bottom w:val="single" w:sz="4" w:space="0" w:color="auto"/>
              <w:right w:val="single" w:sz="4" w:space="0" w:color="auto"/>
            </w:tcBorders>
          </w:tcPr>
          <w:p w:rsidR="00E9266E" w:rsidRPr="00CA7BD6" w:rsidRDefault="00E9266E" w:rsidP="00E9266E">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Jihlava</w:t>
            </w:r>
          </w:p>
        </w:tc>
        <w:tc>
          <w:tcPr>
            <w:tcW w:w="1842" w:type="dxa"/>
            <w:tcBorders>
              <w:top w:val="single" w:sz="4" w:space="0" w:color="auto"/>
              <w:left w:val="single" w:sz="4" w:space="0" w:color="auto"/>
              <w:bottom w:val="single" w:sz="4" w:space="0" w:color="auto"/>
              <w:right w:val="single" w:sz="4" w:space="0" w:color="auto"/>
            </w:tcBorders>
          </w:tcPr>
          <w:p w:rsidR="00E9266E" w:rsidRPr="00CA7BD6" w:rsidRDefault="00E9266E" w:rsidP="00E9266E">
            <w:pPr>
              <w:tabs>
                <w:tab w:val="left" w:pos="709"/>
              </w:tabs>
              <w:snapToGrid w:val="0"/>
              <w:jc w:val="center"/>
              <w:rPr>
                <w:rFonts w:ascii="Arial" w:hAnsi="Arial" w:cs="Arial"/>
                <w:color w:val="000000"/>
                <w:sz w:val="20"/>
                <w:szCs w:val="20"/>
              </w:rPr>
            </w:pPr>
            <w:proofErr w:type="spellStart"/>
            <w:r w:rsidRPr="00CA7BD6">
              <w:rPr>
                <w:rFonts w:ascii="Arial" w:hAnsi="Arial" w:cs="Arial"/>
                <w:color w:val="000000"/>
                <w:sz w:val="20"/>
                <w:szCs w:val="20"/>
              </w:rPr>
              <w:t>Henčov</w:t>
            </w:r>
            <w:proofErr w:type="spellEnd"/>
          </w:p>
        </w:tc>
        <w:tc>
          <w:tcPr>
            <w:tcW w:w="1560" w:type="dxa"/>
            <w:tcBorders>
              <w:top w:val="single" w:sz="4" w:space="0" w:color="auto"/>
              <w:left w:val="single" w:sz="4" w:space="0" w:color="auto"/>
              <w:bottom w:val="single" w:sz="4" w:space="0" w:color="auto"/>
              <w:right w:val="single" w:sz="4" w:space="0" w:color="auto"/>
            </w:tcBorders>
          </w:tcPr>
          <w:p w:rsidR="00E9266E" w:rsidRPr="00CA7BD6" w:rsidRDefault="00E9266E" w:rsidP="00E9266E">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KN</w:t>
            </w:r>
          </w:p>
        </w:tc>
        <w:tc>
          <w:tcPr>
            <w:tcW w:w="1275" w:type="dxa"/>
            <w:tcBorders>
              <w:top w:val="single" w:sz="4" w:space="0" w:color="auto"/>
              <w:left w:val="single" w:sz="4" w:space="0" w:color="auto"/>
              <w:bottom w:val="single" w:sz="4" w:space="0" w:color="auto"/>
              <w:right w:val="single" w:sz="4" w:space="0" w:color="auto"/>
            </w:tcBorders>
          </w:tcPr>
          <w:p w:rsidR="00E9266E" w:rsidRPr="00DE7E8F" w:rsidRDefault="00E9266E" w:rsidP="00E9266E">
            <w:pPr>
              <w:pStyle w:val="vnintext"/>
              <w:snapToGrid w:val="0"/>
              <w:ind w:firstLine="0"/>
              <w:jc w:val="center"/>
              <w:rPr>
                <w:rFonts w:ascii="Arial" w:hAnsi="Arial" w:cs="Arial"/>
                <w:color w:val="000000"/>
                <w:sz w:val="20"/>
              </w:rPr>
            </w:pPr>
            <w:r>
              <w:rPr>
                <w:rFonts w:ascii="Arial" w:hAnsi="Arial" w:cs="Arial"/>
                <w:color w:val="000000"/>
                <w:sz w:val="20"/>
              </w:rPr>
              <w:t>278/18</w:t>
            </w:r>
          </w:p>
        </w:tc>
        <w:tc>
          <w:tcPr>
            <w:tcW w:w="1843" w:type="dxa"/>
            <w:tcBorders>
              <w:top w:val="single" w:sz="4" w:space="0" w:color="auto"/>
              <w:left w:val="single" w:sz="4" w:space="0" w:color="auto"/>
              <w:bottom w:val="single" w:sz="4" w:space="0" w:color="auto"/>
              <w:right w:val="single" w:sz="4" w:space="0" w:color="auto"/>
            </w:tcBorders>
          </w:tcPr>
          <w:p w:rsidR="00E9266E" w:rsidRPr="00DE7E8F" w:rsidRDefault="00E9266E" w:rsidP="00E9266E">
            <w:pPr>
              <w:jc w:val="center"/>
              <w:rPr>
                <w:rFonts w:ascii="Arial" w:hAnsi="Arial" w:cs="Arial"/>
                <w:sz w:val="20"/>
                <w:szCs w:val="20"/>
              </w:rPr>
            </w:pPr>
            <w:r>
              <w:rPr>
                <w:rFonts w:ascii="Arial" w:hAnsi="Arial" w:cs="Arial"/>
                <w:color w:val="000000"/>
                <w:sz w:val="20"/>
              </w:rPr>
              <w:t>trvalý travní porost</w:t>
            </w:r>
          </w:p>
        </w:tc>
        <w:tc>
          <w:tcPr>
            <w:tcW w:w="992" w:type="dxa"/>
            <w:tcBorders>
              <w:top w:val="single" w:sz="4" w:space="0" w:color="auto"/>
              <w:left w:val="single" w:sz="4" w:space="0" w:color="auto"/>
              <w:bottom w:val="single" w:sz="4" w:space="0" w:color="auto"/>
              <w:right w:val="single" w:sz="4" w:space="0" w:color="auto"/>
            </w:tcBorders>
          </w:tcPr>
          <w:p w:rsidR="00E9266E" w:rsidRPr="00CA7BD6" w:rsidRDefault="00E9266E" w:rsidP="00E9266E">
            <w:pPr>
              <w:tabs>
                <w:tab w:val="left" w:pos="709"/>
              </w:tabs>
              <w:snapToGrid w:val="0"/>
              <w:jc w:val="center"/>
              <w:rPr>
                <w:rFonts w:ascii="Arial" w:hAnsi="Arial" w:cs="Arial"/>
                <w:color w:val="000000"/>
                <w:sz w:val="20"/>
                <w:szCs w:val="20"/>
              </w:rPr>
            </w:pPr>
            <w:r w:rsidRPr="00CA7BD6">
              <w:rPr>
                <w:rFonts w:ascii="Arial" w:hAnsi="Arial" w:cs="Arial"/>
                <w:color w:val="000000"/>
                <w:sz w:val="20"/>
                <w:szCs w:val="20"/>
              </w:rPr>
              <w:t>10002</w:t>
            </w:r>
          </w:p>
        </w:tc>
      </w:tr>
    </w:tbl>
    <w:p w:rsidR="00CA7BD6" w:rsidRDefault="00E9266E" w:rsidP="00CA7BD6">
      <w:pPr>
        <w:jc w:val="both"/>
        <w:rPr>
          <w:rFonts w:ascii="Arial" w:hAnsi="Arial" w:cs="Arial"/>
          <w:bCs/>
          <w:iCs/>
          <w:color w:val="000000"/>
          <w:sz w:val="22"/>
          <w:szCs w:val="22"/>
        </w:rPr>
      </w:pPr>
      <w:r>
        <w:rPr>
          <w:rFonts w:ascii="Arial" w:hAnsi="Arial" w:cs="Arial"/>
          <w:color w:val="000000"/>
          <w:sz w:val="22"/>
          <w:szCs w:val="22"/>
        </w:rPr>
        <w:t>je řešen</w:t>
      </w:r>
      <w:r w:rsidR="00CA7BD6" w:rsidRPr="00CA7BD6">
        <w:rPr>
          <w:rFonts w:ascii="Arial" w:hAnsi="Arial" w:cs="Arial"/>
          <w:color w:val="000000"/>
          <w:sz w:val="22"/>
          <w:szCs w:val="22"/>
        </w:rPr>
        <w:t xml:space="preserve"> nájemní smlouvou č. 59N02/20, uzavřenou se </w:t>
      </w:r>
      <w:proofErr w:type="spellStart"/>
      <w:r w:rsidR="0063745D">
        <w:rPr>
          <w:rFonts w:ascii="Arial" w:hAnsi="Arial" w:cs="Arial"/>
          <w:color w:val="000000"/>
          <w:sz w:val="22"/>
          <w:szCs w:val="22"/>
        </w:rPr>
        <w:t>xxxxxx</w:t>
      </w:r>
      <w:proofErr w:type="spellEnd"/>
      <w:r w:rsidR="00CA7BD6" w:rsidRPr="00CA7BD6">
        <w:rPr>
          <w:rFonts w:ascii="Arial" w:hAnsi="Arial" w:cs="Arial"/>
          <w:i/>
          <w:color w:val="000000"/>
          <w:sz w:val="22"/>
          <w:szCs w:val="22"/>
        </w:rPr>
        <w:t>,</w:t>
      </w:r>
      <w:r w:rsidR="00CA7BD6" w:rsidRPr="00CA7BD6">
        <w:rPr>
          <w:rFonts w:ascii="Arial" w:hAnsi="Arial" w:cs="Arial"/>
          <w:color w:val="000000"/>
          <w:sz w:val="22"/>
          <w:szCs w:val="22"/>
        </w:rPr>
        <w:t xml:space="preserve"> jakožto nájemcem.</w:t>
      </w:r>
      <w:r w:rsidR="00CA7BD6" w:rsidRPr="00CA7BD6">
        <w:rPr>
          <w:rFonts w:ascii="Arial" w:hAnsi="Arial" w:cs="Arial"/>
          <w:i/>
          <w:color w:val="000000"/>
          <w:sz w:val="22"/>
          <w:szCs w:val="22"/>
        </w:rPr>
        <w:t xml:space="preserve"> </w:t>
      </w:r>
      <w:r w:rsidR="00CA7BD6" w:rsidRPr="00CA7BD6">
        <w:rPr>
          <w:rFonts w:ascii="Arial" w:hAnsi="Arial" w:cs="Arial"/>
          <w:color w:val="000000"/>
          <w:sz w:val="22"/>
          <w:szCs w:val="22"/>
        </w:rPr>
        <w:t xml:space="preserve">S obsahem nájemní smlouvy byl nabyvatel seznámen před podpisem této smlouvy, </w:t>
      </w:r>
      <w:r w:rsidR="00CA7BD6" w:rsidRPr="00CA7BD6">
        <w:rPr>
          <w:rFonts w:ascii="Arial" w:hAnsi="Arial" w:cs="Arial"/>
          <w:bCs/>
          <w:iCs/>
          <w:color w:val="000000"/>
          <w:sz w:val="22"/>
          <w:szCs w:val="22"/>
        </w:rPr>
        <w:t>což stvrzuje svým podpisem.</w:t>
      </w:r>
    </w:p>
    <w:p w:rsidR="00CA7BD6" w:rsidRPr="00DC36FE" w:rsidRDefault="00CA7BD6" w:rsidP="00CA7BD6">
      <w:pPr>
        <w:jc w:val="both"/>
        <w:rPr>
          <w:rFonts w:ascii="Arial" w:hAnsi="Arial" w:cs="Arial"/>
          <w:bCs/>
          <w:iCs/>
          <w:color w:val="000000"/>
          <w:sz w:val="22"/>
          <w:szCs w:val="22"/>
        </w:rPr>
      </w:pPr>
    </w:p>
    <w:p w:rsidR="00CA7BD6" w:rsidRDefault="00E9266E" w:rsidP="00CA7BD6">
      <w:pPr>
        <w:jc w:val="both"/>
        <w:rPr>
          <w:rFonts w:ascii="Arial" w:hAnsi="Arial" w:cs="Arial"/>
          <w:bCs/>
          <w:iCs/>
          <w:color w:val="000000"/>
          <w:sz w:val="22"/>
          <w:szCs w:val="22"/>
        </w:rPr>
      </w:pPr>
      <w:r>
        <w:rPr>
          <w:rFonts w:ascii="Arial" w:hAnsi="Arial" w:cs="Arial"/>
          <w:bCs/>
          <w:iCs/>
          <w:color w:val="000000"/>
          <w:sz w:val="22"/>
          <w:szCs w:val="22"/>
        </w:rPr>
        <w:t>a pozemkům</w:t>
      </w:r>
    </w:p>
    <w:tbl>
      <w:tblPr>
        <w:tblW w:w="0" w:type="auto"/>
        <w:tblInd w:w="70" w:type="dxa"/>
        <w:tblLayout w:type="fixed"/>
        <w:tblCellMar>
          <w:left w:w="70" w:type="dxa"/>
          <w:right w:w="70" w:type="dxa"/>
        </w:tblCellMar>
        <w:tblLook w:val="0000" w:firstRow="0" w:lastRow="0" w:firstColumn="0" w:lastColumn="0" w:noHBand="0" w:noVBand="0"/>
      </w:tblPr>
      <w:tblGrid>
        <w:gridCol w:w="1276"/>
        <w:gridCol w:w="2126"/>
        <w:gridCol w:w="1276"/>
        <w:gridCol w:w="1418"/>
        <w:gridCol w:w="1984"/>
        <w:gridCol w:w="992"/>
      </w:tblGrid>
      <w:tr w:rsidR="00E9266E" w:rsidRPr="00302D09" w:rsidTr="00440109">
        <w:tc>
          <w:tcPr>
            <w:tcW w:w="1276" w:type="dxa"/>
            <w:tcBorders>
              <w:top w:val="single" w:sz="4" w:space="0" w:color="000000"/>
              <w:left w:val="single" w:sz="4" w:space="0" w:color="000000"/>
              <w:bottom w:val="single" w:sz="4" w:space="0" w:color="000000"/>
            </w:tcBorders>
          </w:tcPr>
          <w:p w:rsidR="00E9266E" w:rsidRPr="00134FB6" w:rsidRDefault="00E9266E" w:rsidP="00440109">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obec</w:t>
            </w:r>
          </w:p>
        </w:tc>
        <w:tc>
          <w:tcPr>
            <w:tcW w:w="2126" w:type="dxa"/>
            <w:tcBorders>
              <w:top w:val="single" w:sz="4" w:space="0" w:color="000000"/>
              <w:left w:val="single" w:sz="4" w:space="0" w:color="000000"/>
              <w:bottom w:val="single" w:sz="4" w:space="0" w:color="000000"/>
            </w:tcBorders>
          </w:tcPr>
          <w:p w:rsidR="00E9266E" w:rsidRPr="00134FB6" w:rsidRDefault="00E9266E" w:rsidP="00440109">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katastrální území</w:t>
            </w:r>
          </w:p>
        </w:tc>
        <w:tc>
          <w:tcPr>
            <w:tcW w:w="1276" w:type="dxa"/>
            <w:tcBorders>
              <w:top w:val="single" w:sz="4" w:space="0" w:color="000000"/>
              <w:left w:val="single" w:sz="4" w:space="0" w:color="000000"/>
              <w:bottom w:val="single" w:sz="4" w:space="0" w:color="000000"/>
            </w:tcBorders>
          </w:tcPr>
          <w:p w:rsidR="00E9266E" w:rsidRPr="00134FB6" w:rsidRDefault="00E9266E" w:rsidP="00440109">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evidence</w:t>
            </w:r>
          </w:p>
        </w:tc>
        <w:tc>
          <w:tcPr>
            <w:tcW w:w="1418" w:type="dxa"/>
            <w:tcBorders>
              <w:top w:val="single" w:sz="4" w:space="0" w:color="000000"/>
              <w:left w:val="single" w:sz="4" w:space="0" w:color="000000"/>
              <w:bottom w:val="single" w:sz="4" w:space="0" w:color="000000"/>
            </w:tcBorders>
          </w:tcPr>
          <w:p w:rsidR="00E9266E" w:rsidRPr="00134FB6" w:rsidRDefault="00E9266E" w:rsidP="00440109">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parcelní číslo</w:t>
            </w:r>
          </w:p>
        </w:tc>
        <w:tc>
          <w:tcPr>
            <w:tcW w:w="1984" w:type="dxa"/>
            <w:tcBorders>
              <w:top w:val="single" w:sz="4" w:space="0" w:color="000000"/>
              <w:left w:val="single" w:sz="4" w:space="0" w:color="000000"/>
              <w:bottom w:val="single" w:sz="4" w:space="0" w:color="000000"/>
            </w:tcBorders>
          </w:tcPr>
          <w:p w:rsidR="00E9266E" w:rsidRPr="00134FB6" w:rsidRDefault="00E9266E" w:rsidP="00440109">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pozemku</w:t>
            </w:r>
          </w:p>
        </w:tc>
        <w:tc>
          <w:tcPr>
            <w:tcW w:w="992" w:type="dxa"/>
            <w:tcBorders>
              <w:top w:val="single" w:sz="4" w:space="0" w:color="000000"/>
              <w:left w:val="single" w:sz="4" w:space="0" w:color="000000"/>
              <w:bottom w:val="single" w:sz="4" w:space="0" w:color="000000"/>
              <w:right w:val="single" w:sz="4" w:space="0" w:color="000000"/>
            </w:tcBorders>
          </w:tcPr>
          <w:p w:rsidR="00E9266E" w:rsidRPr="00134FB6" w:rsidRDefault="00E9266E" w:rsidP="00440109">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LV</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Vysoká u Jihlavy</w:t>
            </w:r>
          </w:p>
        </w:tc>
        <w:tc>
          <w:tcPr>
            <w:tcW w:w="1276"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1162/1</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Vysoká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1162/6</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Vysoká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1162/7</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Vysoká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1162/9</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Vysoká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1162/10</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Vysoká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1168</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Vysoká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1170</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Vysoká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1177</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Vysoká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1180</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Vysoká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1187</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Vysoká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1188</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Vysoká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1191</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Vysoká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1195</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Vysoká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1205</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proofErr w:type="spellStart"/>
            <w:r w:rsidRPr="00E9266E">
              <w:rPr>
                <w:rFonts w:ascii="Arial" w:hAnsi="Arial" w:cs="Arial"/>
                <w:color w:val="000000"/>
                <w:sz w:val="20"/>
              </w:rPr>
              <w:t>Pístov</w:t>
            </w:r>
            <w:proofErr w:type="spellEnd"/>
            <w:r w:rsidRPr="00E9266E">
              <w:rPr>
                <w:rFonts w:ascii="Arial" w:hAnsi="Arial" w:cs="Arial"/>
                <w:color w:val="000000"/>
                <w:sz w:val="20"/>
              </w:rPr>
              <w:t xml:space="preserve">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159/14</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proofErr w:type="spellStart"/>
            <w:r w:rsidRPr="00E9266E">
              <w:rPr>
                <w:rFonts w:ascii="Arial" w:hAnsi="Arial" w:cs="Arial"/>
                <w:color w:val="000000"/>
                <w:sz w:val="20"/>
                <w:szCs w:val="20"/>
              </w:rPr>
              <w:t>Pístov</w:t>
            </w:r>
            <w:proofErr w:type="spellEnd"/>
            <w:r w:rsidRPr="00E9266E">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159/15</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proofErr w:type="spellStart"/>
            <w:r w:rsidRPr="00E9266E">
              <w:rPr>
                <w:rFonts w:ascii="Arial" w:hAnsi="Arial" w:cs="Arial"/>
                <w:color w:val="000000"/>
                <w:sz w:val="20"/>
                <w:szCs w:val="20"/>
              </w:rPr>
              <w:t>Pístov</w:t>
            </w:r>
            <w:proofErr w:type="spellEnd"/>
            <w:r w:rsidRPr="00E9266E">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159/16</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proofErr w:type="spellStart"/>
            <w:r w:rsidRPr="00E9266E">
              <w:rPr>
                <w:rFonts w:ascii="Arial" w:hAnsi="Arial" w:cs="Arial"/>
                <w:color w:val="000000"/>
                <w:sz w:val="20"/>
                <w:szCs w:val="20"/>
              </w:rPr>
              <w:t>Pístov</w:t>
            </w:r>
            <w:proofErr w:type="spellEnd"/>
            <w:r w:rsidRPr="00E9266E">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159/17</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proofErr w:type="spellStart"/>
            <w:r w:rsidRPr="00E9266E">
              <w:rPr>
                <w:rFonts w:ascii="Arial" w:hAnsi="Arial" w:cs="Arial"/>
                <w:color w:val="000000"/>
                <w:sz w:val="20"/>
                <w:szCs w:val="20"/>
              </w:rPr>
              <w:t>Pístov</w:t>
            </w:r>
            <w:proofErr w:type="spellEnd"/>
            <w:r w:rsidRPr="00E9266E">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159/18</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proofErr w:type="spellStart"/>
            <w:r w:rsidRPr="00E9266E">
              <w:rPr>
                <w:rFonts w:ascii="Arial" w:hAnsi="Arial" w:cs="Arial"/>
                <w:color w:val="000000"/>
                <w:sz w:val="20"/>
                <w:szCs w:val="20"/>
              </w:rPr>
              <w:t>Pístov</w:t>
            </w:r>
            <w:proofErr w:type="spellEnd"/>
            <w:r w:rsidRPr="00E9266E">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159/19</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proofErr w:type="spellStart"/>
            <w:r w:rsidRPr="00E9266E">
              <w:rPr>
                <w:rFonts w:ascii="Arial" w:hAnsi="Arial" w:cs="Arial"/>
                <w:color w:val="000000"/>
                <w:sz w:val="20"/>
                <w:szCs w:val="20"/>
              </w:rPr>
              <w:t>Pístov</w:t>
            </w:r>
            <w:proofErr w:type="spellEnd"/>
            <w:r w:rsidRPr="00E9266E">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159/20</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proofErr w:type="spellStart"/>
            <w:r w:rsidRPr="00E9266E">
              <w:rPr>
                <w:rFonts w:ascii="Arial" w:hAnsi="Arial" w:cs="Arial"/>
                <w:color w:val="000000"/>
                <w:sz w:val="20"/>
                <w:szCs w:val="20"/>
              </w:rPr>
              <w:t>Pístov</w:t>
            </w:r>
            <w:proofErr w:type="spellEnd"/>
            <w:r w:rsidRPr="00E9266E">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159/21</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proofErr w:type="spellStart"/>
            <w:r w:rsidRPr="00E9266E">
              <w:rPr>
                <w:rFonts w:ascii="Arial" w:hAnsi="Arial" w:cs="Arial"/>
                <w:color w:val="000000"/>
                <w:sz w:val="20"/>
                <w:szCs w:val="20"/>
              </w:rPr>
              <w:t>Pístov</w:t>
            </w:r>
            <w:proofErr w:type="spellEnd"/>
            <w:r w:rsidRPr="00E9266E">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159/22</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proofErr w:type="spellStart"/>
            <w:r w:rsidRPr="00E9266E">
              <w:rPr>
                <w:rFonts w:ascii="Arial" w:hAnsi="Arial" w:cs="Arial"/>
                <w:color w:val="000000"/>
                <w:sz w:val="20"/>
                <w:szCs w:val="20"/>
              </w:rPr>
              <w:t>Pístov</w:t>
            </w:r>
            <w:proofErr w:type="spellEnd"/>
            <w:r w:rsidRPr="00E9266E">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159/23</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proofErr w:type="spellStart"/>
            <w:r w:rsidRPr="00E9266E">
              <w:rPr>
                <w:rFonts w:ascii="Arial" w:hAnsi="Arial" w:cs="Arial"/>
                <w:color w:val="000000"/>
                <w:sz w:val="20"/>
                <w:szCs w:val="20"/>
              </w:rPr>
              <w:t>Pístov</w:t>
            </w:r>
            <w:proofErr w:type="spellEnd"/>
            <w:r w:rsidRPr="00E9266E">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159/27</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proofErr w:type="spellStart"/>
            <w:r w:rsidRPr="00E9266E">
              <w:rPr>
                <w:rFonts w:ascii="Arial" w:hAnsi="Arial" w:cs="Arial"/>
                <w:color w:val="000000"/>
                <w:sz w:val="20"/>
                <w:szCs w:val="20"/>
              </w:rPr>
              <w:t>Pístov</w:t>
            </w:r>
            <w:proofErr w:type="spellEnd"/>
            <w:r w:rsidRPr="00E9266E">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159/28</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proofErr w:type="spellStart"/>
            <w:r w:rsidRPr="00E9266E">
              <w:rPr>
                <w:rFonts w:ascii="Arial" w:hAnsi="Arial" w:cs="Arial"/>
                <w:color w:val="000000"/>
                <w:sz w:val="20"/>
                <w:szCs w:val="20"/>
              </w:rPr>
              <w:t>Pístov</w:t>
            </w:r>
            <w:proofErr w:type="spellEnd"/>
            <w:r w:rsidRPr="00E9266E">
              <w:rPr>
                <w:rFonts w:ascii="Arial" w:hAnsi="Arial" w:cs="Arial"/>
                <w:color w:val="000000"/>
                <w:sz w:val="20"/>
                <w:szCs w:val="20"/>
              </w:rPr>
              <w:t xml:space="preserve">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159/31</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Kosov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232/1</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Kosov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232/2</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Kosov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232/5</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Kosov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232/8</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r w:rsidR="00E9266E" w:rsidRPr="00302D09" w:rsidTr="00440109">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Jihlava</w:t>
            </w:r>
          </w:p>
        </w:tc>
        <w:tc>
          <w:tcPr>
            <w:tcW w:w="2126"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Heroltice u Jihlavy</w:t>
            </w:r>
          </w:p>
        </w:tc>
        <w:tc>
          <w:tcPr>
            <w:tcW w:w="1276"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KN</w:t>
            </w:r>
          </w:p>
        </w:tc>
        <w:tc>
          <w:tcPr>
            <w:tcW w:w="1418" w:type="dxa"/>
            <w:tcBorders>
              <w:left w:val="single" w:sz="4" w:space="0" w:color="000000"/>
              <w:bottom w:val="single" w:sz="4" w:space="0" w:color="000000"/>
            </w:tcBorders>
          </w:tcPr>
          <w:p w:rsidR="00E9266E" w:rsidRPr="00E9266E" w:rsidRDefault="00E9266E" w:rsidP="00E9266E">
            <w:pPr>
              <w:pStyle w:val="vnintext"/>
              <w:snapToGrid w:val="0"/>
              <w:ind w:firstLine="0"/>
              <w:jc w:val="center"/>
              <w:rPr>
                <w:rFonts w:ascii="Arial" w:hAnsi="Arial" w:cs="Arial"/>
                <w:color w:val="000000"/>
                <w:sz w:val="20"/>
              </w:rPr>
            </w:pPr>
            <w:r w:rsidRPr="00E9266E">
              <w:rPr>
                <w:rFonts w:ascii="Arial" w:hAnsi="Arial" w:cs="Arial"/>
                <w:color w:val="000000"/>
                <w:sz w:val="20"/>
              </w:rPr>
              <w:t>236/1</w:t>
            </w:r>
          </w:p>
        </w:tc>
        <w:tc>
          <w:tcPr>
            <w:tcW w:w="1984" w:type="dxa"/>
            <w:tcBorders>
              <w:left w:val="single" w:sz="4" w:space="0" w:color="000000"/>
              <w:bottom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trvalý travní porost</w:t>
            </w:r>
          </w:p>
        </w:tc>
        <w:tc>
          <w:tcPr>
            <w:tcW w:w="992" w:type="dxa"/>
            <w:tcBorders>
              <w:left w:val="single" w:sz="4" w:space="0" w:color="000000"/>
              <w:bottom w:val="single" w:sz="4" w:space="0" w:color="000000"/>
              <w:right w:val="single" w:sz="4" w:space="0" w:color="000000"/>
            </w:tcBorders>
          </w:tcPr>
          <w:p w:rsidR="00E9266E" w:rsidRPr="00E9266E" w:rsidRDefault="00E9266E" w:rsidP="00E9266E">
            <w:pPr>
              <w:jc w:val="center"/>
              <w:rPr>
                <w:rFonts w:ascii="Arial" w:hAnsi="Arial" w:cs="Arial"/>
                <w:sz w:val="20"/>
                <w:szCs w:val="20"/>
              </w:rPr>
            </w:pPr>
            <w:r w:rsidRPr="00E9266E">
              <w:rPr>
                <w:rFonts w:ascii="Arial" w:hAnsi="Arial" w:cs="Arial"/>
                <w:color w:val="000000"/>
                <w:sz w:val="20"/>
                <w:szCs w:val="20"/>
              </w:rPr>
              <w:t>10001</w:t>
            </w:r>
          </w:p>
        </w:tc>
      </w:tr>
    </w:tbl>
    <w:p w:rsidR="00CA7BD6" w:rsidRDefault="00CA7BD6" w:rsidP="00CA7BD6">
      <w:pPr>
        <w:jc w:val="both"/>
        <w:rPr>
          <w:rFonts w:ascii="Arial" w:hAnsi="Arial" w:cs="Arial"/>
          <w:bCs/>
          <w:iCs/>
          <w:color w:val="000000"/>
        </w:rPr>
      </w:pPr>
      <w:r w:rsidRPr="00E9266E">
        <w:rPr>
          <w:rFonts w:ascii="Arial" w:hAnsi="Arial" w:cs="Arial"/>
          <w:color w:val="000000"/>
          <w:sz w:val="22"/>
          <w:szCs w:val="22"/>
        </w:rPr>
        <w:t xml:space="preserve">je řešen </w:t>
      </w:r>
      <w:proofErr w:type="spellStart"/>
      <w:r w:rsidRPr="00E9266E">
        <w:rPr>
          <w:rFonts w:ascii="Arial" w:hAnsi="Arial" w:cs="Arial"/>
          <w:color w:val="000000"/>
          <w:sz w:val="22"/>
          <w:szCs w:val="22"/>
        </w:rPr>
        <w:t>pachtovní</w:t>
      </w:r>
      <w:proofErr w:type="spellEnd"/>
      <w:r w:rsidRPr="00E9266E">
        <w:rPr>
          <w:rFonts w:ascii="Arial" w:hAnsi="Arial" w:cs="Arial"/>
          <w:color w:val="000000"/>
          <w:sz w:val="22"/>
          <w:szCs w:val="22"/>
        </w:rPr>
        <w:t xml:space="preserve"> smlouvou uzavřenou s </w:t>
      </w:r>
      <w:proofErr w:type="spellStart"/>
      <w:r w:rsidR="0063745D">
        <w:rPr>
          <w:rFonts w:ascii="Arial" w:hAnsi="Arial" w:cs="Arial"/>
          <w:color w:val="000000"/>
          <w:sz w:val="22"/>
          <w:szCs w:val="22"/>
        </w:rPr>
        <w:t>xxxxxx</w:t>
      </w:r>
      <w:proofErr w:type="spellEnd"/>
      <w:r w:rsidRPr="00E9266E">
        <w:rPr>
          <w:rFonts w:ascii="Arial" w:hAnsi="Arial" w:cs="Arial"/>
          <w:i/>
          <w:color w:val="000000"/>
          <w:sz w:val="22"/>
          <w:szCs w:val="22"/>
        </w:rPr>
        <w:t>,</w:t>
      </w:r>
      <w:r w:rsidRPr="00E9266E">
        <w:rPr>
          <w:rFonts w:ascii="Arial" w:hAnsi="Arial" w:cs="Arial"/>
          <w:color w:val="000000"/>
          <w:sz w:val="22"/>
          <w:szCs w:val="22"/>
        </w:rPr>
        <w:t xml:space="preserve"> jakožto pachtýřem.</w:t>
      </w:r>
      <w:r w:rsidRPr="00E9266E">
        <w:rPr>
          <w:rFonts w:ascii="Arial" w:hAnsi="Arial" w:cs="Arial"/>
          <w:i/>
          <w:color w:val="000000"/>
          <w:sz w:val="22"/>
          <w:szCs w:val="22"/>
        </w:rPr>
        <w:t xml:space="preserve"> </w:t>
      </w:r>
      <w:r w:rsidRPr="00E9266E">
        <w:rPr>
          <w:rFonts w:ascii="Arial" w:hAnsi="Arial" w:cs="Arial"/>
          <w:color w:val="000000"/>
          <w:sz w:val="22"/>
          <w:szCs w:val="22"/>
        </w:rPr>
        <w:t xml:space="preserve">S obsahem </w:t>
      </w:r>
      <w:proofErr w:type="spellStart"/>
      <w:r w:rsidRPr="00E9266E">
        <w:rPr>
          <w:rFonts w:ascii="Arial" w:hAnsi="Arial" w:cs="Arial"/>
          <w:color w:val="000000"/>
          <w:sz w:val="22"/>
          <w:szCs w:val="22"/>
        </w:rPr>
        <w:t>pachtovní</w:t>
      </w:r>
      <w:proofErr w:type="spellEnd"/>
      <w:r w:rsidRPr="00E9266E">
        <w:rPr>
          <w:rFonts w:ascii="Arial" w:hAnsi="Arial" w:cs="Arial"/>
          <w:color w:val="000000"/>
          <w:sz w:val="22"/>
          <w:szCs w:val="22"/>
        </w:rPr>
        <w:t xml:space="preserve"> smlouvy byl SPÚ seznámen před podpisem této smlouvy, </w:t>
      </w:r>
      <w:r w:rsidRPr="00E9266E">
        <w:rPr>
          <w:rFonts w:ascii="Arial" w:hAnsi="Arial" w:cs="Arial"/>
          <w:bCs/>
          <w:iCs/>
          <w:color w:val="000000"/>
          <w:sz w:val="22"/>
          <w:szCs w:val="22"/>
        </w:rPr>
        <w:t>což stvrzuje svým podpisem</w:t>
      </w:r>
      <w:r w:rsidRPr="003E7F9F">
        <w:rPr>
          <w:rFonts w:ascii="Arial" w:hAnsi="Arial" w:cs="Arial"/>
          <w:bCs/>
          <w:iCs/>
          <w:color w:val="000000"/>
        </w:rPr>
        <w:t>.</w:t>
      </w:r>
    </w:p>
    <w:p w:rsidR="00E9266E" w:rsidRPr="003E7F9F" w:rsidRDefault="00E9266E" w:rsidP="00CA7BD6">
      <w:pPr>
        <w:jc w:val="both"/>
        <w:rPr>
          <w:rFonts w:ascii="Arial" w:hAnsi="Arial" w:cs="Arial"/>
          <w:bCs/>
          <w:iCs/>
          <w:color w:val="000000"/>
        </w:rPr>
      </w:pPr>
    </w:p>
    <w:p w:rsidR="00CA7BD6" w:rsidRPr="00DC36FE" w:rsidRDefault="00CA7BD6" w:rsidP="00DC36FE">
      <w:pPr>
        <w:tabs>
          <w:tab w:val="left" w:pos="426"/>
        </w:tabs>
        <w:jc w:val="both"/>
        <w:rPr>
          <w:rFonts w:ascii="Arial" w:hAnsi="Arial" w:cs="Arial"/>
          <w:sz w:val="22"/>
          <w:szCs w:val="22"/>
        </w:rPr>
      </w:pPr>
      <w:r w:rsidRPr="00DC36FE">
        <w:rPr>
          <w:rFonts w:ascii="Arial" w:hAnsi="Arial" w:cs="Arial"/>
          <w:sz w:val="22"/>
          <w:szCs w:val="22"/>
        </w:rPr>
        <w:t xml:space="preserve">3) </w:t>
      </w:r>
      <w:r w:rsidR="00DC36FE" w:rsidRPr="00DC36FE">
        <w:rPr>
          <w:rFonts w:ascii="Arial" w:hAnsi="Arial" w:cs="Arial"/>
          <w:sz w:val="22"/>
          <w:szCs w:val="22"/>
        </w:rPr>
        <w:tab/>
      </w:r>
      <w:r w:rsidRPr="00DC36FE">
        <w:rPr>
          <w:rFonts w:ascii="Arial" w:hAnsi="Arial" w:cs="Arial"/>
          <w:sz w:val="22"/>
          <w:szCs w:val="22"/>
        </w:rPr>
        <w:t xml:space="preserve">SPÚ upozorňuje nabyvatele, že se na převáděném pozemku </w:t>
      </w:r>
      <w:proofErr w:type="spellStart"/>
      <w:r w:rsidRPr="00DC36FE">
        <w:rPr>
          <w:rFonts w:ascii="Arial" w:hAnsi="Arial" w:cs="Arial"/>
          <w:sz w:val="22"/>
          <w:szCs w:val="22"/>
        </w:rPr>
        <w:t>parc.č</w:t>
      </w:r>
      <w:proofErr w:type="spellEnd"/>
      <w:r w:rsidRPr="00DC36FE">
        <w:rPr>
          <w:rFonts w:ascii="Arial" w:hAnsi="Arial" w:cs="Arial"/>
          <w:sz w:val="22"/>
          <w:szCs w:val="22"/>
        </w:rPr>
        <w:t>.</w:t>
      </w:r>
      <w:r w:rsidR="00C84D4E">
        <w:rPr>
          <w:rFonts w:ascii="Arial" w:hAnsi="Arial" w:cs="Arial"/>
          <w:sz w:val="22"/>
          <w:szCs w:val="22"/>
        </w:rPr>
        <w:t xml:space="preserve"> 267/5, 278/1 a </w:t>
      </w:r>
      <w:r w:rsidRPr="00DC36FE">
        <w:rPr>
          <w:rFonts w:ascii="Arial" w:hAnsi="Arial" w:cs="Arial"/>
          <w:sz w:val="22"/>
          <w:szCs w:val="22"/>
        </w:rPr>
        <w:t>278/11 v </w:t>
      </w:r>
      <w:proofErr w:type="spellStart"/>
      <w:proofErr w:type="gramStart"/>
      <w:r w:rsidRPr="00DC36FE">
        <w:rPr>
          <w:rFonts w:ascii="Arial" w:hAnsi="Arial" w:cs="Arial"/>
          <w:sz w:val="22"/>
          <w:szCs w:val="22"/>
        </w:rPr>
        <w:t>k.ú</w:t>
      </w:r>
      <w:proofErr w:type="spellEnd"/>
      <w:r w:rsidRPr="00DC36FE">
        <w:rPr>
          <w:rFonts w:ascii="Arial" w:hAnsi="Arial" w:cs="Arial"/>
          <w:sz w:val="22"/>
          <w:szCs w:val="22"/>
        </w:rPr>
        <w:t>.</w:t>
      </w:r>
      <w:proofErr w:type="gramEnd"/>
      <w:r w:rsidRPr="00DC36FE">
        <w:rPr>
          <w:rFonts w:ascii="Arial" w:hAnsi="Arial" w:cs="Arial"/>
          <w:sz w:val="22"/>
          <w:szCs w:val="22"/>
        </w:rPr>
        <w:t xml:space="preserve"> </w:t>
      </w:r>
      <w:proofErr w:type="spellStart"/>
      <w:r w:rsidRPr="00DC36FE">
        <w:rPr>
          <w:rFonts w:ascii="Arial" w:hAnsi="Arial" w:cs="Arial"/>
          <w:sz w:val="22"/>
          <w:szCs w:val="22"/>
        </w:rPr>
        <w:t>Henčov</w:t>
      </w:r>
      <w:proofErr w:type="spellEnd"/>
      <w:r w:rsidRPr="00DC36FE">
        <w:rPr>
          <w:rFonts w:ascii="Arial" w:hAnsi="Arial" w:cs="Arial"/>
          <w:sz w:val="22"/>
          <w:szCs w:val="22"/>
        </w:rPr>
        <w:t xml:space="preserve"> nachází stavba vodního díla, konkrétně stavba k vodohospodářským melioracím pozemků </w:t>
      </w:r>
      <w:r w:rsidRPr="007E28B8">
        <w:rPr>
          <w:rFonts w:ascii="Arial" w:hAnsi="Arial" w:cs="Arial"/>
          <w:sz w:val="22"/>
          <w:szCs w:val="22"/>
        </w:rPr>
        <w:t xml:space="preserve">– </w:t>
      </w:r>
      <w:r w:rsidRPr="007E28B8">
        <w:rPr>
          <w:rFonts w:ascii="Arial" w:hAnsi="Arial" w:cs="Arial"/>
          <w:bCs/>
          <w:sz w:val="22"/>
          <w:szCs w:val="22"/>
        </w:rPr>
        <w:t xml:space="preserve">podrobné odvodňovací zařízení. </w:t>
      </w:r>
      <w:r w:rsidRPr="007E28B8">
        <w:rPr>
          <w:rFonts w:ascii="Arial" w:hAnsi="Arial" w:cs="Arial"/>
          <w:sz w:val="22"/>
          <w:szCs w:val="22"/>
        </w:rPr>
        <w:t>Tato</w:t>
      </w:r>
      <w:r w:rsidRPr="00DC36FE">
        <w:rPr>
          <w:rFonts w:ascii="Arial" w:hAnsi="Arial" w:cs="Arial"/>
          <w:sz w:val="22"/>
          <w:szCs w:val="22"/>
        </w:rPr>
        <w:t xml:space="preserve"> stavba vodního díla je součástí předmětných pozemků a spolu s ním přechází vlastnické právo na nabyvatele. </w:t>
      </w:r>
    </w:p>
    <w:p w:rsidR="00CA7BD6" w:rsidRPr="00192D72" w:rsidRDefault="00CA7BD6" w:rsidP="00CA7BD6">
      <w:pPr>
        <w:tabs>
          <w:tab w:val="left" w:pos="709"/>
        </w:tabs>
        <w:jc w:val="both"/>
        <w:rPr>
          <w:rFonts w:ascii="Arial" w:hAnsi="Arial" w:cs="Arial"/>
        </w:rPr>
      </w:pPr>
    </w:p>
    <w:p w:rsidR="00243A7C" w:rsidRDefault="00CA7BD6" w:rsidP="00243A7C">
      <w:pPr>
        <w:tabs>
          <w:tab w:val="left" w:pos="426"/>
        </w:tabs>
        <w:jc w:val="both"/>
        <w:rPr>
          <w:rFonts w:ascii="Arial" w:hAnsi="Arial" w:cs="Arial"/>
          <w:bCs/>
          <w:sz w:val="22"/>
          <w:szCs w:val="22"/>
        </w:rPr>
      </w:pPr>
      <w:r w:rsidRPr="00DC36FE">
        <w:rPr>
          <w:rFonts w:ascii="Arial" w:hAnsi="Arial" w:cs="Arial"/>
          <w:sz w:val="22"/>
          <w:szCs w:val="22"/>
        </w:rPr>
        <w:t xml:space="preserve">4) </w:t>
      </w:r>
      <w:r w:rsidR="00DC36FE">
        <w:rPr>
          <w:rFonts w:ascii="Arial" w:hAnsi="Arial" w:cs="Arial"/>
          <w:sz w:val="22"/>
          <w:szCs w:val="22"/>
        </w:rPr>
        <w:tab/>
      </w:r>
      <w:r w:rsidRPr="00DC36FE">
        <w:rPr>
          <w:rFonts w:ascii="Arial" w:hAnsi="Arial" w:cs="Arial"/>
          <w:sz w:val="22"/>
          <w:szCs w:val="22"/>
        </w:rPr>
        <w:t>Smluvní strany berou na vědomí, že n</w:t>
      </w:r>
      <w:r w:rsidRPr="00DC36FE">
        <w:rPr>
          <w:rFonts w:ascii="Arial" w:hAnsi="Arial" w:cs="Arial"/>
          <w:bCs/>
          <w:sz w:val="22"/>
          <w:szCs w:val="22"/>
        </w:rPr>
        <w:t>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w:t>
      </w:r>
      <w:r w:rsidR="00C84D4E">
        <w:rPr>
          <w:rFonts w:ascii="Arial" w:hAnsi="Arial" w:cs="Arial"/>
          <w:bCs/>
          <w:sz w:val="22"/>
          <w:szCs w:val="22"/>
        </w:rPr>
        <w:t>ezení a oprávnění přecházejí na </w:t>
      </w:r>
      <w:r w:rsidRPr="00DC36FE">
        <w:rPr>
          <w:rFonts w:ascii="Arial" w:hAnsi="Arial" w:cs="Arial"/>
          <w:bCs/>
          <w:sz w:val="22"/>
          <w:szCs w:val="22"/>
        </w:rPr>
        <w:t>nabyvatele pozemků.</w:t>
      </w:r>
    </w:p>
    <w:p w:rsidR="00243A7C" w:rsidRDefault="00243A7C" w:rsidP="00243A7C">
      <w:pPr>
        <w:tabs>
          <w:tab w:val="left" w:pos="426"/>
        </w:tabs>
        <w:jc w:val="both"/>
        <w:rPr>
          <w:rFonts w:ascii="Arial" w:hAnsi="Arial" w:cs="Arial"/>
          <w:bCs/>
          <w:sz w:val="22"/>
          <w:szCs w:val="22"/>
        </w:rPr>
      </w:pPr>
    </w:p>
    <w:p w:rsidR="0063745D" w:rsidRDefault="0063745D" w:rsidP="00243A7C">
      <w:pPr>
        <w:tabs>
          <w:tab w:val="left" w:pos="426"/>
        </w:tabs>
        <w:jc w:val="both"/>
        <w:rPr>
          <w:rFonts w:ascii="Arial" w:hAnsi="Arial" w:cs="Arial"/>
          <w:bCs/>
          <w:sz w:val="22"/>
          <w:szCs w:val="22"/>
        </w:rPr>
      </w:pPr>
    </w:p>
    <w:p w:rsidR="00243A7C" w:rsidRDefault="00243A7C">
      <w:pPr>
        <w:jc w:val="center"/>
        <w:rPr>
          <w:rFonts w:ascii="Arial" w:hAnsi="Arial" w:cs="Arial"/>
          <w:sz w:val="22"/>
          <w:szCs w:val="22"/>
        </w:rPr>
      </w:pPr>
    </w:p>
    <w:p w:rsidR="007B60DB" w:rsidRPr="00DC36FE" w:rsidRDefault="007B60DB">
      <w:pPr>
        <w:jc w:val="center"/>
        <w:rPr>
          <w:rFonts w:ascii="Arial" w:hAnsi="Arial" w:cs="Arial"/>
          <w:b/>
          <w:sz w:val="22"/>
          <w:szCs w:val="22"/>
        </w:rPr>
      </w:pPr>
      <w:r w:rsidRPr="00DC36FE">
        <w:rPr>
          <w:rFonts w:ascii="Arial" w:hAnsi="Arial" w:cs="Arial"/>
          <w:b/>
          <w:sz w:val="22"/>
          <w:szCs w:val="22"/>
        </w:rPr>
        <w:t xml:space="preserve">Čl. VI. </w:t>
      </w:r>
    </w:p>
    <w:p w:rsidR="00E7474F" w:rsidRPr="00B43F73" w:rsidRDefault="00E7474F" w:rsidP="00E7474F">
      <w:pPr>
        <w:pStyle w:val="Zkladntext"/>
        <w:rPr>
          <w:rFonts w:ascii="Arial" w:hAnsi="Arial" w:cs="Arial"/>
          <w:sz w:val="22"/>
          <w:szCs w:val="22"/>
        </w:rPr>
      </w:pPr>
      <w:r w:rsidRPr="00B43F73">
        <w:rPr>
          <w:rFonts w:ascii="Arial" w:hAnsi="Arial" w:cs="Arial"/>
          <w:sz w:val="22"/>
          <w:szCs w:val="22"/>
        </w:rPr>
        <w:lastRenderedPageBreak/>
        <w:t>Smluvní strany prohlašují, že je jim znám stav převáděných nemovitostí a ve stavu, v jakém se nacházejí ke dni podpisu této smlouvy, je směňují.</w:t>
      </w:r>
    </w:p>
    <w:p w:rsidR="007B60DB" w:rsidRPr="00B43F73" w:rsidRDefault="007B60DB">
      <w:pPr>
        <w:jc w:val="both"/>
        <w:rPr>
          <w:rFonts w:ascii="Arial" w:hAnsi="Arial" w:cs="Arial"/>
          <w:i/>
          <w:iCs/>
          <w:sz w:val="22"/>
          <w:szCs w:val="22"/>
        </w:rPr>
      </w:pPr>
    </w:p>
    <w:p w:rsidR="007B60DB" w:rsidRPr="00DC36FE" w:rsidRDefault="007B60DB">
      <w:pPr>
        <w:jc w:val="center"/>
        <w:rPr>
          <w:rFonts w:ascii="Arial" w:hAnsi="Arial" w:cs="Arial"/>
          <w:b/>
          <w:sz w:val="22"/>
          <w:szCs w:val="22"/>
        </w:rPr>
      </w:pPr>
      <w:r w:rsidRPr="00DC36FE">
        <w:rPr>
          <w:rFonts w:ascii="Arial" w:hAnsi="Arial" w:cs="Arial"/>
          <w:b/>
          <w:sz w:val="22"/>
          <w:szCs w:val="22"/>
        </w:rPr>
        <w:t>Čl. VII.</w:t>
      </w:r>
    </w:p>
    <w:p w:rsidR="00655E01" w:rsidRPr="00B43F73" w:rsidRDefault="00E7474F" w:rsidP="00E7474F">
      <w:pPr>
        <w:jc w:val="both"/>
        <w:rPr>
          <w:rFonts w:ascii="Arial" w:hAnsi="Arial" w:cs="Arial"/>
          <w:sz w:val="22"/>
          <w:szCs w:val="22"/>
        </w:rPr>
      </w:pPr>
      <w:r w:rsidRPr="00B43F73">
        <w:rPr>
          <w:rFonts w:ascii="Arial" w:hAnsi="Arial" w:cs="Arial"/>
          <w:sz w:val="22"/>
          <w:szCs w:val="22"/>
        </w:rPr>
        <w:t>SPÚ zajistí uveřejnění této smlouvy v registru smluv dle § 6 od</w:t>
      </w:r>
      <w:r w:rsidR="001E55CE" w:rsidRPr="00B43F73">
        <w:rPr>
          <w:rFonts w:ascii="Arial" w:hAnsi="Arial" w:cs="Arial"/>
          <w:sz w:val="22"/>
          <w:szCs w:val="22"/>
        </w:rPr>
        <w:t>st. 1 zákona č. 340/2015 Sb., o </w:t>
      </w:r>
      <w:r w:rsidRPr="00B43F73">
        <w:rPr>
          <w:rFonts w:ascii="Arial" w:hAnsi="Arial" w:cs="Arial"/>
          <w:sz w:val="22"/>
          <w:szCs w:val="22"/>
        </w:rPr>
        <w:t>zvláštních podmínkách účinnosti některých smluv, uveřejňování těchto smluv a o registru smluv (zákon o registru smluv) a následně podá v souladu s </w:t>
      </w:r>
      <w:proofErr w:type="spellStart"/>
      <w:r w:rsidRPr="00B43F73">
        <w:rPr>
          <w:rFonts w:ascii="Arial" w:hAnsi="Arial" w:cs="Arial"/>
          <w:sz w:val="22"/>
          <w:szCs w:val="22"/>
        </w:rPr>
        <w:t>ust</w:t>
      </w:r>
      <w:proofErr w:type="spellEnd"/>
      <w:r w:rsidRPr="00B43F73">
        <w:rPr>
          <w:rFonts w:ascii="Arial" w:hAnsi="Arial" w:cs="Arial"/>
          <w:sz w:val="22"/>
          <w:szCs w:val="22"/>
        </w:rPr>
        <w:t xml:space="preserve">. § 16 odst. 4 zákona o SPÚ návrh na vklad vlastnického práva na základě této smlouvy u příslušného katastrálního úřadu do </w:t>
      </w:r>
      <w:r w:rsidRPr="00B43F73">
        <w:rPr>
          <w:rFonts w:ascii="Arial" w:hAnsi="Arial" w:cs="Arial"/>
          <w:bCs/>
          <w:sz w:val="22"/>
          <w:szCs w:val="22"/>
        </w:rPr>
        <w:t>30</w:t>
      </w:r>
      <w:r w:rsidRPr="00B43F73">
        <w:rPr>
          <w:rFonts w:ascii="Arial" w:hAnsi="Arial" w:cs="Arial"/>
          <w:sz w:val="22"/>
          <w:szCs w:val="22"/>
        </w:rPr>
        <w:t xml:space="preserve"> dnů od podpisu této smlouvy.</w:t>
      </w:r>
    </w:p>
    <w:p w:rsidR="00E7474F" w:rsidRPr="00B43F73" w:rsidRDefault="00E7474F" w:rsidP="00E7474F">
      <w:pPr>
        <w:jc w:val="both"/>
        <w:rPr>
          <w:rFonts w:ascii="Arial" w:hAnsi="Arial" w:cs="Arial"/>
          <w:sz w:val="22"/>
          <w:szCs w:val="22"/>
        </w:rPr>
      </w:pPr>
    </w:p>
    <w:p w:rsidR="007B60DB" w:rsidRPr="00DC36FE" w:rsidRDefault="007B60DB">
      <w:pPr>
        <w:jc w:val="center"/>
        <w:rPr>
          <w:rFonts w:ascii="Arial" w:hAnsi="Arial" w:cs="Arial"/>
          <w:b/>
          <w:sz w:val="22"/>
          <w:szCs w:val="22"/>
        </w:rPr>
      </w:pPr>
      <w:r w:rsidRPr="00DC36FE">
        <w:rPr>
          <w:rFonts w:ascii="Arial" w:hAnsi="Arial" w:cs="Arial"/>
          <w:b/>
          <w:sz w:val="22"/>
          <w:szCs w:val="22"/>
        </w:rPr>
        <w:t>Čl. VIII.</w:t>
      </w:r>
    </w:p>
    <w:p w:rsidR="00AB2C54" w:rsidRDefault="0022272B" w:rsidP="008636BF">
      <w:pPr>
        <w:pStyle w:val="vnintext"/>
        <w:tabs>
          <w:tab w:val="clear" w:pos="709"/>
          <w:tab w:val="left" w:pos="426"/>
        </w:tabs>
        <w:ind w:firstLine="0"/>
        <w:rPr>
          <w:rFonts w:ascii="Arial" w:hAnsi="Arial" w:cs="Arial"/>
          <w:sz w:val="22"/>
          <w:szCs w:val="22"/>
        </w:rPr>
      </w:pPr>
      <w:r w:rsidRPr="0022272B">
        <w:rPr>
          <w:rFonts w:ascii="Arial" w:hAnsi="Arial" w:cs="Arial"/>
          <w:sz w:val="22"/>
          <w:szCs w:val="22"/>
        </w:rPr>
        <w:t>Nabyvatel je poplatníkem daně z nabytí nemovitých věcí ve smyslu zákonného opatření Senátu č. 340/2013 Sb. o dani z nabytí nemovitých věcí, ve znění pozdějších předpisů. SPÚ je ve smyslu předpisu č. 340/2013 Sb., zákonné opatření Senátu o dani z nabytí nemovitých věcí, ve znění pozdějších předpisů, osvobozen od daně z nabytí nemovitých věcí.</w:t>
      </w:r>
    </w:p>
    <w:p w:rsidR="0022272B" w:rsidRPr="0022272B" w:rsidRDefault="0022272B" w:rsidP="008636BF">
      <w:pPr>
        <w:pStyle w:val="vnintext"/>
        <w:tabs>
          <w:tab w:val="clear" w:pos="709"/>
          <w:tab w:val="left" w:pos="426"/>
        </w:tabs>
        <w:ind w:firstLine="0"/>
        <w:rPr>
          <w:rFonts w:ascii="Arial" w:hAnsi="Arial" w:cs="Arial"/>
          <w:sz w:val="22"/>
          <w:szCs w:val="22"/>
        </w:rPr>
      </w:pPr>
    </w:p>
    <w:p w:rsidR="00C71771" w:rsidRPr="00DC36FE" w:rsidRDefault="00C71771" w:rsidP="008636BF">
      <w:pPr>
        <w:pStyle w:val="vnintext"/>
        <w:tabs>
          <w:tab w:val="clear" w:pos="709"/>
          <w:tab w:val="left" w:pos="426"/>
        </w:tabs>
        <w:ind w:firstLine="0"/>
        <w:jc w:val="center"/>
        <w:rPr>
          <w:rFonts w:ascii="Arial" w:hAnsi="Arial" w:cs="Arial"/>
          <w:b/>
          <w:sz w:val="22"/>
          <w:szCs w:val="22"/>
        </w:rPr>
      </w:pPr>
      <w:r w:rsidRPr="00DC36FE">
        <w:rPr>
          <w:rFonts w:ascii="Arial" w:hAnsi="Arial" w:cs="Arial"/>
          <w:b/>
          <w:sz w:val="22"/>
          <w:szCs w:val="22"/>
        </w:rPr>
        <w:t xml:space="preserve">Čl. </w:t>
      </w:r>
      <w:r w:rsidR="003440FF" w:rsidRPr="00DC36FE">
        <w:rPr>
          <w:rFonts w:ascii="Arial" w:hAnsi="Arial" w:cs="Arial"/>
          <w:b/>
          <w:sz w:val="22"/>
          <w:szCs w:val="22"/>
        </w:rPr>
        <w:t>IX.</w:t>
      </w:r>
    </w:p>
    <w:p w:rsidR="007B60DB" w:rsidRPr="00B43F73" w:rsidRDefault="00E7474F" w:rsidP="008636BF">
      <w:pPr>
        <w:jc w:val="both"/>
        <w:rPr>
          <w:rFonts w:ascii="Arial" w:hAnsi="Arial" w:cs="Arial"/>
          <w:sz w:val="22"/>
          <w:szCs w:val="22"/>
        </w:rPr>
      </w:pPr>
      <w:r w:rsidRPr="00B43F73">
        <w:rPr>
          <w:rFonts w:ascii="Arial" w:hAnsi="Arial" w:cs="Arial"/>
          <w:color w:val="000000"/>
          <w:sz w:val="22"/>
          <w:szCs w:val="22"/>
        </w:rPr>
        <w:t>Smluvní strany se dohodly, že jakékoliv změny a doplňky této smlouvy jsou možné pouze písemnou formou na základě dohody smluvních stran.</w:t>
      </w:r>
      <w:r w:rsidRPr="00B43F73">
        <w:rPr>
          <w:rFonts w:ascii="Arial" w:hAnsi="Arial" w:cs="Arial"/>
          <w:sz w:val="22"/>
          <w:szCs w:val="22"/>
        </w:rPr>
        <w:t xml:space="preserve"> Případné dodatky ke smlouvě musí být vzestupně očíslovány.</w:t>
      </w:r>
    </w:p>
    <w:p w:rsidR="007B60DB" w:rsidRPr="00B43F73" w:rsidRDefault="007B60DB" w:rsidP="008636BF">
      <w:pPr>
        <w:pStyle w:val="Export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Cs/>
          <w:sz w:val="22"/>
          <w:szCs w:val="22"/>
          <w:lang w:val="cs-CZ"/>
        </w:rPr>
      </w:pPr>
    </w:p>
    <w:p w:rsidR="007B60DB" w:rsidRPr="00DC36FE" w:rsidRDefault="007B60DB" w:rsidP="008636BF">
      <w:pPr>
        <w:jc w:val="center"/>
        <w:rPr>
          <w:rFonts w:ascii="Arial" w:hAnsi="Arial" w:cs="Arial"/>
          <w:b/>
          <w:sz w:val="22"/>
          <w:szCs w:val="22"/>
        </w:rPr>
      </w:pPr>
      <w:r w:rsidRPr="00DC36FE">
        <w:rPr>
          <w:rFonts w:ascii="Arial" w:hAnsi="Arial" w:cs="Arial"/>
          <w:b/>
          <w:sz w:val="22"/>
          <w:szCs w:val="22"/>
        </w:rPr>
        <w:t>Čl. X.</w:t>
      </w:r>
    </w:p>
    <w:p w:rsidR="00E7474F" w:rsidRPr="00B43F73" w:rsidRDefault="00DC36FE" w:rsidP="00E7474F">
      <w:pPr>
        <w:jc w:val="both"/>
        <w:rPr>
          <w:rFonts w:ascii="Arial" w:hAnsi="Arial" w:cs="Arial"/>
          <w:sz w:val="22"/>
          <w:szCs w:val="22"/>
        </w:rPr>
      </w:pPr>
      <w:r>
        <w:rPr>
          <w:rFonts w:ascii="Arial" w:hAnsi="Arial" w:cs="Arial"/>
          <w:sz w:val="22"/>
          <w:szCs w:val="22"/>
        </w:rPr>
        <w:t xml:space="preserve">Tato smlouva je vyhotovena ve třech </w:t>
      </w:r>
      <w:r w:rsidR="00E7474F" w:rsidRPr="00B43F73">
        <w:rPr>
          <w:rFonts w:ascii="Arial" w:hAnsi="Arial" w:cs="Arial"/>
          <w:sz w:val="22"/>
          <w:szCs w:val="22"/>
        </w:rPr>
        <w:t xml:space="preserve">stejnopisech, z nichž každý má platnost originálu. </w:t>
      </w:r>
    </w:p>
    <w:p w:rsidR="00E7474F" w:rsidRPr="00B43F73" w:rsidRDefault="00E7474F" w:rsidP="00E7474F">
      <w:pPr>
        <w:jc w:val="both"/>
        <w:rPr>
          <w:rFonts w:ascii="Arial" w:hAnsi="Arial" w:cs="Arial"/>
          <w:sz w:val="22"/>
          <w:szCs w:val="22"/>
        </w:rPr>
      </w:pPr>
      <w:r w:rsidRPr="00B43F73">
        <w:rPr>
          <w:rFonts w:ascii="Arial" w:hAnsi="Arial" w:cs="Arial"/>
          <w:sz w:val="22"/>
          <w:szCs w:val="22"/>
        </w:rPr>
        <w:t xml:space="preserve">Nabyvatel obdrží </w:t>
      </w:r>
      <w:r w:rsidR="00DC36FE">
        <w:rPr>
          <w:rFonts w:ascii="Arial" w:hAnsi="Arial" w:cs="Arial"/>
          <w:sz w:val="22"/>
          <w:szCs w:val="22"/>
        </w:rPr>
        <w:t xml:space="preserve">jeden </w:t>
      </w:r>
      <w:r w:rsidRPr="00B43F73">
        <w:rPr>
          <w:rFonts w:ascii="Arial" w:hAnsi="Arial" w:cs="Arial"/>
          <w:sz w:val="22"/>
          <w:szCs w:val="22"/>
        </w:rPr>
        <w:t>stejnopis a ostatní jsou určeny pro SPÚ.</w:t>
      </w:r>
    </w:p>
    <w:p w:rsidR="00E7474F" w:rsidRPr="00DC36FE" w:rsidRDefault="00E7474F" w:rsidP="00E7474F">
      <w:pPr>
        <w:jc w:val="both"/>
        <w:rPr>
          <w:rFonts w:ascii="Arial" w:hAnsi="Arial" w:cs="Arial"/>
          <w:sz w:val="12"/>
          <w:szCs w:val="12"/>
        </w:rPr>
      </w:pPr>
    </w:p>
    <w:p w:rsidR="00655E01" w:rsidRPr="00B43F73" w:rsidRDefault="00E7474F" w:rsidP="00E7474F">
      <w:pPr>
        <w:jc w:val="both"/>
        <w:rPr>
          <w:rFonts w:ascii="Arial" w:hAnsi="Arial" w:cs="Arial"/>
          <w:sz w:val="22"/>
          <w:szCs w:val="22"/>
        </w:rPr>
      </w:pPr>
      <w:r w:rsidRPr="00B43F73">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w:t>
      </w:r>
    </w:p>
    <w:p w:rsidR="007B60DB" w:rsidRPr="00B43F73" w:rsidRDefault="007B60DB" w:rsidP="008636BF">
      <w:pPr>
        <w:jc w:val="center"/>
        <w:rPr>
          <w:rFonts w:ascii="Arial" w:hAnsi="Arial" w:cs="Arial"/>
          <w:sz w:val="22"/>
          <w:szCs w:val="22"/>
        </w:rPr>
      </w:pPr>
    </w:p>
    <w:p w:rsidR="007B60DB" w:rsidRPr="00DC36FE" w:rsidRDefault="007B60DB" w:rsidP="008636BF">
      <w:pPr>
        <w:jc w:val="center"/>
        <w:rPr>
          <w:rFonts w:ascii="Arial" w:hAnsi="Arial" w:cs="Arial"/>
          <w:b/>
          <w:sz w:val="22"/>
          <w:szCs w:val="22"/>
        </w:rPr>
      </w:pPr>
      <w:r w:rsidRPr="00DC36FE">
        <w:rPr>
          <w:rFonts w:ascii="Arial" w:hAnsi="Arial" w:cs="Arial"/>
          <w:b/>
          <w:sz w:val="22"/>
          <w:szCs w:val="22"/>
        </w:rPr>
        <w:t>Čl. XI.</w:t>
      </w:r>
    </w:p>
    <w:p w:rsidR="007B60DB" w:rsidRDefault="00472710" w:rsidP="008636BF">
      <w:pPr>
        <w:jc w:val="both"/>
        <w:rPr>
          <w:rFonts w:ascii="Arial" w:hAnsi="Arial" w:cs="Arial"/>
          <w:sz w:val="22"/>
          <w:szCs w:val="22"/>
        </w:rPr>
      </w:pPr>
      <w:r w:rsidRPr="00B43F73">
        <w:rPr>
          <w:rFonts w:ascii="Arial" w:hAnsi="Arial" w:cs="Arial"/>
          <w:sz w:val="22"/>
          <w:szCs w:val="22"/>
        </w:rPr>
        <w:t>Smluvní strany vzaly na vědomí, že vlastnictví k směňovaným nemovitostem specifikovaným v čl. I. a II. této smlouvy přejde na nabyvatele</w:t>
      </w:r>
      <w:r w:rsidR="00655E01" w:rsidRPr="00B43F73">
        <w:rPr>
          <w:rFonts w:ascii="Arial" w:hAnsi="Arial" w:cs="Arial"/>
          <w:sz w:val="22"/>
          <w:szCs w:val="22"/>
        </w:rPr>
        <w:t xml:space="preserve"> a SPÚ</w:t>
      </w:r>
      <w:r w:rsidRPr="00B43F73">
        <w:rPr>
          <w:rFonts w:ascii="Arial" w:hAnsi="Arial" w:cs="Arial"/>
          <w:sz w:val="22"/>
          <w:szCs w:val="22"/>
        </w:rPr>
        <w:t xml:space="preserve"> okamžikem vkladu vlastnického práva dle této smlouvy do veřejného seznamu vedeného příslušným katastrem nemovitostí, a to ke dni podání návrhu na vklad tohoto práva</w:t>
      </w:r>
      <w:r w:rsidR="008636BF" w:rsidRPr="00B43F73">
        <w:rPr>
          <w:rFonts w:ascii="Arial" w:hAnsi="Arial" w:cs="Arial"/>
          <w:sz w:val="22"/>
          <w:szCs w:val="22"/>
        </w:rPr>
        <w:t>.</w:t>
      </w:r>
    </w:p>
    <w:p w:rsidR="00727F0D" w:rsidRDefault="00727F0D" w:rsidP="008636BF">
      <w:pPr>
        <w:jc w:val="both"/>
        <w:rPr>
          <w:rFonts w:ascii="Arial" w:hAnsi="Arial" w:cs="Arial"/>
          <w:sz w:val="22"/>
          <w:szCs w:val="22"/>
        </w:rPr>
      </w:pPr>
    </w:p>
    <w:p w:rsidR="00727F0D" w:rsidRPr="00727F0D" w:rsidRDefault="00727F0D" w:rsidP="00727F0D">
      <w:pPr>
        <w:jc w:val="center"/>
        <w:rPr>
          <w:rFonts w:ascii="Arial" w:hAnsi="Arial" w:cs="Arial"/>
          <w:b/>
          <w:sz w:val="22"/>
          <w:szCs w:val="22"/>
        </w:rPr>
      </w:pPr>
      <w:r w:rsidRPr="00727F0D">
        <w:rPr>
          <w:rFonts w:ascii="Arial" w:hAnsi="Arial" w:cs="Arial"/>
          <w:b/>
          <w:sz w:val="22"/>
          <w:szCs w:val="22"/>
        </w:rPr>
        <w:t>Čl. XII.</w:t>
      </w:r>
    </w:p>
    <w:p w:rsidR="00727F0D" w:rsidRDefault="00727F0D" w:rsidP="00727F0D">
      <w:pPr>
        <w:pStyle w:val="Odstavecseseznamem"/>
        <w:numPr>
          <w:ilvl w:val="0"/>
          <w:numId w:val="10"/>
        </w:numPr>
        <w:tabs>
          <w:tab w:val="left" w:pos="426"/>
        </w:tabs>
        <w:ind w:left="0" w:firstLine="0"/>
        <w:jc w:val="both"/>
        <w:rPr>
          <w:rFonts w:ascii="Arial" w:hAnsi="Arial" w:cs="Arial"/>
          <w:sz w:val="22"/>
          <w:szCs w:val="22"/>
        </w:rPr>
      </w:pPr>
      <w:r w:rsidRPr="00FE477D">
        <w:rPr>
          <w:rFonts w:ascii="Arial" w:hAnsi="Arial" w:cs="Arial"/>
          <w:sz w:val="22"/>
          <w:szCs w:val="22"/>
        </w:rPr>
        <w:t>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SPÚ se zavazuje, že při správě a zpracování osobních údajů bude dále postupovat v souladu s aktuální platnou</w:t>
      </w:r>
      <w:r w:rsidRPr="00FE477D">
        <w:rPr>
          <w:rStyle w:val="CharStyle25"/>
          <w:sz w:val="22"/>
          <w:szCs w:val="22"/>
        </w:rPr>
        <w:t xml:space="preserve"> </w:t>
      </w:r>
      <w:r w:rsidRPr="00FE477D">
        <w:rPr>
          <w:rStyle w:val="CharStyle26"/>
          <w:sz w:val="22"/>
          <w:szCs w:val="22"/>
        </w:rPr>
        <w:t xml:space="preserve">a </w:t>
      </w:r>
      <w:r w:rsidRPr="00FE477D">
        <w:rPr>
          <w:rFonts w:ascii="Arial" w:hAnsi="Arial" w:cs="Arial"/>
          <w:sz w:val="22"/>
          <w:szCs w:val="22"/>
        </w:rPr>
        <w:t>účinnou legislativou. Postupy a opatření se SPÚ zavazuje dodržovat po celou dobu trvání skartační lhůty v</w:t>
      </w:r>
      <w:r w:rsidR="00BE3327">
        <w:rPr>
          <w:rFonts w:ascii="Arial" w:hAnsi="Arial" w:cs="Arial"/>
          <w:sz w:val="22"/>
          <w:szCs w:val="22"/>
        </w:rPr>
        <w:t>e smyslu § 2 písm. s) zákona č. </w:t>
      </w:r>
      <w:r w:rsidRPr="00FE477D">
        <w:rPr>
          <w:rFonts w:ascii="Arial" w:hAnsi="Arial" w:cs="Arial"/>
          <w:sz w:val="22"/>
          <w:szCs w:val="22"/>
        </w:rPr>
        <w:t>499/2004 Sb. o archivnictví a spisové službě a o změně některých zákonů</w:t>
      </w:r>
      <w:r w:rsidR="00C94EC6">
        <w:rPr>
          <w:rFonts w:ascii="Arial" w:hAnsi="Arial" w:cs="Arial"/>
          <w:sz w:val="22"/>
          <w:szCs w:val="22"/>
        </w:rPr>
        <w:t>, ve znění pozdějších předpisů.</w:t>
      </w:r>
    </w:p>
    <w:p w:rsidR="00727F0D" w:rsidRDefault="00727F0D" w:rsidP="00727F0D">
      <w:pPr>
        <w:jc w:val="both"/>
        <w:rPr>
          <w:rFonts w:ascii="Arial" w:hAnsi="Arial" w:cs="Arial"/>
          <w:sz w:val="22"/>
          <w:szCs w:val="22"/>
        </w:rPr>
      </w:pPr>
    </w:p>
    <w:p w:rsidR="00727F0D" w:rsidRPr="00217D9B" w:rsidRDefault="00727F0D" w:rsidP="00727F0D">
      <w:pPr>
        <w:tabs>
          <w:tab w:val="left" w:pos="426"/>
        </w:tabs>
        <w:jc w:val="both"/>
        <w:rPr>
          <w:rFonts w:ascii="Arial" w:hAnsi="Arial" w:cs="Arial"/>
          <w:sz w:val="22"/>
          <w:szCs w:val="22"/>
          <w:bdr w:val="none" w:sz="0" w:space="0" w:color="auto" w:frame="1"/>
        </w:rPr>
      </w:pPr>
      <w:r w:rsidRPr="00217D9B">
        <w:rPr>
          <w:rFonts w:ascii="Arial" w:hAnsi="Arial" w:cs="Arial"/>
          <w:sz w:val="22"/>
          <w:szCs w:val="22"/>
          <w:bdr w:val="none" w:sz="0" w:space="0" w:color="auto" w:frame="1"/>
        </w:rPr>
        <w:t xml:space="preserve">2) </w:t>
      </w:r>
      <w:r w:rsidRPr="00217D9B">
        <w:rPr>
          <w:rFonts w:ascii="Arial" w:hAnsi="Arial" w:cs="Arial"/>
          <w:sz w:val="22"/>
          <w:szCs w:val="22"/>
          <w:bdr w:val="none" w:sz="0" w:space="0" w:color="auto" w:frame="1"/>
        </w:rPr>
        <w:tab/>
        <w:t xml:space="preserve">V souvislosti s realizací práv a povinností vyplývajících z této smlouvy bude mít </w:t>
      </w:r>
      <w:r w:rsidR="00165131">
        <w:rPr>
          <w:rFonts w:ascii="Arial" w:hAnsi="Arial" w:cs="Arial"/>
          <w:sz w:val="22"/>
          <w:szCs w:val="22"/>
          <w:bdr w:val="none" w:sz="0" w:space="0" w:color="auto" w:frame="1"/>
        </w:rPr>
        <w:t>nabyvatel</w:t>
      </w:r>
      <w:r w:rsidRPr="00217D9B">
        <w:rPr>
          <w:rFonts w:ascii="Arial" w:hAnsi="Arial" w:cs="Arial"/>
          <w:sz w:val="22"/>
          <w:szCs w:val="22"/>
          <w:bdr w:val="none" w:sz="0" w:space="0" w:color="auto" w:frame="1"/>
        </w:rPr>
        <w:t xml:space="preserve"> přístup k osobním údajům fyzick</w:t>
      </w:r>
      <w:r w:rsidR="00BE3327">
        <w:rPr>
          <w:rFonts w:ascii="Arial" w:hAnsi="Arial" w:cs="Arial"/>
          <w:sz w:val="22"/>
          <w:szCs w:val="22"/>
          <w:bdr w:val="none" w:sz="0" w:space="0" w:color="auto" w:frame="1"/>
        </w:rPr>
        <w:t>ých osob, které jsou uvedeny ve </w:t>
      </w:r>
      <w:r w:rsidRPr="00217D9B">
        <w:rPr>
          <w:rFonts w:ascii="Arial" w:hAnsi="Arial" w:cs="Arial"/>
          <w:sz w:val="22"/>
          <w:szCs w:val="22"/>
          <w:bdr w:val="none" w:sz="0" w:space="0" w:color="auto" w:frame="1"/>
        </w:rPr>
        <w:t>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8636BF" w:rsidRPr="00727F0D" w:rsidRDefault="00727F0D" w:rsidP="008636BF">
      <w:pPr>
        <w:jc w:val="both"/>
        <w:rPr>
          <w:rFonts w:ascii="Arial" w:hAnsi="Arial" w:cs="Arial"/>
          <w:sz w:val="22"/>
          <w:szCs w:val="22"/>
          <w:bdr w:val="none" w:sz="0" w:space="0" w:color="auto" w:frame="1"/>
        </w:rPr>
      </w:pPr>
      <w:r w:rsidRPr="00217D9B">
        <w:rPr>
          <w:rFonts w:ascii="Arial" w:hAnsi="Arial" w:cs="Arial"/>
          <w:sz w:val="22"/>
          <w:szCs w:val="22"/>
          <w:bdr w:val="none" w:sz="0" w:space="0" w:color="auto" w:frame="1"/>
        </w:rPr>
        <w:lastRenderedPageBreak/>
        <w:t>Obě smluvní strany se zavazují, že budou postupovat v  souladu s nařízením Evropského parlamentu a Rady EU 2016/679 („GDPR“). Tyto postupy a opatření se smluvní strany zavazují dodržovat po celou dobu trvání skartační lhůty v</w:t>
      </w:r>
      <w:r w:rsidR="00BE3327">
        <w:rPr>
          <w:rFonts w:ascii="Arial" w:hAnsi="Arial" w:cs="Arial"/>
          <w:sz w:val="22"/>
          <w:szCs w:val="22"/>
          <w:bdr w:val="none" w:sz="0" w:space="0" w:color="auto" w:frame="1"/>
        </w:rPr>
        <w:t>e smyslu § 2 písm. s) zákona č. </w:t>
      </w:r>
      <w:r w:rsidRPr="00217D9B">
        <w:rPr>
          <w:rFonts w:ascii="Arial" w:hAnsi="Arial" w:cs="Arial"/>
          <w:sz w:val="22"/>
          <w:szCs w:val="22"/>
          <w:bdr w:val="none" w:sz="0" w:space="0" w:color="auto" w:frame="1"/>
        </w:rPr>
        <w:t>499/2004 Sb. o archivnictví a spisové službě a o změně některých zákonů, ve znění pozdějších předpisů.</w:t>
      </w:r>
    </w:p>
    <w:p w:rsidR="007B60DB" w:rsidRPr="00DC36FE" w:rsidRDefault="007B60DB" w:rsidP="008636BF">
      <w:pPr>
        <w:jc w:val="center"/>
        <w:rPr>
          <w:rFonts w:ascii="Arial" w:hAnsi="Arial" w:cs="Arial"/>
          <w:b/>
          <w:color w:val="000000"/>
          <w:sz w:val="22"/>
          <w:szCs w:val="22"/>
        </w:rPr>
      </w:pPr>
      <w:r w:rsidRPr="00DC36FE">
        <w:rPr>
          <w:rFonts w:ascii="Arial" w:hAnsi="Arial" w:cs="Arial"/>
          <w:b/>
          <w:color w:val="000000"/>
          <w:sz w:val="22"/>
          <w:szCs w:val="22"/>
        </w:rPr>
        <w:t xml:space="preserve">Čl. </w:t>
      </w:r>
      <w:r w:rsidR="003440FF" w:rsidRPr="00DC36FE">
        <w:rPr>
          <w:rFonts w:ascii="Arial" w:hAnsi="Arial" w:cs="Arial"/>
          <w:b/>
          <w:color w:val="000000"/>
          <w:sz w:val="22"/>
          <w:szCs w:val="22"/>
        </w:rPr>
        <w:t>XI</w:t>
      </w:r>
      <w:r w:rsidR="00727F0D">
        <w:rPr>
          <w:rFonts w:ascii="Arial" w:hAnsi="Arial" w:cs="Arial"/>
          <w:b/>
          <w:color w:val="000000"/>
          <w:sz w:val="22"/>
          <w:szCs w:val="22"/>
        </w:rPr>
        <w:t>I</w:t>
      </w:r>
      <w:r w:rsidR="00433713" w:rsidRPr="00DC36FE">
        <w:rPr>
          <w:rFonts w:ascii="Arial" w:hAnsi="Arial" w:cs="Arial"/>
          <w:b/>
          <w:color w:val="000000"/>
          <w:sz w:val="22"/>
          <w:szCs w:val="22"/>
        </w:rPr>
        <w:t>I</w:t>
      </w:r>
      <w:r w:rsidRPr="00DC36FE">
        <w:rPr>
          <w:rFonts w:ascii="Arial" w:hAnsi="Arial" w:cs="Arial"/>
          <w:b/>
          <w:color w:val="000000"/>
          <w:sz w:val="22"/>
          <w:szCs w:val="22"/>
        </w:rPr>
        <w:t>.</w:t>
      </w:r>
    </w:p>
    <w:p w:rsidR="007B60DB" w:rsidRPr="00B43F73" w:rsidRDefault="00E7474F" w:rsidP="008636BF">
      <w:pPr>
        <w:jc w:val="both"/>
        <w:rPr>
          <w:rFonts w:ascii="Arial" w:hAnsi="Arial" w:cs="Arial"/>
          <w:color w:val="000000"/>
          <w:sz w:val="22"/>
          <w:szCs w:val="22"/>
        </w:rPr>
      </w:pPr>
      <w:r w:rsidRPr="00B43F73">
        <w:rPr>
          <w:rFonts w:ascii="Arial" w:hAnsi="Arial" w:cs="Arial"/>
          <w:color w:val="000000"/>
          <w:sz w:val="22"/>
          <w:szCs w:val="22"/>
        </w:rPr>
        <w:t>Smluvní strany po přečtení smlouvy prohlašují, že s jejím obsahem souhlasí, a že tato smlouva je shodným projevem jejich vážné a svobodné vůle a na důkaz toho připojují své podpisy.</w:t>
      </w:r>
    </w:p>
    <w:p w:rsidR="00466592" w:rsidRDefault="00466592" w:rsidP="00466592">
      <w:pPr>
        <w:jc w:val="both"/>
        <w:rPr>
          <w:rFonts w:ascii="Arial" w:hAnsi="Arial" w:cs="Arial"/>
          <w:b/>
          <w:bCs/>
          <w:sz w:val="22"/>
          <w:szCs w:val="22"/>
        </w:rPr>
      </w:pPr>
    </w:p>
    <w:p w:rsidR="00466592" w:rsidRPr="00DC36FE" w:rsidRDefault="00466592" w:rsidP="00466592">
      <w:pPr>
        <w:jc w:val="center"/>
        <w:rPr>
          <w:rFonts w:ascii="Arial" w:hAnsi="Arial" w:cs="Arial"/>
          <w:b/>
          <w:color w:val="000000"/>
          <w:sz w:val="22"/>
          <w:szCs w:val="22"/>
        </w:rPr>
      </w:pPr>
      <w:r w:rsidRPr="00DC36FE">
        <w:rPr>
          <w:rFonts w:ascii="Arial" w:hAnsi="Arial" w:cs="Arial"/>
          <w:b/>
          <w:color w:val="000000"/>
          <w:sz w:val="22"/>
          <w:szCs w:val="22"/>
        </w:rPr>
        <w:t>Čl. XI</w:t>
      </w:r>
      <w:r w:rsidR="00CF599F">
        <w:rPr>
          <w:rFonts w:ascii="Arial" w:hAnsi="Arial" w:cs="Arial"/>
          <w:b/>
          <w:color w:val="000000"/>
          <w:sz w:val="22"/>
          <w:szCs w:val="22"/>
        </w:rPr>
        <w:t>V</w:t>
      </w:r>
      <w:r w:rsidRPr="00DC36FE">
        <w:rPr>
          <w:rFonts w:ascii="Arial" w:hAnsi="Arial" w:cs="Arial"/>
          <w:b/>
          <w:color w:val="000000"/>
          <w:sz w:val="22"/>
          <w:szCs w:val="22"/>
        </w:rPr>
        <w:t>.</w:t>
      </w:r>
    </w:p>
    <w:p w:rsidR="00466592" w:rsidRPr="00466592" w:rsidRDefault="00466592" w:rsidP="00466592">
      <w:pPr>
        <w:jc w:val="both"/>
        <w:rPr>
          <w:rFonts w:ascii="Arial" w:hAnsi="Arial" w:cs="Arial"/>
          <w:sz w:val="22"/>
          <w:szCs w:val="22"/>
        </w:rPr>
      </w:pPr>
      <w:r>
        <w:rPr>
          <w:rFonts w:ascii="Arial" w:hAnsi="Arial" w:cs="Arial"/>
          <w:b/>
          <w:bCs/>
          <w:sz w:val="22"/>
          <w:szCs w:val="22"/>
        </w:rPr>
        <w:t>1</w:t>
      </w:r>
      <w:r w:rsidRPr="00466592">
        <w:rPr>
          <w:rFonts w:ascii="Arial" w:hAnsi="Arial" w:cs="Arial"/>
          <w:b/>
          <w:bCs/>
          <w:sz w:val="22"/>
          <w:szCs w:val="22"/>
        </w:rPr>
        <w:t>.</w:t>
      </w:r>
      <w:r w:rsidRPr="00466592">
        <w:rPr>
          <w:rFonts w:ascii="Arial" w:hAnsi="Arial" w:cs="Arial"/>
          <w:bCs/>
          <w:sz w:val="22"/>
          <w:szCs w:val="22"/>
        </w:rPr>
        <w:t xml:space="preserve"> </w:t>
      </w:r>
      <w:r w:rsidRPr="00466592">
        <w:rPr>
          <w:rFonts w:ascii="Arial" w:hAnsi="Arial" w:cs="Arial"/>
          <w:sz w:val="22"/>
          <w:szCs w:val="22"/>
        </w:rPr>
        <w:t xml:space="preserve">Záměr o směně pozemků dle této smlouvy byl zveřejněn dle zákona o obcích č. 128/2000 Sb., v platném znění, na úřední desce a to včetně úřední desky elektronické od </w:t>
      </w:r>
      <w:proofErr w:type="gramStart"/>
      <w:r w:rsidR="00CF599F">
        <w:rPr>
          <w:rFonts w:ascii="Arial" w:hAnsi="Arial" w:cs="Arial"/>
          <w:sz w:val="22"/>
          <w:szCs w:val="22"/>
        </w:rPr>
        <w:t>27.</w:t>
      </w:r>
      <w:r w:rsidR="009A1150">
        <w:rPr>
          <w:rFonts w:ascii="Arial" w:hAnsi="Arial" w:cs="Arial"/>
          <w:sz w:val="22"/>
          <w:szCs w:val="22"/>
        </w:rPr>
        <w:t>1</w:t>
      </w:r>
      <w:r w:rsidR="00CF599F">
        <w:rPr>
          <w:rFonts w:ascii="Arial" w:hAnsi="Arial" w:cs="Arial"/>
          <w:sz w:val="22"/>
          <w:szCs w:val="22"/>
        </w:rPr>
        <w:t>1</w:t>
      </w:r>
      <w:r w:rsidRPr="00466592">
        <w:rPr>
          <w:rFonts w:ascii="Arial" w:hAnsi="Arial" w:cs="Arial"/>
          <w:sz w:val="22"/>
          <w:szCs w:val="22"/>
        </w:rPr>
        <w:t>.2017</w:t>
      </w:r>
      <w:proofErr w:type="gramEnd"/>
      <w:r w:rsidR="009A1150">
        <w:rPr>
          <w:rFonts w:ascii="Arial" w:hAnsi="Arial" w:cs="Arial"/>
          <w:sz w:val="22"/>
          <w:szCs w:val="22"/>
        </w:rPr>
        <w:t xml:space="preserve"> </w:t>
      </w:r>
      <w:r w:rsidRPr="00466592">
        <w:rPr>
          <w:rFonts w:ascii="Arial" w:hAnsi="Arial" w:cs="Arial"/>
          <w:sz w:val="22"/>
          <w:szCs w:val="22"/>
        </w:rPr>
        <w:t xml:space="preserve">do </w:t>
      </w:r>
      <w:r w:rsidR="00CF599F">
        <w:rPr>
          <w:rFonts w:ascii="Arial" w:hAnsi="Arial" w:cs="Arial"/>
          <w:sz w:val="22"/>
          <w:szCs w:val="22"/>
        </w:rPr>
        <w:t>13</w:t>
      </w:r>
      <w:r w:rsidRPr="00466592">
        <w:rPr>
          <w:rFonts w:ascii="Arial" w:hAnsi="Arial" w:cs="Arial"/>
          <w:sz w:val="22"/>
          <w:szCs w:val="22"/>
        </w:rPr>
        <w:t>.</w:t>
      </w:r>
      <w:r w:rsidR="00CF599F">
        <w:rPr>
          <w:rFonts w:ascii="Arial" w:hAnsi="Arial" w:cs="Arial"/>
          <w:sz w:val="22"/>
          <w:szCs w:val="22"/>
        </w:rPr>
        <w:t>12</w:t>
      </w:r>
      <w:r w:rsidRPr="00466592">
        <w:rPr>
          <w:rFonts w:ascii="Arial" w:hAnsi="Arial" w:cs="Arial"/>
          <w:sz w:val="22"/>
          <w:szCs w:val="22"/>
        </w:rPr>
        <w:t>.2017 pod  UID jihlvp17</w:t>
      </w:r>
      <w:r w:rsidR="00BB2AD0">
        <w:rPr>
          <w:rFonts w:ascii="Arial" w:hAnsi="Arial" w:cs="Arial"/>
          <w:sz w:val="22"/>
          <w:szCs w:val="22"/>
        </w:rPr>
        <w:t>v</w:t>
      </w:r>
      <w:r w:rsidRPr="00466592">
        <w:rPr>
          <w:rFonts w:ascii="Arial" w:hAnsi="Arial" w:cs="Arial"/>
          <w:sz w:val="22"/>
          <w:szCs w:val="22"/>
        </w:rPr>
        <w:t>0</w:t>
      </w:r>
      <w:r w:rsidR="00CF599F">
        <w:rPr>
          <w:rFonts w:ascii="Arial" w:hAnsi="Arial" w:cs="Arial"/>
          <w:sz w:val="22"/>
          <w:szCs w:val="22"/>
        </w:rPr>
        <w:t>1j9d</w:t>
      </w:r>
      <w:r w:rsidRPr="00466592">
        <w:rPr>
          <w:rFonts w:ascii="Arial" w:hAnsi="Arial" w:cs="Arial"/>
          <w:sz w:val="22"/>
          <w:szCs w:val="22"/>
        </w:rPr>
        <w:t>.</w:t>
      </w:r>
    </w:p>
    <w:p w:rsidR="00466592" w:rsidRPr="00466592" w:rsidRDefault="00466592" w:rsidP="00466592">
      <w:pPr>
        <w:jc w:val="both"/>
        <w:rPr>
          <w:rFonts w:ascii="Arial" w:hAnsi="Arial" w:cs="Arial"/>
          <w:bCs/>
          <w:sz w:val="22"/>
          <w:szCs w:val="22"/>
        </w:rPr>
      </w:pPr>
      <w:r>
        <w:rPr>
          <w:rFonts w:ascii="Arial" w:hAnsi="Arial" w:cs="Arial"/>
          <w:b/>
          <w:sz w:val="22"/>
          <w:szCs w:val="22"/>
        </w:rPr>
        <w:t>2</w:t>
      </w:r>
      <w:r w:rsidRPr="00466592">
        <w:rPr>
          <w:rFonts w:ascii="Arial" w:hAnsi="Arial" w:cs="Arial"/>
          <w:b/>
          <w:sz w:val="22"/>
          <w:szCs w:val="22"/>
        </w:rPr>
        <w:t>.</w:t>
      </w:r>
      <w:r w:rsidR="003226E2">
        <w:rPr>
          <w:rFonts w:ascii="Arial" w:hAnsi="Arial" w:cs="Arial"/>
          <w:sz w:val="22"/>
          <w:szCs w:val="22"/>
        </w:rPr>
        <w:t> </w:t>
      </w:r>
      <w:r w:rsidRPr="00466592">
        <w:rPr>
          <w:rFonts w:ascii="Arial" w:hAnsi="Arial" w:cs="Arial"/>
          <w:sz w:val="22"/>
          <w:szCs w:val="22"/>
        </w:rPr>
        <w:t>Uzavření této směnné smlouvy schválilo  Zastupitelstvo  města  Jihlavy  na  svém</w:t>
      </w:r>
      <w:r w:rsidR="00CF599F">
        <w:rPr>
          <w:rFonts w:ascii="Arial" w:hAnsi="Arial" w:cs="Arial"/>
          <w:sz w:val="22"/>
          <w:szCs w:val="22"/>
        </w:rPr>
        <w:t xml:space="preserve">        </w:t>
      </w:r>
      <w:r w:rsidRPr="00466592">
        <w:rPr>
          <w:rFonts w:ascii="Arial" w:hAnsi="Arial" w:cs="Arial"/>
          <w:sz w:val="22"/>
          <w:szCs w:val="22"/>
        </w:rPr>
        <w:t xml:space="preserve"> 2</w:t>
      </w:r>
      <w:r w:rsidR="00CF599F">
        <w:rPr>
          <w:rFonts w:ascii="Arial" w:hAnsi="Arial" w:cs="Arial"/>
          <w:sz w:val="22"/>
          <w:szCs w:val="22"/>
        </w:rPr>
        <w:t>7</w:t>
      </w:r>
      <w:r w:rsidR="003226E2">
        <w:rPr>
          <w:rFonts w:ascii="Arial" w:hAnsi="Arial" w:cs="Arial"/>
          <w:sz w:val="22"/>
          <w:szCs w:val="22"/>
        </w:rPr>
        <w:t>. </w:t>
      </w:r>
      <w:r w:rsidRPr="00466592">
        <w:rPr>
          <w:rFonts w:ascii="Arial" w:hAnsi="Arial" w:cs="Arial"/>
          <w:sz w:val="22"/>
          <w:szCs w:val="22"/>
        </w:rPr>
        <w:t xml:space="preserve">zasedání dne </w:t>
      </w:r>
      <w:proofErr w:type="gramStart"/>
      <w:r w:rsidR="00CF599F">
        <w:rPr>
          <w:rFonts w:ascii="Arial" w:hAnsi="Arial" w:cs="Arial"/>
          <w:sz w:val="22"/>
          <w:szCs w:val="22"/>
        </w:rPr>
        <w:t>12</w:t>
      </w:r>
      <w:r w:rsidRPr="00466592">
        <w:rPr>
          <w:rFonts w:ascii="Arial" w:hAnsi="Arial" w:cs="Arial"/>
          <w:sz w:val="22"/>
          <w:szCs w:val="22"/>
        </w:rPr>
        <w:t>.6.201</w:t>
      </w:r>
      <w:r w:rsidR="00CF599F">
        <w:rPr>
          <w:rFonts w:ascii="Arial" w:hAnsi="Arial" w:cs="Arial"/>
          <w:sz w:val="22"/>
          <w:szCs w:val="22"/>
        </w:rPr>
        <w:t>8</w:t>
      </w:r>
      <w:proofErr w:type="gramEnd"/>
      <w:r w:rsidR="0094240B">
        <w:rPr>
          <w:rFonts w:ascii="Arial" w:hAnsi="Arial" w:cs="Arial"/>
          <w:sz w:val="22"/>
          <w:szCs w:val="22"/>
        </w:rPr>
        <w:t>,</w:t>
      </w:r>
      <w:r w:rsidRPr="00466592">
        <w:rPr>
          <w:rFonts w:ascii="Arial" w:hAnsi="Arial" w:cs="Arial"/>
          <w:sz w:val="22"/>
          <w:szCs w:val="22"/>
        </w:rPr>
        <w:t xml:space="preserve"> usnesením č. </w:t>
      </w:r>
      <w:r w:rsidR="00CF599F">
        <w:rPr>
          <w:rFonts w:ascii="Arial" w:hAnsi="Arial" w:cs="Arial"/>
          <w:sz w:val="22"/>
          <w:szCs w:val="22"/>
        </w:rPr>
        <w:t>216</w:t>
      </w:r>
      <w:r w:rsidRPr="00466592">
        <w:rPr>
          <w:rFonts w:ascii="Arial" w:hAnsi="Arial" w:cs="Arial"/>
          <w:sz w:val="22"/>
          <w:szCs w:val="22"/>
        </w:rPr>
        <w:t>/1</w:t>
      </w:r>
      <w:r w:rsidR="00CF599F">
        <w:rPr>
          <w:rFonts w:ascii="Arial" w:hAnsi="Arial" w:cs="Arial"/>
          <w:sz w:val="22"/>
          <w:szCs w:val="22"/>
        </w:rPr>
        <w:t>8</w:t>
      </w:r>
      <w:r w:rsidRPr="00466592">
        <w:rPr>
          <w:rFonts w:ascii="Arial" w:hAnsi="Arial" w:cs="Arial"/>
          <w:sz w:val="22"/>
          <w:szCs w:val="22"/>
        </w:rPr>
        <w:t>– ZM.</w:t>
      </w:r>
    </w:p>
    <w:p w:rsidR="00466592" w:rsidRDefault="00466592">
      <w:pPr>
        <w:pStyle w:val="adresa"/>
        <w:spacing w:before="120"/>
        <w:rPr>
          <w:rFonts w:ascii="Arial" w:hAnsi="Arial" w:cs="Arial"/>
          <w:color w:val="000000"/>
          <w:sz w:val="22"/>
          <w:szCs w:val="22"/>
        </w:rPr>
      </w:pPr>
    </w:p>
    <w:p w:rsidR="00466592" w:rsidRDefault="00466592">
      <w:pPr>
        <w:pStyle w:val="adresa"/>
        <w:spacing w:before="120"/>
        <w:rPr>
          <w:rFonts w:ascii="Arial" w:hAnsi="Arial" w:cs="Arial"/>
          <w:color w:val="000000"/>
          <w:sz w:val="22"/>
          <w:szCs w:val="22"/>
        </w:rPr>
      </w:pPr>
    </w:p>
    <w:p w:rsidR="007B60DB" w:rsidRPr="00B43F73" w:rsidRDefault="007B60DB">
      <w:pPr>
        <w:pStyle w:val="adresa"/>
        <w:spacing w:before="120"/>
        <w:rPr>
          <w:rFonts w:ascii="Arial" w:hAnsi="Arial" w:cs="Arial"/>
          <w:color w:val="000000"/>
          <w:sz w:val="22"/>
          <w:szCs w:val="22"/>
        </w:rPr>
      </w:pPr>
      <w:r w:rsidRPr="00B43F73">
        <w:rPr>
          <w:rFonts w:ascii="Arial" w:hAnsi="Arial" w:cs="Arial"/>
          <w:color w:val="000000"/>
          <w:sz w:val="22"/>
          <w:szCs w:val="22"/>
        </w:rPr>
        <w:t xml:space="preserve">V </w:t>
      </w:r>
      <w:r w:rsidR="008636BF" w:rsidRPr="00B43F73">
        <w:rPr>
          <w:rFonts w:ascii="Arial" w:hAnsi="Arial" w:cs="Arial"/>
          <w:color w:val="000000"/>
          <w:sz w:val="22"/>
          <w:szCs w:val="22"/>
        </w:rPr>
        <w:t>Praze</w:t>
      </w:r>
      <w:r w:rsidRPr="00B43F73">
        <w:rPr>
          <w:rFonts w:ascii="Arial" w:hAnsi="Arial" w:cs="Arial"/>
          <w:color w:val="000000"/>
          <w:sz w:val="22"/>
          <w:szCs w:val="22"/>
        </w:rPr>
        <w:t xml:space="preserve"> dne </w:t>
      </w:r>
      <w:r w:rsidR="0063745D">
        <w:rPr>
          <w:rFonts w:ascii="Arial" w:hAnsi="Arial" w:cs="Arial"/>
          <w:color w:val="000000"/>
          <w:sz w:val="22"/>
          <w:szCs w:val="22"/>
        </w:rPr>
        <w:t>21. 8. 2018</w:t>
      </w:r>
      <w:r w:rsidRPr="00B43F73">
        <w:rPr>
          <w:rFonts w:ascii="Arial" w:hAnsi="Arial" w:cs="Arial"/>
          <w:color w:val="000000"/>
          <w:sz w:val="22"/>
          <w:szCs w:val="22"/>
        </w:rPr>
        <w:t xml:space="preserve"> </w:t>
      </w:r>
      <w:r w:rsidRPr="00B43F73">
        <w:rPr>
          <w:rFonts w:ascii="Arial" w:hAnsi="Arial" w:cs="Arial"/>
          <w:color w:val="000000"/>
          <w:sz w:val="22"/>
          <w:szCs w:val="22"/>
        </w:rPr>
        <w:tab/>
        <w:t xml:space="preserve">                   </w:t>
      </w:r>
      <w:r w:rsidR="00FC0FB6">
        <w:rPr>
          <w:rFonts w:ascii="Arial" w:hAnsi="Arial" w:cs="Arial"/>
          <w:color w:val="000000"/>
          <w:sz w:val="22"/>
          <w:szCs w:val="22"/>
        </w:rPr>
        <w:t xml:space="preserve">   </w:t>
      </w:r>
      <w:r w:rsidRPr="00B43F73">
        <w:rPr>
          <w:rFonts w:ascii="Arial" w:hAnsi="Arial" w:cs="Arial"/>
          <w:color w:val="000000"/>
          <w:sz w:val="22"/>
          <w:szCs w:val="22"/>
        </w:rPr>
        <w:t xml:space="preserve">V </w:t>
      </w:r>
      <w:r w:rsidR="00BB2AD0">
        <w:rPr>
          <w:rFonts w:ascii="Arial" w:hAnsi="Arial" w:cs="Arial"/>
          <w:color w:val="000000"/>
          <w:sz w:val="22"/>
          <w:szCs w:val="22"/>
        </w:rPr>
        <w:t>Jihlavě</w:t>
      </w:r>
      <w:r w:rsidRPr="00B43F73">
        <w:rPr>
          <w:rFonts w:ascii="Arial" w:hAnsi="Arial" w:cs="Arial"/>
          <w:color w:val="000000"/>
          <w:sz w:val="22"/>
          <w:szCs w:val="22"/>
        </w:rPr>
        <w:t xml:space="preserve"> dne </w:t>
      </w:r>
      <w:r w:rsidR="0063745D">
        <w:rPr>
          <w:rFonts w:ascii="Arial" w:hAnsi="Arial" w:cs="Arial"/>
          <w:color w:val="000000"/>
          <w:sz w:val="22"/>
          <w:szCs w:val="22"/>
        </w:rPr>
        <w:t>17. 8. 2018</w:t>
      </w:r>
    </w:p>
    <w:p w:rsidR="007B60DB" w:rsidRPr="00B43F73" w:rsidRDefault="007B60DB">
      <w:pPr>
        <w:rPr>
          <w:rFonts w:ascii="Arial" w:hAnsi="Arial" w:cs="Arial"/>
          <w:color w:val="000000"/>
          <w:sz w:val="22"/>
          <w:szCs w:val="22"/>
        </w:rPr>
      </w:pPr>
    </w:p>
    <w:p w:rsidR="00C613E5" w:rsidRPr="00B43F73" w:rsidRDefault="00C613E5" w:rsidP="00C613E5">
      <w:pPr>
        <w:pStyle w:val="adresa"/>
        <w:spacing w:before="120"/>
        <w:rPr>
          <w:rFonts w:ascii="Arial" w:hAnsi="Arial" w:cs="Arial"/>
          <w:color w:val="000000"/>
          <w:sz w:val="22"/>
          <w:szCs w:val="22"/>
        </w:rPr>
      </w:pPr>
    </w:p>
    <w:p w:rsidR="00E272F3" w:rsidRDefault="00E272F3" w:rsidP="00C613E5">
      <w:pPr>
        <w:pStyle w:val="adresa"/>
        <w:spacing w:before="120"/>
        <w:rPr>
          <w:rFonts w:ascii="Arial" w:hAnsi="Arial" w:cs="Arial"/>
          <w:color w:val="000000"/>
          <w:sz w:val="22"/>
          <w:szCs w:val="22"/>
        </w:rPr>
      </w:pPr>
    </w:p>
    <w:p w:rsidR="00C94EC6" w:rsidRDefault="00C94EC6" w:rsidP="00C613E5">
      <w:pPr>
        <w:pStyle w:val="adresa"/>
        <w:spacing w:before="120"/>
        <w:rPr>
          <w:rFonts w:ascii="Arial" w:hAnsi="Arial" w:cs="Arial"/>
          <w:color w:val="000000"/>
          <w:sz w:val="22"/>
          <w:szCs w:val="22"/>
        </w:rPr>
      </w:pPr>
    </w:p>
    <w:p w:rsidR="00C94EC6" w:rsidRDefault="00C94EC6" w:rsidP="00C613E5">
      <w:pPr>
        <w:pStyle w:val="adresa"/>
        <w:spacing w:before="120"/>
        <w:rPr>
          <w:rFonts w:ascii="Arial" w:hAnsi="Arial" w:cs="Arial"/>
          <w:color w:val="000000"/>
          <w:sz w:val="22"/>
          <w:szCs w:val="22"/>
        </w:rPr>
      </w:pPr>
    </w:p>
    <w:p w:rsidR="007E28B8" w:rsidRPr="00B43F73" w:rsidRDefault="007E28B8" w:rsidP="00C613E5">
      <w:pPr>
        <w:pStyle w:val="adresa"/>
        <w:spacing w:before="120"/>
        <w:rPr>
          <w:rFonts w:ascii="Arial" w:hAnsi="Arial" w:cs="Arial"/>
          <w:color w:val="000000"/>
          <w:sz w:val="22"/>
          <w:szCs w:val="22"/>
        </w:rPr>
      </w:pPr>
    </w:p>
    <w:p w:rsidR="00C613E5" w:rsidRPr="00B43F73" w:rsidRDefault="00C613E5" w:rsidP="00C613E5">
      <w:pPr>
        <w:pStyle w:val="adresa"/>
        <w:rPr>
          <w:rFonts w:ascii="Arial" w:hAnsi="Arial" w:cs="Arial"/>
          <w:color w:val="000000"/>
          <w:sz w:val="22"/>
          <w:szCs w:val="22"/>
        </w:rPr>
      </w:pPr>
    </w:p>
    <w:p w:rsidR="00C613E5" w:rsidRPr="00B43F73" w:rsidRDefault="00C613E5" w:rsidP="00C613E5">
      <w:pPr>
        <w:tabs>
          <w:tab w:val="center" w:pos="1980"/>
          <w:tab w:val="center" w:pos="6660"/>
        </w:tabs>
        <w:rPr>
          <w:rFonts w:ascii="Arial" w:hAnsi="Arial" w:cs="Arial"/>
          <w:sz w:val="22"/>
          <w:szCs w:val="22"/>
        </w:rPr>
      </w:pPr>
      <w:r w:rsidRPr="00B43F73">
        <w:rPr>
          <w:rFonts w:ascii="Arial" w:hAnsi="Arial" w:cs="Arial"/>
          <w:sz w:val="22"/>
          <w:szCs w:val="22"/>
        </w:rPr>
        <w:tab/>
        <w:t>….…………............................................</w:t>
      </w:r>
      <w:r w:rsidRPr="00B43F73">
        <w:rPr>
          <w:rFonts w:ascii="Arial" w:hAnsi="Arial" w:cs="Arial"/>
          <w:sz w:val="22"/>
          <w:szCs w:val="22"/>
        </w:rPr>
        <w:tab/>
        <w:t>….…………............................................</w:t>
      </w:r>
    </w:p>
    <w:p w:rsidR="00D41303" w:rsidRPr="00B43F73" w:rsidRDefault="00057CBA" w:rsidP="00C613E5">
      <w:pPr>
        <w:tabs>
          <w:tab w:val="center" w:pos="1980"/>
          <w:tab w:val="center" w:pos="6660"/>
        </w:tabs>
        <w:rPr>
          <w:rFonts w:ascii="Arial" w:hAnsi="Arial" w:cs="Arial"/>
          <w:b/>
          <w:bCs/>
          <w:i/>
          <w:sz w:val="22"/>
          <w:szCs w:val="22"/>
        </w:rPr>
      </w:pPr>
      <w:r w:rsidRPr="00B43F73">
        <w:rPr>
          <w:rFonts w:ascii="Arial" w:hAnsi="Arial" w:cs="Arial"/>
          <w:b/>
          <w:i/>
          <w:sz w:val="22"/>
          <w:szCs w:val="22"/>
        </w:rPr>
        <w:tab/>
      </w:r>
      <w:r w:rsidR="00C84D4E">
        <w:rPr>
          <w:rFonts w:ascii="Arial" w:hAnsi="Arial" w:cs="Arial"/>
          <w:b/>
          <w:i/>
          <w:sz w:val="22"/>
          <w:szCs w:val="22"/>
        </w:rPr>
        <w:t>Ing. Martin Vrba</w:t>
      </w:r>
      <w:r w:rsidR="00D41303" w:rsidRPr="00B43F73">
        <w:rPr>
          <w:rFonts w:ascii="Arial" w:hAnsi="Arial" w:cs="Arial"/>
          <w:b/>
          <w:bCs/>
          <w:i/>
          <w:sz w:val="22"/>
          <w:szCs w:val="22"/>
        </w:rPr>
        <w:tab/>
      </w:r>
      <w:r w:rsidR="00DC36FE">
        <w:rPr>
          <w:rFonts w:ascii="Arial" w:hAnsi="Arial" w:cs="Arial"/>
          <w:b/>
          <w:i/>
          <w:sz w:val="22"/>
          <w:szCs w:val="22"/>
        </w:rPr>
        <w:t>Ing. Jaromír Kalina</w:t>
      </w:r>
    </w:p>
    <w:p w:rsidR="00D41303" w:rsidRPr="00B43F73" w:rsidRDefault="00D41303" w:rsidP="00D41303">
      <w:pPr>
        <w:tabs>
          <w:tab w:val="center" w:pos="1980"/>
          <w:tab w:val="center" w:pos="6660"/>
        </w:tabs>
        <w:rPr>
          <w:rFonts w:ascii="Arial" w:hAnsi="Arial" w:cs="Arial"/>
          <w:b/>
          <w:i/>
          <w:sz w:val="22"/>
          <w:szCs w:val="22"/>
        </w:rPr>
      </w:pPr>
      <w:r w:rsidRPr="00B43F73">
        <w:rPr>
          <w:rFonts w:ascii="Arial" w:hAnsi="Arial" w:cs="Arial"/>
          <w:sz w:val="22"/>
          <w:szCs w:val="22"/>
        </w:rPr>
        <w:tab/>
      </w:r>
      <w:r w:rsidR="00C84D4E">
        <w:rPr>
          <w:rFonts w:ascii="Arial" w:hAnsi="Arial" w:cs="Arial"/>
          <w:sz w:val="22"/>
          <w:szCs w:val="22"/>
        </w:rPr>
        <w:t>zástupce ústředního ředitele</w:t>
      </w:r>
      <w:r w:rsidR="00DC36FE">
        <w:rPr>
          <w:rFonts w:ascii="Arial" w:hAnsi="Arial" w:cs="Arial"/>
          <w:sz w:val="22"/>
          <w:szCs w:val="22"/>
        </w:rPr>
        <w:tab/>
        <w:t>náměstek primátora</w:t>
      </w:r>
    </w:p>
    <w:p w:rsidR="00057CBA" w:rsidRPr="00DC36FE" w:rsidRDefault="008724EC" w:rsidP="00C613E5">
      <w:pPr>
        <w:tabs>
          <w:tab w:val="center" w:pos="1980"/>
          <w:tab w:val="center" w:pos="6660"/>
        </w:tabs>
        <w:rPr>
          <w:rFonts w:ascii="Arial" w:hAnsi="Arial" w:cs="Arial"/>
          <w:sz w:val="22"/>
          <w:szCs w:val="22"/>
        </w:rPr>
      </w:pPr>
      <w:r w:rsidRPr="00B43F73">
        <w:rPr>
          <w:rFonts w:ascii="Arial" w:hAnsi="Arial" w:cs="Arial"/>
          <w:sz w:val="22"/>
          <w:szCs w:val="22"/>
        </w:rPr>
        <w:tab/>
      </w:r>
      <w:r w:rsidR="00AA1979" w:rsidRPr="00B43F73">
        <w:rPr>
          <w:rFonts w:ascii="Arial" w:hAnsi="Arial" w:cs="Arial"/>
          <w:sz w:val="22"/>
          <w:szCs w:val="22"/>
        </w:rPr>
        <w:t>Státní</w:t>
      </w:r>
      <w:r w:rsidR="009F023C" w:rsidRPr="00B43F73">
        <w:rPr>
          <w:rFonts w:ascii="Arial" w:hAnsi="Arial" w:cs="Arial"/>
          <w:sz w:val="22"/>
          <w:szCs w:val="22"/>
        </w:rPr>
        <w:t>ho</w:t>
      </w:r>
      <w:r w:rsidR="00AA1979" w:rsidRPr="00B43F73">
        <w:rPr>
          <w:rFonts w:ascii="Arial" w:hAnsi="Arial" w:cs="Arial"/>
          <w:sz w:val="22"/>
          <w:szCs w:val="22"/>
        </w:rPr>
        <w:t xml:space="preserve"> pozemkov</w:t>
      </w:r>
      <w:r w:rsidR="009F023C" w:rsidRPr="00B43F73">
        <w:rPr>
          <w:rFonts w:ascii="Arial" w:hAnsi="Arial" w:cs="Arial"/>
          <w:sz w:val="22"/>
          <w:szCs w:val="22"/>
        </w:rPr>
        <w:t>ého</w:t>
      </w:r>
      <w:r w:rsidR="00AA1979" w:rsidRPr="00B43F73">
        <w:rPr>
          <w:rFonts w:ascii="Arial" w:hAnsi="Arial" w:cs="Arial"/>
          <w:sz w:val="22"/>
          <w:szCs w:val="22"/>
        </w:rPr>
        <w:t xml:space="preserve"> úřad</w:t>
      </w:r>
      <w:r w:rsidR="009F023C" w:rsidRPr="00B43F73">
        <w:rPr>
          <w:rFonts w:ascii="Arial" w:hAnsi="Arial" w:cs="Arial"/>
          <w:sz w:val="22"/>
          <w:szCs w:val="22"/>
        </w:rPr>
        <w:t>u</w:t>
      </w:r>
      <w:r w:rsidR="00057CBA" w:rsidRPr="00B43F73">
        <w:rPr>
          <w:rFonts w:ascii="Arial" w:hAnsi="Arial" w:cs="Arial"/>
          <w:b/>
          <w:i/>
          <w:sz w:val="22"/>
          <w:szCs w:val="22"/>
        </w:rPr>
        <w:tab/>
      </w:r>
      <w:r w:rsidR="00DC36FE" w:rsidRPr="00DC36FE">
        <w:rPr>
          <w:rFonts w:ascii="Arial" w:hAnsi="Arial" w:cs="Arial"/>
          <w:sz w:val="22"/>
          <w:szCs w:val="22"/>
        </w:rPr>
        <w:t>Statutárního města Jihlava</w:t>
      </w:r>
    </w:p>
    <w:p w:rsidR="008636BF" w:rsidRPr="00B43F73" w:rsidRDefault="00C613E5" w:rsidP="00D41303">
      <w:pPr>
        <w:tabs>
          <w:tab w:val="center" w:pos="1980"/>
          <w:tab w:val="center" w:pos="6660"/>
        </w:tabs>
        <w:rPr>
          <w:rFonts w:ascii="Arial" w:hAnsi="Arial" w:cs="Arial"/>
          <w:sz w:val="22"/>
          <w:szCs w:val="22"/>
        </w:rPr>
      </w:pPr>
      <w:r w:rsidRPr="00B43F73">
        <w:rPr>
          <w:rFonts w:ascii="Arial" w:hAnsi="Arial" w:cs="Arial"/>
          <w:sz w:val="22"/>
          <w:szCs w:val="22"/>
        </w:rPr>
        <w:tab/>
      </w:r>
    </w:p>
    <w:p w:rsidR="00057CBA" w:rsidRPr="00B43F73" w:rsidRDefault="00C613E5" w:rsidP="00D41303">
      <w:pPr>
        <w:tabs>
          <w:tab w:val="center" w:pos="1980"/>
          <w:tab w:val="center" w:pos="6660"/>
        </w:tabs>
        <w:rPr>
          <w:rFonts w:ascii="Arial" w:hAnsi="Arial" w:cs="Arial"/>
          <w:sz w:val="22"/>
          <w:szCs w:val="22"/>
        </w:rPr>
      </w:pPr>
      <w:r w:rsidRPr="00B43F73">
        <w:rPr>
          <w:rFonts w:ascii="Arial" w:hAnsi="Arial" w:cs="Arial"/>
          <w:b/>
          <w:bCs/>
          <w:i/>
          <w:sz w:val="22"/>
          <w:szCs w:val="22"/>
        </w:rPr>
        <w:tab/>
      </w:r>
      <w:r w:rsidR="00AA1979" w:rsidRPr="00B43F73">
        <w:rPr>
          <w:rFonts w:ascii="Arial" w:hAnsi="Arial" w:cs="Arial"/>
          <w:b/>
          <w:i/>
          <w:sz w:val="22"/>
          <w:szCs w:val="22"/>
        </w:rPr>
        <w:tab/>
      </w:r>
      <w:r w:rsidR="00AA1979" w:rsidRPr="00B43F73">
        <w:rPr>
          <w:rFonts w:ascii="Arial" w:hAnsi="Arial" w:cs="Arial"/>
          <w:b/>
          <w:i/>
          <w:sz w:val="22"/>
          <w:szCs w:val="22"/>
        </w:rPr>
        <w:tab/>
      </w:r>
    </w:p>
    <w:p w:rsidR="00C613E5" w:rsidRPr="00B43F73" w:rsidRDefault="00C613E5" w:rsidP="00C613E5">
      <w:pPr>
        <w:tabs>
          <w:tab w:val="center" w:pos="1980"/>
          <w:tab w:val="center" w:pos="6660"/>
        </w:tabs>
        <w:jc w:val="both"/>
        <w:rPr>
          <w:rFonts w:ascii="Arial" w:hAnsi="Arial" w:cs="Arial"/>
          <w:sz w:val="22"/>
          <w:szCs w:val="22"/>
        </w:rPr>
      </w:pPr>
      <w:r w:rsidRPr="00B43F73">
        <w:rPr>
          <w:rFonts w:ascii="Arial" w:hAnsi="Arial" w:cs="Arial"/>
          <w:sz w:val="22"/>
          <w:szCs w:val="22"/>
        </w:rPr>
        <w:tab/>
      </w:r>
      <w:r w:rsidR="008636BF" w:rsidRPr="00B43F73">
        <w:rPr>
          <w:rFonts w:ascii="Arial" w:hAnsi="Arial" w:cs="Arial"/>
          <w:sz w:val="22"/>
          <w:szCs w:val="22"/>
        </w:rPr>
        <w:t>SPÚ</w:t>
      </w:r>
      <w:r w:rsidRPr="00B43F73">
        <w:rPr>
          <w:rFonts w:ascii="Arial" w:hAnsi="Arial" w:cs="Arial"/>
          <w:sz w:val="22"/>
          <w:szCs w:val="22"/>
        </w:rPr>
        <w:tab/>
        <w:t>nabyvatel</w:t>
      </w:r>
    </w:p>
    <w:p w:rsidR="00C613E5" w:rsidRPr="00302D09" w:rsidRDefault="00C613E5">
      <w:pPr>
        <w:ind w:left="4956" w:firstLine="708"/>
        <w:rPr>
          <w:rFonts w:ascii="Arial" w:hAnsi="Arial" w:cs="Arial"/>
          <w:i/>
          <w:sz w:val="22"/>
        </w:rPr>
      </w:pPr>
    </w:p>
    <w:p w:rsidR="00DF5F94" w:rsidRPr="00302D09" w:rsidRDefault="00DF5F94" w:rsidP="00DF5F94">
      <w:pPr>
        <w:ind w:left="4956" w:firstLine="708"/>
        <w:rPr>
          <w:rFonts w:ascii="Arial" w:hAnsi="Arial" w:cs="Arial"/>
          <w:i/>
          <w:sz w:val="22"/>
        </w:rPr>
      </w:pPr>
    </w:p>
    <w:p w:rsidR="00DC36FE" w:rsidRDefault="00DC36FE" w:rsidP="00E7474F">
      <w:pPr>
        <w:jc w:val="both"/>
        <w:rPr>
          <w:rFonts w:ascii="Arial" w:hAnsi="Arial" w:cs="Arial"/>
          <w:i/>
          <w:sz w:val="22"/>
          <w:szCs w:val="22"/>
        </w:rPr>
      </w:pPr>
    </w:p>
    <w:p w:rsidR="00DC36FE" w:rsidRDefault="00DC36FE" w:rsidP="00E7474F">
      <w:pPr>
        <w:jc w:val="both"/>
        <w:rPr>
          <w:rFonts w:ascii="Arial" w:hAnsi="Arial" w:cs="Arial"/>
          <w:i/>
          <w:sz w:val="22"/>
          <w:szCs w:val="22"/>
        </w:rPr>
      </w:pPr>
    </w:p>
    <w:p w:rsidR="00DC36FE" w:rsidRDefault="00DC36FE" w:rsidP="00E7474F">
      <w:pPr>
        <w:jc w:val="both"/>
        <w:rPr>
          <w:rFonts w:ascii="Arial" w:hAnsi="Arial" w:cs="Arial"/>
          <w:i/>
          <w:sz w:val="22"/>
          <w:szCs w:val="22"/>
        </w:rPr>
      </w:pPr>
    </w:p>
    <w:p w:rsidR="00EB0AA1" w:rsidRDefault="00EB0AA1" w:rsidP="00E7474F">
      <w:pPr>
        <w:jc w:val="both"/>
        <w:rPr>
          <w:rFonts w:ascii="Arial" w:hAnsi="Arial" w:cs="Arial"/>
          <w:i/>
          <w:sz w:val="22"/>
          <w:szCs w:val="22"/>
        </w:rPr>
      </w:pPr>
    </w:p>
    <w:p w:rsidR="00EB0AA1" w:rsidRDefault="00EB0AA1" w:rsidP="00E7474F">
      <w:pPr>
        <w:jc w:val="both"/>
        <w:rPr>
          <w:rFonts w:ascii="Arial" w:hAnsi="Arial" w:cs="Arial"/>
          <w:i/>
          <w:sz w:val="22"/>
          <w:szCs w:val="22"/>
        </w:rPr>
      </w:pPr>
    </w:p>
    <w:p w:rsidR="00EB0AA1" w:rsidRDefault="00EB0AA1" w:rsidP="00E7474F">
      <w:pPr>
        <w:jc w:val="both"/>
        <w:rPr>
          <w:rFonts w:ascii="Arial" w:hAnsi="Arial" w:cs="Arial"/>
          <w:i/>
          <w:sz w:val="22"/>
          <w:szCs w:val="22"/>
        </w:rPr>
      </w:pPr>
    </w:p>
    <w:p w:rsidR="00C94EC6" w:rsidRDefault="00C94EC6" w:rsidP="00E7474F">
      <w:pPr>
        <w:jc w:val="both"/>
        <w:rPr>
          <w:rFonts w:ascii="Arial" w:hAnsi="Arial" w:cs="Arial"/>
          <w:i/>
          <w:sz w:val="22"/>
          <w:szCs w:val="22"/>
        </w:rPr>
      </w:pPr>
    </w:p>
    <w:p w:rsidR="00C94EC6" w:rsidRDefault="00C94EC6" w:rsidP="00E7474F">
      <w:pPr>
        <w:jc w:val="both"/>
        <w:rPr>
          <w:rFonts w:ascii="Arial" w:hAnsi="Arial" w:cs="Arial"/>
          <w:i/>
          <w:sz w:val="22"/>
          <w:szCs w:val="22"/>
        </w:rPr>
      </w:pPr>
    </w:p>
    <w:p w:rsidR="00C94EC6" w:rsidRDefault="00C94EC6" w:rsidP="00E7474F">
      <w:pPr>
        <w:jc w:val="both"/>
        <w:rPr>
          <w:rFonts w:ascii="Arial" w:hAnsi="Arial" w:cs="Arial"/>
          <w:i/>
          <w:sz w:val="22"/>
          <w:szCs w:val="22"/>
        </w:rPr>
      </w:pPr>
    </w:p>
    <w:p w:rsidR="00C94EC6" w:rsidRDefault="00C94EC6" w:rsidP="00E7474F">
      <w:pPr>
        <w:jc w:val="both"/>
        <w:rPr>
          <w:rFonts w:ascii="Arial" w:hAnsi="Arial" w:cs="Arial"/>
          <w:i/>
          <w:sz w:val="22"/>
          <w:szCs w:val="22"/>
        </w:rPr>
      </w:pPr>
    </w:p>
    <w:p w:rsidR="00C94EC6" w:rsidRDefault="00C94EC6" w:rsidP="00E7474F">
      <w:pPr>
        <w:jc w:val="both"/>
        <w:rPr>
          <w:rFonts w:ascii="Arial" w:hAnsi="Arial" w:cs="Arial"/>
          <w:i/>
          <w:sz w:val="22"/>
          <w:szCs w:val="22"/>
        </w:rPr>
      </w:pPr>
    </w:p>
    <w:p w:rsidR="00C94EC6" w:rsidRDefault="00C94EC6" w:rsidP="00E7474F">
      <w:pPr>
        <w:jc w:val="both"/>
        <w:rPr>
          <w:rFonts w:ascii="Arial" w:hAnsi="Arial" w:cs="Arial"/>
          <w:i/>
          <w:sz w:val="22"/>
          <w:szCs w:val="22"/>
        </w:rPr>
      </w:pPr>
    </w:p>
    <w:p w:rsidR="003226E2" w:rsidRDefault="003226E2" w:rsidP="00E7474F">
      <w:pPr>
        <w:jc w:val="both"/>
        <w:rPr>
          <w:rFonts w:ascii="Arial" w:hAnsi="Arial" w:cs="Arial"/>
          <w:i/>
          <w:sz w:val="22"/>
          <w:szCs w:val="22"/>
        </w:rPr>
      </w:pPr>
    </w:p>
    <w:p w:rsidR="003226E2" w:rsidRDefault="003226E2" w:rsidP="00E7474F">
      <w:pPr>
        <w:jc w:val="both"/>
        <w:rPr>
          <w:rFonts w:ascii="Arial" w:hAnsi="Arial" w:cs="Arial"/>
          <w:i/>
          <w:sz w:val="22"/>
          <w:szCs w:val="22"/>
        </w:rPr>
      </w:pPr>
    </w:p>
    <w:p w:rsidR="003226E2" w:rsidRDefault="003226E2" w:rsidP="00E7474F">
      <w:pPr>
        <w:jc w:val="both"/>
        <w:rPr>
          <w:rFonts w:ascii="Arial" w:hAnsi="Arial" w:cs="Arial"/>
          <w:i/>
          <w:sz w:val="22"/>
          <w:szCs w:val="22"/>
        </w:rPr>
      </w:pPr>
    </w:p>
    <w:p w:rsidR="003226E2" w:rsidRDefault="003226E2" w:rsidP="00E7474F">
      <w:pPr>
        <w:jc w:val="both"/>
        <w:rPr>
          <w:rFonts w:ascii="Arial" w:hAnsi="Arial" w:cs="Arial"/>
          <w:i/>
          <w:sz w:val="22"/>
          <w:szCs w:val="22"/>
        </w:rPr>
      </w:pPr>
    </w:p>
    <w:p w:rsidR="00BA2A7A" w:rsidRDefault="00BA2A7A" w:rsidP="00E7474F">
      <w:pPr>
        <w:jc w:val="both"/>
        <w:rPr>
          <w:rFonts w:ascii="Arial" w:hAnsi="Arial" w:cs="Arial"/>
          <w:i/>
          <w:sz w:val="22"/>
          <w:szCs w:val="22"/>
        </w:rPr>
      </w:pPr>
    </w:p>
    <w:p w:rsidR="00BA2A7A" w:rsidRDefault="00BA2A7A" w:rsidP="00E7474F">
      <w:pPr>
        <w:jc w:val="both"/>
        <w:rPr>
          <w:rFonts w:ascii="Arial" w:hAnsi="Arial" w:cs="Arial"/>
          <w:i/>
          <w:sz w:val="22"/>
          <w:szCs w:val="22"/>
        </w:rPr>
      </w:pPr>
    </w:p>
    <w:p w:rsidR="00DC36FE" w:rsidRDefault="00DC36FE" w:rsidP="00E7474F">
      <w:pPr>
        <w:jc w:val="both"/>
        <w:rPr>
          <w:rFonts w:ascii="Arial" w:hAnsi="Arial" w:cs="Arial"/>
          <w:i/>
          <w:sz w:val="22"/>
          <w:szCs w:val="22"/>
        </w:rPr>
      </w:pPr>
    </w:p>
    <w:p w:rsidR="00DC36FE" w:rsidRDefault="00DC36FE" w:rsidP="00E7474F">
      <w:pPr>
        <w:jc w:val="both"/>
        <w:rPr>
          <w:rFonts w:ascii="Arial" w:hAnsi="Arial" w:cs="Arial"/>
          <w:i/>
          <w:sz w:val="22"/>
          <w:szCs w:val="22"/>
        </w:rPr>
      </w:pPr>
    </w:p>
    <w:p w:rsidR="00E7474F" w:rsidRPr="00FC0FB6" w:rsidRDefault="00E7474F" w:rsidP="00E7474F">
      <w:pPr>
        <w:jc w:val="both"/>
        <w:rPr>
          <w:rFonts w:ascii="Arial" w:hAnsi="Arial" w:cs="Arial"/>
          <w:i/>
          <w:sz w:val="22"/>
          <w:szCs w:val="22"/>
        </w:rPr>
      </w:pPr>
      <w:r w:rsidRPr="00FC0FB6">
        <w:rPr>
          <w:rFonts w:ascii="Arial" w:hAnsi="Arial" w:cs="Arial"/>
          <w:i/>
          <w:sz w:val="22"/>
          <w:szCs w:val="22"/>
        </w:rPr>
        <w:lastRenderedPageBreak/>
        <w:t>Tato smlouva byla uveřejněna v registru smluv, vedeném dle zákona č. 340/2015 Sb., o registru smluv</w:t>
      </w:r>
    </w:p>
    <w:p w:rsidR="00E7474F" w:rsidRPr="00FC0FB6" w:rsidRDefault="00E7474F" w:rsidP="00E7474F">
      <w:pPr>
        <w:jc w:val="both"/>
        <w:rPr>
          <w:rFonts w:ascii="Arial" w:hAnsi="Arial" w:cs="Arial"/>
          <w:i/>
          <w:sz w:val="22"/>
          <w:szCs w:val="22"/>
        </w:rPr>
      </w:pPr>
    </w:p>
    <w:p w:rsidR="00E7474F" w:rsidRPr="00FC0FB6" w:rsidRDefault="00E7474F" w:rsidP="00E7474F">
      <w:pPr>
        <w:jc w:val="both"/>
        <w:rPr>
          <w:rFonts w:ascii="Arial" w:hAnsi="Arial" w:cs="Arial"/>
          <w:i/>
          <w:sz w:val="22"/>
          <w:szCs w:val="22"/>
        </w:rPr>
      </w:pPr>
    </w:p>
    <w:p w:rsidR="00E7474F" w:rsidRPr="00FC0FB6" w:rsidRDefault="00E7474F" w:rsidP="00E7474F">
      <w:pPr>
        <w:jc w:val="both"/>
        <w:rPr>
          <w:rFonts w:ascii="Arial" w:hAnsi="Arial" w:cs="Arial"/>
          <w:i/>
          <w:sz w:val="22"/>
          <w:szCs w:val="22"/>
        </w:rPr>
      </w:pPr>
      <w:r w:rsidRPr="00FC0FB6">
        <w:rPr>
          <w:rFonts w:ascii="Arial" w:hAnsi="Arial" w:cs="Arial"/>
          <w:i/>
          <w:sz w:val="22"/>
          <w:szCs w:val="22"/>
        </w:rPr>
        <w:t xml:space="preserve">datum </w:t>
      </w:r>
      <w:proofErr w:type="gramStart"/>
      <w:r w:rsidRPr="00FC0FB6">
        <w:rPr>
          <w:rFonts w:ascii="Arial" w:hAnsi="Arial" w:cs="Arial"/>
          <w:i/>
          <w:sz w:val="22"/>
          <w:szCs w:val="22"/>
        </w:rPr>
        <w:t>registrace:</w:t>
      </w:r>
      <w:r w:rsidR="00B43F73" w:rsidRPr="00FC0FB6">
        <w:rPr>
          <w:rFonts w:ascii="Arial" w:hAnsi="Arial" w:cs="Arial"/>
          <w:i/>
          <w:sz w:val="22"/>
          <w:szCs w:val="22"/>
        </w:rPr>
        <w:tab/>
        <w:t>........................</w:t>
      </w:r>
      <w:proofErr w:type="gramEnd"/>
      <w:r w:rsidRPr="00FC0FB6">
        <w:rPr>
          <w:rFonts w:ascii="Arial" w:hAnsi="Arial" w:cs="Arial"/>
          <w:i/>
          <w:sz w:val="22"/>
          <w:szCs w:val="22"/>
        </w:rPr>
        <w:t xml:space="preserve">  </w:t>
      </w:r>
    </w:p>
    <w:p w:rsidR="00E7474F" w:rsidRPr="00FC0FB6" w:rsidRDefault="00E7474F" w:rsidP="00E7474F">
      <w:pPr>
        <w:jc w:val="both"/>
        <w:rPr>
          <w:rFonts w:ascii="Arial" w:hAnsi="Arial" w:cs="Arial"/>
          <w:i/>
          <w:sz w:val="22"/>
          <w:szCs w:val="22"/>
        </w:rPr>
      </w:pPr>
    </w:p>
    <w:p w:rsidR="00E7474F" w:rsidRPr="00FC0FB6" w:rsidRDefault="00E7474F" w:rsidP="00E7474F">
      <w:pPr>
        <w:jc w:val="both"/>
        <w:rPr>
          <w:rFonts w:ascii="Arial" w:hAnsi="Arial" w:cs="Arial"/>
          <w:i/>
          <w:sz w:val="22"/>
          <w:szCs w:val="22"/>
        </w:rPr>
      </w:pPr>
      <w:r w:rsidRPr="00FC0FB6">
        <w:rPr>
          <w:rFonts w:ascii="Arial" w:hAnsi="Arial" w:cs="Arial"/>
          <w:i/>
          <w:sz w:val="22"/>
          <w:szCs w:val="22"/>
        </w:rPr>
        <w:t xml:space="preserve">ID </w:t>
      </w:r>
      <w:proofErr w:type="gramStart"/>
      <w:r w:rsidRPr="00FC0FB6">
        <w:rPr>
          <w:rFonts w:ascii="Arial" w:hAnsi="Arial" w:cs="Arial"/>
          <w:i/>
          <w:sz w:val="22"/>
          <w:szCs w:val="22"/>
        </w:rPr>
        <w:t xml:space="preserve">smlouvy: </w:t>
      </w:r>
      <w:r w:rsidRPr="00FC0FB6">
        <w:rPr>
          <w:rFonts w:ascii="Arial" w:hAnsi="Arial" w:cs="Arial"/>
          <w:i/>
          <w:sz w:val="22"/>
          <w:szCs w:val="22"/>
        </w:rPr>
        <w:tab/>
      </w:r>
      <w:r w:rsidR="00B43F73" w:rsidRPr="00FC0FB6">
        <w:rPr>
          <w:rFonts w:ascii="Arial" w:hAnsi="Arial" w:cs="Arial"/>
          <w:i/>
          <w:sz w:val="22"/>
          <w:szCs w:val="22"/>
        </w:rPr>
        <w:tab/>
        <w:t>........................</w:t>
      </w:r>
      <w:proofErr w:type="gramEnd"/>
    </w:p>
    <w:p w:rsidR="00E7474F" w:rsidRPr="00FC0FB6" w:rsidRDefault="00E7474F" w:rsidP="00E7474F">
      <w:pPr>
        <w:jc w:val="both"/>
        <w:rPr>
          <w:rFonts w:ascii="Arial" w:hAnsi="Arial" w:cs="Arial"/>
          <w:i/>
          <w:sz w:val="22"/>
          <w:szCs w:val="22"/>
        </w:rPr>
      </w:pPr>
    </w:p>
    <w:p w:rsidR="00E7474F" w:rsidRPr="00FC0FB6" w:rsidRDefault="00E7474F" w:rsidP="00E7474F">
      <w:pPr>
        <w:jc w:val="both"/>
        <w:rPr>
          <w:rFonts w:ascii="Arial" w:hAnsi="Arial" w:cs="Arial"/>
          <w:i/>
          <w:sz w:val="22"/>
          <w:szCs w:val="22"/>
        </w:rPr>
      </w:pPr>
      <w:r w:rsidRPr="00FC0FB6">
        <w:rPr>
          <w:rFonts w:ascii="Arial" w:hAnsi="Arial" w:cs="Arial"/>
          <w:i/>
          <w:sz w:val="22"/>
          <w:szCs w:val="22"/>
        </w:rPr>
        <w:t xml:space="preserve">registraci </w:t>
      </w:r>
      <w:proofErr w:type="gramStart"/>
      <w:r w:rsidRPr="00FC0FB6">
        <w:rPr>
          <w:rFonts w:ascii="Arial" w:hAnsi="Arial" w:cs="Arial"/>
          <w:i/>
          <w:sz w:val="22"/>
          <w:szCs w:val="22"/>
        </w:rPr>
        <w:t xml:space="preserve">provedl: </w:t>
      </w:r>
      <w:r w:rsidR="00B43F73" w:rsidRPr="00FC0FB6">
        <w:rPr>
          <w:rFonts w:ascii="Arial" w:hAnsi="Arial" w:cs="Arial"/>
          <w:i/>
          <w:sz w:val="22"/>
          <w:szCs w:val="22"/>
        </w:rPr>
        <w:tab/>
        <w:t>........................</w:t>
      </w:r>
      <w:proofErr w:type="gramEnd"/>
    </w:p>
    <w:p w:rsidR="00E7474F" w:rsidRPr="00FC0FB6" w:rsidRDefault="00E7474F" w:rsidP="00E7474F">
      <w:pPr>
        <w:jc w:val="both"/>
        <w:rPr>
          <w:rFonts w:ascii="Arial" w:hAnsi="Arial" w:cs="Arial"/>
          <w:i/>
          <w:sz w:val="22"/>
          <w:szCs w:val="22"/>
        </w:rPr>
      </w:pPr>
    </w:p>
    <w:p w:rsidR="00E7474F" w:rsidRPr="00FC0FB6" w:rsidRDefault="00E7474F" w:rsidP="00E7474F">
      <w:pPr>
        <w:jc w:val="both"/>
        <w:rPr>
          <w:rFonts w:ascii="Arial" w:hAnsi="Arial" w:cs="Arial"/>
          <w:i/>
          <w:sz w:val="22"/>
          <w:szCs w:val="22"/>
        </w:rPr>
      </w:pPr>
      <w:r w:rsidRPr="00FC0FB6">
        <w:rPr>
          <w:rFonts w:ascii="Arial" w:hAnsi="Arial" w:cs="Arial"/>
          <w:i/>
          <w:sz w:val="22"/>
          <w:szCs w:val="22"/>
        </w:rPr>
        <w:t xml:space="preserve">V Praze </w:t>
      </w:r>
      <w:proofErr w:type="gramStart"/>
      <w:r w:rsidRPr="00FC0FB6">
        <w:rPr>
          <w:rFonts w:ascii="Arial" w:hAnsi="Arial" w:cs="Arial"/>
          <w:i/>
          <w:sz w:val="22"/>
          <w:szCs w:val="22"/>
        </w:rPr>
        <w:t>dne:</w:t>
      </w:r>
      <w:r w:rsidRPr="00FC0FB6">
        <w:rPr>
          <w:rFonts w:ascii="Arial" w:hAnsi="Arial" w:cs="Arial"/>
          <w:i/>
          <w:sz w:val="22"/>
          <w:szCs w:val="22"/>
        </w:rPr>
        <w:tab/>
      </w:r>
      <w:r w:rsidR="00B43F73" w:rsidRPr="00FC0FB6">
        <w:rPr>
          <w:rFonts w:ascii="Arial" w:hAnsi="Arial" w:cs="Arial"/>
          <w:i/>
          <w:sz w:val="22"/>
          <w:szCs w:val="22"/>
        </w:rPr>
        <w:tab/>
        <w:t xml:space="preserve">........................   </w:t>
      </w:r>
      <w:r w:rsidRPr="00FC0FB6">
        <w:rPr>
          <w:rFonts w:ascii="Arial" w:hAnsi="Arial" w:cs="Arial"/>
          <w:i/>
          <w:sz w:val="22"/>
          <w:szCs w:val="22"/>
        </w:rPr>
        <w:tab/>
        <w:t xml:space="preserve">       </w:t>
      </w:r>
      <w:r w:rsidR="001E55CE" w:rsidRPr="00FC0FB6">
        <w:rPr>
          <w:rFonts w:ascii="Arial" w:hAnsi="Arial" w:cs="Arial"/>
          <w:i/>
          <w:sz w:val="22"/>
          <w:szCs w:val="22"/>
        </w:rPr>
        <w:t xml:space="preserve">        </w:t>
      </w:r>
      <w:r w:rsidR="00B43F73" w:rsidRPr="00FC0FB6">
        <w:rPr>
          <w:rFonts w:ascii="Arial" w:hAnsi="Arial" w:cs="Arial"/>
          <w:i/>
          <w:sz w:val="22"/>
          <w:szCs w:val="22"/>
        </w:rPr>
        <w:t xml:space="preserve">      </w:t>
      </w:r>
      <w:r w:rsidRPr="00FC0FB6">
        <w:rPr>
          <w:rFonts w:ascii="Arial" w:hAnsi="Arial" w:cs="Arial"/>
          <w:i/>
          <w:sz w:val="22"/>
          <w:szCs w:val="22"/>
        </w:rPr>
        <w:t>.............................................</w:t>
      </w:r>
      <w:proofErr w:type="gramEnd"/>
    </w:p>
    <w:p w:rsidR="00E7474F" w:rsidRPr="00302D09" w:rsidRDefault="00E7474F" w:rsidP="00E7474F">
      <w:pPr>
        <w:jc w:val="both"/>
        <w:rPr>
          <w:rFonts w:ascii="Arial" w:hAnsi="Arial" w:cs="Arial"/>
          <w:i/>
          <w:sz w:val="22"/>
          <w:szCs w:val="22"/>
        </w:rPr>
      </w:pPr>
      <w:r w:rsidRPr="00FC0FB6">
        <w:rPr>
          <w:rFonts w:ascii="Arial" w:hAnsi="Arial" w:cs="Arial"/>
          <w:i/>
          <w:sz w:val="22"/>
          <w:szCs w:val="22"/>
        </w:rPr>
        <w:tab/>
      </w:r>
      <w:r w:rsidRPr="00FC0FB6">
        <w:rPr>
          <w:rFonts w:ascii="Arial" w:hAnsi="Arial" w:cs="Arial"/>
          <w:i/>
          <w:sz w:val="22"/>
          <w:szCs w:val="22"/>
        </w:rPr>
        <w:tab/>
      </w:r>
      <w:r w:rsidRPr="00FC0FB6">
        <w:rPr>
          <w:rFonts w:ascii="Arial" w:hAnsi="Arial" w:cs="Arial"/>
          <w:i/>
          <w:sz w:val="22"/>
          <w:szCs w:val="22"/>
        </w:rPr>
        <w:tab/>
      </w:r>
      <w:r w:rsidRPr="00FC0FB6">
        <w:rPr>
          <w:rFonts w:ascii="Arial" w:hAnsi="Arial" w:cs="Arial"/>
          <w:i/>
          <w:sz w:val="22"/>
          <w:szCs w:val="22"/>
        </w:rPr>
        <w:tab/>
      </w:r>
      <w:r w:rsidRPr="00FC0FB6">
        <w:rPr>
          <w:rFonts w:ascii="Arial" w:hAnsi="Arial" w:cs="Arial"/>
          <w:i/>
          <w:sz w:val="22"/>
          <w:szCs w:val="22"/>
        </w:rPr>
        <w:tab/>
      </w:r>
      <w:r w:rsidRPr="00FC0FB6">
        <w:rPr>
          <w:rFonts w:ascii="Arial" w:hAnsi="Arial" w:cs="Arial"/>
          <w:i/>
          <w:sz w:val="22"/>
          <w:szCs w:val="22"/>
        </w:rPr>
        <w:tab/>
        <w:t xml:space="preserve"> </w:t>
      </w:r>
      <w:r w:rsidRPr="00FC0FB6">
        <w:rPr>
          <w:rFonts w:ascii="Arial" w:hAnsi="Arial" w:cs="Arial"/>
          <w:i/>
          <w:sz w:val="22"/>
          <w:szCs w:val="22"/>
        </w:rPr>
        <w:tab/>
      </w:r>
      <w:r w:rsidR="00B43F73" w:rsidRPr="00FC0FB6">
        <w:rPr>
          <w:rFonts w:ascii="Arial" w:hAnsi="Arial" w:cs="Arial"/>
          <w:i/>
          <w:sz w:val="22"/>
          <w:szCs w:val="22"/>
        </w:rPr>
        <w:t xml:space="preserve">       </w:t>
      </w:r>
      <w:r w:rsidRPr="00FC0FB6">
        <w:rPr>
          <w:rFonts w:ascii="Arial" w:hAnsi="Arial" w:cs="Arial"/>
          <w:i/>
          <w:sz w:val="22"/>
          <w:szCs w:val="22"/>
        </w:rPr>
        <w:t>podpis odpovědného zaměstnanc</w:t>
      </w:r>
      <w:r w:rsidR="00B43F73" w:rsidRPr="00FC0FB6">
        <w:rPr>
          <w:rFonts w:ascii="Arial" w:hAnsi="Arial" w:cs="Arial"/>
          <w:i/>
          <w:sz w:val="22"/>
          <w:szCs w:val="22"/>
        </w:rPr>
        <w:t>e</w:t>
      </w:r>
    </w:p>
    <w:p w:rsidR="003D7018" w:rsidRPr="00302D09" w:rsidRDefault="003D7018" w:rsidP="003D7018">
      <w:pPr>
        <w:jc w:val="both"/>
        <w:rPr>
          <w:rFonts w:ascii="Arial" w:hAnsi="Arial" w:cs="Arial"/>
          <w:i/>
          <w:sz w:val="22"/>
        </w:rPr>
      </w:pPr>
    </w:p>
    <w:sectPr w:rsidR="003D7018" w:rsidRPr="00302D09" w:rsidSect="00243A7C">
      <w:footerReference w:type="default" r:id="rId9"/>
      <w:footnotePr>
        <w:pos w:val="beneathText"/>
      </w:footnotePr>
      <w:pgSz w:w="11905" w:h="16837"/>
      <w:pgMar w:top="851" w:right="1418" w:bottom="851"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231" w:rsidRDefault="00643231">
      <w:r>
        <w:separator/>
      </w:r>
    </w:p>
  </w:endnote>
  <w:endnote w:type="continuationSeparator" w:id="0">
    <w:p w:rsidR="00643231" w:rsidRDefault="0064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vinion">
    <w:altName w:val="Arial"/>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465209"/>
      <w:docPartObj>
        <w:docPartGallery w:val="Page Numbers (Bottom of Page)"/>
        <w:docPartUnique/>
      </w:docPartObj>
    </w:sdtPr>
    <w:sdtEndPr>
      <w:rPr>
        <w:rFonts w:ascii="Arial" w:hAnsi="Arial" w:cs="Arial"/>
        <w:sz w:val="20"/>
        <w:szCs w:val="20"/>
      </w:rPr>
    </w:sdtEndPr>
    <w:sdtContent>
      <w:p w:rsidR="009A1150" w:rsidRPr="00243A7C" w:rsidRDefault="009A1150">
        <w:pPr>
          <w:pStyle w:val="Zpat"/>
          <w:jc w:val="right"/>
          <w:rPr>
            <w:rFonts w:ascii="Arial" w:hAnsi="Arial" w:cs="Arial"/>
            <w:sz w:val="20"/>
            <w:szCs w:val="20"/>
          </w:rPr>
        </w:pPr>
        <w:r w:rsidRPr="00243A7C">
          <w:rPr>
            <w:rFonts w:ascii="Arial" w:hAnsi="Arial" w:cs="Arial"/>
            <w:sz w:val="20"/>
            <w:szCs w:val="20"/>
          </w:rPr>
          <w:fldChar w:fldCharType="begin"/>
        </w:r>
        <w:r w:rsidRPr="00243A7C">
          <w:rPr>
            <w:rFonts w:ascii="Arial" w:hAnsi="Arial" w:cs="Arial"/>
            <w:sz w:val="20"/>
            <w:szCs w:val="20"/>
          </w:rPr>
          <w:instrText>PAGE   \* MERGEFORMAT</w:instrText>
        </w:r>
        <w:r w:rsidRPr="00243A7C">
          <w:rPr>
            <w:rFonts w:ascii="Arial" w:hAnsi="Arial" w:cs="Arial"/>
            <w:sz w:val="20"/>
            <w:szCs w:val="20"/>
          </w:rPr>
          <w:fldChar w:fldCharType="separate"/>
        </w:r>
        <w:r w:rsidR="00A706E3">
          <w:rPr>
            <w:rFonts w:ascii="Arial" w:hAnsi="Arial" w:cs="Arial"/>
            <w:noProof/>
            <w:sz w:val="20"/>
            <w:szCs w:val="20"/>
          </w:rPr>
          <w:t>3</w:t>
        </w:r>
        <w:r w:rsidRPr="00243A7C">
          <w:rPr>
            <w:rFonts w:ascii="Arial" w:hAnsi="Arial" w:cs="Arial"/>
            <w:sz w:val="20"/>
            <w:szCs w:val="20"/>
          </w:rPr>
          <w:fldChar w:fldCharType="end"/>
        </w:r>
      </w:p>
    </w:sdtContent>
  </w:sdt>
  <w:p w:rsidR="009A1150" w:rsidRDefault="009A115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231" w:rsidRDefault="00643231">
      <w:r>
        <w:separator/>
      </w:r>
    </w:p>
  </w:footnote>
  <w:footnote w:type="continuationSeparator" w:id="0">
    <w:p w:rsidR="00643231" w:rsidRDefault="00643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Outline"/>
    <w:lvl w:ilvl="0">
      <w:start w:val="1"/>
      <w:numFmt w:val="upperRoman"/>
      <w:pStyle w:val="Nadpis1"/>
      <w:lvlText w:val="%1."/>
      <w:lvlJc w:val="left"/>
      <w:pPr>
        <w:tabs>
          <w:tab w:val="num" w:pos="1428"/>
        </w:tabs>
        <w:ind w:left="1428" w:hanging="720"/>
      </w:pPr>
    </w:lvl>
  </w:abstractNum>
  <w:abstractNum w:abstractNumId="1">
    <w:nsid w:val="00000002"/>
    <w:multiLevelType w:val="singleLevel"/>
    <w:tmpl w:val="00000002"/>
    <w:name w:val="WW8Num1"/>
    <w:lvl w:ilvl="0">
      <w:start w:val="3"/>
      <w:numFmt w:val="decimal"/>
      <w:lvlText w:val="%1)"/>
      <w:lvlJc w:val="left"/>
      <w:pPr>
        <w:tabs>
          <w:tab w:val="num" w:pos="1080"/>
        </w:tabs>
        <w:ind w:left="1080" w:hanging="360"/>
      </w:pPr>
    </w:lvl>
  </w:abstractNum>
  <w:abstractNum w:abstractNumId="2">
    <w:nsid w:val="00000003"/>
    <w:multiLevelType w:val="singleLevel"/>
    <w:tmpl w:val="00000003"/>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3">
    <w:nsid w:val="00000004"/>
    <w:multiLevelType w:val="singleLevel"/>
    <w:tmpl w:val="00000004"/>
    <w:name w:val="WW8Num3"/>
    <w:lvl w:ilvl="0">
      <w:start w:val="2"/>
      <w:numFmt w:val="decimal"/>
      <w:lvlText w:val="%1)"/>
      <w:lvlJc w:val="left"/>
      <w:pPr>
        <w:tabs>
          <w:tab w:val="num" w:pos="5040"/>
        </w:tabs>
        <w:ind w:left="5040" w:hanging="360"/>
      </w:pPr>
    </w:lvl>
  </w:abstractNum>
  <w:abstractNum w:abstractNumId="4">
    <w:nsid w:val="00000005"/>
    <w:multiLevelType w:val="singleLevel"/>
    <w:tmpl w:val="00000005"/>
    <w:name w:val="WW8Num5"/>
    <w:lvl w:ilvl="0">
      <w:start w:val="1"/>
      <w:numFmt w:val="decimal"/>
      <w:lvlText w:val="%1)"/>
      <w:lvlJc w:val="left"/>
      <w:pPr>
        <w:tabs>
          <w:tab w:val="num" w:pos="1161"/>
        </w:tabs>
        <w:ind w:left="1161" w:hanging="735"/>
      </w:pPr>
    </w:lvl>
  </w:abstractNum>
  <w:abstractNum w:abstractNumId="5">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2D9E47D2"/>
    <w:multiLevelType w:val="hybridMultilevel"/>
    <w:tmpl w:val="0EC034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F22"/>
    <w:rsid w:val="000420FB"/>
    <w:rsid w:val="000437B4"/>
    <w:rsid w:val="00057CBA"/>
    <w:rsid w:val="00075229"/>
    <w:rsid w:val="0008499E"/>
    <w:rsid w:val="0008576A"/>
    <w:rsid w:val="000952FF"/>
    <w:rsid w:val="000B1A92"/>
    <w:rsid w:val="000B1D4A"/>
    <w:rsid w:val="000B7389"/>
    <w:rsid w:val="000E6EC5"/>
    <w:rsid w:val="00101843"/>
    <w:rsid w:val="001174DD"/>
    <w:rsid w:val="0012172C"/>
    <w:rsid w:val="00122D02"/>
    <w:rsid w:val="00127570"/>
    <w:rsid w:val="00134FB6"/>
    <w:rsid w:val="00144711"/>
    <w:rsid w:val="00151960"/>
    <w:rsid w:val="0016192B"/>
    <w:rsid w:val="00165131"/>
    <w:rsid w:val="00170E30"/>
    <w:rsid w:val="0017327C"/>
    <w:rsid w:val="00177F98"/>
    <w:rsid w:val="001A62E8"/>
    <w:rsid w:val="001C6B2B"/>
    <w:rsid w:val="001D0A04"/>
    <w:rsid w:val="001D2DDE"/>
    <w:rsid w:val="001E525B"/>
    <w:rsid w:val="001E55CE"/>
    <w:rsid w:val="001E6F3D"/>
    <w:rsid w:val="001F1E70"/>
    <w:rsid w:val="001F7B99"/>
    <w:rsid w:val="0022272B"/>
    <w:rsid w:val="00243A7C"/>
    <w:rsid w:val="002660DA"/>
    <w:rsid w:val="002712AA"/>
    <w:rsid w:val="002750EC"/>
    <w:rsid w:val="00275D90"/>
    <w:rsid w:val="00285E80"/>
    <w:rsid w:val="00290D2D"/>
    <w:rsid w:val="002962DE"/>
    <w:rsid w:val="002A4D52"/>
    <w:rsid w:val="002B0450"/>
    <w:rsid w:val="002D4713"/>
    <w:rsid w:val="002F7BC7"/>
    <w:rsid w:val="00302D09"/>
    <w:rsid w:val="003112C4"/>
    <w:rsid w:val="00311A94"/>
    <w:rsid w:val="00317903"/>
    <w:rsid w:val="00321C22"/>
    <w:rsid w:val="003226E2"/>
    <w:rsid w:val="00324782"/>
    <w:rsid w:val="003440FF"/>
    <w:rsid w:val="003524B6"/>
    <w:rsid w:val="00367CC0"/>
    <w:rsid w:val="00372EFA"/>
    <w:rsid w:val="00381A99"/>
    <w:rsid w:val="003B33BE"/>
    <w:rsid w:val="003B35AB"/>
    <w:rsid w:val="003B4346"/>
    <w:rsid w:val="003B4736"/>
    <w:rsid w:val="003C17BC"/>
    <w:rsid w:val="003D2630"/>
    <w:rsid w:val="003D7018"/>
    <w:rsid w:val="003E0239"/>
    <w:rsid w:val="003E37DD"/>
    <w:rsid w:val="003E3C6A"/>
    <w:rsid w:val="00402033"/>
    <w:rsid w:val="00413759"/>
    <w:rsid w:val="00420001"/>
    <w:rsid w:val="00433713"/>
    <w:rsid w:val="00434335"/>
    <w:rsid w:val="00435F70"/>
    <w:rsid w:val="00440109"/>
    <w:rsid w:val="00453001"/>
    <w:rsid w:val="00466592"/>
    <w:rsid w:val="00472710"/>
    <w:rsid w:val="0047523F"/>
    <w:rsid w:val="004B5EB4"/>
    <w:rsid w:val="004C7E84"/>
    <w:rsid w:val="004D5AC1"/>
    <w:rsid w:val="004D7A73"/>
    <w:rsid w:val="004D7BC7"/>
    <w:rsid w:val="004F5FB1"/>
    <w:rsid w:val="004F794F"/>
    <w:rsid w:val="0051522D"/>
    <w:rsid w:val="00524653"/>
    <w:rsid w:val="00545840"/>
    <w:rsid w:val="00554532"/>
    <w:rsid w:val="0056464F"/>
    <w:rsid w:val="00575AF5"/>
    <w:rsid w:val="00580F7A"/>
    <w:rsid w:val="005974CA"/>
    <w:rsid w:val="005C1D95"/>
    <w:rsid w:val="005D5412"/>
    <w:rsid w:val="005D7048"/>
    <w:rsid w:val="005E02CD"/>
    <w:rsid w:val="005F1075"/>
    <w:rsid w:val="005F52D0"/>
    <w:rsid w:val="006332CF"/>
    <w:rsid w:val="0063745D"/>
    <w:rsid w:val="00643231"/>
    <w:rsid w:val="006440A5"/>
    <w:rsid w:val="00646D62"/>
    <w:rsid w:val="006558A0"/>
    <w:rsid w:val="00655E01"/>
    <w:rsid w:val="0069595A"/>
    <w:rsid w:val="006B1655"/>
    <w:rsid w:val="006B5BC5"/>
    <w:rsid w:val="006B71A7"/>
    <w:rsid w:val="006C322C"/>
    <w:rsid w:val="006C469E"/>
    <w:rsid w:val="006C4E21"/>
    <w:rsid w:val="006E4652"/>
    <w:rsid w:val="007171A7"/>
    <w:rsid w:val="007268F7"/>
    <w:rsid w:val="00727F0D"/>
    <w:rsid w:val="0073426A"/>
    <w:rsid w:val="0073643A"/>
    <w:rsid w:val="00745E59"/>
    <w:rsid w:val="00757D9D"/>
    <w:rsid w:val="00773E35"/>
    <w:rsid w:val="007773D6"/>
    <w:rsid w:val="007864C5"/>
    <w:rsid w:val="0079412E"/>
    <w:rsid w:val="007A1CCC"/>
    <w:rsid w:val="007B60DB"/>
    <w:rsid w:val="007C34C8"/>
    <w:rsid w:val="007C78D9"/>
    <w:rsid w:val="007E28B8"/>
    <w:rsid w:val="00801E99"/>
    <w:rsid w:val="00806830"/>
    <w:rsid w:val="008125E5"/>
    <w:rsid w:val="0082535B"/>
    <w:rsid w:val="008636BF"/>
    <w:rsid w:val="008724EC"/>
    <w:rsid w:val="00872E24"/>
    <w:rsid w:val="00885692"/>
    <w:rsid w:val="00895E63"/>
    <w:rsid w:val="008A2C31"/>
    <w:rsid w:val="008A5365"/>
    <w:rsid w:val="008A6748"/>
    <w:rsid w:val="008B0F09"/>
    <w:rsid w:val="008C22BE"/>
    <w:rsid w:val="008C41B5"/>
    <w:rsid w:val="008C4444"/>
    <w:rsid w:val="008D3554"/>
    <w:rsid w:val="008D5472"/>
    <w:rsid w:val="008E155E"/>
    <w:rsid w:val="0090717C"/>
    <w:rsid w:val="009369D0"/>
    <w:rsid w:val="0094240B"/>
    <w:rsid w:val="00942B14"/>
    <w:rsid w:val="00945138"/>
    <w:rsid w:val="00946001"/>
    <w:rsid w:val="009530E5"/>
    <w:rsid w:val="00974DA5"/>
    <w:rsid w:val="009A1150"/>
    <w:rsid w:val="009C693B"/>
    <w:rsid w:val="009F023C"/>
    <w:rsid w:val="00A21487"/>
    <w:rsid w:val="00A22CF5"/>
    <w:rsid w:val="00A276DB"/>
    <w:rsid w:val="00A42E8C"/>
    <w:rsid w:val="00A472D9"/>
    <w:rsid w:val="00A5337C"/>
    <w:rsid w:val="00A54F98"/>
    <w:rsid w:val="00A706E3"/>
    <w:rsid w:val="00A81699"/>
    <w:rsid w:val="00A91492"/>
    <w:rsid w:val="00A9226C"/>
    <w:rsid w:val="00AA1979"/>
    <w:rsid w:val="00AB0370"/>
    <w:rsid w:val="00AB2C54"/>
    <w:rsid w:val="00AC17DA"/>
    <w:rsid w:val="00AC3EC5"/>
    <w:rsid w:val="00AE0AAD"/>
    <w:rsid w:val="00B21C4F"/>
    <w:rsid w:val="00B2557E"/>
    <w:rsid w:val="00B266DF"/>
    <w:rsid w:val="00B3790F"/>
    <w:rsid w:val="00B43F73"/>
    <w:rsid w:val="00B54500"/>
    <w:rsid w:val="00B779CC"/>
    <w:rsid w:val="00BA2A7A"/>
    <w:rsid w:val="00BB2AD0"/>
    <w:rsid w:val="00BC53C9"/>
    <w:rsid w:val="00BD2698"/>
    <w:rsid w:val="00BE31AB"/>
    <w:rsid w:val="00BE3327"/>
    <w:rsid w:val="00BF370E"/>
    <w:rsid w:val="00C03E2D"/>
    <w:rsid w:val="00C05E2C"/>
    <w:rsid w:val="00C079A4"/>
    <w:rsid w:val="00C20663"/>
    <w:rsid w:val="00C34A1D"/>
    <w:rsid w:val="00C37F22"/>
    <w:rsid w:val="00C4616E"/>
    <w:rsid w:val="00C60EC6"/>
    <w:rsid w:val="00C613E5"/>
    <w:rsid w:val="00C65230"/>
    <w:rsid w:val="00C652D2"/>
    <w:rsid w:val="00C71771"/>
    <w:rsid w:val="00C84942"/>
    <w:rsid w:val="00C84D4E"/>
    <w:rsid w:val="00C859D4"/>
    <w:rsid w:val="00C94EC6"/>
    <w:rsid w:val="00CA7BD6"/>
    <w:rsid w:val="00CD348C"/>
    <w:rsid w:val="00CD732A"/>
    <w:rsid w:val="00CE0135"/>
    <w:rsid w:val="00CE1F3A"/>
    <w:rsid w:val="00CF02FD"/>
    <w:rsid w:val="00CF599F"/>
    <w:rsid w:val="00D3099D"/>
    <w:rsid w:val="00D41303"/>
    <w:rsid w:val="00D6230B"/>
    <w:rsid w:val="00D66CF6"/>
    <w:rsid w:val="00D869E8"/>
    <w:rsid w:val="00D93509"/>
    <w:rsid w:val="00D94FED"/>
    <w:rsid w:val="00DA0870"/>
    <w:rsid w:val="00DA3095"/>
    <w:rsid w:val="00DB48F3"/>
    <w:rsid w:val="00DC22EE"/>
    <w:rsid w:val="00DC36FE"/>
    <w:rsid w:val="00DD07FF"/>
    <w:rsid w:val="00DE739A"/>
    <w:rsid w:val="00DE7E8F"/>
    <w:rsid w:val="00DF5F94"/>
    <w:rsid w:val="00DF7FA8"/>
    <w:rsid w:val="00E17623"/>
    <w:rsid w:val="00E21174"/>
    <w:rsid w:val="00E269D9"/>
    <w:rsid w:val="00E272F3"/>
    <w:rsid w:val="00E334F8"/>
    <w:rsid w:val="00E34D78"/>
    <w:rsid w:val="00E3712D"/>
    <w:rsid w:val="00E37D82"/>
    <w:rsid w:val="00E63A04"/>
    <w:rsid w:val="00E64B4F"/>
    <w:rsid w:val="00E73566"/>
    <w:rsid w:val="00E7474F"/>
    <w:rsid w:val="00E85AC5"/>
    <w:rsid w:val="00E85CD7"/>
    <w:rsid w:val="00E9266E"/>
    <w:rsid w:val="00E931A8"/>
    <w:rsid w:val="00E970E8"/>
    <w:rsid w:val="00EB0AA1"/>
    <w:rsid w:val="00EB309F"/>
    <w:rsid w:val="00EC6D7C"/>
    <w:rsid w:val="00F3514C"/>
    <w:rsid w:val="00F36A2F"/>
    <w:rsid w:val="00F7065C"/>
    <w:rsid w:val="00F776F5"/>
    <w:rsid w:val="00F860AF"/>
    <w:rsid w:val="00F94F76"/>
    <w:rsid w:val="00FA27A5"/>
    <w:rsid w:val="00FC0FB6"/>
    <w:rsid w:val="00FC403A"/>
    <w:rsid w:val="00FC5E1E"/>
    <w:rsid w:val="00FD760F"/>
    <w:rsid w:val="00FE3B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69D9"/>
    <w:pPr>
      <w:suppressAutoHyphens/>
    </w:pPr>
    <w:rPr>
      <w:sz w:val="24"/>
      <w:szCs w:val="24"/>
      <w:lang w:eastAsia="ar-SA"/>
    </w:rPr>
  </w:style>
  <w:style w:type="paragraph" w:styleId="Nadpis1">
    <w:name w:val="heading 1"/>
    <w:basedOn w:val="Normln"/>
    <w:next w:val="Normln"/>
    <w:qFormat/>
    <w:rsid w:val="001E6F3D"/>
    <w:pPr>
      <w:keepNext/>
      <w:numPr>
        <w:numId w:val="1"/>
      </w:numPr>
      <w:jc w:val="both"/>
      <w:outlineLvl w:val="0"/>
    </w:pPr>
    <w:rPr>
      <w:i/>
      <w:iCs/>
    </w:rPr>
  </w:style>
  <w:style w:type="paragraph" w:styleId="Nadpis2">
    <w:name w:val="heading 2"/>
    <w:basedOn w:val="Normln"/>
    <w:next w:val="Normln"/>
    <w:qFormat/>
    <w:rsid w:val="001E6F3D"/>
    <w:pPr>
      <w:keepNext/>
      <w:jc w:val="both"/>
      <w:outlineLvl w:val="1"/>
    </w:pPr>
    <w:rPr>
      <w:b/>
      <w:bCs/>
      <w:i/>
      <w:iCs/>
      <w:u w:val="single"/>
    </w:rPr>
  </w:style>
  <w:style w:type="paragraph" w:styleId="Nadpis3">
    <w:name w:val="heading 3"/>
    <w:basedOn w:val="Normln"/>
    <w:next w:val="Normln"/>
    <w:qFormat/>
    <w:rsid w:val="001E6F3D"/>
    <w:pPr>
      <w:keepNext/>
      <w:outlineLvl w:val="2"/>
    </w:pPr>
    <w:rPr>
      <w:b/>
      <w:bCs/>
      <w:sz w:val="20"/>
      <w:u w:val="single"/>
    </w:rPr>
  </w:style>
  <w:style w:type="paragraph" w:styleId="Nadpis4">
    <w:name w:val="heading 4"/>
    <w:basedOn w:val="Normln"/>
    <w:next w:val="Normln"/>
    <w:qFormat/>
    <w:rsid w:val="001E6F3D"/>
    <w:pPr>
      <w:keepNext/>
      <w:outlineLvl w:val="3"/>
    </w:pPr>
    <w:rPr>
      <w:b/>
      <w:bCs/>
      <w:sz w:val="28"/>
      <w:u w:val="single"/>
    </w:rPr>
  </w:style>
  <w:style w:type="paragraph" w:styleId="Nadpis5">
    <w:name w:val="heading 5"/>
    <w:basedOn w:val="Normln"/>
    <w:next w:val="Normln"/>
    <w:qFormat/>
    <w:rsid w:val="001E6F3D"/>
    <w:pPr>
      <w:keepNext/>
      <w:outlineLvl w:val="4"/>
    </w:pPr>
    <w:rPr>
      <w:b/>
      <w:bCs/>
      <w:u w:val="single"/>
    </w:rPr>
  </w:style>
  <w:style w:type="paragraph" w:styleId="Nadpis6">
    <w:name w:val="heading 6"/>
    <w:basedOn w:val="Normln"/>
    <w:next w:val="Normln"/>
    <w:qFormat/>
    <w:rsid w:val="001E6F3D"/>
    <w:pPr>
      <w:keepNext/>
      <w:jc w:val="center"/>
      <w:outlineLvl w:val="5"/>
    </w:pPr>
    <w:rPr>
      <w:b/>
      <w:bCs/>
      <w:sz w:val="28"/>
    </w:rPr>
  </w:style>
  <w:style w:type="paragraph" w:styleId="Nadpis7">
    <w:name w:val="heading 7"/>
    <w:basedOn w:val="Normln"/>
    <w:next w:val="Normln"/>
    <w:qFormat/>
    <w:rsid w:val="001E6F3D"/>
    <w:pPr>
      <w:keepNext/>
      <w:jc w:val="both"/>
      <w:outlineLvl w:val="6"/>
    </w:pPr>
    <w:rPr>
      <w:i/>
      <w:iCs/>
      <w:u w:val="single"/>
    </w:rPr>
  </w:style>
  <w:style w:type="paragraph" w:styleId="Nadpis8">
    <w:name w:val="heading 8"/>
    <w:basedOn w:val="Normln"/>
    <w:next w:val="Normln"/>
    <w:qFormat/>
    <w:rsid w:val="001E6F3D"/>
    <w:pPr>
      <w:keepNext/>
      <w:spacing w:before="120"/>
      <w:outlineLvl w:val="7"/>
    </w:pPr>
    <w:rPr>
      <w:b/>
      <w:color w:val="000000"/>
      <w:u w:val="single"/>
    </w:rPr>
  </w:style>
  <w:style w:type="paragraph" w:styleId="Nadpis9">
    <w:name w:val="heading 9"/>
    <w:basedOn w:val="Normln"/>
    <w:next w:val="Normln"/>
    <w:qFormat/>
    <w:rsid w:val="001E6F3D"/>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1E6F3D"/>
    <w:rPr>
      <w:rFonts w:ascii="Times New Roman" w:hAnsi="Times New Roman" w:cs="Times New Roman"/>
    </w:rPr>
  </w:style>
  <w:style w:type="character" w:customStyle="1" w:styleId="Standardnpsmoodstavce1">
    <w:name w:val="Standardní písmo odstavce1"/>
    <w:rsid w:val="001E6F3D"/>
  </w:style>
  <w:style w:type="character" w:styleId="slostrnky">
    <w:name w:val="page number"/>
    <w:basedOn w:val="Standardnpsmoodstavce1"/>
    <w:rsid w:val="001E6F3D"/>
  </w:style>
  <w:style w:type="paragraph" w:customStyle="1" w:styleId="Nadpis">
    <w:name w:val="Nadpis"/>
    <w:basedOn w:val="Normln"/>
    <w:next w:val="Zkladntext"/>
    <w:rsid w:val="001E6F3D"/>
    <w:pPr>
      <w:keepNext/>
      <w:spacing w:before="240" w:after="120"/>
    </w:pPr>
    <w:rPr>
      <w:rFonts w:ascii="Arial" w:eastAsia="Lucida Sans Unicode" w:hAnsi="Arial" w:cs="Tahoma"/>
      <w:sz w:val="28"/>
      <w:szCs w:val="28"/>
    </w:rPr>
  </w:style>
  <w:style w:type="paragraph" w:styleId="Zkladntext">
    <w:name w:val="Body Text"/>
    <w:basedOn w:val="Normln"/>
    <w:link w:val="ZkladntextChar"/>
    <w:rsid w:val="001E6F3D"/>
    <w:pPr>
      <w:jc w:val="both"/>
    </w:pPr>
    <w:rPr>
      <w:szCs w:val="20"/>
    </w:rPr>
  </w:style>
  <w:style w:type="paragraph" w:styleId="Seznam">
    <w:name w:val="List"/>
    <w:basedOn w:val="Zkladntext"/>
    <w:rsid w:val="001E6F3D"/>
    <w:rPr>
      <w:rFonts w:cs="Tahoma"/>
    </w:rPr>
  </w:style>
  <w:style w:type="paragraph" w:customStyle="1" w:styleId="Popisek">
    <w:name w:val="Popisek"/>
    <w:basedOn w:val="Normln"/>
    <w:rsid w:val="001E6F3D"/>
    <w:pPr>
      <w:suppressLineNumbers/>
      <w:spacing w:before="120" w:after="120"/>
    </w:pPr>
    <w:rPr>
      <w:rFonts w:cs="Tahoma"/>
      <w:i/>
      <w:iCs/>
    </w:rPr>
  </w:style>
  <w:style w:type="paragraph" w:customStyle="1" w:styleId="Rejstk">
    <w:name w:val="Rejstřík"/>
    <w:basedOn w:val="Normln"/>
    <w:rsid w:val="001E6F3D"/>
    <w:pPr>
      <w:suppressLineNumbers/>
    </w:pPr>
    <w:rPr>
      <w:rFonts w:cs="Tahoma"/>
    </w:rPr>
  </w:style>
  <w:style w:type="paragraph" w:customStyle="1" w:styleId="adresa">
    <w:name w:val="adresa"/>
    <w:basedOn w:val="Normln"/>
    <w:rsid w:val="001E6F3D"/>
    <w:pPr>
      <w:tabs>
        <w:tab w:val="left" w:pos="3402"/>
        <w:tab w:val="left" w:pos="6237"/>
      </w:tabs>
      <w:jc w:val="both"/>
    </w:pPr>
  </w:style>
  <w:style w:type="paragraph" w:customStyle="1" w:styleId="obec">
    <w:name w:val="obec"/>
    <w:basedOn w:val="Normln"/>
    <w:rsid w:val="001E6F3D"/>
    <w:pPr>
      <w:tabs>
        <w:tab w:val="left" w:pos="1418"/>
        <w:tab w:val="left" w:pos="4678"/>
        <w:tab w:val="right" w:pos="8931"/>
      </w:tabs>
    </w:pPr>
    <w:rPr>
      <w:szCs w:val="20"/>
    </w:rPr>
  </w:style>
  <w:style w:type="paragraph" w:customStyle="1" w:styleId="para">
    <w:name w:val="para"/>
    <w:basedOn w:val="Normln"/>
    <w:rsid w:val="001E6F3D"/>
    <w:pPr>
      <w:tabs>
        <w:tab w:val="left" w:pos="709"/>
      </w:tabs>
      <w:jc w:val="center"/>
    </w:pPr>
    <w:rPr>
      <w:b/>
      <w:szCs w:val="20"/>
    </w:rPr>
  </w:style>
  <w:style w:type="paragraph" w:customStyle="1" w:styleId="Export1">
    <w:name w:val="Export 1"/>
    <w:rsid w:val="001E6F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pPr>
    <w:rPr>
      <w:rFonts w:ascii="Avinion" w:hAnsi="Avinion"/>
      <w:i/>
      <w:sz w:val="24"/>
      <w:lang w:val="en-US" w:eastAsia="ar-SA"/>
    </w:rPr>
  </w:style>
  <w:style w:type="paragraph" w:customStyle="1" w:styleId="Zkladntext31">
    <w:name w:val="Základní text 31"/>
    <w:basedOn w:val="Normln"/>
    <w:rsid w:val="001E6F3D"/>
    <w:pPr>
      <w:tabs>
        <w:tab w:val="left" w:pos="568"/>
      </w:tabs>
      <w:jc w:val="both"/>
    </w:pPr>
    <w:rPr>
      <w:i/>
      <w:szCs w:val="20"/>
    </w:rPr>
  </w:style>
  <w:style w:type="paragraph" w:customStyle="1" w:styleId="Zkladntext21">
    <w:name w:val="Základní text 21"/>
    <w:basedOn w:val="Normln"/>
    <w:rsid w:val="001E6F3D"/>
    <w:rPr>
      <w:b/>
      <w:bCs/>
      <w:sz w:val="28"/>
      <w:u w:val="single"/>
    </w:rPr>
  </w:style>
  <w:style w:type="paragraph" w:customStyle="1" w:styleId="Zkladntext32">
    <w:name w:val="Základní text 32"/>
    <w:basedOn w:val="Normln"/>
    <w:rsid w:val="001E6F3D"/>
  </w:style>
  <w:style w:type="paragraph" w:customStyle="1" w:styleId="vnintext">
    <w:name w:val="vniønítext"/>
    <w:basedOn w:val="Normln"/>
    <w:rsid w:val="001E6F3D"/>
    <w:pPr>
      <w:tabs>
        <w:tab w:val="left" w:pos="709"/>
      </w:tabs>
      <w:ind w:firstLine="426"/>
      <w:jc w:val="both"/>
    </w:pPr>
    <w:rPr>
      <w:szCs w:val="20"/>
    </w:rPr>
  </w:style>
  <w:style w:type="paragraph" w:styleId="Zpat">
    <w:name w:val="footer"/>
    <w:basedOn w:val="Normln"/>
    <w:link w:val="ZpatChar"/>
    <w:uiPriority w:val="99"/>
    <w:rsid w:val="001E6F3D"/>
    <w:pPr>
      <w:tabs>
        <w:tab w:val="center" w:pos="4536"/>
        <w:tab w:val="right" w:pos="9072"/>
      </w:tabs>
    </w:pPr>
  </w:style>
  <w:style w:type="paragraph" w:customStyle="1" w:styleId="kata">
    <w:name w:val="kata"/>
    <w:basedOn w:val="Normln"/>
    <w:rsid w:val="001E6F3D"/>
    <w:pPr>
      <w:tabs>
        <w:tab w:val="left" w:pos="1701"/>
      </w:tabs>
      <w:ind w:left="1695" w:hanging="1695"/>
    </w:pPr>
    <w:rPr>
      <w:szCs w:val="20"/>
    </w:rPr>
  </w:style>
  <w:style w:type="paragraph" w:customStyle="1" w:styleId="1vnitntext">
    <w:name w:val="1vnitøní text"/>
    <w:basedOn w:val="Normln"/>
    <w:rsid w:val="001E6F3D"/>
    <w:pPr>
      <w:ind w:firstLine="426"/>
      <w:jc w:val="both"/>
    </w:pPr>
    <w:rPr>
      <w:szCs w:val="20"/>
    </w:rPr>
  </w:style>
  <w:style w:type="paragraph" w:styleId="Zkladntextodsazen">
    <w:name w:val="Body Text Indent"/>
    <w:basedOn w:val="Normln"/>
    <w:rsid w:val="001E6F3D"/>
    <w:pPr>
      <w:ind w:right="-1" w:firstLine="708"/>
      <w:jc w:val="both"/>
    </w:pPr>
    <w:rPr>
      <w:color w:val="FF0000"/>
      <w:szCs w:val="20"/>
      <w:lang w:val="de-DE"/>
    </w:rPr>
  </w:style>
  <w:style w:type="paragraph" w:customStyle="1" w:styleId="Zkladntextodsazen21">
    <w:name w:val="Základní text odsazený 21"/>
    <w:basedOn w:val="Normln"/>
    <w:rsid w:val="001E6F3D"/>
    <w:pPr>
      <w:ind w:left="708"/>
    </w:pPr>
  </w:style>
  <w:style w:type="paragraph" w:styleId="Zhlav">
    <w:name w:val="header"/>
    <w:basedOn w:val="Normln"/>
    <w:rsid w:val="001E6F3D"/>
    <w:pPr>
      <w:tabs>
        <w:tab w:val="center" w:pos="4536"/>
        <w:tab w:val="right" w:pos="9072"/>
      </w:tabs>
    </w:pPr>
  </w:style>
  <w:style w:type="paragraph" w:customStyle="1" w:styleId="Obsahtabulky">
    <w:name w:val="Obsah tabulky"/>
    <w:basedOn w:val="Normln"/>
    <w:rsid w:val="001E6F3D"/>
    <w:pPr>
      <w:suppressLineNumbers/>
    </w:pPr>
  </w:style>
  <w:style w:type="paragraph" w:customStyle="1" w:styleId="Nadpistabulky">
    <w:name w:val="Nadpis tabulky"/>
    <w:basedOn w:val="Obsahtabulky"/>
    <w:rsid w:val="001E6F3D"/>
    <w:pPr>
      <w:jc w:val="center"/>
    </w:pPr>
    <w:rPr>
      <w:b/>
      <w:bCs/>
      <w:i/>
      <w:iCs/>
    </w:rPr>
  </w:style>
  <w:style w:type="paragraph" w:customStyle="1" w:styleId="msolistparagraph0">
    <w:name w:val="msolistparagraph"/>
    <w:basedOn w:val="Normln"/>
    <w:rsid w:val="00EC6D7C"/>
    <w:pPr>
      <w:suppressAutoHyphens w:val="0"/>
      <w:ind w:left="720"/>
    </w:pPr>
    <w:rPr>
      <w:rFonts w:ascii="Calibri" w:hAnsi="Calibri"/>
      <w:sz w:val="22"/>
      <w:szCs w:val="22"/>
      <w:lang w:eastAsia="cs-CZ"/>
    </w:rPr>
  </w:style>
  <w:style w:type="paragraph" w:styleId="Textbubliny">
    <w:name w:val="Balloon Text"/>
    <w:basedOn w:val="Normln"/>
    <w:semiHidden/>
    <w:rsid w:val="00C65230"/>
    <w:rPr>
      <w:rFonts w:ascii="Tahoma" w:hAnsi="Tahoma" w:cs="Tahoma"/>
      <w:sz w:val="16"/>
      <w:szCs w:val="16"/>
    </w:rPr>
  </w:style>
  <w:style w:type="character" w:customStyle="1" w:styleId="ZkladntextChar">
    <w:name w:val="Základní text Char"/>
    <w:link w:val="Zkladntext"/>
    <w:rsid w:val="00DC22EE"/>
    <w:rPr>
      <w:sz w:val="24"/>
      <w:lang w:eastAsia="ar-SA"/>
    </w:rPr>
  </w:style>
  <w:style w:type="character" w:customStyle="1" w:styleId="CharStyle25">
    <w:name w:val="Char Style 25"/>
    <w:basedOn w:val="Standardnpsmoodstavce"/>
    <w:rsid w:val="00727F0D"/>
    <w:rPr>
      <w:rFonts w:ascii="Arial" w:hAnsi="Arial" w:cs="Arial" w:hint="default"/>
      <w:b w:val="0"/>
      <w:bCs w:val="0"/>
      <w:i/>
      <w:iCs/>
      <w:smallCaps w:val="0"/>
      <w:strike w:val="0"/>
      <w:dstrike w:val="0"/>
      <w:color w:val="000000"/>
      <w:spacing w:val="0"/>
      <w:position w:val="0"/>
      <w:u w:val="none"/>
      <w:effect w:val="none"/>
      <w:lang w:eastAsia="cs-CZ"/>
    </w:rPr>
  </w:style>
  <w:style w:type="character" w:customStyle="1" w:styleId="CharStyle26">
    <w:name w:val="Char Style 26"/>
    <w:basedOn w:val="Standardnpsmoodstavce"/>
    <w:rsid w:val="00727F0D"/>
    <w:rPr>
      <w:rFonts w:ascii="Arial" w:hAnsi="Arial" w:cs="Arial" w:hint="default"/>
      <w:b w:val="0"/>
      <w:bCs w:val="0"/>
      <w:i/>
      <w:iCs/>
      <w:smallCaps w:val="0"/>
      <w:strike w:val="0"/>
      <w:dstrike w:val="0"/>
      <w:color w:val="000000"/>
      <w:spacing w:val="0"/>
      <w:position w:val="0"/>
      <w:u w:val="none"/>
      <w:effect w:val="none"/>
      <w:lang w:eastAsia="cs-CZ"/>
    </w:rPr>
  </w:style>
  <w:style w:type="paragraph" w:styleId="Odstavecseseznamem">
    <w:name w:val="List Paragraph"/>
    <w:basedOn w:val="Normln"/>
    <w:uiPriority w:val="34"/>
    <w:qFormat/>
    <w:rsid w:val="00727F0D"/>
    <w:pPr>
      <w:ind w:left="720"/>
      <w:contextualSpacing/>
    </w:pPr>
  </w:style>
  <w:style w:type="character" w:customStyle="1" w:styleId="ZpatChar">
    <w:name w:val="Zápatí Char"/>
    <w:basedOn w:val="Standardnpsmoodstavce"/>
    <w:link w:val="Zpat"/>
    <w:uiPriority w:val="99"/>
    <w:rsid w:val="00243A7C"/>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69D9"/>
    <w:pPr>
      <w:suppressAutoHyphens/>
    </w:pPr>
    <w:rPr>
      <w:sz w:val="24"/>
      <w:szCs w:val="24"/>
      <w:lang w:eastAsia="ar-SA"/>
    </w:rPr>
  </w:style>
  <w:style w:type="paragraph" w:styleId="Nadpis1">
    <w:name w:val="heading 1"/>
    <w:basedOn w:val="Normln"/>
    <w:next w:val="Normln"/>
    <w:qFormat/>
    <w:rsid w:val="001E6F3D"/>
    <w:pPr>
      <w:keepNext/>
      <w:numPr>
        <w:numId w:val="1"/>
      </w:numPr>
      <w:jc w:val="both"/>
      <w:outlineLvl w:val="0"/>
    </w:pPr>
    <w:rPr>
      <w:i/>
      <w:iCs/>
    </w:rPr>
  </w:style>
  <w:style w:type="paragraph" w:styleId="Nadpis2">
    <w:name w:val="heading 2"/>
    <w:basedOn w:val="Normln"/>
    <w:next w:val="Normln"/>
    <w:qFormat/>
    <w:rsid w:val="001E6F3D"/>
    <w:pPr>
      <w:keepNext/>
      <w:jc w:val="both"/>
      <w:outlineLvl w:val="1"/>
    </w:pPr>
    <w:rPr>
      <w:b/>
      <w:bCs/>
      <w:i/>
      <w:iCs/>
      <w:u w:val="single"/>
    </w:rPr>
  </w:style>
  <w:style w:type="paragraph" w:styleId="Nadpis3">
    <w:name w:val="heading 3"/>
    <w:basedOn w:val="Normln"/>
    <w:next w:val="Normln"/>
    <w:qFormat/>
    <w:rsid w:val="001E6F3D"/>
    <w:pPr>
      <w:keepNext/>
      <w:outlineLvl w:val="2"/>
    </w:pPr>
    <w:rPr>
      <w:b/>
      <w:bCs/>
      <w:sz w:val="20"/>
      <w:u w:val="single"/>
    </w:rPr>
  </w:style>
  <w:style w:type="paragraph" w:styleId="Nadpis4">
    <w:name w:val="heading 4"/>
    <w:basedOn w:val="Normln"/>
    <w:next w:val="Normln"/>
    <w:qFormat/>
    <w:rsid w:val="001E6F3D"/>
    <w:pPr>
      <w:keepNext/>
      <w:outlineLvl w:val="3"/>
    </w:pPr>
    <w:rPr>
      <w:b/>
      <w:bCs/>
      <w:sz w:val="28"/>
      <w:u w:val="single"/>
    </w:rPr>
  </w:style>
  <w:style w:type="paragraph" w:styleId="Nadpis5">
    <w:name w:val="heading 5"/>
    <w:basedOn w:val="Normln"/>
    <w:next w:val="Normln"/>
    <w:qFormat/>
    <w:rsid w:val="001E6F3D"/>
    <w:pPr>
      <w:keepNext/>
      <w:outlineLvl w:val="4"/>
    </w:pPr>
    <w:rPr>
      <w:b/>
      <w:bCs/>
      <w:u w:val="single"/>
    </w:rPr>
  </w:style>
  <w:style w:type="paragraph" w:styleId="Nadpis6">
    <w:name w:val="heading 6"/>
    <w:basedOn w:val="Normln"/>
    <w:next w:val="Normln"/>
    <w:qFormat/>
    <w:rsid w:val="001E6F3D"/>
    <w:pPr>
      <w:keepNext/>
      <w:jc w:val="center"/>
      <w:outlineLvl w:val="5"/>
    </w:pPr>
    <w:rPr>
      <w:b/>
      <w:bCs/>
      <w:sz w:val="28"/>
    </w:rPr>
  </w:style>
  <w:style w:type="paragraph" w:styleId="Nadpis7">
    <w:name w:val="heading 7"/>
    <w:basedOn w:val="Normln"/>
    <w:next w:val="Normln"/>
    <w:qFormat/>
    <w:rsid w:val="001E6F3D"/>
    <w:pPr>
      <w:keepNext/>
      <w:jc w:val="both"/>
      <w:outlineLvl w:val="6"/>
    </w:pPr>
    <w:rPr>
      <w:i/>
      <w:iCs/>
      <w:u w:val="single"/>
    </w:rPr>
  </w:style>
  <w:style w:type="paragraph" w:styleId="Nadpis8">
    <w:name w:val="heading 8"/>
    <w:basedOn w:val="Normln"/>
    <w:next w:val="Normln"/>
    <w:qFormat/>
    <w:rsid w:val="001E6F3D"/>
    <w:pPr>
      <w:keepNext/>
      <w:spacing w:before="120"/>
      <w:outlineLvl w:val="7"/>
    </w:pPr>
    <w:rPr>
      <w:b/>
      <w:color w:val="000000"/>
      <w:u w:val="single"/>
    </w:rPr>
  </w:style>
  <w:style w:type="paragraph" w:styleId="Nadpis9">
    <w:name w:val="heading 9"/>
    <w:basedOn w:val="Normln"/>
    <w:next w:val="Normln"/>
    <w:qFormat/>
    <w:rsid w:val="001E6F3D"/>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1E6F3D"/>
    <w:rPr>
      <w:rFonts w:ascii="Times New Roman" w:hAnsi="Times New Roman" w:cs="Times New Roman"/>
    </w:rPr>
  </w:style>
  <w:style w:type="character" w:customStyle="1" w:styleId="Standardnpsmoodstavce1">
    <w:name w:val="Standardní písmo odstavce1"/>
    <w:rsid w:val="001E6F3D"/>
  </w:style>
  <w:style w:type="character" w:styleId="slostrnky">
    <w:name w:val="page number"/>
    <w:basedOn w:val="Standardnpsmoodstavce1"/>
    <w:rsid w:val="001E6F3D"/>
  </w:style>
  <w:style w:type="paragraph" w:customStyle="1" w:styleId="Nadpis">
    <w:name w:val="Nadpis"/>
    <w:basedOn w:val="Normln"/>
    <w:next w:val="Zkladntext"/>
    <w:rsid w:val="001E6F3D"/>
    <w:pPr>
      <w:keepNext/>
      <w:spacing w:before="240" w:after="120"/>
    </w:pPr>
    <w:rPr>
      <w:rFonts w:ascii="Arial" w:eastAsia="Lucida Sans Unicode" w:hAnsi="Arial" w:cs="Tahoma"/>
      <w:sz w:val="28"/>
      <w:szCs w:val="28"/>
    </w:rPr>
  </w:style>
  <w:style w:type="paragraph" w:styleId="Zkladntext">
    <w:name w:val="Body Text"/>
    <w:basedOn w:val="Normln"/>
    <w:link w:val="ZkladntextChar"/>
    <w:rsid w:val="001E6F3D"/>
    <w:pPr>
      <w:jc w:val="both"/>
    </w:pPr>
    <w:rPr>
      <w:szCs w:val="20"/>
    </w:rPr>
  </w:style>
  <w:style w:type="paragraph" w:styleId="Seznam">
    <w:name w:val="List"/>
    <w:basedOn w:val="Zkladntext"/>
    <w:rsid w:val="001E6F3D"/>
    <w:rPr>
      <w:rFonts w:cs="Tahoma"/>
    </w:rPr>
  </w:style>
  <w:style w:type="paragraph" w:customStyle="1" w:styleId="Popisek">
    <w:name w:val="Popisek"/>
    <w:basedOn w:val="Normln"/>
    <w:rsid w:val="001E6F3D"/>
    <w:pPr>
      <w:suppressLineNumbers/>
      <w:spacing w:before="120" w:after="120"/>
    </w:pPr>
    <w:rPr>
      <w:rFonts w:cs="Tahoma"/>
      <w:i/>
      <w:iCs/>
    </w:rPr>
  </w:style>
  <w:style w:type="paragraph" w:customStyle="1" w:styleId="Rejstk">
    <w:name w:val="Rejstřík"/>
    <w:basedOn w:val="Normln"/>
    <w:rsid w:val="001E6F3D"/>
    <w:pPr>
      <w:suppressLineNumbers/>
    </w:pPr>
    <w:rPr>
      <w:rFonts w:cs="Tahoma"/>
    </w:rPr>
  </w:style>
  <w:style w:type="paragraph" w:customStyle="1" w:styleId="adresa">
    <w:name w:val="adresa"/>
    <w:basedOn w:val="Normln"/>
    <w:rsid w:val="001E6F3D"/>
    <w:pPr>
      <w:tabs>
        <w:tab w:val="left" w:pos="3402"/>
        <w:tab w:val="left" w:pos="6237"/>
      </w:tabs>
      <w:jc w:val="both"/>
    </w:pPr>
  </w:style>
  <w:style w:type="paragraph" w:customStyle="1" w:styleId="obec">
    <w:name w:val="obec"/>
    <w:basedOn w:val="Normln"/>
    <w:rsid w:val="001E6F3D"/>
    <w:pPr>
      <w:tabs>
        <w:tab w:val="left" w:pos="1418"/>
        <w:tab w:val="left" w:pos="4678"/>
        <w:tab w:val="right" w:pos="8931"/>
      </w:tabs>
    </w:pPr>
    <w:rPr>
      <w:szCs w:val="20"/>
    </w:rPr>
  </w:style>
  <w:style w:type="paragraph" w:customStyle="1" w:styleId="para">
    <w:name w:val="para"/>
    <w:basedOn w:val="Normln"/>
    <w:rsid w:val="001E6F3D"/>
    <w:pPr>
      <w:tabs>
        <w:tab w:val="left" w:pos="709"/>
      </w:tabs>
      <w:jc w:val="center"/>
    </w:pPr>
    <w:rPr>
      <w:b/>
      <w:szCs w:val="20"/>
    </w:rPr>
  </w:style>
  <w:style w:type="paragraph" w:customStyle="1" w:styleId="Export1">
    <w:name w:val="Export 1"/>
    <w:rsid w:val="001E6F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pPr>
    <w:rPr>
      <w:rFonts w:ascii="Avinion" w:hAnsi="Avinion"/>
      <w:i/>
      <w:sz w:val="24"/>
      <w:lang w:val="en-US" w:eastAsia="ar-SA"/>
    </w:rPr>
  </w:style>
  <w:style w:type="paragraph" w:customStyle="1" w:styleId="Zkladntext31">
    <w:name w:val="Základní text 31"/>
    <w:basedOn w:val="Normln"/>
    <w:rsid w:val="001E6F3D"/>
    <w:pPr>
      <w:tabs>
        <w:tab w:val="left" w:pos="568"/>
      </w:tabs>
      <w:jc w:val="both"/>
    </w:pPr>
    <w:rPr>
      <w:i/>
      <w:szCs w:val="20"/>
    </w:rPr>
  </w:style>
  <w:style w:type="paragraph" w:customStyle="1" w:styleId="Zkladntext21">
    <w:name w:val="Základní text 21"/>
    <w:basedOn w:val="Normln"/>
    <w:rsid w:val="001E6F3D"/>
    <w:rPr>
      <w:b/>
      <w:bCs/>
      <w:sz w:val="28"/>
      <w:u w:val="single"/>
    </w:rPr>
  </w:style>
  <w:style w:type="paragraph" w:customStyle="1" w:styleId="Zkladntext32">
    <w:name w:val="Základní text 32"/>
    <w:basedOn w:val="Normln"/>
    <w:rsid w:val="001E6F3D"/>
  </w:style>
  <w:style w:type="paragraph" w:customStyle="1" w:styleId="vnintext">
    <w:name w:val="vniønítext"/>
    <w:basedOn w:val="Normln"/>
    <w:rsid w:val="001E6F3D"/>
    <w:pPr>
      <w:tabs>
        <w:tab w:val="left" w:pos="709"/>
      </w:tabs>
      <w:ind w:firstLine="426"/>
      <w:jc w:val="both"/>
    </w:pPr>
    <w:rPr>
      <w:szCs w:val="20"/>
    </w:rPr>
  </w:style>
  <w:style w:type="paragraph" w:styleId="Zpat">
    <w:name w:val="footer"/>
    <w:basedOn w:val="Normln"/>
    <w:link w:val="ZpatChar"/>
    <w:uiPriority w:val="99"/>
    <w:rsid w:val="001E6F3D"/>
    <w:pPr>
      <w:tabs>
        <w:tab w:val="center" w:pos="4536"/>
        <w:tab w:val="right" w:pos="9072"/>
      </w:tabs>
    </w:pPr>
  </w:style>
  <w:style w:type="paragraph" w:customStyle="1" w:styleId="kata">
    <w:name w:val="kata"/>
    <w:basedOn w:val="Normln"/>
    <w:rsid w:val="001E6F3D"/>
    <w:pPr>
      <w:tabs>
        <w:tab w:val="left" w:pos="1701"/>
      </w:tabs>
      <w:ind w:left="1695" w:hanging="1695"/>
    </w:pPr>
    <w:rPr>
      <w:szCs w:val="20"/>
    </w:rPr>
  </w:style>
  <w:style w:type="paragraph" w:customStyle="1" w:styleId="1vnitntext">
    <w:name w:val="1vnitøní text"/>
    <w:basedOn w:val="Normln"/>
    <w:rsid w:val="001E6F3D"/>
    <w:pPr>
      <w:ind w:firstLine="426"/>
      <w:jc w:val="both"/>
    </w:pPr>
    <w:rPr>
      <w:szCs w:val="20"/>
    </w:rPr>
  </w:style>
  <w:style w:type="paragraph" w:styleId="Zkladntextodsazen">
    <w:name w:val="Body Text Indent"/>
    <w:basedOn w:val="Normln"/>
    <w:rsid w:val="001E6F3D"/>
    <w:pPr>
      <w:ind w:right="-1" w:firstLine="708"/>
      <w:jc w:val="both"/>
    </w:pPr>
    <w:rPr>
      <w:color w:val="FF0000"/>
      <w:szCs w:val="20"/>
      <w:lang w:val="de-DE"/>
    </w:rPr>
  </w:style>
  <w:style w:type="paragraph" w:customStyle="1" w:styleId="Zkladntextodsazen21">
    <w:name w:val="Základní text odsazený 21"/>
    <w:basedOn w:val="Normln"/>
    <w:rsid w:val="001E6F3D"/>
    <w:pPr>
      <w:ind w:left="708"/>
    </w:pPr>
  </w:style>
  <w:style w:type="paragraph" w:styleId="Zhlav">
    <w:name w:val="header"/>
    <w:basedOn w:val="Normln"/>
    <w:rsid w:val="001E6F3D"/>
    <w:pPr>
      <w:tabs>
        <w:tab w:val="center" w:pos="4536"/>
        <w:tab w:val="right" w:pos="9072"/>
      </w:tabs>
    </w:pPr>
  </w:style>
  <w:style w:type="paragraph" w:customStyle="1" w:styleId="Obsahtabulky">
    <w:name w:val="Obsah tabulky"/>
    <w:basedOn w:val="Normln"/>
    <w:rsid w:val="001E6F3D"/>
    <w:pPr>
      <w:suppressLineNumbers/>
    </w:pPr>
  </w:style>
  <w:style w:type="paragraph" w:customStyle="1" w:styleId="Nadpistabulky">
    <w:name w:val="Nadpis tabulky"/>
    <w:basedOn w:val="Obsahtabulky"/>
    <w:rsid w:val="001E6F3D"/>
    <w:pPr>
      <w:jc w:val="center"/>
    </w:pPr>
    <w:rPr>
      <w:b/>
      <w:bCs/>
      <w:i/>
      <w:iCs/>
    </w:rPr>
  </w:style>
  <w:style w:type="paragraph" w:customStyle="1" w:styleId="msolistparagraph0">
    <w:name w:val="msolistparagraph"/>
    <w:basedOn w:val="Normln"/>
    <w:rsid w:val="00EC6D7C"/>
    <w:pPr>
      <w:suppressAutoHyphens w:val="0"/>
      <w:ind w:left="720"/>
    </w:pPr>
    <w:rPr>
      <w:rFonts w:ascii="Calibri" w:hAnsi="Calibri"/>
      <w:sz w:val="22"/>
      <w:szCs w:val="22"/>
      <w:lang w:eastAsia="cs-CZ"/>
    </w:rPr>
  </w:style>
  <w:style w:type="paragraph" w:styleId="Textbubliny">
    <w:name w:val="Balloon Text"/>
    <w:basedOn w:val="Normln"/>
    <w:semiHidden/>
    <w:rsid w:val="00C65230"/>
    <w:rPr>
      <w:rFonts w:ascii="Tahoma" w:hAnsi="Tahoma" w:cs="Tahoma"/>
      <w:sz w:val="16"/>
      <w:szCs w:val="16"/>
    </w:rPr>
  </w:style>
  <w:style w:type="character" w:customStyle="1" w:styleId="ZkladntextChar">
    <w:name w:val="Základní text Char"/>
    <w:link w:val="Zkladntext"/>
    <w:rsid w:val="00DC22EE"/>
    <w:rPr>
      <w:sz w:val="24"/>
      <w:lang w:eastAsia="ar-SA"/>
    </w:rPr>
  </w:style>
  <w:style w:type="character" w:customStyle="1" w:styleId="CharStyle25">
    <w:name w:val="Char Style 25"/>
    <w:basedOn w:val="Standardnpsmoodstavce"/>
    <w:rsid w:val="00727F0D"/>
    <w:rPr>
      <w:rFonts w:ascii="Arial" w:hAnsi="Arial" w:cs="Arial" w:hint="default"/>
      <w:b w:val="0"/>
      <w:bCs w:val="0"/>
      <w:i/>
      <w:iCs/>
      <w:smallCaps w:val="0"/>
      <w:strike w:val="0"/>
      <w:dstrike w:val="0"/>
      <w:color w:val="000000"/>
      <w:spacing w:val="0"/>
      <w:position w:val="0"/>
      <w:u w:val="none"/>
      <w:effect w:val="none"/>
      <w:lang w:eastAsia="cs-CZ"/>
    </w:rPr>
  </w:style>
  <w:style w:type="character" w:customStyle="1" w:styleId="CharStyle26">
    <w:name w:val="Char Style 26"/>
    <w:basedOn w:val="Standardnpsmoodstavce"/>
    <w:rsid w:val="00727F0D"/>
    <w:rPr>
      <w:rFonts w:ascii="Arial" w:hAnsi="Arial" w:cs="Arial" w:hint="default"/>
      <w:b w:val="0"/>
      <w:bCs w:val="0"/>
      <w:i/>
      <w:iCs/>
      <w:smallCaps w:val="0"/>
      <w:strike w:val="0"/>
      <w:dstrike w:val="0"/>
      <w:color w:val="000000"/>
      <w:spacing w:val="0"/>
      <w:position w:val="0"/>
      <w:u w:val="none"/>
      <w:effect w:val="none"/>
      <w:lang w:eastAsia="cs-CZ"/>
    </w:rPr>
  </w:style>
  <w:style w:type="paragraph" w:styleId="Odstavecseseznamem">
    <w:name w:val="List Paragraph"/>
    <w:basedOn w:val="Normln"/>
    <w:uiPriority w:val="34"/>
    <w:qFormat/>
    <w:rsid w:val="00727F0D"/>
    <w:pPr>
      <w:ind w:left="720"/>
      <w:contextualSpacing/>
    </w:pPr>
  </w:style>
  <w:style w:type="character" w:customStyle="1" w:styleId="ZpatChar">
    <w:name w:val="Zápatí Char"/>
    <w:basedOn w:val="Standardnpsmoodstavce"/>
    <w:link w:val="Zpat"/>
    <w:uiPriority w:val="99"/>
    <w:rsid w:val="00243A7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3956">
      <w:bodyDiv w:val="1"/>
      <w:marLeft w:val="0"/>
      <w:marRight w:val="0"/>
      <w:marTop w:val="0"/>
      <w:marBottom w:val="0"/>
      <w:divBdr>
        <w:top w:val="none" w:sz="0" w:space="0" w:color="auto"/>
        <w:left w:val="none" w:sz="0" w:space="0" w:color="auto"/>
        <w:bottom w:val="none" w:sz="0" w:space="0" w:color="auto"/>
        <w:right w:val="none" w:sz="0" w:space="0" w:color="auto"/>
      </w:divBdr>
    </w:div>
    <w:div w:id="318853700">
      <w:bodyDiv w:val="1"/>
      <w:marLeft w:val="0"/>
      <w:marRight w:val="0"/>
      <w:marTop w:val="0"/>
      <w:marBottom w:val="0"/>
      <w:divBdr>
        <w:top w:val="none" w:sz="0" w:space="0" w:color="auto"/>
        <w:left w:val="none" w:sz="0" w:space="0" w:color="auto"/>
        <w:bottom w:val="none" w:sz="0" w:space="0" w:color="auto"/>
        <w:right w:val="none" w:sz="0" w:space="0" w:color="auto"/>
      </w:divBdr>
    </w:div>
    <w:div w:id="681590293">
      <w:bodyDiv w:val="1"/>
      <w:marLeft w:val="0"/>
      <w:marRight w:val="0"/>
      <w:marTop w:val="0"/>
      <w:marBottom w:val="0"/>
      <w:divBdr>
        <w:top w:val="none" w:sz="0" w:space="0" w:color="auto"/>
        <w:left w:val="none" w:sz="0" w:space="0" w:color="auto"/>
        <w:bottom w:val="none" w:sz="0" w:space="0" w:color="auto"/>
        <w:right w:val="none" w:sz="0" w:space="0" w:color="auto"/>
      </w:divBdr>
    </w:div>
    <w:div w:id="796487377">
      <w:bodyDiv w:val="1"/>
      <w:marLeft w:val="0"/>
      <w:marRight w:val="0"/>
      <w:marTop w:val="0"/>
      <w:marBottom w:val="0"/>
      <w:divBdr>
        <w:top w:val="none" w:sz="0" w:space="0" w:color="auto"/>
        <w:left w:val="none" w:sz="0" w:space="0" w:color="auto"/>
        <w:bottom w:val="none" w:sz="0" w:space="0" w:color="auto"/>
        <w:right w:val="none" w:sz="0" w:space="0" w:color="auto"/>
      </w:divBdr>
    </w:div>
    <w:div w:id="1018580840">
      <w:bodyDiv w:val="1"/>
      <w:marLeft w:val="0"/>
      <w:marRight w:val="0"/>
      <w:marTop w:val="0"/>
      <w:marBottom w:val="0"/>
      <w:divBdr>
        <w:top w:val="none" w:sz="0" w:space="0" w:color="auto"/>
        <w:left w:val="none" w:sz="0" w:space="0" w:color="auto"/>
        <w:bottom w:val="none" w:sz="0" w:space="0" w:color="auto"/>
        <w:right w:val="none" w:sz="0" w:space="0" w:color="auto"/>
      </w:divBdr>
    </w:div>
    <w:div w:id="1029641422">
      <w:bodyDiv w:val="1"/>
      <w:marLeft w:val="0"/>
      <w:marRight w:val="0"/>
      <w:marTop w:val="0"/>
      <w:marBottom w:val="0"/>
      <w:divBdr>
        <w:top w:val="none" w:sz="0" w:space="0" w:color="auto"/>
        <w:left w:val="none" w:sz="0" w:space="0" w:color="auto"/>
        <w:bottom w:val="none" w:sz="0" w:space="0" w:color="auto"/>
        <w:right w:val="none" w:sz="0" w:space="0" w:color="auto"/>
      </w:divBdr>
    </w:div>
    <w:div w:id="1136533625">
      <w:bodyDiv w:val="1"/>
      <w:marLeft w:val="0"/>
      <w:marRight w:val="0"/>
      <w:marTop w:val="0"/>
      <w:marBottom w:val="0"/>
      <w:divBdr>
        <w:top w:val="none" w:sz="0" w:space="0" w:color="auto"/>
        <w:left w:val="none" w:sz="0" w:space="0" w:color="auto"/>
        <w:bottom w:val="none" w:sz="0" w:space="0" w:color="auto"/>
        <w:right w:val="none" w:sz="0" w:space="0" w:color="auto"/>
      </w:divBdr>
    </w:div>
    <w:div w:id="1334795129">
      <w:bodyDiv w:val="1"/>
      <w:marLeft w:val="0"/>
      <w:marRight w:val="0"/>
      <w:marTop w:val="0"/>
      <w:marBottom w:val="0"/>
      <w:divBdr>
        <w:top w:val="none" w:sz="0" w:space="0" w:color="auto"/>
        <w:left w:val="none" w:sz="0" w:space="0" w:color="auto"/>
        <w:bottom w:val="none" w:sz="0" w:space="0" w:color="auto"/>
        <w:right w:val="none" w:sz="0" w:space="0" w:color="auto"/>
      </w:divBdr>
    </w:div>
    <w:div w:id="1522936299">
      <w:bodyDiv w:val="1"/>
      <w:marLeft w:val="0"/>
      <w:marRight w:val="0"/>
      <w:marTop w:val="0"/>
      <w:marBottom w:val="0"/>
      <w:divBdr>
        <w:top w:val="none" w:sz="0" w:space="0" w:color="auto"/>
        <w:left w:val="none" w:sz="0" w:space="0" w:color="auto"/>
        <w:bottom w:val="none" w:sz="0" w:space="0" w:color="auto"/>
        <w:right w:val="none" w:sz="0" w:space="0" w:color="auto"/>
      </w:divBdr>
    </w:div>
    <w:div w:id="1627465075">
      <w:bodyDiv w:val="1"/>
      <w:marLeft w:val="0"/>
      <w:marRight w:val="0"/>
      <w:marTop w:val="0"/>
      <w:marBottom w:val="0"/>
      <w:divBdr>
        <w:top w:val="none" w:sz="0" w:space="0" w:color="auto"/>
        <w:left w:val="none" w:sz="0" w:space="0" w:color="auto"/>
        <w:bottom w:val="none" w:sz="0" w:space="0" w:color="auto"/>
        <w:right w:val="none" w:sz="0" w:space="0" w:color="auto"/>
      </w:divBdr>
    </w:div>
    <w:div w:id="1721858529">
      <w:bodyDiv w:val="1"/>
      <w:marLeft w:val="0"/>
      <w:marRight w:val="0"/>
      <w:marTop w:val="0"/>
      <w:marBottom w:val="0"/>
      <w:divBdr>
        <w:top w:val="none" w:sz="0" w:space="0" w:color="auto"/>
        <w:left w:val="none" w:sz="0" w:space="0" w:color="auto"/>
        <w:bottom w:val="none" w:sz="0" w:space="0" w:color="auto"/>
        <w:right w:val="none" w:sz="0" w:space="0" w:color="auto"/>
      </w:divBdr>
    </w:div>
    <w:div w:id="1774518658">
      <w:bodyDiv w:val="1"/>
      <w:marLeft w:val="0"/>
      <w:marRight w:val="0"/>
      <w:marTop w:val="0"/>
      <w:marBottom w:val="0"/>
      <w:divBdr>
        <w:top w:val="none" w:sz="0" w:space="0" w:color="auto"/>
        <w:left w:val="none" w:sz="0" w:space="0" w:color="auto"/>
        <w:bottom w:val="none" w:sz="0" w:space="0" w:color="auto"/>
        <w:right w:val="none" w:sz="0" w:space="0" w:color="auto"/>
      </w:divBdr>
    </w:div>
    <w:div w:id="1861779190">
      <w:bodyDiv w:val="1"/>
      <w:marLeft w:val="0"/>
      <w:marRight w:val="0"/>
      <w:marTop w:val="0"/>
      <w:marBottom w:val="0"/>
      <w:divBdr>
        <w:top w:val="none" w:sz="0" w:space="0" w:color="auto"/>
        <w:left w:val="none" w:sz="0" w:space="0" w:color="auto"/>
        <w:bottom w:val="none" w:sz="0" w:space="0" w:color="auto"/>
        <w:right w:val="none" w:sz="0" w:space="0" w:color="auto"/>
      </w:divBdr>
    </w:div>
    <w:div w:id="1917668405">
      <w:bodyDiv w:val="1"/>
      <w:marLeft w:val="0"/>
      <w:marRight w:val="0"/>
      <w:marTop w:val="0"/>
      <w:marBottom w:val="0"/>
      <w:divBdr>
        <w:top w:val="none" w:sz="0" w:space="0" w:color="auto"/>
        <w:left w:val="none" w:sz="0" w:space="0" w:color="auto"/>
        <w:bottom w:val="none" w:sz="0" w:space="0" w:color="auto"/>
        <w:right w:val="none" w:sz="0" w:space="0" w:color="auto"/>
      </w:divBdr>
    </w:div>
    <w:div w:id="2036929241">
      <w:bodyDiv w:val="1"/>
      <w:marLeft w:val="0"/>
      <w:marRight w:val="0"/>
      <w:marTop w:val="0"/>
      <w:marBottom w:val="0"/>
      <w:divBdr>
        <w:top w:val="none" w:sz="0" w:space="0" w:color="auto"/>
        <w:left w:val="none" w:sz="0" w:space="0" w:color="auto"/>
        <w:bottom w:val="none" w:sz="0" w:space="0" w:color="auto"/>
        <w:right w:val="none" w:sz="0" w:space="0" w:color="auto"/>
      </w:divBdr>
    </w:div>
    <w:div w:id="2102488683">
      <w:bodyDiv w:val="1"/>
      <w:marLeft w:val="0"/>
      <w:marRight w:val="0"/>
      <w:marTop w:val="0"/>
      <w:marBottom w:val="0"/>
      <w:divBdr>
        <w:top w:val="none" w:sz="0" w:space="0" w:color="auto"/>
        <w:left w:val="none" w:sz="0" w:space="0" w:color="auto"/>
        <w:bottom w:val="none" w:sz="0" w:space="0" w:color="auto"/>
        <w:right w:val="none" w:sz="0" w:space="0" w:color="auto"/>
      </w:divBdr>
    </w:div>
    <w:div w:id="212973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ova\Documents\Vlastn&#237;%20&#353;ablony%20Office\SS_smlouva_akt..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0B831-130A-4428-90F9-13FDF2938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SS_smlouva_akt.</Template>
  <TotalTime>2</TotalTime>
  <Pages>1</Pages>
  <Words>2428</Words>
  <Characters>14330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2/2/1  směny přílohy</vt:lpstr>
    </vt:vector>
  </TitlesOfParts>
  <Company>Pozemkový Fond ČR</Company>
  <LinksUpToDate>false</LinksUpToDate>
  <CharactersWithSpaces>16725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  směny přílohy</dc:title>
  <dc:creator>johnova</dc:creator>
  <cp:lastModifiedBy>KŘÍŽOVÁ Jindřiška</cp:lastModifiedBy>
  <cp:revision>4</cp:revision>
  <cp:lastPrinted>2018-08-15T12:27:00Z</cp:lastPrinted>
  <dcterms:created xsi:type="dcterms:W3CDTF">2018-08-28T10:30:00Z</dcterms:created>
  <dcterms:modified xsi:type="dcterms:W3CDTF">2018-09-03T08:56:00Z</dcterms:modified>
</cp:coreProperties>
</file>