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2271"/>
        <w:gridCol w:w="2096"/>
        <w:gridCol w:w="2772"/>
        <w:gridCol w:w="2163"/>
      </w:tblGrid>
      <w:tr w:rsidR="00AD7C0A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Default="00950422" w:rsidP="009747D9">
            <w:pPr>
              <w:pStyle w:val="PDSS1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DSS-logo-300x3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 xml:space="preserve">Podkrušnohorské domovy </w:t>
            </w:r>
          </w:p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>sociálních služeb</w:t>
            </w:r>
          </w:p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Dubí</w:t>
            </w:r>
            <w:r>
              <w:rPr>
                <w:b w:val="0"/>
              </w:rPr>
              <w:t xml:space="preserve"> - T</w:t>
            </w:r>
            <w:r w:rsidRPr="0083046A">
              <w:rPr>
                <w:b w:val="0"/>
              </w:rPr>
              <w:t>eplice, příspěvková organizace</w:t>
            </w:r>
          </w:p>
        </w:tc>
      </w:tr>
      <w:tr w:rsidR="00AD7C0A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Na Výšině 494, 417 01 Dubí</w:t>
            </w:r>
          </w:p>
        </w:tc>
      </w:tr>
      <w:tr w:rsidR="00AD7C0A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661637" w:rsidP="009747D9">
            <w:pPr>
              <w:pStyle w:val="PDSS13"/>
              <w:rPr>
                <w:b w:val="0"/>
                <w:lang w:eastAsia="cs-CZ"/>
              </w:rPr>
            </w:pPr>
            <w:hyperlink r:id="rId7" w:history="1">
              <w:r w:rsidR="00AD7C0A" w:rsidRPr="0083046A">
                <w:rPr>
                  <w:b w:val="0"/>
                </w:rPr>
                <w:t>pdss@pdss.cz</w:t>
              </w:r>
            </w:hyperlink>
          </w:p>
        </w:tc>
      </w:tr>
    </w:tbl>
    <w:p w:rsidR="00511F1E" w:rsidRDefault="00511F1E" w:rsidP="00AD7C0A">
      <w:pPr>
        <w:rPr>
          <w:b/>
          <w:i/>
          <w:sz w:val="18"/>
          <w:szCs w:val="18"/>
          <w:u w:val="single"/>
        </w:rPr>
      </w:pPr>
    </w:p>
    <w:p w:rsidR="00511F1E" w:rsidRDefault="00511F1E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vždy číslo této objednávky</w:t>
      </w:r>
      <w:r w:rsidR="00794AEC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4B3EB6">
        <w:rPr>
          <w:b/>
          <w:sz w:val="18"/>
          <w:szCs w:val="18"/>
        </w:rPr>
        <w:t>46</w:t>
      </w:r>
      <w:r w:rsidRPr="00CE5A22">
        <w:rPr>
          <w:b/>
          <w:sz w:val="18"/>
          <w:szCs w:val="18"/>
        </w:rPr>
        <w:t>/2016</w:t>
      </w:r>
      <w:r w:rsidR="0065763C">
        <w:rPr>
          <w:b/>
          <w:sz w:val="18"/>
          <w:szCs w:val="18"/>
        </w:rPr>
        <w:t>, VZ-648</w:t>
      </w:r>
      <w:r w:rsidR="001D54D1">
        <w:rPr>
          <w:b/>
          <w:sz w:val="18"/>
          <w:szCs w:val="18"/>
        </w:rPr>
        <w:t>/2016</w:t>
      </w:r>
    </w:p>
    <w:p w:rsidR="00511F1E" w:rsidRDefault="00511F1E" w:rsidP="00AD7C0A">
      <w:pPr>
        <w:rPr>
          <w:b/>
          <w:i/>
          <w:sz w:val="18"/>
          <w:szCs w:val="18"/>
        </w:rPr>
      </w:pPr>
    </w:p>
    <w:p w:rsidR="00511F1E" w:rsidRDefault="00CE5A22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511F1E" w:rsidRPr="00947439" w:rsidTr="009747D9">
        <w:trPr>
          <w:trHeight w:val="5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Default="004B3EB6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Dušan Rubeš</w:t>
            </w:r>
          </w:p>
          <w:p w:rsidR="004B3EB6" w:rsidRPr="000606C5" w:rsidRDefault="004B3EB6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Zámečnictví - Kovoobráběčství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 w:rsidR="00CE5A22"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4B3EB6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Husova 78/23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0606C5" w:rsidRDefault="004B3EB6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 02 Dubí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4B3EB6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Dušan Rubeš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205DC1" w:rsidP="009747D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Hana Jelínková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4B3EB6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603 468 934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205DC1" w:rsidP="009747D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778 704 767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4B3EB6" w:rsidP="00CD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dusanrubes@seznam.cz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661637" w:rsidP="009747D9">
            <w:pPr>
              <w:rPr>
                <w:i/>
                <w:sz w:val="18"/>
                <w:szCs w:val="18"/>
              </w:rPr>
            </w:pPr>
            <w:hyperlink r:id="rId8" w:history="1">
              <w:r w:rsidR="00CD10DB" w:rsidRPr="00B7385C">
                <w:rPr>
                  <w:rStyle w:val="Hypertextovodkaz"/>
                  <w:sz w:val="18"/>
                  <w:szCs w:val="18"/>
                </w:rPr>
                <w:t>administrativa2@pdss.cz</w:t>
              </w:r>
            </w:hyperlink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125BA5" w:rsidRDefault="00511F1E" w:rsidP="004B3EB6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="004B3EB6">
              <w:rPr>
                <w:sz w:val="18"/>
                <w:szCs w:val="18"/>
              </w:rPr>
              <w:t>64025284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 w:rsidR="008C32FC">
              <w:rPr>
                <w:sz w:val="18"/>
                <w:szCs w:val="18"/>
              </w:rPr>
              <w:t>CZ</w:t>
            </w:r>
            <w:r w:rsidR="004B3EB6">
              <w:rPr>
                <w:sz w:val="18"/>
                <w:szCs w:val="18"/>
              </w:rPr>
              <w:t>7211092834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511F1E" w:rsidRPr="00947439" w:rsidRDefault="00511F1E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AD7C0A" w:rsidRPr="00947439" w:rsidTr="00947439">
        <w:trPr>
          <w:trHeight w:val="332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94743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</w:tc>
      </w:tr>
      <w:tr w:rsidR="00AD7C0A" w:rsidRPr="00947439" w:rsidTr="00947439">
        <w:trPr>
          <w:trHeight w:val="2081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FC75FA" w:rsidRDefault="00125BA5" w:rsidP="004B3EB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Objednáváme u Vás </w:t>
            </w:r>
            <w:r w:rsidR="00FC75FA">
              <w:rPr>
                <w:b/>
                <w:i/>
                <w:sz w:val="18"/>
                <w:szCs w:val="18"/>
              </w:rPr>
              <w:t>opravu plotových dílců Dubí:</w:t>
            </w:r>
          </w:p>
          <w:p w:rsidR="00FC75FA" w:rsidRDefault="00FC75FA" w:rsidP="00FC75FA">
            <w:pPr>
              <w:pStyle w:val="Odstavecseseznamem"/>
              <w:numPr>
                <w:ilvl w:val="0"/>
                <w:numId w:val="4"/>
              </w:num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kozinec</w:t>
            </w:r>
          </w:p>
          <w:p w:rsidR="00FC75FA" w:rsidRPr="00FC75FA" w:rsidRDefault="00FC75FA" w:rsidP="00FC75FA">
            <w:pPr>
              <w:pStyle w:val="Odstavecseseznamem"/>
              <w:numPr>
                <w:ilvl w:val="0"/>
                <w:numId w:val="4"/>
              </w:num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oplocení objektu Ruská</w:t>
            </w:r>
          </w:p>
          <w:p w:rsidR="00AD7C0A" w:rsidRPr="00947439" w:rsidRDefault="00AD7C0A" w:rsidP="00FC75FA">
            <w:pPr>
              <w:pStyle w:val="Odstavecseseznamem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AD7C0A" w:rsidRDefault="00AD7C0A" w:rsidP="00A2564B">
            <w:pPr>
              <w:rPr>
                <w:sz w:val="18"/>
                <w:szCs w:val="18"/>
              </w:rPr>
            </w:pPr>
          </w:p>
          <w:p w:rsidR="005F2292" w:rsidRDefault="004B3EB6" w:rsidP="00A2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46.200,- Kč</w:t>
            </w:r>
          </w:p>
          <w:p w:rsidR="005F2292" w:rsidRDefault="004B3EB6" w:rsidP="00CD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180.800,-</w:t>
            </w:r>
            <w:r w:rsidR="005F2292">
              <w:rPr>
                <w:sz w:val="18"/>
                <w:szCs w:val="18"/>
              </w:rPr>
              <w:t xml:space="preserve"> Kč</w:t>
            </w:r>
          </w:p>
          <w:p w:rsidR="00CD10DB" w:rsidRDefault="00CD10DB" w:rsidP="00CD10DB">
            <w:pPr>
              <w:rPr>
                <w:sz w:val="18"/>
                <w:szCs w:val="18"/>
              </w:rPr>
            </w:pPr>
          </w:p>
          <w:p w:rsidR="00CD10DB" w:rsidRPr="00947439" w:rsidRDefault="00CD10DB" w:rsidP="00CD10D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511F1E" w:rsidRPr="00947439" w:rsidTr="00511F1E">
        <w:trPr>
          <w:trHeight w:val="299"/>
        </w:trPr>
        <w:tc>
          <w:tcPr>
            <w:tcW w:w="6941" w:type="dxa"/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CENA CELKEM</w:t>
            </w:r>
            <w:r w:rsidRPr="00947439">
              <w:rPr>
                <w:b/>
                <w:sz w:val="18"/>
                <w:szCs w:val="18"/>
              </w:rPr>
              <w:tab/>
              <w:t xml:space="preserve"> vč. </w:t>
            </w:r>
            <w:r w:rsidR="000F290D">
              <w:rPr>
                <w:b/>
                <w:sz w:val="18"/>
                <w:szCs w:val="18"/>
              </w:rPr>
              <w:t xml:space="preserve">21 %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11F1E" w:rsidRPr="00511F1E" w:rsidRDefault="00FC75FA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274.670</w:t>
            </w:r>
            <w:bookmarkStart w:id="0" w:name="_GoBack"/>
            <w:bookmarkEnd w:id="0"/>
            <w:r w:rsidR="00A2564B">
              <w:rPr>
                <w:b/>
                <w:sz w:val="18"/>
                <w:szCs w:val="18"/>
              </w:rPr>
              <w:t>,-</w:t>
            </w:r>
            <w:r w:rsidR="00511F1E"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511F1E" w:rsidRDefault="00511F1E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  <w:r w:rsidR="00D02FBB">
        <w:rPr>
          <w:sz w:val="18"/>
          <w:szCs w:val="18"/>
        </w:rPr>
        <w:t xml:space="preserve"> </w:t>
      </w:r>
    </w:p>
    <w:p w:rsidR="00511F1E" w:rsidRDefault="00511F1E" w:rsidP="00AD7C0A">
      <w:pPr>
        <w:rPr>
          <w:sz w:val="18"/>
          <w:szCs w:val="18"/>
        </w:rPr>
      </w:pP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 xml:space="preserve">Ing. J. </w:t>
      </w:r>
      <w:proofErr w:type="spellStart"/>
      <w:r w:rsidRPr="00947439">
        <w:rPr>
          <w:sz w:val="18"/>
          <w:szCs w:val="18"/>
        </w:rPr>
        <w:t>Blaschkeová</w:t>
      </w:r>
      <w:proofErr w:type="spellEnd"/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="00205DC1">
        <w:rPr>
          <w:sz w:val="18"/>
          <w:szCs w:val="18"/>
        </w:rPr>
        <w:t>H. Jelínková</w:t>
      </w:r>
      <w:r w:rsidR="00205DC1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 xml:space="preserve">PhDr. J. Zeman </w:t>
      </w: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 w:rsidR="008C32FC">
        <w:rPr>
          <w:sz w:val="18"/>
          <w:szCs w:val="18"/>
        </w:rPr>
        <w:t xml:space="preserve"> </w:t>
      </w:r>
      <w:r w:rsidR="004B3EB6">
        <w:rPr>
          <w:sz w:val="18"/>
          <w:szCs w:val="18"/>
        </w:rPr>
        <w:t>7</w:t>
      </w:r>
      <w:r w:rsidR="005F2292">
        <w:rPr>
          <w:sz w:val="18"/>
          <w:szCs w:val="18"/>
        </w:rPr>
        <w:t>. 11</w:t>
      </w:r>
      <w:r w:rsidR="00205DC1">
        <w:rPr>
          <w:sz w:val="18"/>
          <w:szCs w:val="18"/>
        </w:rPr>
        <w:t>. 2016</w:t>
      </w:r>
    </w:p>
    <w:p w:rsidR="00AD7C0A" w:rsidRDefault="00AD7C0A" w:rsidP="00AD7C0A">
      <w:pPr>
        <w:rPr>
          <w:sz w:val="18"/>
          <w:szCs w:val="18"/>
        </w:rPr>
      </w:pPr>
    </w:p>
    <w:p w:rsidR="00D02FBB" w:rsidRDefault="00D02FBB" w:rsidP="00DE0205">
      <w:pPr>
        <w:rPr>
          <w:sz w:val="18"/>
          <w:szCs w:val="18"/>
        </w:rPr>
      </w:pPr>
    </w:p>
    <w:p w:rsidR="004B3EB6" w:rsidRDefault="004B3EB6" w:rsidP="00DE0205">
      <w:pPr>
        <w:rPr>
          <w:sz w:val="18"/>
          <w:szCs w:val="18"/>
        </w:rPr>
      </w:pPr>
    </w:p>
    <w:p w:rsidR="004B3EB6" w:rsidRPr="00947439" w:rsidRDefault="004B3EB6" w:rsidP="004B3EB6">
      <w:pPr>
        <w:rPr>
          <w:sz w:val="18"/>
          <w:szCs w:val="18"/>
        </w:rPr>
      </w:pPr>
    </w:p>
    <w:p w:rsidR="004B3EB6" w:rsidRPr="00857C7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4B3EB6" w:rsidRPr="00857C7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4B3EB6" w:rsidRPr="00857C7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4B3EB6" w:rsidRPr="00857C7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4B3EB6" w:rsidRPr="00857C7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4B3EB6" w:rsidRPr="001727DE" w:rsidRDefault="004B3EB6" w:rsidP="004B3EB6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4B3EB6" w:rsidRDefault="004B3EB6" w:rsidP="004B3EB6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  <w:r>
        <w:t>dusanrubes@seznam.cz</w:t>
      </w:r>
    </w:p>
    <w:p w:rsidR="004B3EB6" w:rsidRDefault="004B3EB6" w:rsidP="004B3EB6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</w:p>
    <w:p w:rsidR="004B3EB6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4B3EB6" w:rsidRPr="00817AE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4B3EB6" w:rsidRPr="00817AE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210EA4" w:rsidRDefault="00210EA4" w:rsidP="004B3EB6"/>
    <w:sectPr w:rsidR="00210EA4" w:rsidSect="00794AEC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96200"/>
    <w:multiLevelType w:val="hybridMultilevel"/>
    <w:tmpl w:val="FEEE8666"/>
    <w:lvl w:ilvl="0" w:tplc="5B009A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07993"/>
    <w:multiLevelType w:val="hybridMultilevel"/>
    <w:tmpl w:val="F284756E"/>
    <w:lvl w:ilvl="0" w:tplc="E19A5A7E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606C5"/>
    <w:rsid w:val="000F290D"/>
    <w:rsid w:val="00125BA5"/>
    <w:rsid w:val="001D54D1"/>
    <w:rsid w:val="00205DC1"/>
    <w:rsid w:val="00210EA4"/>
    <w:rsid w:val="002F5EFB"/>
    <w:rsid w:val="004B3EB6"/>
    <w:rsid w:val="00511F1E"/>
    <w:rsid w:val="005F2292"/>
    <w:rsid w:val="0065763C"/>
    <w:rsid w:val="00661637"/>
    <w:rsid w:val="006704F2"/>
    <w:rsid w:val="006F7296"/>
    <w:rsid w:val="00735E46"/>
    <w:rsid w:val="00794AEC"/>
    <w:rsid w:val="007B6FCD"/>
    <w:rsid w:val="007D255B"/>
    <w:rsid w:val="008C32FC"/>
    <w:rsid w:val="008E2D23"/>
    <w:rsid w:val="00947439"/>
    <w:rsid w:val="00950422"/>
    <w:rsid w:val="00972D0D"/>
    <w:rsid w:val="00A12931"/>
    <w:rsid w:val="00A2564B"/>
    <w:rsid w:val="00AD7C0A"/>
    <w:rsid w:val="00C13253"/>
    <w:rsid w:val="00CD10DB"/>
    <w:rsid w:val="00CE5A22"/>
    <w:rsid w:val="00D02FBB"/>
    <w:rsid w:val="00DE0205"/>
    <w:rsid w:val="00E02F9B"/>
    <w:rsid w:val="00FC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CA04-99C1-4A52-8050-773E970E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qFormat/>
    <w:rsid w:val="00AD7C0A"/>
    <w:pPr>
      <w:jc w:val="center"/>
    </w:pPr>
    <w:rPr>
      <w:rFonts w:ascii="Arial" w:hAnsi="Arial" w:cs="Arial"/>
      <w:b/>
      <w:szCs w:val="24"/>
    </w:rPr>
  </w:style>
  <w:style w:type="character" w:customStyle="1" w:styleId="PDSS13Char">
    <w:name w:val="PDSS13 Char"/>
    <w:link w:val="PDSS13"/>
    <w:rsid w:val="00AD7C0A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PODPISYDATUM">
    <w:name w:val="PODPISY DATUM"/>
    <w:basedOn w:val="Normln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72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va2@pdss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dss@pds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B94B-DBB2-45D8-B88E-0A485877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Jarda</cp:lastModifiedBy>
  <cp:revision>7</cp:revision>
  <cp:lastPrinted>2016-11-08T06:23:00Z</cp:lastPrinted>
  <dcterms:created xsi:type="dcterms:W3CDTF">2016-11-07T13:25:00Z</dcterms:created>
  <dcterms:modified xsi:type="dcterms:W3CDTF">2016-11-08T06:25:00Z</dcterms:modified>
</cp:coreProperties>
</file>