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D1" w:rsidRDefault="00EF2AD1" w:rsidP="00805B35">
      <w:pPr>
        <w:widowControl w:val="0"/>
        <w:rPr>
          <w:rFonts w:ascii="Arial" w:hAnsi="Arial" w:cs="Arial"/>
          <w:b/>
          <w:sz w:val="22"/>
          <w:szCs w:val="22"/>
        </w:rPr>
      </w:pPr>
      <w:r w:rsidRPr="00B70CC7">
        <w:rPr>
          <w:rFonts w:ascii="Arial" w:hAnsi="Arial" w:cs="Arial"/>
          <w:b/>
          <w:bCs/>
          <w:sz w:val="22"/>
          <w:szCs w:val="22"/>
        </w:rPr>
        <w:t xml:space="preserve">SMLOUVA O DÍLO </w:t>
      </w:r>
      <w:proofErr w:type="gramStart"/>
      <w:r w:rsidRPr="00B70CC7">
        <w:rPr>
          <w:rFonts w:ascii="Arial" w:hAnsi="Arial" w:cs="Arial"/>
          <w:b/>
          <w:bCs/>
          <w:sz w:val="22"/>
          <w:szCs w:val="22"/>
        </w:rPr>
        <w:t xml:space="preserve">č. </w:t>
      </w:r>
      <w:r w:rsidR="00FA5788">
        <w:rPr>
          <w:rFonts w:ascii="Arial" w:hAnsi="Arial" w:cs="Arial"/>
          <w:b/>
          <w:sz w:val="22"/>
          <w:szCs w:val="22"/>
        </w:rPr>
        <w:t xml:space="preserve"> </w:t>
      </w:r>
      <w:r w:rsidR="00330119">
        <w:rPr>
          <w:rFonts w:ascii="Arial" w:hAnsi="Arial" w:cs="Arial"/>
          <w:b/>
          <w:sz w:val="22"/>
          <w:szCs w:val="22"/>
        </w:rPr>
        <w:t>611</w:t>
      </w:r>
      <w:r w:rsidR="000621C3">
        <w:rPr>
          <w:rFonts w:ascii="Arial" w:hAnsi="Arial" w:cs="Arial"/>
          <w:b/>
          <w:sz w:val="22"/>
          <w:szCs w:val="22"/>
        </w:rPr>
        <w:t>677013</w:t>
      </w:r>
      <w:proofErr w:type="gramEnd"/>
      <w:r w:rsidR="00805B35">
        <w:rPr>
          <w:rFonts w:ascii="Arial" w:hAnsi="Arial" w:cs="Arial"/>
          <w:b/>
          <w:sz w:val="22"/>
          <w:szCs w:val="22"/>
        </w:rPr>
        <w:t xml:space="preserve">                        č. smlouvy ČHMÚ. 2000/</w:t>
      </w:r>
      <w:r w:rsidR="004B7475">
        <w:rPr>
          <w:rFonts w:ascii="Arial" w:hAnsi="Arial" w:cs="Arial"/>
          <w:b/>
          <w:sz w:val="22"/>
          <w:szCs w:val="22"/>
        </w:rPr>
        <w:t>39</w:t>
      </w:r>
      <w:r w:rsidR="00805B35">
        <w:rPr>
          <w:rFonts w:ascii="Arial" w:hAnsi="Arial" w:cs="Arial"/>
          <w:b/>
          <w:sz w:val="22"/>
          <w:szCs w:val="22"/>
        </w:rPr>
        <w:t>/2018</w:t>
      </w:r>
    </w:p>
    <w:p w:rsidR="00805B35" w:rsidRPr="00B70CC7" w:rsidRDefault="00805B35" w:rsidP="000621C3">
      <w:pPr>
        <w:widowControl w:val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606"/>
        <w:gridCol w:w="4990"/>
      </w:tblGrid>
      <w:tr w:rsidR="00EF2AD1" w:rsidRPr="00B70CC7" w:rsidTr="00B8650D">
        <w:tc>
          <w:tcPr>
            <w:tcW w:w="4606" w:type="dxa"/>
          </w:tcPr>
          <w:p w:rsidR="00EF2AD1" w:rsidRPr="00B70CC7" w:rsidRDefault="00EF2AD1" w:rsidP="00B6143D">
            <w:pPr>
              <w:widowControl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0CC7">
              <w:rPr>
                <w:rFonts w:ascii="Arial" w:hAnsi="Arial" w:cs="Arial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4990" w:type="dxa"/>
          </w:tcPr>
          <w:p w:rsidR="00EF2AD1" w:rsidRPr="00B70CC7" w:rsidRDefault="00EF2AD1" w:rsidP="00B8650D">
            <w:pPr>
              <w:widowControl w:val="0"/>
              <w:spacing w:after="120"/>
              <w:ind w:left="2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0CC7">
              <w:rPr>
                <w:rFonts w:ascii="Arial" w:hAnsi="Arial" w:cs="Arial"/>
                <w:b/>
                <w:bCs/>
                <w:sz w:val="22"/>
                <w:szCs w:val="22"/>
              </w:rPr>
              <w:t>ZHOTOVITEL</w:t>
            </w:r>
          </w:p>
        </w:tc>
      </w:tr>
      <w:tr w:rsidR="00EF2AD1" w:rsidRPr="00B70CC7" w:rsidTr="00B8650D">
        <w:tc>
          <w:tcPr>
            <w:tcW w:w="4606" w:type="dxa"/>
          </w:tcPr>
          <w:p w:rsidR="00EF2AD1" w:rsidRPr="00B70CC7" w:rsidRDefault="00F6741F" w:rsidP="00B6143D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0CC7">
              <w:rPr>
                <w:rFonts w:ascii="Arial" w:hAnsi="Arial" w:cs="Arial"/>
                <w:b/>
                <w:bCs/>
                <w:sz w:val="22"/>
                <w:szCs w:val="22"/>
              </w:rPr>
              <w:t>OMNIPOL a.s.</w:t>
            </w:r>
          </w:p>
          <w:p w:rsidR="00EF2AD1" w:rsidRPr="00B70CC7" w:rsidRDefault="00EF2AD1" w:rsidP="00B6143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B70CC7">
              <w:rPr>
                <w:rFonts w:ascii="Arial" w:hAnsi="Arial" w:cs="Arial"/>
                <w:sz w:val="22"/>
                <w:szCs w:val="22"/>
              </w:rPr>
              <w:t xml:space="preserve">se sídlem </w:t>
            </w:r>
            <w:r w:rsidR="00F6741F" w:rsidRPr="00B70CC7">
              <w:rPr>
                <w:rFonts w:ascii="Arial" w:hAnsi="Arial" w:cs="Arial"/>
                <w:sz w:val="22"/>
                <w:szCs w:val="22"/>
              </w:rPr>
              <w:t>Nekáza</w:t>
            </w:r>
            <w:r w:rsidR="001804C4">
              <w:rPr>
                <w:rFonts w:ascii="Arial" w:hAnsi="Arial" w:cs="Arial"/>
                <w:sz w:val="22"/>
                <w:szCs w:val="22"/>
              </w:rPr>
              <w:t>nka 880/11, Praha 1, PSČ: 110 00</w:t>
            </w:r>
          </w:p>
          <w:p w:rsidR="00EF2AD1" w:rsidRPr="00B70CC7" w:rsidRDefault="00EF2AD1" w:rsidP="00B6143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B70CC7">
              <w:rPr>
                <w:rFonts w:ascii="Arial" w:hAnsi="Arial" w:cs="Arial"/>
                <w:sz w:val="22"/>
                <w:szCs w:val="22"/>
              </w:rPr>
              <w:t xml:space="preserve">zaps. v OR vedeném </w:t>
            </w:r>
            <w:r w:rsidR="00F6741F" w:rsidRPr="00B70CC7">
              <w:rPr>
                <w:rFonts w:ascii="Arial" w:hAnsi="Arial" w:cs="Arial"/>
                <w:sz w:val="22"/>
                <w:szCs w:val="22"/>
              </w:rPr>
              <w:t>Městským soudem v Praze, oddíl B, vložka 4152</w:t>
            </w:r>
          </w:p>
          <w:p w:rsidR="00EF2AD1" w:rsidRPr="00B70CC7" w:rsidRDefault="00EF2AD1" w:rsidP="00B6143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B70CC7">
              <w:rPr>
                <w:rFonts w:ascii="Arial" w:hAnsi="Arial" w:cs="Arial"/>
                <w:sz w:val="22"/>
                <w:szCs w:val="22"/>
              </w:rPr>
              <w:t xml:space="preserve">IČO: </w:t>
            </w:r>
            <w:r w:rsidR="00F6741F" w:rsidRPr="00B70CC7">
              <w:rPr>
                <w:rFonts w:ascii="Arial" w:hAnsi="Arial" w:cs="Arial"/>
                <w:sz w:val="22"/>
                <w:szCs w:val="22"/>
              </w:rPr>
              <w:t xml:space="preserve">25063138, </w:t>
            </w:r>
            <w:r w:rsidRPr="00B70CC7">
              <w:rPr>
                <w:rFonts w:ascii="Arial" w:hAnsi="Arial" w:cs="Arial"/>
                <w:sz w:val="22"/>
                <w:szCs w:val="22"/>
              </w:rPr>
              <w:t>DIČ: CZ</w:t>
            </w:r>
            <w:r w:rsidR="00F6741F" w:rsidRPr="00B70CC7">
              <w:rPr>
                <w:rFonts w:ascii="Arial" w:hAnsi="Arial" w:cs="Arial"/>
                <w:sz w:val="22"/>
                <w:szCs w:val="22"/>
              </w:rPr>
              <w:t>25063138</w:t>
            </w:r>
          </w:p>
          <w:p w:rsidR="00B8650D" w:rsidRDefault="00F6741F" w:rsidP="005B7A8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B70CC7">
              <w:rPr>
                <w:rFonts w:ascii="Arial" w:hAnsi="Arial" w:cs="Arial"/>
                <w:sz w:val="22"/>
                <w:szCs w:val="22"/>
              </w:rPr>
              <w:t xml:space="preserve">zastoupena </w:t>
            </w:r>
            <w:r w:rsidR="005B7A8C" w:rsidRPr="00B70CC7">
              <w:rPr>
                <w:rFonts w:ascii="Arial" w:hAnsi="Arial" w:cs="Arial"/>
                <w:sz w:val="22"/>
                <w:szCs w:val="22"/>
              </w:rPr>
              <w:t xml:space="preserve">ředitelem obchodní skupiny: </w:t>
            </w:r>
          </w:p>
          <w:p w:rsidR="00EF2AD1" w:rsidRPr="00B70CC7" w:rsidRDefault="00E63B70" w:rsidP="005B7A8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4990" w:type="dxa"/>
          </w:tcPr>
          <w:p w:rsidR="00EC0B9D" w:rsidRPr="00BB1B79" w:rsidRDefault="00BB1B79" w:rsidP="00B8650D">
            <w:pPr>
              <w:widowControl w:val="0"/>
              <w:ind w:left="2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1B79">
              <w:rPr>
                <w:rFonts w:ascii="Arial" w:hAnsi="Arial" w:cs="Arial"/>
                <w:b/>
                <w:bCs/>
                <w:sz w:val="22"/>
                <w:szCs w:val="22"/>
              </w:rPr>
              <w:t>Český hydrometeorologický ústav</w:t>
            </w:r>
          </w:p>
          <w:p w:rsidR="00BB1B79" w:rsidRPr="00BB1B79" w:rsidRDefault="00EF2AD1" w:rsidP="00BB1B79">
            <w:pPr>
              <w:ind w:left="215"/>
              <w:rPr>
                <w:rFonts w:ascii="Arial" w:hAnsi="Arial" w:cs="Arial"/>
                <w:bCs/>
                <w:sz w:val="22"/>
                <w:szCs w:val="22"/>
              </w:rPr>
            </w:pPr>
            <w:r w:rsidRPr="00BB1B79">
              <w:rPr>
                <w:rFonts w:ascii="Arial" w:hAnsi="Arial" w:cs="Arial"/>
                <w:bCs/>
                <w:sz w:val="22"/>
                <w:szCs w:val="22"/>
              </w:rPr>
              <w:t xml:space="preserve">se sídlem </w:t>
            </w:r>
            <w:r w:rsidR="00BB1B79" w:rsidRPr="00BB1B79">
              <w:rPr>
                <w:rFonts w:ascii="Arial" w:hAnsi="Arial" w:cs="Arial"/>
                <w:bCs/>
                <w:sz w:val="22"/>
                <w:szCs w:val="22"/>
              </w:rPr>
              <w:t>Na Šabatce 2050/17</w:t>
            </w:r>
          </w:p>
          <w:p w:rsidR="00EF2AD1" w:rsidRPr="00BB1B79" w:rsidRDefault="00BB1B79" w:rsidP="00BB1B79">
            <w:pPr>
              <w:widowControl w:val="0"/>
              <w:ind w:left="214"/>
              <w:rPr>
                <w:rFonts w:ascii="Arial" w:hAnsi="Arial" w:cs="Arial"/>
                <w:bCs/>
                <w:sz w:val="22"/>
                <w:szCs w:val="22"/>
              </w:rPr>
            </w:pPr>
            <w:r w:rsidRPr="00BB1B79">
              <w:rPr>
                <w:rFonts w:ascii="Arial" w:hAnsi="Arial" w:cs="Arial"/>
                <w:bCs/>
                <w:sz w:val="22"/>
                <w:szCs w:val="22"/>
              </w:rPr>
              <w:t xml:space="preserve">143 06 Praha 412 - Komořany </w:t>
            </w:r>
          </w:p>
          <w:p w:rsidR="00EF2AD1" w:rsidRPr="00BB1B79" w:rsidRDefault="00EF2AD1" w:rsidP="00B8650D">
            <w:pPr>
              <w:widowControl w:val="0"/>
              <w:ind w:left="214"/>
              <w:rPr>
                <w:rFonts w:ascii="Arial" w:hAnsi="Arial" w:cs="Arial"/>
                <w:bCs/>
                <w:sz w:val="22"/>
                <w:szCs w:val="22"/>
              </w:rPr>
            </w:pPr>
            <w:r w:rsidRPr="00BB1B79">
              <w:rPr>
                <w:rFonts w:ascii="Arial" w:hAnsi="Arial" w:cs="Arial"/>
                <w:bCs/>
                <w:sz w:val="22"/>
                <w:szCs w:val="22"/>
              </w:rPr>
              <w:t xml:space="preserve">IČO: </w:t>
            </w:r>
            <w:r w:rsidR="00BB1B79" w:rsidRPr="00BB1B79">
              <w:rPr>
                <w:rFonts w:ascii="Arial" w:hAnsi="Arial" w:cs="Arial"/>
                <w:bCs/>
                <w:sz w:val="22"/>
                <w:szCs w:val="22"/>
              </w:rPr>
              <w:t>00020699</w:t>
            </w:r>
            <w:r w:rsidRPr="00BB1B79">
              <w:rPr>
                <w:rFonts w:ascii="Arial" w:hAnsi="Arial" w:cs="Arial"/>
                <w:bCs/>
                <w:sz w:val="22"/>
                <w:szCs w:val="22"/>
              </w:rPr>
              <w:t xml:space="preserve">, DIČ: </w:t>
            </w:r>
            <w:r w:rsidR="00BB1B79" w:rsidRPr="00BB1B79">
              <w:rPr>
                <w:rFonts w:ascii="Arial" w:hAnsi="Arial" w:cs="Arial"/>
                <w:bCs/>
                <w:sz w:val="22"/>
                <w:szCs w:val="22"/>
              </w:rPr>
              <w:t>CZ0020699</w:t>
            </w:r>
          </w:p>
          <w:p w:rsidR="00EF2AD1" w:rsidRPr="00BB1B79" w:rsidRDefault="009903D1" w:rsidP="00E63B70">
            <w:pPr>
              <w:widowControl w:val="0"/>
              <w:ind w:left="2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Statutární orgán:</w:t>
            </w:r>
            <w:proofErr w:type="spellStart"/>
            <w:r w:rsidR="00E63B70"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ředitel</w:t>
            </w:r>
          </w:p>
        </w:tc>
      </w:tr>
    </w:tbl>
    <w:p w:rsidR="00EF2AD1" w:rsidRPr="00B70CC7" w:rsidRDefault="00EF2AD1" w:rsidP="00B6143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</w:p>
    <w:p w:rsidR="00EF2AD1" w:rsidRPr="00B70CC7" w:rsidRDefault="00EF2AD1" w:rsidP="00B6143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</w:p>
    <w:p w:rsidR="00EF2AD1" w:rsidRPr="00B70CC7" w:rsidRDefault="00EF2AD1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b/>
          <w:bCs/>
          <w:sz w:val="22"/>
          <w:szCs w:val="22"/>
        </w:rPr>
        <w:t>AKCE:</w:t>
      </w:r>
      <w:r w:rsidRPr="00B70CC7">
        <w:rPr>
          <w:rFonts w:ascii="Arial" w:hAnsi="Arial" w:cs="Arial"/>
          <w:sz w:val="22"/>
          <w:szCs w:val="22"/>
        </w:rPr>
        <w:t xml:space="preserve"> </w:t>
      </w:r>
      <w:r w:rsidR="00353090">
        <w:rPr>
          <w:rFonts w:ascii="Arial" w:hAnsi="Arial" w:cs="Arial"/>
          <w:sz w:val="22"/>
          <w:szCs w:val="22"/>
        </w:rPr>
        <w:t>Modernizace letiště České Budějovice – Automatická</w:t>
      </w:r>
      <w:r w:rsidR="003F570B">
        <w:rPr>
          <w:rFonts w:ascii="Arial" w:hAnsi="Arial" w:cs="Arial"/>
          <w:sz w:val="22"/>
          <w:szCs w:val="22"/>
        </w:rPr>
        <w:t xml:space="preserve"> letecká stacionární meteo stanice s příslušenstvím </w:t>
      </w:r>
      <w:r w:rsidR="00B8650D">
        <w:rPr>
          <w:rFonts w:ascii="Arial" w:hAnsi="Arial" w:cs="Arial"/>
          <w:sz w:val="22"/>
          <w:szCs w:val="22"/>
        </w:rPr>
        <w:t>–</w:t>
      </w:r>
      <w:r w:rsidR="003F570B">
        <w:rPr>
          <w:rFonts w:ascii="Arial" w:hAnsi="Arial" w:cs="Arial"/>
          <w:sz w:val="22"/>
          <w:szCs w:val="22"/>
        </w:rPr>
        <w:t xml:space="preserve"> instalace</w:t>
      </w:r>
      <w:r w:rsidR="00B8650D">
        <w:rPr>
          <w:rFonts w:ascii="Arial" w:hAnsi="Arial" w:cs="Arial"/>
          <w:sz w:val="22"/>
          <w:szCs w:val="22"/>
        </w:rPr>
        <w:t xml:space="preserve"> a propojení</w:t>
      </w:r>
    </w:p>
    <w:p w:rsidR="00EF2AD1" w:rsidRPr="00B70CC7" w:rsidRDefault="00EF2AD1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EF2AD1" w:rsidRPr="00B70CC7" w:rsidRDefault="00EF2AD1" w:rsidP="00B8650D">
      <w:pPr>
        <w:pStyle w:val="Nadpis1"/>
        <w:keepNext w:val="0"/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I. PŘEDMĚT DÍLA</w:t>
      </w:r>
    </w:p>
    <w:p w:rsidR="009F34E6" w:rsidRDefault="001B354B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Zhotovitel se zavazuje </w:t>
      </w:r>
      <w:r w:rsidR="001440B2">
        <w:rPr>
          <w:rFonts w:ascii="Arial" w:hAnsi="Arial" w:cs="Arial"/>
          <w:sz w:val="22"/>
          <w:szCs w:val="22"/>
        </w:rPr>
        <w:t xml:space="preserve">na základě této Smlouvy o dílo (dále jen „smlouva“), že </w:t>
      </w:r>
      <w:r w:rsidRPr="00B70CC7">
        <w:rPr>
          <w:rFonts w:ascii="Arial" w:hAnsi="Arial" w:cs="Arial"/>
          <w:sz w:val="22"/>
          <w:szCs w:val="22"/>
        </w:rPr>
        <w:t>pro o</w:t>
      </w:r>
      <w:r w:rsidR="00ED517C" w:rsidRPr="00B70CC7">
        <w:rPr>
          <w:rFonts w:ascii="Arial" w:hAnsi="Arial" w:cs="Arial"/>
          <w:sz w:val="22"/>
          <w:szCs w:val="22"/>
        </w:rPr>
        <w:t xml:space="preserve">bjednatele </w:t>
      </w:r>
      <w:r w:rsidR="001440B2">
        <w:rPr>
          <w:rFonts w:ascii="Arial" w:hAnsi="Arial" w:cs="Arial"/>
          <w:sz w:val="22"/>
          <w:szCs w:val="22"/>
        </w:rPr>
        <w:t xml:space="preserve">bude provádět na </w:t>
      </w:r>
      <w:r w:rsidR="00ED517C" w:rsidRPr="00B70CC7">
        <w:rPr>
          <w:rFonts w:ascii="Arial" w:hAnsi="Arial" w:cs="Arial"/>
          <w:sz w:val="22"/>
          <w:szCs w:val="22"/>
        </w:rPr>
        <w:t>vlastní nebezpečí a odpovědnost dílo</w:t>
      </w:r>
      <w:r w:rsidR="001C2CDA">
        <w:rPr>
          <w:rFonts w:ascii="Arial" w:hAnsi="Arial" w:cs="Arial"/>
          <w:sz w:val="22"/>
          <w:szCs w:val="22"/>
        </w:rPr>
        <w:t xml:space="preserve"> </w:t>
      </w:r>
      <w:r w:rsidR="00BB1B79">
        <w:rPr>
          <w:rFonts w:ascii="Arial" w:hAnsi="Arial" w:cs="Arial"/>
          <w:sz w:val="22"/>
          <w:szCs w:val="22"/>
        </w:rPr>
        <w:t>spočívající v odborném dohledu a kontrole FAT, instalace a oživení včetně SAT systému AWOS AviMet pro letiště České Budějovice v rámci požadavků ÚCL, kdy instalaci a uvedení do provozu leteckého meteorologického systému může provádět</w:t>
      </w:r>
      <w:r w:rsidR="001440B2">
        <w:rPr>
          <w:rFonts w:ascii="Arial" w:hAnsi="Arial" w:cs="Arial"/>
          <w:sz w:val="22"/>
          <w:szCs w:val="22"/>
        </w:rPr>
        <w:t xml:space="preserve"> pouze</w:t>
      </w:r>
      <w:r w:rsidR="00BB1B79">
        <w:rPr>
          <w:rFonts w:ascii="Arial" w:hAnsi="Arial" w:cs="Arial"/>
          <w:sz w:val="22"/>
          <w:szCs w:val="22"/>
        </w:rPr>
        <w:t xml:space="preserve"> osoba certifikovaná ÚCL pro tyto</w:t>
      </w:r>
      <w:r w:rsidR="001440B2">
        <w:rPr>
          <w:rFonts w:ascii="Arial" w:hAnsi="Arial" w:cs="Arial"/>
          <w:sz w:val="22"/>
          <w:szCs w:val="22"/>
        </w:rPr>
        <w:t xml:space="preserve"> definované</w:t>
      </w:r>
      <w:r w:rsidR="00BB1B79">
        <w:rPr>
          <w:rFonts w:ascii="Arial" w:hAnsi="Arial" w:cs="Arial"/>
          <w:sz w:val="22"/>
          <w:szCs w:val="22"/>
        </w:rPr>
        <w:t xml:space="preserve"> činnosti</w:t>
      </w:r>
      <w:r w:rsidR="009F34E6">
        <w:rPr>
          <w:rFonts w:ascii="Arial" w:hAnsi="Arial" w:cs="Arial"/>
          <w:sz w:val="22"/>
          <w:szCs w:val="22"/>
        </w:rPr>
        <w:t>.</w:t>
      </w:r>
    </w:p>
    <w:p w:rsidR="009F34E6" w:rsidRDefault="009F34E6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</w:p>
    <w:p w:rsidR="009F34E6" w:rsidRDefault="009F34E6" w:rsidP="009F34E6">
      <w:pPr>
        <w:ind w:right="565"/>
        <w:jc w:val="both"/>
        <w:rPr>
          <w:rFonts w:ascii="Arial" w:hAnsi="Arial" w:cs="Arial"/>
          <w:sz w:val="22"/>
          <w:szCs w:val="22"/>
        </w:rPr>
      </w:pPr>
      <w:r w:rsidRPr="009F34E6">
        <w:rPr>
          <w:rFonts w:ascii="Arial" w:hAnsi="Arial" w:cs="Arial"/>
          <w:sz w:val="22"/>
          <w:szCs w:val="22"/>
        </w:rPr>
        <w:t>Výrobcem systému AWOS AviMet je firma Vaisala Oyj, Finsko, dodavatelem systému v ČR je firma OMNIPOL a.s.</w:t>
      </w:r>
      <w:r>
        <w:rPr>
          <w:rFonts w:ascii="Arial" w:hAnsi="Arial" w:cs="Arial"/>
          <w:sz w:val="22"/>
          <w:szCs w:val="22"/>
        </w:rPr>
        <w:t>.</w:t>
      </w:r>
      <w:r w:rsidRPr="009F34E6">
        <w:rPr>
          <w:rFonts w:ascii="Arial" w:hAnsi="Arial" w:cs="Arial"/>
          <w:sz w:val="22"/>
          <w:szCs w:val="22"/>
        </w:rPr>
        <w:t xml:space="preserve"> Kabelové instalace (data a napájení)</w:t>
      </w:r>
      <w:r>
        <w:rPr>
          <w:rFonts w:ascii="Arial" w:hAnsi="Arial" w:cs="Arial"/>
          <w:sz w:val="22"/>
          <w:szCs w:val="22"/>
        </w:rPr>
        <w:t>,</w:t>
      </w:r>
      <w:r w:rsidRPr="009F34E6">
        <w:rPr>
          <w:rFonts w:ascii="Arial" w:hAnsi="Arial" w:cs="Arial"/>
          <w:sz w:val="22"/>
          <w:szCs w:val="22"/>
        </w:rPr>
        <w:t xml:space="preserve"> instalace stožárů pro vítr – 2x, senzoru dohlednosti / RVR – FS11P, ceilometru a umístění racku se serverem systému bude zajištěno prostřednictvím firmy Kostax, České Budějovice. Vlastní oživení a supervize bude zajištěna pracovníky firmy Vaisala.</w:t>
      </w:r>
    </w:p>
    <w:p w:rsidR="009F34E6" w:rsidRPr="009F34E6" w:rsidRDefault="009F34E6" w:rsidP="009F34E6">
      <w:pPr>
        <w:ind w:right="565"/>
        <w:jc w:val="both"/>
        <w:rPr>
          <w:rFonts w:ascii="Arial" w:hAnsi="Arial" w:cs="Arial"/>
          <w:sz w:val="22"/>
          <w:szCs w:val="22"/>
        </w:rPr>
      </w:pPr>
    </w:p>
    <w:p w:rsidR="003F570B" w:rsidRDefault="00353090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F570B">
        <w:rPr>
          <w:rFonts w:ascii="Arial" w:hAnsi="Arial" w:cs="Arial"/>
          <w:sz w:val="22"/>
          <w:szCs w:val="22"/>
        </w:rPr>
        <w:t xml:space="preserve">ontáž meteorologické stanice stacionární od firmy Vaisala Oyj, Finsko dodávané po </w:t>
      </w:r>
      <w:proofErr w:type="gramStart"/>
      <w:r w:rsidR="003F570B">
        <w:rPr>
          <w:rFonts w:ascii="Arial" w:hAnsi="Arial" w:cs="Arial"/>
          <w:sz w:val="22"/>
          <w:szCs w:val="22"/>
        </w:rPr>
        <w:t>označením</w:t>
      </w:r>
      <w:proofErr w:type="gramEnd"/>
      <w:r w:rsidR="003F57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3B70">
        <w:rPr>
          <w:rFonts w:ascii="Arial" w:hAnsi="Arial" w:cs="Arial"/>
          <w:sz w:val="22"/>
          <w:szCs w:val="22"/>
        </w:rPr>
        <w:t>xxxx</w:t>
      </w:r>
      <w:proofErr w:type="spellEnd"/>
      <w:r w:rsidR="00E63B70">
        <w:rPr>
          <w:rFonts w:ascii="Arial" w:hAnsi="Arial" w:cs="Arial"/>
          <w:sz w:val="22"/>
          <w:szCs w:val="22"/>
        </w:rPr>
        <w:t xml:space="preserve"> </w:t>
      </w:r>
      <w:r w:rsidR="003F570B">
        <w:rPr>
          <w:rFonts w:ascii="Arial" w:hAnsi="Arial" w:cs="Arial"/>
          <w:sz w:val="22"/>
          <w:szCs w:val="22"/>
        </w:rPr>
        <w:t xml:space="preserve">pro letiště založený na AWOS </w:t>
      </w:r>
      <w:r w:rsidR="009F34E6">
        <w:rPr>
          <w:rFonts w:ascii="Arial" w:hAnsi="Arial" w:cs="Arial"/>
          <w:sz w:val="22"/>
          <w:szCs w:val="22"/>
        </w:rPr>
        <w:t>se bude skládat</w:t>
      </w:r>
      <w:r w:rsidR="003F570B">
        <w:rPr>
          <w:rFonts w:ascii="Arial" w:hAnsi="Arial" w:cs="Arial"/>
          <w:sz w:val="22"/>
          <w:szCs w:val="22"/>
        </w:rPr>
        <w:t xml:space="preserve"> z následujících hlavních částí:</w:t>
      </w:r>
    </w:p>
    <w:p w:rsidR="001118FD" w:rsidRDefault="001118FD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</w:p>
    <w:p w:rsidR="003F570B" w:rsidRPr="00B4646C" w:rsidRDefault="003F570B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B4646C">
        <w:rPr>
          <w:rFonts w:ascii="Arial" w:hAnsi="Arial" w:cs="Arial"/>
          <w:sz w:val="22"/>
          <w:szCs w:val="22"/>
        </w:rPr>
        <w:t>AviMet</w:t>
      </w:r>
      <w:proofErr w:type="spellEnd"/>
      <w:r>
        <w:rPr>
          <w:rFonts w:ascii="Arial" w:hAnsi="Arial" w:cs="Arial"/>
          <w:sz w:val="22"/>
          <w:szCs w:val="22"/>
        </w:rPr>
        <w:t xml:space="preserve">® 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63B70">
        <w:rPr>
          <w:rFonts w:ascii="Arial" w:hAnsi="Arial" w:cs="Arial"/>
          <w:sz w:val="22"/>
          <w:szCs w:val="22"/>
        </w:rPr>
        <w:t>xxxx</w:t>
      </w:r>
      <w:proofErr w:type="spellEnd"/>
      <w:r w:rsidRPr="00B4646C">
        <w:rPr>
          <w:rFonts w:ascii="Arial" w:hAnsi="Arial" w:cs="Arial"/>
          <w:sz w:val="22"/>
          <w:szCs w:val="22"/>
        </w:rPr>
        <w:t xml:space="preserve"> </w:t>
      </w:r>
    </w:p>
    <w:p w:rsidR="003F570B" w:rsidRPr="00B4646C" w:rsidRDefault="003F570B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  <w:r w:rsidRPr="00B4646C">
        <w:rPr>
          <w:rFonts w:ascii="Arial" w:hAnsi="Arial" w:cs="Arial"/>
          <w:sz w:val="22"/>
          <w:szCs w:val="22"/>
        </w:rPr>
        <w:t>-</w:t>
      </w:r>
      <w:r w:rsidRPr="00B4646C">
        <w:rPr>
          <w:rFonts w:ascii="Arial" w:hAnsi="Arial" w:cs="Arial"/>
          <w:sz w:val="22"/>
          <w:szCs w:val="22"/>
        </w:rPr>
        <w:tab/>
        <w:t xml:space="preserve">CL31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ceilometr</w:t>
      </w:r>
      <w:r w:rsidRPr="00B4646C">
        <w:rPr>
          <w:rFonts w:ascii="Arial" w:hAnsi="Arial" w:cs="Arial"/>
          <w:sz w:val="22"/>
          <w:szCs w:val="22"/>
        </w:rPr>
        <w:t xml:space="preserve"> </w:t>
      </w:r>
    </w:p>
    <w:p w:rsidR="003F570B" w:rsidRPr="00B4646C" w:rsidRDefault="003F570B" w:rsidP="00B8650D">
      <w:pPr>
        <w:autoSpaceDE w:val="0"/>
        <w:autoSpaceDN w:val="0"/>
        <w:adjustRightInd w:val="0"/>
        <w:ind w:left="709" w:right="565" w:hanging="705"/>
        <w:jc w:val="both"/>
        <w:rPr>
          <w:rFonts w:ascii="Arial" w:hAnsi="Arial" w:cs="Arial"/>
          <w:sz w:val="22"/>
          <w:szCs w:val="22"/>
        </w:rPr>
      </w:pPr>
      <w:r w:rsidRPr="00B4646C">
        <w:rPr>
          <w:rFonts w:ascii="Arial" w:hAnsi="Arial" w:cs="Arial"/>
          <w:sz w:val="22"/>
          <w:szCs w:val="22"/>
        </w:rPr>
        <w:t>-</w:t>
      </w:r>
      <w:r w:rsidRPr="00B4646C">
        <w:rPr>
          <w:rFonts w:ascii="Arial" w:hAnsi="Arial" w:cs="Arial"/>
          <w:sz w:val="22"/>
          <w:szCs w:val="22"/>
        </w:rPr>
        <w:tab/>
      </w:r>
      <w:r w:rsidR="001118FD">
        <w:rPr>
          <w:rFonts w:ascii="Arial" w:hAnsi="Arial" w:cs="Arial"/>
          <w:sz w:val="22"/>
          <w:szCs w:val="22"/>
        </w:rPr>
        <w:t>FS11</w:t>
      </w:r>
      <w:r w:rsidR="001118FD">
        <w:rPr>
          <w:rFonts w:ascii="Arial" w:hAnsi="Arial" w:cs="Arial"/>
          <w:sz w:val="22"/>
          <w:szCs w:val="22"/>
        </w:rPr>
        <w:tab/>
      </w:r>
      <w:r w:rsidRPr="00B464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senzor pro měření </w:t>
      </w:r>
      <w:r w:rsidR="005B526E">
        <w:rPr>
          <w:rFonts w:ascii="Arial" w:hAnsi="Arial" w:cs="Arial"/>
          <w:sz w:val="22"/>
          <w:szCs w:val="22"/>
        </w:rPr>
        <w:t>dohlednosti</w:t>
      </w:r>
      <w:r>
        <w:rPr>
          <w:rFonts w:ascii="Arial" w:hAnsi="Arial" w:cs="Arial"/>
          <w:sz w:val="22"/>
          <w:szCs w:val="22"/>
        </w:rPr>
        <w:t xml:space="preserve"> a stavu počasí</w:t>
      </w:r>
    </w:p>
    <w:p w:rsidR="003F570B" w:rsidRPr="00B4646C" w:rsidRDefault="003F570B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  <w:r w:rsidRPr="00B4646C">
        <w:rPr>
          <w:rFonts w:ascii="Arial" w:hAnsi="Arial" w:cs="Arial"/>
          <w:sz w:val="22"/>
          <w:szCs w:val="22"/>
        </w:rPr>
        <w:t>-</w:t>
      </w:r>
      <w:r w:rsidRPr="00B4646C">
        <w:rPr>
          <w:rFonts w:ascii="Arial" w:hAnsi="Arial" w:cs="Arial"/>
          <w:sz w:val="22"/>
          <w:szCs w:val="22"/>
        </w:rPr>
        <w:tab/>
      </w:r>
      <w:r w:rsidR="001118FD">
        <w:rPr>
          <w:rFonts w:ascii="Arial" w:hAnsi="Arial" w:cs="Arial"/>
          <w:sz w:val="22"/>
          <w:szCs w:val="22"/>
        </w:rPr>
        <w:t>WD511</w:t>
      </w:r>
      <w:r w:rsidRPr="00B464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B526E">
        <w:rPr>
          <w:rFonts w:ascii="Arial" w:hAnsi="Arial" w:cs="Arial"/>
          <w:sz w:val="22"/>
          <w:szCs w:val="22"/>
        </w:rPr>
        <w:t>d</w:t>
      </w:r>
      <w:r w:rsidR="001118FD">
        <w:rPr>
          <w:rFonts w:ascii="Arial" w:hAnsi="Arial" w:cs="Arial"/>
          <w:sz w:val="22"/>
          <w:szCs w:val="22"/>
        </w:rPr>
        <w:t>isplay pro zobrazení naměřených hodnot</w:t>
      </w:r>
      <w:r w:rsidR="005B526E">
        <w:rPr>
          <w:rFonts w:ascii="Arial" w:hAnsi="Arial" w:cs="Arial"/>
          <w:sz w:val="22"/>
          <w:szCs w:val="22"/>
        </w:rPr>
        <w:t xml:space="preserve"> větru</w:t>
      </w:r>
    </w:p>
    <w:p w:rsidR="003F570B" w:rsidRPr="00B4646C" w:rsidRDefault="003F570B" w:rsidP="00B8650D">
      <w:pPr>
        <w:autoSpaceDE w:val="0"/>
        <w:autoSpaceDN w:val="0"/>
        <w:adjustRightInd w:val="0"/>
        <w:ind w:left="705" w:right="565" w:hanging="705"/>
        <w:jc w:val="both"/>
        <w:rPr>
          <w:rFonts w:ascii="Arial" w:hAnsi="Arial" w:cs="Arial"/>
          <w:sz w:val="22"/>
          <w:szCs w:val="22"/>
        </w:rPr>
      </w:pPr>
      <w:r w:rsidRPr="00B4646C">
        <w:rPr>
          <w:rFonts w:ascii="Arial" w:hAnsi="Arial" w:cs="Arial"/>
          <w:sz w:val="22"/>
          <w:szCs w:val="22"/>
        </w:rPr>
        <w:t>-</w:t>
      </w:r>
      <w:r w:rsidRPr="00B4646C">
        <w:rPr>
          <w:rFonts w:ascii="Arial" w:hAnsi="Arial" w:cs="Arial"/>
          <w:sz w:val="22"/>
          <w:szCs w:val="22"/>
        </w:rPr>
        <w:tab/>
      </w:r>
      <w:r w:rsidR="00FB70AD">
        <w:rPr>
          <w:rFonts w:ascii="Arial" w:hAnsi="Arial" w:cs="Arial"/>
          <w:sz w:val="22"/>
          <w:szCs w:val="22"/>
        </w:rPr>
        <w:t xml:space="preserve">2x </w:t>
      </w:r>
      <w:r w:rsidRPr="00B4646C">
        <w:rPr>
          <w:rFonts w:ascii="Arial" w:hAnsi="Arial" w:cs="Arial"/>
          <w:sz w:val="22"/>
          <w:szCs w:val="22"/>
        </w:rPr>
        <w:t>WMT70</w:t>
      </w:r>
      <w:r w:rsidR="00FB70AD">
        <w:rPr>
          <w:rFonts w:ascii="Arial" w:hAnsi="Arial" w:cs="Arial"/>
          <w:sz w:val="22"/>
          <w:szCs w:val="22"/>
        </w:rPr>
        <w:t>0</w:t>
      </w:r>
      <w:r w:rsidRPr="00B464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senzor pro měření rychlosti a směru větru </w:t>
      </w:r>
    </w:p>
    <w:p w:rsidR="003F570B" w:rsidRPr="00B4646C" w:rsidRDefault="003F570B" w:rsidP="00B8650D">
      <w:pPr>
        <w:autoSpaceDE w:val="0"/>
        <w:autoSpaceDN w:val="0"/>
        <w:adjustRightInd w:val="0"/>
        <w:ind w:left="708" w:right="565" w:hanging="705"/>
        <w:jc w:val="both"/>
        <w:rPr>
          <w:rFonts w:ascii="Arial" w:hAnsi="Arial" w:cs="Arial"/>
          <w:sz w:val="22"/>
          <w:szCs w:val="22"/>
        </w:rPr>
      </w:pPr>
      <w:r w:rsidRPr="00B4646C">
        <w:rPr>
          <w:rFonts w:ascii="Arial" w:hAnsi="Arial" w:cs="Arial"/>
          <w:sz w:val="22"/>
          <w:szCs w:val="22"/>
        </w:rPr>
        <w:t>-</w:t>
      </w:r>
      <w:r w:rsidRPr="00B4646C">
        <w:rPr>
          <w:rFonts w:ascii="Arial" w:hAnsi="Arial" w:cs="Arial"/>
          <w:sz w:val="22"/>
          <w:szCs w:val="22"/>
        </w:rPr>
        <w:tab/>
      </w:r>
      <w:r w:rsidR="00FB70AD">
        <w:rPr>
          <w:rFonts w:ascii="Arial" w:hAnsi="Arial" w:cs="Arial"/>
          <w:sz w:val="22"/>
          <w:szCs w:val="22"/>
        </w:rPr>
        <w:t xml:space="preserve">2x </w:t>
      </w:r>
      <w:r w:rsidRPr="00B4646C">
        <w:rPr>
          <w:rFonts w:ascii="Arial" w:hAnsi="Arial" w:cs="Arial"/>
          <w:sz w:val="22"/>
          <w:szCs w:val="22"/>
        </w:rPr>
        <w:t xml:space="preserve">AWS310 </w:t>
      </w:r>
      <w:r>
        <w:rPr>
          <w:rFonts w:ascii="Arial" w:hAnsi="Arial" w:cs="Arial"/>
          <w:sz w:val="22"/>
          <w:szCs w:val="22"/>
        </w:rPr>
        <w:tab/>
        <w:t xml:space="preserve">automatická stanice, </w:t>
      </w:r>
    </w:p>
    <w:p w:rsidR="003F570B" w:rsidRDefault="003F570B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DKE110F</w:t>
      </w:r>
      <w:r w:rsidR="00E01E7B">
        <w:rPr>
          <w:rFonts w:ascii="Arial" w:hAnsi="Arial" w:cs="Arial"/>
          <w:sz w:val="22"/>
          <w:szCs w:val="22"/>
        </w:rPr>
        <w:t>SUP1 rameno pro senzory</w:t>
      </w:r>
    </w:p>
    <w:p w:rsidR="003F570B" w:rsidRDefault="003F570B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1118FD">
        <w:rPr>
          <w:rFonts w:ascii="Arial" w:hAnsi="Arial" w:cs="Arial"/>
          <w:sz w:val="22"/>
          <w:szCs w:val="22"/>
        </w:rPr>
        <w:t>DKE200</w:t>
      </w:r>
      <w:r w:rsidRPr="006C14A3">
        <w:rPr>
          <w:rFonts w:ascii="Arial" w:hAnsi="Arial" w:cs="Arial"/>
          <w:sz w:val="22"/>
          <w:szCs w:val="22"/>
        </w:rPr>
        <w:tab/>
      </w:r>
      <w:r w:rsidR="00E01E7B">
        <w:rPr>
          <w:rFonts w:ascii="Arial" w:hAnsi="Arial" w:cs="Arial"/>
          <w:sz w:val="22"/>
          <w:szCs w:val="22"/>
        </w:rPr>
        <w:t xml:space="preserve">tříštivý </w:t>
      </w:r>
      <w:r w:rsidR="001118FD" w:rsidRPr="000621C3">
        <w:rPr>
          <w:rFonts w:ascii="Arial" w:hAnsi="Arial" w:cs="Arial"/>
          <w:sz w:val="22"/>
          <w:szCs w:val="22"/>
        </w:rPr>
        <w:t>stožár</w:t>
      </w:r>
    </w:p>
    <w:p w:rsidR="003F570B" w:rsidRDefault="003F570B" w:rsidP="00B8650D">
      <w:pPr>
        <w:autoSpaceDE w:val="0"/>
        <w:autoSpaceDN w:val="0"/>
        <w:adjustRightInd w:val="0"/>
        <w:ind w:left="709" w:right="56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1118FD">
        <w:rPr>
          <w:rFonts w:ascii="Arial" w:hAnsi="Arial" w:cs="Arial"/>
          <w:sz w:val="22"/>
          <w:szCs w:val="22"/>
        </w:rPr>
        <w:t>CDU401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E63B70">
        <w:rPr>
          <w:rFonts w:ascii="Arial" w:hAnsi="Arial" w:cs="Arial"/>
          <w:sz w:val="22"/>
          <w:szCs w:val="22"/>
        </w:rPr>
        <w:t>xxx</w:t>
      </w:r>
      <w:proofErr w:type="spellEnd"/>
    </w:p>
    <w:p w:rsidR="003F570B" w:rsidRDefault="003F570B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</w:p>
    <w:p w:rsidR="00D5220F" w:rsidRDefault="00D5220F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</w:p>
    <w:p w:rsidR="00985D8A" w:rsidRDefault="00985D8A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Detailní specifikace</w:t>
      </w:r>
      <w:r w:rsidR="00E45828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 xml:space="preserve"> bude vždy dohodnuta mezi smluvními stranami </w:t>
      </w:r>
      <w:r w:rsidR="000B45EC">
        <w:rPr>
          <w:rFonts w:ascii="Arial" w:hAnsi="Arial" w:cs="Arial"/>
          <w:sz w:val="22"/>
          <w:szCs w:val="22"/>
        </w:rPr>
        <w:t xml:space="preserve">ke dni, </w:t>
      </w:r>
      <w:r w:rsidR="001440B2">
        <w:rPr>
          <w:rFonts w:ascii="Arial" w:hAnsi="Arial" w:cs="Arial"/>
          <w:sz w:val="22"/>
          <w:szCs w:val="22"/>
        </w:rPr>
        <w:t xml:space="preserve">který bude předcházet dni zahájení plnění díla. </w:t>
      </w:r>
    </w:p>
    <w:p w:rsidR="00985D8A" w:rsidRDefault="00985D8A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</w:p>
    <w:p w:rsidR="009F34E6" w:rsidRDefault="00EC0B9D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Dílo bude </w:t>
      </w:r>
      <w:r w:rsidR="006E4F7A" w:rsidRPr="00B70CC7">
        <w:rPr>
          <w:rFonts w:ascii="Arial" w:hAnsi="Arial" w:cs="Arial"/>
          <w:sz w:val="22"/>
          <w:szCs w:val="22"/>
        </w:rPr>
        <w:t>provedeno v</w:t>
      </w:r>
      <w:r w:rsidR="009F34E6">
        <w:rPr>
          <w:rFonts w:ascii="Arial" w:hAnsi="Arial" w:cs="Arial"/>
          <w:sz w:val="22"/>
          <w:szCs w:val="22"/>
        </w:rPr>
        <w:t>e</w:t>
      </w:r>
      <w:r w:rsidR="00A338E7" w:rsidRPr="00B70CC7">
        <w:rPr>
          <w:rFonts w:ascii="Arial" w:hAnsi="Arial" w:cs="Arial"/>
          <w:sz w:val="22"/>
          <w:szCs w:val="22"/>
        </w:rPr>
        <w:t xml:space="preserve"> stanovených termínech</w:t>
      </w:r>
      <w:r w:rsidRPr="00B70CC7">
        <w:rPr>
          <w:rFonts w:ascii="Arial" w:hAnsi="Arial" w:cs="Arial"/>
          <w:sz w:val="22"/>
          <w:szCs w:val="22"/>
        </w:rPr>
        <w:t xml:space="preserve"> uvedených v</w:t>
      </w:r>
      <w:r w:rsidR="00433494">
        <w:rPr>
          <w:rFonts w:ascii="Arial" w:hAnsi="Arial" w:cs="Arial"/>
          <w:sz w:val="22"/>
          <w:szCs w:val="22"/>
        </w:rPr>
        <w:t> harmonogramu, který tvoří přílohu č. 2</w:t>
      </w:r>
      <w:r w:rsidRPr="00B70CC7">
        <w:rPr>
          <w:rFonts w:ascii="Arial" w:hAnsi="Arial" w:cs="Arial"/>
          <w:sz w:val="22"/>
          <w:szCs w:val="22"/>
        </w:rPr>
        <w:t> této smlouv</w:t>
      </w:r>
      <w:r w:rsidR="00433494">
        <w:rPr>
          <w:rFonts w:ascii="Arial" w:hAnsi="Arial" w:cs="Arial"/>
          <w:sz w:val="22"/>
          <w:szCs w:val="22"/>
        </w:rPr>
        <w:t>y</w:t>
      </w:r>
      <w:r w:rsidR="00DF4450">
        <w:rPr>
          <w:rFonts w:ascii="Arial" w:hAnsi="Arial" w:cs="Arial"/>
          <w:sz w:val="22"/>
          <w:szCs w:val="22"/>
        </w:rPr>
        <w:t>.</w:t>
      </w:r>
      <w:r w:rsidRPr="00B70CC7">
        <w:rPr>
          <w:rFonts w:ascii="Arial" w:hAnsi="Arial" w:cs="Arial"/>
          <w:sz w:val="22"/>
          <w:szCs w:val="22"/>
        </w:rPr>
        <w:t xml:space="preserve"> </w:t>
      </w:r>
      <w:r w:rsidR="00DF4450">
        <w:rPr>
          <w:rFonts w:ascii="Arial" w:hAnsi="Arial" w:cs="Arial"/>
          <w:sz w:val="22"/>
          <w:szCs w:val="22"/>
        </w:rPr>
        <w:t>N</w:t>
      </w:r>
      <w:r w:rsidRPr="00B70CC7">
        <w:rPr>
          <w:rFonts w:ascii="Arial" w:hAnsi="Arial" w:cs="Arial"/>
          <w:sz w:val="22"/>
          <w:szCs w:val="22"/>
        </w:rPr>
        <w:t xml:space="preserve">ejpozději </w:t>
      </w:r>
      <w:r w:rsidR="00E252F5">
        <w:rPr>
          <w:rFonts w:ascii="Arial" w:hAnsi="Arial" w:cs="Arial"/>
          <w:sz w:val="22"/>
          <w:szCs w:val="22"/>
        </w:rPr>
        <w:t>pět dnů</w:t>
      </w:r>
      <w:r w:rsidRPr="00B70CC7">
        <w:rPr>
          <w:rFonts w:ascii="Arial" w:hAnsi="Arial" w:cs="Arial"/>
          <w:sz w:val="22"/>
          <w:szCs w:val="22"/>
        </w:rPr>
        <w:t xml:space="preserve"> před zahájením prací</w:t>
      </w:r>
      <w:r w:rsidR="00E252F5">
        <w:rPr>
          <w:rFonts w:ascii="Arial" w:hAnsi="Arial" w:cs="Arial"/>
          <w:sz w:val="22"/>
          <w:szCs w:val="22"/>
        </w:rPr>
        <w:t xml:space="preserve"> </w:t>
      </w:r>
      <w:r w:rsidR="00E30CD7">
        <w:rPr>
          <w:rFonts w:ascii="Arial" w:hAnsi="Arial" w:cs="Arial"/>
          <w:sz w:val="22"/>
          <w:szCs w:val="22"/>
        </w:rPr>
        <w:t xml:space="preserve">bude </w:t>
      </w:r>
      <w:r w:rsidR="00E252F5">
        <w:rPr>
          <w:rFonts w:ascii="Arial" w:hAnsi="Arial" w:cs="Arial"/>
          <w:sz w:val="22"/>
          <w:szCs w:val="22"/>
        </w:rPr>
        <w:t>termín závazně potvr</w:t>
      </w:r>
      <w:r w:rsidR="00E30CD7">
        <w:rPr>
          <w:rFonts w:ascii="Arial" w:hAnsi="Arial" w:cs="Arial"/>
          <w:sz w:val="22"/>
          <w:szCs w:val="22"/>
        </w:rPr>
        <w:t>zen</w:t>
      </w:r>
      <w:r w:rsidR="002B0771" w:rsidRPr="00B70CC7">
        <w:rPr>
          <w:rFonts w:ascii="Arial" w:hAnsi="Arial" w:cs="Arial"/>
          <w:sz w:val="22"/>
          <w:szCs w:val="22"/>
        </w:rPr>
        <w:t>.</w:t>
      </w:r>
      <w:r w:rsidR="00AF7560" w:rsidRPr="00B70CC7">
        <w:rPr>
          <w:rFonts w:ascii="Arial" w:hAnsi="Arial" w:cs="Arial"/>
          <w:sz w:val="22"/>
          <w:szCs w:val="22"/>
        </w:rPr>
        <w:t xml:space="preserve"> </w:t>
      </w:r>
    </w:p>
    <w:p w:rsidR="009F34E6" w:rsidRDefault="009F34E6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</w:p>
    <w:p w:rsidR="005200C2" w:rsidRPr="00B70CC7" w:rsidRDefault="002B0771" w:rsidP="00B8650D">
      <w:pPr>
        <w:autoSpaceDE w:val="0"/>
        <w:autoSpaceDN w:val="0"/>
        <w:adjustRightInd w:val="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O </w:t>
      </w:r>
      <w:r w:rsidR="00EC0B9D" w:rsidRPr="00B70CC7">
        <w:rPr>
          <w:rFonts w:ascii="Arial" w:hAnsi="Arial" w:cs="Arial"/>
          <w:sz w:val="22"/>
          <w:szCs w:val="22"/>
        </w:rPr>
        <w:t xml:space="preserve">splnění </w:t>
      </w:r>
      <w:r w:rsidR="004A5EF9" w:rsidRPr="00B70CC7">
        <w:rPr>
          <w:rFonts w:ascii="Arial" w:hAnsi="Arial" w:cs="Arial"/>
          <w:sz w:val="22"/>
          <w:szCs w:val="22"/>
        </w:rPr>
        <w:t xml:space="preserve">předmětu </w:t>
      </w:r>
      <w:r w:rsidR="006E4F7A" w:rsidRPr="00B70CC7">
        <w:rPr>
          <w:rFonts w:ascii="Arial" w:hAnsi="Arial" w:cs="Arial"/>
          <w:sz w:val="22"/>
          <w:szCs w:val="22"/>
        </w:rPr>
        <w:t>díla bude</w:t>
      </w:r>
      <w:r w:rsidRPr="00B70CC7">
        <w:rPr>
          <w:rFonts w:ascii="Arial" w:hAnsi="Arial" w:cs="Arial"/>
          <w:sz w:val="22"/>
          <w:szCs w:val="22"/>
        </w:rPr>
        <w:t xml:space="preserve"> </w:t>
      </w:r>
      <w:r w:rsidR="004A5EF9" w:rsidRPr="00B70CC7">
        <w:rPr>
          <w:rFonts w:ascii="Arial" w:hAnsi="Arial" w:cs="Arial"/>
          <w:sz w:val="22"/>
          <w:szCs w:val="22"/>
        </w:rPr>
        <w:t>Objednatelem</w:t>
      </w:r>
      <w:r w:rsidRPr="00B70CC7">
        <w:rPr>
          <w:rFonts w:ascii="Arial" w:hAnsi="Arial" w:cs="Arial"/>
          <w:sz w:val="22"/>
          <w:szCs w:val="22"/>
        </w:rPr>
        <w:t xml:space="preserve"> vydán přejímací doklad.</w:t>
      </w:r>
    </w:p>
    <w:p w:rsidR="009F34E6" w:rsidRDefault="009F34E6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EF2AD1" w:rsidRPr="00B70CC7" w:rsidRDefault="005200C2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O</w:t>
      </w:r>
      <w:r w:rsidR="00A27D36" w:rsidRPr="00B70CC7">
        <w:rPr>
          <w:rFonts w:ascii="Arial" w:hAnsi="Arial" w:cs="Arial"/>
          <w:sz w:val="22"/>
          <w:szCs w:val="22"/>
        </w:rPr>
        <w:t xml:space="preserve">bjednatel se zavazuje zhotoviteli za řádně a včas provedené dílo zaplatit cenu díla, to vše za </w:t>
      </w:r>
      <w:r w:rsidR="00A27D36" w:rsidRPr="00B70CC7">
        <w:rPr>
          <w:rFonts w:ascii="Arial" w:hAnsi="Arial" w:cs="Arial"/>
          <w:sz w:val="22"/>
          <w:szCs w:val="22"/>
        </w:rPr>
        <w:lastRenderedPageBreak/>
        <w:t xml:space="preserve">podmínek dále uvedených v této </w:t>
      </w:r>
      <w:r w:rsidR="001B354B" w:rsidRPr="00B70CC7">
        <w:rPr>
          <w:rFonts w:ascii="Arial" w:hAnsi="Arial" w:cs="Arial"/>
          <w:sz w:val="22"/>
          <w:szCs w:val="22"/>
        </w:rPr>
        <w:t>s</w:t>
      </w:r>
      <w:r w:rsidR="00A27D36" w:rsidRPr="00B70CC7">
        <w:rPr>
          <w:rFonts w:ascii="Arial" w:hAnsi="Arial" w:cs="Arial"/>
          <w:sz w:val="22"/>
          <w:szCs w:val="22"/>
        </w:rPr>
        <w:t>mlouvě.</w:t>
      </w:r>
    </w:p>
    <w:p w:rsidR="00A27D36" w:rsidRPr="00B70CC7" w:rsidRDefault="00A27D36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Zhotovitel prohlašuje, že se řádně seznámil s předanými podklady k provedení díla, že mu byly zodpovězeny všechny jeho dotazy a že toto vše považuje za dostatečné k uzavření této smlouvy a zahájení provádění díla. Zhotovitel prohlašuje, že mu při jednání o uzavření této smlouvy byly ve smyslu § 1728 NOZ sděleny všechny skutkové a právní okolnosti potřebné k posouzení možnosti uzavřít tuto smlouvu a </w:t>
      </w:r>
      <w:r w:rsidR="001B354B" w:rsidRPr="00B70CC7">
        <w:rPr>
          <w:rFonts w:ascii="Arial" w:hAnsi="Arial" w:cs="Arial"/>
          <w:sz w:val="22"/>
          <w:szCs w:val="22"/>
        </w:rPr>
        <w:t>že neočekává ani nepožaduje od o</w:t>
      </w:r>
      <w:r w:rsidRPr="00B70CC7">
        <w:rPr>
          <w:rFonts w:ascii="Arial" w:hAnsi="Arial" w:cs="Arial"/>
          <w:sz w:val="22"/>
          <w:szCs w:val="22"/>
        </w:rPr>
        <w:t>bjednatele žádné dalš</w:t>
      </w:r>
      <w:r w:rsidR="001B354B" w:rsidRPr="00B70CC7">
        <w:rPr>
          <w:rFonts w:ascii="Arial" w:hAnsi="Arial" w:cs="Arial"/>
          <w:sz w:val="22"/>
          <w:szCs w:val="22"/>
        </w:rPr>
        <w:t>í informace v této věci a dále z</w:t>
      </w:r>
      <w:r w:rsidRPr="00B70CC7">
        <w:rPr>
          <w:rFonts w:ascii="Arial" w:hAnsi="Arial" w:cs="Arial"/>
          <w:sz w:val="22"/>
          <w:szCs w:val="22"/>
        </w:rPr>
        <w:t>hotovitel prohlašuje</w:t>
      </w:r>
      <w:r w:rsidR="00F6741F" w:rsidRPr="00B70CC7">
        <w:rPr>
          <w:rFonts w:ascii="Arial" w:hAnsi="Arial" w:cs="Arial"/>
          <w:sz w:val="22"/>
          <w:szCs w:val="22"/>
        </w:rPr>
        <w:t xml:space="preserve">, </w:t>
      </w:r>
      <w:r w:rsidRPr="00B70CC7">
        <w:rPr>
          <w:rFonts w:ascii="Arial" w:hAnsi="Arial" w:cs="Arial"/>
          <w:sz w:val="22"/>
          <w:szCs w:val="22"/>
        </w:rPr>
        <w:t xml:space="preserve">že na základě předaných </w:t>
      </w:r>
      <w:r w:rsidR="001B354B" w:rsidRPr="00B70CC7">
        <w:rPr>
          <w:rFonts w:ascii="Arial" w:hAnsi="Arial" w:cs="Arial"/>
          <w:sz w:val="22"/>
          <w:szCs w:val="22"/>
        </w:rPr>
        <w:t>podkladů a sdělených informací o</w:t>
      </w:r>
      <w:r w:rsidRPr="00B70CC7">
        <w:rPr>
          <w:rFonts w:ascii="Arial" w:hAnsi="Arial" w:cs="Arial"/>
          <w:sz w:val="22"/>
          <w:szCs w:val="22"/>
        </w:rPr>
        <w:t>bjednatelem je schopen dílo řádně a včas provést.</w:t>
      </w:r>
      <w:r w:rsidR="002D091B">
        <w:rPr>
          <w:rFonts w:ascii="Arial" w:hAnsi="Arial" w:cs="Arial"/>
          <w:sz w:val="22"/>
          <w:szCs w:val="22"/>
        </w:rPr>
        <w:t xml:space="preserve"> Toto ujednání nezbavuje objednatele povinnosti poskytnout zhotoviteli další informace, jejichž potřeba se projeví v průběhu provádění díla. </w:t>
      </w:r>
    </w:p>
    <w:p w:rsidR="00902B38" w:rsidRPr="00B70CC7" w:rsidRDefault="00A27D36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Zhotovitel podpisem </w:t>
      </w:r>
      <w:r w:rsidR="001B354B" w:rsidRPr="00B70CC7">
        <w:rPr>
          <w:rFonts w:ascii="Arial" w:hAnsi="Arial" w:cs="Arial"/>
          <w:sz w:val="22"/>
          <w:szCs w:val="22"/>
        </w:rPr>
        <w:t>s</w:t>
      </w:r>
      <w:r w:rsidRPr="00B70CC7">
        <w:rPr>
          <w:rFonts w:ascii="Arial" w:hAnsi="Arial" w:cs="Arial"/>
          <w:sz w:val="22"/>
          <w:szCs w:val="22"/>
        </w:rPr>
        <w:t xml:space="preserve">mlouvy potvrzuje, že mu byly nejpozději ke dni podpisu této </w:t>
      </w:r>
      <w:r w:rsidR="001B354B" w:rsidRPr="00B70CC7">
        <w:rPr>
          <w:rFonts w:ascii="Arial" w:hAnsi="Arial" w:cs="Arial"/>
          <w:sz w:val="22"/>
          <w:szCs w:val="22"/>
        </w:rPr>
        <w:t>s</w:t>
      </w:r>
      <w:r w:rsidRPr="00B70CC7">
        <w:rPr>
          <w:rFonts w:ascii="Arial" w:hAnsi="Arial" w:cs="Arial"/>
          <w:sz w:val="22"/>
          <w:szCs w:val="22"/>
        </w:rPr>
        <w:t xml:space="preserve">mlouvy předány veškeré podklady </w:t>
      </w:r>
      <w:r w:rsidR="00EF2AD1" w:rsidRPr="00B70CC7">
        <w:rPr>
          <w:rFonts w:ascii="Arial" w:hAnsi="Arial" w:cs="Arial"/>
          <w:sz w:val="22"/>
          <w:szCs w:val="22"/>
        </w:rPr>
        <w:t xml:space="preserve">potřebné pro </w:t>
      </w:r>
      <w:r w:rsidRPr="00B70CC7">
        <w:rPr>
          <w:rFonts w:ascii="Arial" w:hAnsi="Arial" w:cs="Arial"/>
          <w:sz w:val="22"/>
          <w:szCs w:val="22"/>
        </w:rPr>
        <w:t>řádné a včasné provedení díla</w:t>
      </w:r>
      <w:r w:rsidR="00EF2AD1" w:rsidRPr="00B70CC7">
        <w:rPr>
          <w:rFonts w:ascii="Arial" w:hAnsi="Arial" w:cs="Arial"/>
          <w:sz w:val="22"/>
          <w:szCs w:val="22"/>
        </w:rPr>
        <w:t>.</w:t>
      </w:r>
    </w:p>
    <w:p w:rsidR="00902B38" w:rsidRPr="00B70CC7" w:rsidRDefault="00902B3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Zhotovitel se zavazuje při provádění díla postupovat s odbornou péči a zavazuje se dílo plnit v nejvyšší jakosti.</w:t>
      </w:r>
      <w:r w:rsidR="00B70CC7">
        <w:rPr>
          <w:rFonts w:ascii="Arial" w:hAnsi="Arial" w:cs="Arial"/>
          <w:sz w:val="22"/>
          <w:szCs w:val="22"/>
        </w:rPr>
        <w:t xml:space="preserve"> Zhotovitel prohlašuje, že je pojištěn proti způsobeným škodám. </w:t>
      </w:r>
    </w:p>
    <w:p w:rsidR="00F6741F" w:rsidRPr="00B70CC7" w:rsidRDefault="00B70CC7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6741F" w:rsidRPr="00B70CC7">
        <w:rPr>
          <w:rFonts w:ascii="Arial" w:hAnsi="Arial" w:cs="Arial"/>
          <w:sz w:val="22"/>
          <w:szCs w:val="22"/>
        </w:rPr>
        <w:t>rávo</w:t>
      </w:r>
      <w:r>
        <w:rPr>
          <w:rFonts w:ascii="Arial" w:hAnsi="Arial" w:cs="Arial"/>
          <w:sz w:val="22"/>
          <w:szCs w:val="22"/>
        </w:rPr>
        <w:t xml:space="preserve"> fakturace za dílo</w:t>
      </w:r>
      <w:r w:rsidR="00F6741F" w:rsidRPr="00B70CC7">
        <w:rPr>
          <w:rFonts w:ascii="Arial" w:hAnsi="Arial" w:cs="Arial"/>
          <w:sz w:val="22"/>
          <w:szCs w:val="22"/>
        </w:rPr>
        <w:t xml:space="preserve"> přechází na </w:t>
      </w:r>
      <w:r w:rsidR="002B0771" w:rsidRPr="00B70CC7">
        <w:rPr>
          <w:rFonts w:ascii="Arial" w:hAnsi="Arial" w:cs="Arial"/>
          <w:sz w:val="22"/>
          <w:szCs w:val="22"/>
        </w:rPr>
        <w:t>Zhotovitele</w:t>
      </w:r>
      <w:r w:rsidR="00F6741F" w:rsidRPr="00B70CC7">
        <w:rPr>
          <w:rFonts w:ascii="Arial" w:hAnsi="Arial" w:cs="Arial"/>
          <w:sz w:val="22"/>
          <w:szCs w:val="22"/>
        </w:rPr>
        <w:t xml:space="preserve"> okamžikem podpisu předávacího protokolu ve smyslu čl. IV této smlouvy oběma smluvními stranami.</w:t>
      </w:r>
    </w:p>
    <w:p w:rsidR="006E4F7A" w:rsidRDefault="006E4F7A" w:rsidP="00B8650D">
      <w:pPr>
        <w:pStyle w:val="Nadpis1"/>
        <w:keepNext w:val="0"/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EF2AD1" w:rsidRPr="00B70CC7" w:rsidRDefault="00EF2AD1" w:rsidP="00B8650D">
      <w:pPr>
        <w:pStyle w:val="Nadpis1"/>
        <w:keepNext w:val="0"/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II. DOBA</w:t>
      </w:r>
      <w:r w:rsidR="00D5220F">
        <w:rPr>
          <w:rFonts w:ascii="Arial" w:hAnsi="Arial" w:cs="Arial"/>
          <w:sz w:val="22"/>
          <w:szCs w:val="22"/>
        </w:rPr>
        <w:t xml:space="preserve"> A MÍSTO </w:t>
      </w:r>
      <w:r w:rsidR="00D5220F" w:rsidRPr="00B70CC7">
        <w:rPr>
          <w:rFonts w:ascii="Arial" w:hAnsi="Arial" w:cs="Arial"/>
          <w:sz w:val="22"/>
          <w:szCs w:val="22"/>
        </w:rPr>
        <w:t>PLNĚNÍ</w:t>
      </w:r>
    </w:p>
    <w:p w:rsidR="005B7A8C" w:rsidRDefault="001B354B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Smluvní strany se dohodly, že z</w:t>
      </w:r>
      <w:r w:rsidR="00902B38" w:rsidRPr="00B70CC7">
        <w:rPr>
          <w:rFonts w:ascii="Arial" w:hAnsi="Arial" w:cs="Arial"/>
          <w:sz w:val="22"/>
          <w:szCs w:val="22"/>
        </w:rPr>
        <w:t>hotovitel je povinen p</w:t>
      </w:r>
      <w:r w:rsidRPr="00B70CC7">
        <w:rPr>
          <w:rFonts w:ascii="Arial" w:hAnsi="Arial" w:cs="Arial"/>
          <w:sz w:val="22"/>
          <w:szCs w:val="22"/>
        </w:rPr>
        <w:t>rovést dílo o</w:t>
      </w:r>
      <w:r w:rsidR="005B7A8C" w:rsidRPr="00B70CC7">
        <w:rPr>
          <w:rFonts w:ascii="Arial" w:hAnsi="Arial" w:cs="Arial"/>
          <w:sz w:val="22"/>
          <w:szCs w:val="22"/>
        </w:rPr>
        <w:t>bjednateli v následující</w:t>
      </w:r>
      <w:r w:rsidR="00DB0821">
        <w:rPr>
          <w:rFonts w:ascii="Arial" w:hAnsi="Arial" w:cs="Arial"/>
          <w:sz w:val="22"/>
          <w:szCs w:val="22"/>
        </w:rPr>
        <w:t>ch</w:t>
      </w:r>
      <w:r w:rsidR="005B7A8C" w:rsidRPr="00B70CC7">
        <w:rPr>
          <w:rFonts w:ascii="Arial" w:hAnsi="Arial" w:cs="Arial"/>
          <w:sz w:val="22"/>
          <w:szCs w:val="22"/>
        </w:rPr>
        <w:t xml:space="preserve"> </w:t>
      </w:r>
      <w:r w:rsidR="00D5220F">
        <w:rPr>
          <w:rFonts w:ascii="Arial" w:hAnsi="Arial" w:cs="Arial"/>
          <w:sz w:val="22"/>
          <w:szCs w:val="22"/>
        </w:rPr>
        <w:t>lokalit</w:t>
      </w:r>
      <w:r w:rsidR="00DB0821">
        <w:rPr>
          <w:rFonts w:ascii="Arial" w:hAnsi="Arial" w:cs="Arial"/>
          <w:sz w:val="22"/>
          <w:szCs w:val="22"/>
        </w:rPr>
        <w:t>ách</w:t>
      </w:r>
      <w:r w:rsidR="00D5220F">
        <w:rPr>
          <w:rFonts w:ascii="Arial" w:hAnsi="Arial" w:cs="Arial"/>
          <w:sz w:val="22"/>
          <w:szCs w:val="22"/>
        </w:rPr>
        <w:t xml:space="preserve"> a </w:t>
      </w:r>
      <w:r w:rsidR="005B7A8C" w:rsidRPr="00B70CC7">
        <w:rPr>
          <w:rFonts w:ascii="Arial" w:hAnsi="Arial" w:cs="Arial"/>
          <w:sz w:val="22"/>
          <w:szCs w:val="22"/>
        </w:rPr>
        <w:t>termínech:</w:t>
      </w:r>
    </w:p>
    <w:p w:rsidR="00E80ABB" w:rsidRDefault="00E80ABB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A16052" w:rsidRDefault="004C31ED" w:rsidP="009F34E6">
      <w:pPr>
        <w:widowControl w:val="0"/>
        <w:spacing w:after="60"/>
        <w:ind w:right="565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</w:t>
      </w:r>
      <w:r w:rsidR="00A1605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plnění:</w:t>
      </w:r>
      <w:r w:rsidR="00353090">
        <w:rPr>
          <w:rFonts w:ascii="Arial" w:hAnsi="Arial" w:cs="Arial"/>
          <w:sz w:val="22"/>
          <w:szCs w:val="22"/>
        </w:rPr>
        <w:t xml:space="preserve"> </w:t>
      </w:r>
    </w:p>
    <w:p w:rsidR="00A16052" w:rsidRDefault="00A16052" w:rsidP="009F34E6">
      <w:pPr>
        <w:widowControl w:val="0"/>
        <w:spacing w:after="60"/>
        <w:ind w:right="565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Helsinky, Finsko, Vaisala Oy</w:t>
      </w:r>
    </w:p>
    <w:p w:rsidR="00E10DF6" w:rsidRDefault="00A16052" w:rsidP="009F34E6">
      <w:pPr>
        <w:widowControl w:val="0"/>
        <w:spacing w:after="60"/>
        <w:ind w:right="565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53090">
        <w:rPr>
          <w:rFonts w:ascii="Arial" w:hAnsi="Arial" w:cs="Arial"/>
          <w:sz w:val="22"/>
          <w:szCs w:val="22"/>
        </w:rPr>
        <w:t>Areál letiště České Budějovice</w:t>
      </w:r>
      <w:r w:rsidR="00E80ABB">
        <w:rPr>
          <w:rFonts w:ascii="Arial" w:hAnsi="Arial" w:cs="Arial"/>
          <w:sz w:val="22"/>
          <w:szCs w:val="22"/>
        </w:rPr>
        <w:t xml:space="preserve"> – </w:t>
      </w:r>
      <w:r w:rsidR="00353090">
        <w:rPr>
          <w:rFonts w:ascii="Arial" w:hAnsi="Arial" w:cs="Arial"/>
          <w:sz w:val="22"/>
          <w:szCs w:val="22"/>
        </w:rPr>
        <w:t xml:space="preserve">dle harmonogramu, který tvoří přílohu č. 2 této </w:t>
      </w:r>
      <w:r w:rsidR="009F34E6">
        <w:rPr>
          <w:rFonts w:ascii="Arial" w:hAnsi="Arial" w:cs="Arial"/>
          <w:sz w:val="22"/>
          <w:szCs w:val="22"/>
        </w:rPr>
        <w:t xml:space="preserve">           </w:t>
      </w:r>
      <w:r w:rsidR="00353090">
        <w:rPr>
          <w:rFonts w:ascii="Arial" w:hAnsi="Arial" w:cs="Arial"/>
          <w:sz w:val="22"/>
          <w:szCs w:val="22"/>
        </w:rPr>
        <w:t>smlouvy.</w:t>
      </w:r>
    </w:p>
    <w:p w:rsidR="009F34E6" w:rsidRPr="009F34E6" w:rsidRDefault="009F34E6" w:rsidP="009F34E6">
      <w:pPr>
        <w:ind w:right="565"/>
        <w:jc w:val="both"/>
        <w:rPr>
          <w:rFonts w:ascii="Arial" w:hAnsi="Arial" w:cs="Arial"/>
          <w:sz w:val="22"/>
          <w:szCs w:val="22"/>
        </w:rPr>
      </w:pPr>
      <w:r w:rsidRPr="009F34E6">
        <w:rPr>
          <w:rFonts w:ascii="Arial" w:hAnsi="Arial" w:cs="Arial"/>
          <w:sz w:val="22"/>
          <w:szCs w:val="22"/>
        </w:rPr>
        <w:t>Předpokládané termíny realizace:</w:t>
      </w:r>
    </w:p>
    <w:p w:rsidR="009F34E6" w:rsidRPr="009F34E6" w:rsidRDefault="009F34E6" w:rsidP="009F34E6">
      <w:pPr>
        <w:ind w:right="565"/>
        <w:jc w:val="both"/>
        <w:rPr>
          <w:rFonts w:ascii="Arial" w:hAnsi="Arial" w:cs="Arial"/>
          <w:sz w:val="22"/>
          <w:szCs w:val="22"/>
        </w:rPr>
      </w:pPr>
      <w:r w:rsidRPr="009F34E6">
        <w:rPr>
          <w:rFonts w:ascii="Arial" w:hAnsi="Arial" w:cs="Arial"/>
          <w:sz w:val="22"/>
          <w:szCs w:val="22"/>
        </w:rPr>
        <w:t xml:space="preserve">17. – 21.9.2018             FAT a školení               </w:t>
      </w:r>
      <w:r w:rsidR="008125D6">
        <w:rPr>
          <w:rFonts w:ascii="Arial" w:hAnsi="Arial" w:cs="Arial"/>
          <w:sz w:val="22"/>
          <w:szCs w:val="22"/>
        </w:rPr>
        <w:tab/>
      </w:r>
      <w:r w:rsidRPr="009F34E6">
        <w:rPr>
          <w:rFonts w:ascii="Arial" w:hAnsi="Arial" w:cs="Arial"/>
          <w:sz w:val="22"/>
          <w:szCs w:val="22"/>
        </w:rPr>
        <w:t>5 dnů    Finsko</w:t>
      </w:r>
    </w:p>
    <w:p w:rsidR="009F34E6" w:rsidRPr="009F34E6" w:rsidRDefault="009F34E6" w:rsidP="009F34E6">
      <w:pPr>
        <w:ind w:right="565"/>
        <w:jc w:val="both"/>
        <w:rPr>
          <w:rFonts w:ascii="Arial" w:hAnsi="Arial" w:cs="Arial"/>
          <w:sz w:val="22"/>
          <w:szCs w:val="22"/>
        </w:rPr>
      </w:pPr>
      <w:r w:rsidRPr="009F34E6">
        <w:rPr>
          <w:rFonts w:ascii="Arial" w:hAnsi="Arial" w:cs="Arial"/>
          <w:sz w:val="22"/>
          <w:szCs w:val="22"/>
        </w:rPr>
        <w:t>1. – 5.10.2018               pokládka kabelů          </w:t>
      </w:r>
      <w:r w:rsidR="008125D6">
        <w:rPr>
          <w:rFonts w:ascii="Arial" w:hAnsi="Arial" w:cs="Arial"/>
          <w:sz w:val="22"/>
          <w:szCs w:val="22"/>
        </w:rPr>
        <w:tab/>
      </w:r>
      <w:r w:rsidRPr="009F34E6">
        <w:rPr>
          <w:rFonts w:ascii="Arial" w:hAnsi="Arial" w:cs="Arial"/>
          <w:sz w:val="22"/>
          <w:szCs w:val="22"/>
        </w:rPr>
        <w:t>1 den    ČB</w:t>
      </w:r>
    </w:p>
    <w:p w:rsidR="009F34E6" w:rsidRDefault="009F34E6" w:rsidP="009F34E6">
      <w:pPr>
        <w:ind w:right="565"/>
        <w:jc w:val="both"/>
        <w:rPr>
          <w:rFonts w:ascii="Arial" w:hAnsi="Arial" w:cs="Arial"/>
          <w:sz w:val="22"/>
          <w:szCs w:val="22"/>
        </w:rPr>
      </w:pPr>
      <w:r w:rsidRPr="009F34E6">
        <w:rPr>
          <w:rFonts w:ascii="Arial" w:hAnsi="Arial" w:cs="Arial"/>
          <w:sz w:val="22"/>
          <w:szCs w:val="22"/>
        </w:rPr>
        <w:t>15. – 19.10.2018           instalace</w:t>
      </w:r>
      <w:r w:rsidR="008125D6">
        <w:rPr>
          <w:rFonts w:ascii="Arial" w:hAnsi="Arial" w:cs="Arial"/>
          <w:sz w:val="22"/>
          <w:szCs w:val="22"/>
        </w:rPr>
        <w:tab/>
      </w:r>
      <w:r w:rsidR="008125D6">
        <w:rPr>
          <w:rFonts w:ascii="Arial" w:hAnsi="Arial" w:cs="Arial"/>
          <w:sz w:val="22"/>
          <w:szCs w:val="22"/>
        </w:rPr>
        <w:tab/>
      </w:r>
      <w:r w:rsidRPr="009F34E6">
        <w:rPr>
          <w:rFonts w:ascii="Arial" w:hAnsi="Arial" w:cs="Arial"/>
          <w:sz w:val="22"/>
          <w:szCs w:val="22"/>
        </w:rPr>
        <w:t>     </w:t>
      </w:r>
      <w:r w:rsidR="008125D6">
        <w:rPr>
          <w:rFonts w:ascii="Arial" w:hAnsi="Arial" w:cs="Arial"/>
          <w:sz w:val="22"/>
          <w:szCs w:val="22"/>
        </w:rPr>
        <w:tab/>
      </w:r>
      <w:r w:rsidRPr="009F34E6">
        <w:rPr>
          <w:rFonts w:ascii="Arial" w:hAnsi="Arial" w:cs="Arial"/>
          <w:sz w:val="22"/>
          <w:szCs w:val="22"/>
        </w:rPr>
        <w:t>5 dnů    ČB</w:t>
      </w:r>
    </w:p>
    <w:p w:rsidR="008125D6" w:rsidRPr="009F34E6" w:rsidRDefault="008125D6" w:rsidP="009F34E6">
      <w:pPr>
        <w:ind w:right="5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 – 26.10.2018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9F34E6">
        <w:rPr>
          <w:rFonts w:ascii="Arial" w:hAnsi="Arial" w:cs="Arial"/>
          <w:sz w:val="22"/>
          <w:szCs w:val="22"/>
        </w:rPr>
        <w:t xml:space="preserve"> SAT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 dny</w:t>
      </w:r>
      <w:r>
        <w:rPr>
          <w:rFonts w:ascii="Arial" w:hAnsi="Arial" w:cs="Arial"/>
          <w:sz w:val="22"/>
          <w:szCs w:val="22"/>
        </w:rPr>
        <w:tab/>
        <w:t xml:space="preserve"> ČB</w:t>
      </w:r>
      <w:r>
        <w:rPr>
          <w:rFonts w:ascii="Arial" w:hAnsi="Arial" w:cs="Arial"/>
          <w:sz w:val="22"/>
          <w:szCs w:val="22"/>
        </w:rPr>
        <w:tab/>
      </w:r>
    </w:p>
    <w:p w:rsidR="009F34E6" w:rsidRPr="009F34E6" w:rsidRDefault="009F34E6" w:rsidP="009F34E6">
      <w:pPr>
        <w:ind w:right="565"/>
        <w:jc w:val="both"/>
        <w:rPr>
          <w:rFonts w:ascii="Arial" w:hAnsi="Arial" w:cs="Arial"/>
          <w:sz w:val="22"/>
          <w:szCs w:val="22"/>
        </w:rPr>
      </w:pPr>
      <w:r w:rsidRPr="009F34E6">
        <w:rPr>
          <w:rFonts w:ascii="Arial" w:hAnsi="Arial" w:cs="Arial"/>
          <w:sz w:val="22"/>
          <w:szCs w:val="22"/>
        </w:rPr>
        <w:t> </w:t>
      </w:r>
    </w:p>
    <w:p w:rsidR="009F34E6" w:rsidRPr="008125D6" w:rsidRDefault="008125D6" w:rsidP="009F34E6">
      <w:pPr>
        <w:rPr>
          <w:rFonts w:ascii="Arial" w:hAnsi="Arial" w:cs="Arial"/>
          <w:sz w:val="22"/>
          <w:szCs w:val="22"/>
        </w:rPr>
      </w:pPr>
      <w:r w:rsidRPr="008125D6">
        <w:rPr>
          <w:rFonts w:ascii="Arial" w:hAnsi="Arial" w:cs="Arial"/>
          <w:sz w:val="22"/>
          <w:szCs w:val="22"/>
        </w:rPr>
        <w:t>V případě potřeby, uvedené termíny</w:t>
      </w:r>
      <w:r w:rsidR="00B207D5">
        <w:rPr>
          <w:rFonts w:ascii="Arial" w:hAnsi="Arial" w:cs="Arial"/>
          <w:sz w:val="22"/>
          <w:szCs w:val="22"/>
        </w:rPr>
        <w:t xml:space="preserve"> a počty dnů</w:t>
      </w:r>
      <w:r w:rsidRPr="008125D6">
        <w:rPr>
          <w:rFonts w:ascii="Arial" w:hAnsi="Arial" w:cs="Arial"/>
          <w:sz w:val="22"/>
          <w:szCs w:val="22"/>
        </w:rPr>
        <w:t xml:space="preserve"> mohou být upraveny ze strany objednatele</w:t>
      </w:r>
      <w:r>
        <w:rPr>
          <w:rFonts w:ascii="Arial" w:hAnsi="Arial" w:cs="Arial"/>
          <w:sz w:val="22"/>
          <w:szCs w:val="22"/>
        </w:rPr>
        <w:t>.</w:t>
      </w:r>
    </w:p>
    <w:p w:rsidR="008125D6" w:rsidRPr="008125D6" w:rsidRDefault="008125D6" w:rsidP="009F34E6">
      <w:pPr>
        <w:rPr>
          <w:rFonts w:ascii="Arial" w:hAnsi="Arial" w:cs="Arial"/>
          <w:sz w:val="22"/>
          <w:szCs w:val="22"/>
        </w:rPr>
      </w:pPr>
    </w:p>
    <w:p w:rsidR="008125D6" w:rsidRPr="008125D6" w:rsidRDefault="008125D6" w:rsidP="009F34E6">
      <w:pPr>
        <w:rPr>
          <w:rFonts w:ascii="Arial" w:hAnsi="Arial" w:cs="Arial"/>
          <w:sz w:val="22"/>
          <w:szCs w:val="22"/>
        </w:rPr>
      </w:pPr>
    </w:p>
    <w:p w:rsidR="00EF2AD1" w:rsidRPr="00B70CC7" w:rsidRDefault="00EF2AD1" w:rsidP="00B8650D">
      <w:pPr>
        <w:pStyle w:val="Nadpis1"/>
        <w:keepNext w:val="0"/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III. CENA</w:t>
      </w:r>
    </w:p>
    <w:p w:rsidR="00222C34" w:rsidRDefault="00EF2AD1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Cena díla je stanovena dohodou smluvních stran, dle zákona č. 526/1990 Sb.</w:t>
      </w:r>
      <w:r w:rsidR="0092372A">
        <w:rPr>
          <w:rFonts w:ascii="Arial" w:hAnsi="Arial" w:cs="Arial"/>
          <w:sz w:val="22"/>
          <w:szCs w:val="22"/>
        </w:rPr>
        <w:t xml:space="preserve"> a dle </w:t>
      </w:r>
      <w:r w:rsidR="00B207D5">
        <w:rPr>
          <w:rFonts w:ascii="Arial" w:hAnsi="Arial" w:cs="Arial"/>
          <w:sz w:val="22"/>
          <w:szCs w:val="22"/>
        </w:rPr>
        <w:t xml:space="preserve">následujících </w:t>
      </w:r>
      <w:r w:rsidR="0092372A">
        <w:rPr>
          <w:rFonts w:ascii="Arial" w:hAnsi="Arial" w:cs="Arial"/>
          <w:sz w:val="22"/>
          <w:szCs w:val="22"/>
        </w:rPr>
        <w:t xml:space="preserve">cenových nabídek zhotovitele označených: </w:t>
      </w:r>
    </w:p>
    <w:p w:rsidR="00B207D5" w:rsidRDefault="00B207D5" w:rsidP="008125D6">
      <w:pPr>
        <w:rPr>
          <w:rFonts w:ascii="Arial" w:hAnsi="Arial" w:cs="Arial"/>
          <w:sz w:val="22"/>
          <w:szCs w:val="22"/>
        </w:rPr>
      </w:pPr>
    </w:p>
    <w:p w:rsidR="008125D6" w:rsidRPr="008125D6" w:rsidRDefault="008125D6" w:rsidP="008125D6">
      <w:pPr>
        <w:rPr>
          <w:rFonts w:ascii="Arial" w:hAnsi="Arial" w:cs="Arial"/>
          <w:sz w:val="22"/>
          <w:szCs w:val="22"/>
        </w:rPr>
      </w:pPr>
      <w:r w:rsidRPr="008125D6">
        <w:rPr>
          <w:rFonts w:ascii="Arial" w:hAnsi="Arial" w:cs="Arial"/>
          <w:sz w:val="22"/>
          <w:szCs w:val="22"/>
        </w:rPr>
        <w:t>- hodina práce VŠ pracovníka včetně pojistného a s</w:t>
      </w:r>
      <w:r w:rsidR="00E63B70">
        <w:rPr>
          <w:rFonts w:ascii="Arial" w:hAnsi="Arial" w:cs="Arial"/>
          <w:sz w:val="22"/>
          <w:szCs w:val="22"/>
        </w:rPr>
        <w:t xml:space="preserve">právní a provozní režie činí </w:t>
      </w:r>
      <w:proofErr w:type="gramStart"/>
      <w:r w:rsidR="00E63B70">
        <w:rPr>
          <w:rFonts w:ascii="Arial" w:hAnsi="Arial" w:cs="Arial"/>
          <w:sz w:val="22"/>
          <w:szCs w:val="22"/>
        </w:rPr>
        <w:t>xxx</w:t>
      </w:r>
      <w:r w:rsidRPr="008125D6">
        <w:rPr>
          <w:rFonts w:ascii="Arial" w:hAnsi="Arial" w:cs="Arial"/>
          <w:sz w:val="22"/>
          <w:szCs w:val="22"/>
        </w:rPr>
        <w:t>,-Kč</w:t>
      </w:r>
      <w:proofErr w:type="gramEnd"/>
    </w:p>
    <w:p w:rsidR="008125D6" w:rsidRPr="008125D6" w:rsidRDefault="008125D6" w:rsidP="008125D6">
      <w:pPr>
        <w:rPr>
          <w:rFonts w:ascii="Arial" w:hAnsi="Arial" w:cs="Arial"/>
          <w:sz w:val="22"/>
          <w:szCs w:val="22"/>
        </w:rPr>
      </w:pPr>
      <w:r w:rsidRPr="008125D6">
        <w:rPr>
          <w:rFonts w:ascii="Arial" w:hAnsi="Arial" w:cs="Arial"/>
          <w:sz w:val="22"/>
          <w:szCs w:val="22"/>
        </w:rPr>
        <w:t>- d</w:t>
      </w:r>
      <w:r w:rsidR="00E63B70">
        <w:rPr>
          <w:rFonts w:ascii="Arial" w:hAnsi="Arial" w:cs="Arial"/>
          <w:sz w:val="22"/>
          <w:szCs w:val="22"/>
        </w:rPr>
        <w:t xml:space="preserve">enní sazba za 8 hodin tedy </w:t>
      </w:r>
      <w:proofErr w:type="spellStart"/>
      <w:r w:rsidR="00E63B70">
        <w:rPr>
          <w:rFonts w:ascii="Arial" w:hAnsi="Arial" w:cs="Arial"/>
          <w:sz w:val="22"/>
          <w:szCs w:val="22"/>
        </w:rPr>
        <w:t>xxxx</w:t>
      </w:r>
      <w:proofErr w:type="spellEnd"/>
      <w:r w:rsidRPr="008125D6">
        <w:rPr>
          <w:rFonts w:ascii="Arial" w:hAnsi="Arial" w:cs="Arial"/>
          <w:sz w:val="22"/>
          <w:szCs w:val="22"/>
        </w:rPr>
        <w:t xml:space="preserve">,- Kč  </w:t>
      </w:r>
    </w:p>
    <w:p w:rsidR="00396C79" w:rsidRDefault="00396C79" w:rsidP="00396C79">
      <w:pPr>
        <w:widowControl w:val="0"/>
        <w:spacing w:after="60"/>
        <w:ind w:right="5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cena celkem za 14 pracovníc</w:t>
      </w:r>
      <w:r w:rsidR="00E63B70">
        <w:rPr>
          <w:rFonts w:ascii="Arial" w:hAnsi="Arial" w:cs="Arial"/>
          <w:sz w:val="22"/>
          <w:szCs w:val="22"/>
        </w:rPr>
        <w:t xml:space="preserve">h dnů jednoho pracovníka: </w:t>
      </w:r>
      <w:proofErr w:type="spellStart"/>
      <w:r w:rsidR="00E63B70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>,- Kč</w:t>
      </w:r>
    </w:p>
    <w:p w:rsidR="008125D6" w:rsidRPr="008125D6" w:rsidRDefault="008125D6" w:rsidP="008125D6">
      <w:pPr>
        <w:rPr>
          <w:rFonts w:ascii="Arial" w:hAnsi="Arial" w:cs="Arial"/>
          <w:sz w:val="22"/>
          <w:szCs w:val="22"/>
        </w:rPr>
      </w:pPr>
      <w:r w:rsidRPr="008125D6">
        <w:rPr>
          <w:rFonts w:ascii="Arial" w:hAnsi="Arial" w:cs="Arial"/>
          <w:sz w:val="22"/>
          <w:szCs w:val="22"/>
        </w:rPr>
        <w:t xml:space="preserve">- dieta </w:t>
      </w:r>
      <w:r w:rsidR="00396C79">
        <w:rPr>
          <w:rFonts w:ascii="Arial" w:hAnsi="Arial" w:cs="Arial"/>
          <w:sz w:val="22"/>
          <w:szCs w:val="22"/>
        </w:rPr>
        <w:t xml:space="preserve">v ČR </w:t>
      </w:r>
      <w:r w:rsidR="00E63B70">
        <w:rPr>
          <w:rFonts w:ascii="Arial" w:hAnsi="Arial" w:cs="Arial"/>
          <w:sz w:val="22"/>
          <w:szCs w:val="22"/>
        </w:rPr>
        <w:t xml:space="preserve">za celý den </w:t>
      </w:r>
      <w:proofErr w:type="spellStart"/>
      <w:r w:rsidR="00E63B70">
        <w:rPr>
          <w:rFonts w:ascii="Arial" w:hAnsi="Arial" w:cs="Arial"/>
          <w:sz w:val="22"/>
          <w:szCs w:val="22"/>
        </w:rPr>
        <w:t>xxx</w:t>
      </w:r>
      <w:proofErr w:type="spellEnd"/>
      <w:r w:rsidRPr="008125D6">
        <w:rPr>
          <w:rFonts w:ascii="Arial" w:hAnsi="Arial" w:cs="Arial"/>
          <w:sz w:val="22"/>
          <w:szCs w:val="22"/>
        </w:rPr>
        <w:t>,- Kč</w:t>
      </w:r>
    </w:p>
    <w:p w:rsidR="008125D6" w:rsidRPr="008125D6" w:rsidRDefault="008125D6" w:rsidP="008125D6">
      <w:pPr>
        <w:rPr>
          <w:rFonts w:ascii="Arial" w:hAnsi="Arial" w:cs="Arial"/>
          <w:sz w:val="22"/>
          <w:szCs w:val="22"/>
        </w:rPr>
      </w:pPr>
      <w:r w:rsidRPr="008125D6">
        <w:rPr>
          <w:rFonts w:ascii="Arial" w:hAnsi="Arial" w:cs="Arial"/>
          <w:sz w:val="22"/>
          <w:szCs w:val="22"/>
        </w:rPr>
        <w:t xml:space="preserve">- </w:t>
      </w:r>
      <w:r w:rsidR="00396C79">
        <w:rPr>
          <w:rFonts w:ascii="Arial" w:hAnsi="Arial" w:cs="Arial"/>
          <w:sz w:val="22"/>
          <w:szCs w:val="22"/>
        </w:rPr>
        <w:t xml:space="preserve">dieta za 8 dní v </w:t>
      </w:r>
      <w:proofErr w:type="gramStart"/>
      <w:r w:rsidR="00396C79">
        <w:rPr>
          <w:rFonts w:ascii="Arial" w:hAnsi="Arial" w:cs="Arial"/>
          <w:sz w:val="22"/>
          <w:szCs w:val="22"/>
        </w:rPr>
        <w:t>ČR</w:t>
      </w:r>
      <w:r w:rsidRPr="008125D6">
        <w:rPr>
          <w:rFonts w:ascii="Arial" w:hAnsi="Arial" w:cs="Arial"/>
          <w:sz w:val="22"/>
          <w:szCs w:val="22"/>
        </w:rPr>
        <w:t xml:space="preserve"> </w:t>
      </w:r>
      <w:r w:rsidR="00396C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3B70">
        <w:rPr>
          <w:rFonts w:ascii="Arial" w:hAnsi="Arial" w:cs="Arial"/>
          <w:sz w:val="22"/>
          <w:szCs w:val="22"/>
        </w:rPr>
        <w:t>xxxx</w:t>
      </w:r>
      <w:proofErr w:type="spellEnd"/>
      <w:proofErr w:type="gramEnd"/>
      <w:r w:rsidRPr="008125D6">
        <w:rPr>
          <w:rFonts w:ascii="Arial" w:hAnsi="Arial" w:cs="Arial"/>
          <w:sz w:val="22"/>
          <w:szCs w:val="22"/>
        </w:rPr>
        <w:t xml:space="preserve">,- </w:t>
      </w:r>
      <w:r w:rsidR="00396C79">
        <w:rPr>
          <w:rFonts w:ascii="Arial" w:hAnsi="Arial" w:cs="Arial"/>
          <w:sz w:val="22"/>
          <w:szCs w:val="22"/>
        </w:rPr>
        <w:t>Kč</w:t>
      </w:r>
    </w:p>
    <w:p w:rsidR="008125D6" w:rsidRPr="008125D6" w:rsidRDefault="008125D6" w:rsidP="008125D6">
      <w:pPr>
        <w:rPr>
          <w:rFonts w:ascii="Arial" w:hAnsi="Arial" w:cs="Arial"/>
          <w:sz w:val="22"/>
          <w:szCs w:val="22"/>
        </w:rPr>
      </w:pPr>
      <w:r w:rsidRPr="008125D6">
        <w:rPr>
          <w:rFonts w:ascii="Arial" w:hAnsi="Arial" w:cs="Arial"/>
          <w:sz w:val="22"/>
          <w:szCs w:val="22"/>
        </w:rPr>
        <w:t>- doprava: sazba za</w:t>
      </w:r>
      <w:r w:rsidR="00E63B70">
        <w:rPr>
          <w:rFonts w:ascii="Arial" w:hAnsi="Arial" w:cs="Arial"/>
          <w:sz w:val="22"/>
          <w:szCs w:val="22"/>
        </w:rPr>
        <w:t xml:space="preserve"> 1 km použití služebního </w:t>
      </w:r>
      <w:proofErr w:type="gramStart"/>
      <w:r w:rsidR="00E63B70">
        <w:rPr>
          <w:rFonts w:ascii="Arial" w:hAnsi="Arial" w:cs="Arial"/>
          <w:sz w:val="22"/>
          <w:szCs w:val="22"/>
        </w:rPr>
        <w:t>auta x,-</w:t>
      </w:r>
      <w:r w:rsidRPr="008125D6">
        <w:rPr>
          <w:rFonts w:ascii="Arial" w:hAnsi="Arial" w:cs="Arial"/>
          <w:sz w:val="22"/>
          <w:szCs w:val="22"/>
        </w:rPr>
        <w:t>-Kč</w:t>
      </w:r>
      <w:proofErr w:type="gramEnd"/>
      <w:r w:rsidRPr="008125D6">
        <w:rPr>
          <w:rFonts w:ascii="Arial" w:hAnsi="Arial" w:cs="Arial"/>
          <w:sz w:val="22"/>
          <w:szCs w:val="22"/>
        </w:rPr>
        <w:t xml:space="preserve"> </w:t>
      </w:r>
    </w:p>
    <w:p w:rsidR="008125D6" w:rsidRDefault="008125D6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B207D5" w:rsidRDefault="00B207D5" w:rsidP="00B8650D">
      <w:pPr>
        <w:widowControl w:val="0"/>
        <w:spacing w:after="60"/>
        <w:ind w:right="5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celkem: </w:t>
      </w:r>
      <w:r w:rsidR="00396C79">
        <w:rPr>
          <w:rFonts w:ascii="Arial" w:hAnsi="Arial" w:cs="Arial"/>
          <w:sz w:val="22"/>
          <w:szCs w:val="22"/>
        </w:rPr>
        <w:t>  72 560</w:t>
      </w:r>
      <w:r>
        <w:rPr>
          <w:rFonts w:ascii="Arial" w:hAnsi="Arial" w:cs="Arial"/>
          <w:sz w:val="22"/>
          <w:szCs w:val="22"/>
        </w:rPr>
        <w:t>,- Kč</w:t>
      </w:r>
    </w:p>
    <w:p w:rsidR="000621C3" w:rsidRDefault="000621C3" w:rsidP="00B8650D">
      <w:pPr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B207D5" w:rsidRDefault="008125D6" w:rsidP="008125D6">
      <w:pPr>
        <w:ind w:right="565"/>
        <w:jc w:val="both"/>
        <w:rPr>
          <w:rFonts w:ascii="Arial" w:hAnsi="Arial" w:cs="Arial"/>
          <w:sz w:val="22"/>
          <w:szCs w:val="22"/>
        </w:rPr>
      </w:pPr>
      <w:r w:rsidRPr="009F34E6">
        <w:rPr>
          <w:rFonts w:ascii="Arial" w:hAnsi="Arial" w:cs="Arial"/>
          <w:sz w:val="22"/>
          <w:szCs w:val="22"/>
        </w:rPr>
        <w:t xml:space="preserve">Omnipol </w:t>
      </w:r>
      <w:r w:rsidR="00805B35">
        <w:rPr>
          <w:rFonts w:ascii="Arial" w:hAnsi="Arial" w:cs="Arial"/>
          <w:sz w:val="22"/>
          <w:szCs w:val="22"/>
        </w:rPr>
        <w:t xml:space="preserve">a.s. </w:t>
      </w:r>
      <w:r w:rsidRPr="009F34E6">
        <w:rPr>
          <w:rFonts w:ascii="Arial" w:hAnsi="Arial" w:cs="Arial"/>
          <w:sz w:val="22"/>
          <w:szCs w:val="22"/>
        </w:rPr>
        <w:t>ve své režii hradí</w:t>
      </w:r>
      <w:r w:rsidR="00B207D5">
        <w:rPr>
          <w:rFonts w:ascii="Arial" w:hAnsi="Arial" w:cs="Arial"/>
          <w:sz w:val="22"/>
          <w:szCs w:val="22"/>
        </w:rPr>
        <w:t>:</w:t>
      </w:r>
    </w:p>
    <w:p w:rsidR="008125D6" w:rsidRPr="009F34E6" w:rsidRDefault="00B207D5" w:rsidP="008125D6">
      <w:pPr>
        <w:ind w:right="5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125D6" w:rsidRPr="009F34E6">
        <w:rPr>
          <w:rFonts w:ascii="Arial" w:hAnsi="Arial" w:cs="Arial"/>
          <w:sz w:val="22"/>
          <w:szCs w:val="22"/>
        </w:rPr>
        <w:t>opravu a ubytování včetně diet v zahraničí.</w:t>
      </w:r>
    </w:p>
    <w:p w:rsidR="008125D6" w:rsidRPr="009F34E6" w:rsidRDefault="008125D6" w:rsidP="008125D6">
      <w:pPr>
        <w:ind w:right="565"/>
        <w:jc w:val="both"/>
        <w:rPr>
          <w:rFonts w:ascii="Arial" w:hAnsi="Arial" w:cs="Arial"/>
          <w:sz w:val="22"/>
          <w:szCs w:val="22"/>
        </w:rPr>
      </w:pPr>
      <w:r w:rsidRPr="009F34E6">
        <w:rPr>
          <w:rFonts w:ascii="Arial" w:hAnsi="Arial" w:cs="Arial"/>
          <w:sz w:val="22"/>
          <w:szCs w:val="22"/>
        </w:rPr>
        <w:t>Ubytování v ČB na nezbytnou dobu.</w:t>
      </w:r>
    </w:p>
    <w:p w:rsidR="00B207D5" w:rsidRPr="008125D6" w:rsidRDefault="008125D6" w:rsidP="00B207D5">
      <w:pPr>
        <w:rPr>
          <w:rFonts w:ascii="Arial" w:hAnsi="Arial" w:cs="Arial"/>
          <w:sz w:val="22"/>
          <w:szCs w:val="22"/>
        </w:rPr>
      </w:pPr>
      <w:r w:rsidRPr="009F34E6">
        <w:rPr>
          <w:rFonts w:ascii="Arial" w:hAnsi="Arial" w:cs="Arial"/>
          <w:sz w:val="22"/>
          <w:szCs w:val="22"/>
        </w:rPr>
        <w:t xml:space="preserve">Náklady na dopravu po </w:t>
      </w:r>
      <w:r w:rsidR="00B207D5" w:rsidRPr="009F34E6">
        <w:rPr>
          <w:rFonts w:ascii="Arial" w:hAnsi="Arial" w:cs="Arial"/>
          <w:sz w:val="22"/>
          <w:szCs w:val="22"/>
        </w:rPr>
        <w:t>ČR</w:t>
      </w:r>
      <w:r w:rsidR="00B207D5">
        <w:rPr>
          <w:rFonts w:ascii="Arial" w:hAnsi="Arial" w:cs="Arial"/>
          <w:sz w:val="22"/>
          <w:szCs w:val="22"/>
        </w:rPr>
        <w:t xml:space="preserve"> – cena se bude počítat dle skutečných ujetých kilometrů.</w:t>
      </w:r>
    </w:p>
    <w:p w:rsidR="008125D6" w:rsidRPr="00B207D5" w:rsidRDefault="008125D6" w:rsidP="00B207D5">
      <w:pPr>
        <w:ind w:right="565"/>
        <w:jc w:val="both"/>
        <w:rPr>
          <w:rFonts w:ascii="Arial" w:hAnsi="Arial" w:cs="Arial"/>
          <w:sz w:val="22"/>
          <w:szCs w:val="22"/>
        </w:rPr>
      </w:pPr>
      <w:r w:rsidRPr="009F34E6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D5220F" w:rsidRPr="00B70CC7" w:rsidRDefault="00D5220F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 nutnosti provedení víceprací, budou tyto vzájemně odsouhlaseny smluvními </w:t>
      </w:r>
      <w:r w:rsidR="00E45828">
        <w:rPr>
          <w:rFonts w:ascii="Arial" w:hAnsi="Arial" w:cs="Arial"/>
          <w:bCs/>
          <w:sz w:val="22"/>
          <w:szCs w:val="22"/>
        </w:rPr>
        <w:t>stranami</w:t>
      </w:r>
      <w:r>
        <w:rPr>
          <w:rFonts w:ascii="Arial" w:hAnsi="Arial" w:cs="Arial"/>
          <w:bCs/>
          <w:sz w:val="22"/>
          <w:szCs w:val="22"/>
        </w:rPr>
        <w:t>.</w:t>
      </w:r>
    </w:p>
    <w:p w:rsidR="006E4F7A" w:rsidRDefault="006E4F7A" w:rsidP="00B8650D">
      <w:pPr>
        <w:pStyle w:val="Nadpis1"/>
        <w:keepNext w:val="0"/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EF2AD1" w:rsidRPr="00B70CC7" w:rsidRDefault="00EF2AD1" w:rsidP="00B8650D">
      <w:pPr>
        <w:pStyle w:val="Nadpis1"/>
        <w:keepNext w:val="0"/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IV. PLATEBNÍ PODMÍNKY</w:t>
      </w:r>
    </w:p>
    <w:p w:rsidR="00706FD7" w:rsidRDefault="00EF2AD1" w:rsidP="00B8650D">
      <w:pPr>
        <w:pStyle w:val="Zkladntext"/>
        <w:widowControl w:val="0"/>
        <w:spacing w:after="60"/>
        <w:ind w:right="565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Úhrada </w:t>
      </w:r>
      <w:r w:rsidR="00E312D3" w:rsidRPr="00B70CC7">
        <w:rPr>
          <w:rFonts w:ascii="Arial" w:hAnsi="Arial" w:cs="Arial"/>
          <w:sz w:val="22"/>
          <w:szCs w:val="22"/>
        </w:rPr>
        <w:t xml:space="preserve">ceny </w:t>
      </w:r>
      <w:r w:rsidRPr="00B70CC7">
        <w:rPr>
          <w:rFonts w:ascii="Arial" w:hAnsi="Arial" w:cs="Arial"/>
          <w:sz w:val="22"/>
          <w:szCs w:val="22"/>
        </w:rPr>
        <w:t>díl</w:t>
      </w:r>
      <w:r w:rsidR="00E312D3" w:rsidRPr="00B70CC7">
        <w:rPr>
          <w:rFonts w:ascii="Arial" w:hAnsi="Arial" w:cs="Arial"/>
          <w:sz w:val="22"/>
          <w:szCs w:val="22"/>
        </w:rPr>
        <w:t>a</w:t>
      </w:r>
      <w:r w:rsidRPr="00B70CC7">
        <w:rPr>
          <w:rFonts w:ascii="Arial" w:hAnsi="Arial" w:cs="Arial"/>
          <w:sz w:val="22"/>
          <w:szCs w:val="22"/>
        </w:rPr>
        <w:t xml:space="preserve"> bude provedena na základě faktury – daňového dokladu, kterou </w:t>
      </w:r>
      <w:r w:rsidR="00E312D3" w:rsidRPr="00B70CC7">
        <w:rPr>
          <w:rFonts w:ascii="Arial" w:hAnsi="Arial" w:cs="Arial"/>
          <w:sz w:val="22"/>
          <w:szCs w:val="22"/>
        </w:rPr>
        <w:t xml:space="preserve">je </w:t>
      </w:r>
      <w:r w:rsidRPr="00B70CC7">
        <w:rPr>
          <w:rFonts w:ascii="Arial" w:hAnsi="Arial" w:cs="Arial"/>
          <w:sz w:val="22"/>
          <w:szCs w:val="22"/>
        </w:rPr>
        <w:t xml:space="preserve">zhotovitel </w:t>
      </w:r>
      <w:r w:rsidR="00E312D3" w:rsidRPr="00B70CC7">
        <w:rPr>
          <w:rFonts w:ascii="Arial" w:hAnsi="Arial" w:cs="Arial"/>
          <w:sz w:val="22"/>
          <w:szCs w:val="22"/>
        </w:rPr>
        <w:t xml:space="preserve">oprávněn vystavit </w:t>
      </w:r>
      <w:r w:rsidRPr="00B70CC7">
        <w:rPr>
          <w:rFonts w:ascii="Arial" w:hAnsi="Arial" w:cs="Arial"/>
          <w:sz w:val="22"/>
          <w:szCs w:val="22"/>
        </w:rPr>
        <w:t xml:space="preserve">nejpozději do 15 dnů od </w:t>
      </w:r>
      <w:r w:rsidR="00E312D3" w:rsidRPr="00B70CC7">
        <w:rPr>
          <w:rFonts w:ascii="Arial" w:hAnsi="Arial" w:cs="Arial"/>
          <w:sz w:val="22"/>
          <w:szCs w:val="22"/>
        </w:rPr>
        <w:t xml:space="preserve">řádného </w:t>
      </w:r>
      <w:r w:rsidR="00E850B1" w:rsidRPr="00B70CC7">
        <w:rPr>
          <w:rFonts w:ascii="Arial" w:hAnsi="Arial" w:cs="Arial"/>
          <w:sz w:val="22"/>
          <w:szCs w:val="22"/>
        </w:rPr>
        <w:t>provedení</w:t>
      </w:r>
      <w:r w:rsidR="00706FD7">
        <w:rPr>
          <w:rFonts w:ascii="Arial" w:hAnsi="Arial" w:cs="Arial"/>
          <w:sz w:val="22"/>
          <w:szCs w:val="22"/>
        </w:rPr>
        <w:t xml:space="preserve"> a předání</w:t>
      </w:r>
      <w:r w:rsidR="00E312D3" w:rsidRPr="00B70CC7">
        <w:rPr>
          <w:rFonts w:ascii="Arial" w:hAnsi="Arial" w:cs="Arial"/>
          <w:sz w:val="22"/>
          <w:szCs w:val="22"/>
        </w:rPr>
        <w:t xml:space="preserve"> díla</w:t>
      </w:r>
      <w:r w:rsidR="00706FD7">
        <w:rPr>
          <w:rFonts w:ascii="Arial" w:hAnsi="Arial" w:cs="Arial"/>
          <w:sz w:val="22"/>
          <w:szCs w:val="22"/>
        </w:rPr>
        <w:t>.</w:t>
      </w:r>
    </w:p>
    <w:p w:rsidR="00E312D3" w:rsidRPr="00B70CC7" w:rsidRDefault="00E312D3" w:rsidP="00B8650D">
      <w:pPr>
        <w:pStyle w:val="Zkladntext"/>
        <w:widowControl w:val="0"/>
        <w:spacing w:after="60"/>
        <w:ind w:right="565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Smluvní strany se dohodly, že dílo se považuje za řádně </w:t>
      </w:r>
      <w:r w:rsidR="00E850B1" w:rsidRPr="00B70CC7">
        <w:rPr>
          <w:rFonts w:ascii="Arial" w:hAnsi="Arial" w:cs="Arial"/>
          <w:sz w:val="22"/>
          <w:szCs w:val="22"/>
        </w:rPr>
        <w:t>provedené</w:t>
      </w:r>
      <w:r w:rsidRPr="00B70CC7">
        <w:rPr>
          <w:rFonts w:ascii="Arial" w:hAnsi="Arial" w:cs="Arial"/>
          <w:sz w:val="22"/>
          <w:szCs w:val="22"/>
        </w:rPr>
        <w:t xml:space="preserve"> a předané okamžikem podpisu předávacího protokolu oběma smluvními stranami. Objednatel se zavazuje uhradit fakturovanou částku do </w:t>
      </w:r>
      <w:r w:rsidR="008E3305" w:rsidRPr="00B70CC7">
        <w:rPr>
          <w:rFonts w:ascii="Arial" w:hAnsi="Arial" w:cs="Arial"/>
          <w:sz w:val="22"/>
          <w:szCs w:val="22"/>
        </w:rPr>
        <w:t>30</w:t>
      </w:r>
      <w:r w:rsidRPr="00B70CC7">
        <w:rPr>
          <w:rFonts w:ascii="Arial" w:hAnsi="Arial" w:cs="Arial"/>
          <w:sz w:val="22"/>
          <w:szCs w:val="22"/>
        </w:rPr>
        <w:t xml:space="preserve"> kalendářních dnů od obdržení faktury.</w:t>
      </w:r>
    </w:p>
    <w:p w:rsidR="00EF2AD1" w:rsidRPr="00B70CC7" w:rsidRDefault="00EF2AD1" w:rsidP="00B8650D">
      <w:pPr>
        <w:pStyle w:val="Zkladntext"/>
        <w:widowControl w:val="0"/>
        <w:spacing w:after="60"/>
        <w:ind w:right="565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pacing w:val="-4"/>
          <w:sz w:val="22"/>
          <w:szCs w:val="22"/>
        </w:rPr>
        <w:t>Daňové doklady vystavené plátcem DPH musí obsahovat náležitosti stanovené zákonem č. 235/2004 Sb. o dani z přidané hodnoty, ve znění pozdějších předpisů.</w:t>
      </w:r>
    </w:p>
    <w:p w:rsidR="006E4F7A" w:rsidRDefault="006E4F7A" w:rsidP="00B8650D">
      <w:pPr>
        <w:pStyle w:val="Nadpis2"/>
        <w:keepNext w:val="0"/>
        <w:widowControl w:val="0"/>
        <w:ind w:right="565"/>
        <w:rPr>
          <w:rFonts w:ascii="Arial" w:hAnsi="Arial" w:cs="Arial"/>
          <w:sz w:val="22"/>
          <w:szCs w:val="22"/>
        </w:rPr>
      </w:pPr>
    </w:p>
    <w:p w:rsidR="00E312D3" w:rsidRPr="00B70CC7" w:rsidRDefault="00EF2AD1" w:rsidP="00B8650D">
      <w:pPr>
        <w:pStyle w:val="Nadpis2"/>
        <w:keepNext w:val="0"/>
        <w:widowControl w:val="0"/>
        <w:ind w:right="565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V. SMLUVNÍ POKUTA</w:t>
      </w:r>
    </w:p>
    <w:p w:rsidR="00E312D3" w:rsidRPr="00B70CC7" w:rsidRDefault="00E312D3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Při prodlení objednatele s úhradou fakturované částky je zhotovitel oprávněn vyúčtovat objednateli smluvní pokutu ve výši </w:t>
      </w:r>
      <w:r w:rsidRPr="000621C3">
        <w:rPr>
          <w:rFonts w:ascii="Arial" w:hAnsi="Arial" w:cs="Arial"/>
          <w:sz w:val="22"/>
          <w:szCs w:val="22"/>
        </w:rPr>
        <w:t>0,</w:t>
      </w:r>
      <w:r w:rsidR="00B207D5">
        <w:rPr>
          <w:rFonts w:ascii="Arial" w:hAnsi="Arial" w:cs="Arial"/>
          <w:sz w:val="22"/>
          <w:szCs w:val="22"/>
        </w:rPr>
        <w:t>0</w:t>
      </w:r>
      <w:r w:rsidRPr="000621C3">
        <w:rPr>
          <w:rFonts w:ascii="Arial" w:hAnsi="Arial" w:cs="Arial"/>
          <w:sz w:val="22"/>
          <w:szCs w:val="22"/>
        </w:rPr>
        <w:t>5 %</w:t>
      </w:r>
      <w:r w:rsidRPr="00B70CC7">
        <w:rPr>
          <w:rFonts w:ascii="Arial" w:hAnsi="Arial" w:cs="Arial"/>
          <w:sz w:val="22"/>
          <w:szCs w:val="22"/>
        </w:rPr>
        <w:t xml:space="preserve"> z dlužné částky za každý den prodlení a objednatel se zavazuje tuto smluvní pokutu uhradit do 14 kalendářních dnů od doručení vyúčtování smluvní pokuty. </w:t>
      </w:r>
    </w:p>
    <w:p w:rsidR="00EF2AD1" w:rsidRPr="001C2CDA" w:rsidRDefault="00EF2AD1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1C2CDA">
        <w:rPr>
          <w:rFonts w:ascii="Arial" w:hAnsi="Arial" w:cs="Arial"/>
          <w:sz w:val="22"/>
          <w:szCs w:val="22"/>
        </w:rPr>
        <w:t>Nedokončí-li zhotovitel dílo v dohodnutém termínu</w:t>
      </w:r>
      <w:r w:rsidR="00E312D3" w:rsidRPr="001C2CDA">
        <w:rPr>
          <w:rFonts w:ascii="Arial" w:hAnsi="Arial" w:cs="Arial"/>
          <w:sz w:val="22"/>
          <w:szCs w:val="22"/>
        </w:rPr>
        <w:t xml:space="preserve"> ve smyslu čl. II. této smlouvy</w:t>
      </w:r>
      <w:r w:rsidR="00CB5ABC" w:rsidRPr="001C2CDA">
        <w:rPr>
          <w:rFonts w:ascii="Arial" w:hAnsi="Arial" w:cs="Arial"/>
          <w:sz w:val="22"/>
          <w:szCs w:val="22"/>
        </w:rPr>
        <w:t xml:space="preserve"> z důvodů na straně zhotovitele</w:t>
      </w:r>
      <w:r w:rsidRPr="001C2CDA">
        <w:rPr>
          <w:rFonts w:ascii="Arial" w:hAnsi="Arial" w:cs="Arial"/>
          <w:sz w:val="22"/>
          <w:szCs w:val="22"/>
        </w:rPr>
        <w:t xml:space="preserve">, je objednatel oprávněn vyúčtovat zhotoviteli smluvní pokutu ve výši </w:t>
      </w:r>
      <w:r w:rsidR="00416449" w:rsidRPr="000621C3">
        <w:rPr>
          <w:rFonts w:ascii="Arial" w:hAnsi="Arial" w:cs="Arial"/>
          <w:sz w:val="22"/>
          <w:szCs w:val="22"/>
        </w:rPr>
        <w:t>30 000,- Kč</w:t>
      </w:r>
      <w:r w:rsidRPr="001C2CDA">
        <w:rPr>
          <w:rFonts w:ascii="Arial" w:hAnsi="Arial" w:cs="Arial"/>
          <w:sz w:val="22"/>
          <w:szCs w:val="22"/>
        </w:rPr>
        <w:t xml:space="preserve"> za každý den prodlení a zhotovitel se zavazuje tuto smluvní pokutu uhradit do 14 kalendářních dnů od doručení vyúčtování smluvní pokuty.</w:t>
      </w:r>
    </w:p>
    <w:p w:rsidR="00EF2AD1" w:rsidRPr="001C2CDA" w:rsidRDefault="00E312D3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1C2CDA">
        <w:rPr>
          <w:rFonts w:ascii="Arial" w:hAnsi="Arial" w:cs="Arial"/>
          <w:sz w:val="22"/>
          <w:szCs w:val="22"/>
        </w:rPr>
        <w:t>Zaplacením smluvní pokuty</w:t>
      </w:r>
      <w:r w:rsidR="00EF2AD1" w:rsidRPr="001C2CDA">
        <w:rPr>
          <w:rFonts w:ascii="Arial" w:hAnsi="Arial" w:cs="Arial"/>
          <w:sz w:val="22"/>
          <w:szCs w:val="22"/>
        </w:rPr>
        <w:t xml:space="preserve"> </w:t>
      </w:r>
      <w:r w:rsidRPr="001C2CDA">
        <w:rPr>
          <w:rFonts w:ascii="Arial" w:hAnsi="Arial" w:cs="Arial"/>
          <w:sz w:val="22"/>
          <w:szCs w:val="22"/>
        </w:rPr>
        <w:t>není dotčen nárok oprávněné smluvní strany na náhradu škody</w:t>
      </w:r>
      <w:r w:rsidR="00333CBB" w:rsidRPr="001C2CDA">
        <w:rPr>
          <w:rFonts w:ascii="Arial" w:hAnsi="Arial" w:cs="Arial"/>
          <w:sz w:val="22"/>
          <w:szCs w:val="22"/>
        </w:rPr>
        <w:t>.</w:t>
      </w:r>
    </w:p>
    <w:p w:rsidR="00416449" w:rsidRPr="001C2CDA" w:rsidRDefault="00416449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EF2AD1" w:rsidRPr="00B70CC7" w:rsidRDefault="00EF2AD1" w:rsidP="00B8650D">
      <w:pPr>
        <w:pStyle w:val="Nadpis2"/>
        <w:keepNext w:val="0"/>
        <w:widowControl w:val="0"/>
        <w:ind w:right="565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VI. ŘEŠENÍ SPORŮ</w:t>
      </w:r>
    </w:p>
    <w:p w:rsidR="00E312D3" w:rsidRDefault="00EF2AD1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Obě smluvní strany se zavazují řešit veškeré spory, vyplývají ze závazků této </w:t>
      </w:r>
      <w:r w:rsidR="006B505D" w:rsidRPr="00B70CC7">
        <w:rPr>
          <w:rFonts w:ascii="Arial" w:hAnsi="Arial" w:cs="Arial"/>
          <w:sz w:val="22"/>
          <w:szCs w:val="22"/>
        </w:rPr>
        <w:t>smlouvy</w:t>
      </w:r>
      <w:r w:rsidRPr="00B70CC7">
        <w:rPr>
          <w:rFonts w:ascii="Arial" w:hAnsi="Arial" w:cs="Arial"/>
          <w:sz w:val="22"/>
          <w:szCs w:val="22"/>
        </w:rPr>
        <w:t xml:space="preserve"> především dohodou.</w:t>
      </w:r>
      <w:r w:rsidR="00E312D3" w:rsidRPr="00B70CC7">
        <w:rPr>
          <w:rFonts w:ascii="Arial" w:hAnsi="Arial" w:cs="Arial"/>
          <w:sz w:val="22"/>
          <w:szCs w:val="22"/>
        </w:rPr>
        <w:t xml:space="preserve"> Nebude-li možné vyřešit vzájemné spory smírnou cestou, rozhodne </w:t>
      </w:r>
      <w:r w:rsidR="00F6741F" w:rsidRPr="00B70CC7">
        <w:rPr>
          <w:rFonts w:ascii="Arial" w:hAnsi="Arial" w:cs="Arial"/>
          <w:sz w:val="22"/>
          <w:szCs w:val="22"/>
        </w:rPr>
        <w:t xml:space="preserve">o </w:t>
      </w:r>
      <w:r w:rsidR="00E312D3" w:rsidRPr="00B70CC7">
        <w:rPr>
          <w:rFonts w:ascii="Arial" w:hAnsi="Arial" w:cs="Arial"/>
          <w:sz w:val="22"/>
          <w:szCs w:val="22"/>
        </w:rPr>
        <w:t>spor</w:t>
      </w:r>
      <w:r w:rsidR="00F6741F" w:rsidRPr="00B70CC7">
        <w:rPr>
          <w:rFonts w:ascii="Arial" w:hAnsi="Arial" w:cs="Arial"/>
          <w:sz w:val="22"/>
          <w:szCs w:val="22"/>
        </w:rPr>
        <w:t>u</w:t>
      </w:r>
      <w:r w:rsidR="00E312D3" w:rsidRPr="00B70CC7">
        <w:rPr>
          <w:rFonts w:ascii="Arial" w:hAnsi="Arial" w:cs="Arial"/>
          <w:sz w:val="22"/>
          <w:szCs w:val="22"/>
        </w:rPr>
        <w:t xml:space="preserve"> věcně a místně příslušný obecný soud.</w:t>
      </w:r>
    </w:p>
    <w:p w:rsidR="007F29AD" w:rsidRDefault="007F29AD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7F29AD" w:rsidRPr="007F29AD" w:rsidRDefault="007F29AD" w:rsidP="00B8650D">
      <w:pPr>
        <w:widowControl w:val="0"/>
        <w:spacing w:after="60"/>
        <w:ind w:right="565"/>
        <w:jc w:val="both"/>
        <w:rPr>
          <w:rFonts w:ascii="Arial" w:hAnsi="Arial" w:cs="Arial"/>
          <w:b/>
          <w:sz w:val="22"/>
          <w:szCs w:val="22"/>
        </w:rPr>
      </w:pPr>
      <w:r w:rsidRPr="007F29AD">
        <w:rPr>
          <w:rFonts w:ascii="Arial" w:hAnsi="Arial" w:cs="Arial"/>
          <w:b/>
          <w:sz w:val="22"/>
          <w:szCs w:val="22"/>
        </w:rPr>
        <w:t>VII. BEZPEČNO</w:t>
      </w:r>
      <w:r w:rsidR="00D26137">
        <w:rPr>
          <w:rFonts w:ascii="Arial" w:hAnsi="Arial" w:cs="Arial"/>
          <w:b/>
          <w:sz w:val="22"/>
          <w:szCs w:val="22"/>
        </w:rPr>
        <w:t>S</w:t>
      </w:r>
      <w:r w:rsidRPr="007F29AD">
        <w:rPr>
          <w:rFonts w:ascii="Arial" w:hAnsi="Arial" w:cs="Arial"/>
          <w:b/>
          <w:sz w:val="22"/>
          <w:szCs w:val="22"/>
        </w:rPr>
        <w:t>TNÍ OPATŘENÍ</w:t>
      </w:r>
    </w:p>
    <w:p w:rsidR="00B8650D" w:rsidRPr="00D26137" w:rsidRDefault="00B8650D" w:rsidP="00B8650D">
      <w:pPr>
        <w:pStyle w:val="Nadpis2"/>
        <w:keepNext w:val="0"/>
        <w:widowControl w:val="0"/>
        <w:ind w:right="565"/>
        <w:rPr>
          <w:rFonts w:ascii="Arial" w:hAnsi="Arial" w:cs="Arial"/>
          <w:b w:val="0"/>
          <w:bCs w:val="0"/>
          <w:sz w:val="22"/>
          <w:szCs w:val="22"/>
        </w:rPr>
      </w:pPr>
      <w:r w:rsidRPr="00D26137">
        <w:rPr>
          <w:rFonts w:ascii="Arial" w:hAnsi="Arial" w:cs="Arial"/>
          <w:b w:val="0"/>
          <w:bCs w:val="0"/>
          <w:sz w:val="22"/>
          <w:szCs w:val="22"/>
        </w:rPr>
        <w:t xml:space="preserve">Při provádění prací je nutno dodržovat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bezpečnostní opatření </w:t>
      </w:r>
      <w:r w:rsidRPr="00D26137">
        <w:rPr>
          <w:rFonts w:ascii="Arial" w:hAnsi="Arial" w:cs="Arial"/>
          <w:b w:val="0"/>
          <w:bCs w:val="0"/>
          <w:sz w:val="22"/>
          <w:szCs w:val="22"/>
        </w:rPr>
        <w:t xml:space="preserve">uvedená ve vyhlášce Českého úřadu bezpečnosti práce č. </w:t>
      </w:r>
      <w:r>
        <w:rPr>
          <w:rFonts w:ascii="Arial" w:hAnsi="Arial" w:cs="Arial"/>
          <w:b w:val="0"/>
          <w:bCs w:val="0"/>
          <w:sz w:val="22"/>
          <w:szCs w:val="22"/>
        </w:rPr>
        <w:t>601</w:t>
      </w:r>
      <w:r w:rsidRPr="00D26137">
        <w:rPr>
          <w:rFonts w:ascii="Arial" w:hAnsi="Arial" w:cs="Arial"/>
          <w:b w:val="0"/>
          <w:bCs w:val="0"/>
          <w:sz w:val="22"/>
          <w:szCs w:val="22"/>
        </w:rPr>
        <w:t>/</w:t>
      </w:r>
      <w:r>
        <w:rPr>
          <w:rFonts w:ascii="Arial" w:hAnsi="Arial" w:cs="Arial"/>
          <w:b w:val="0"/>
          <w:bCs w:val="0"/>
          <w:sz w:val="22"/>
          <w:szCs w:val="22"/>
        </w:rPr>
        <w:t>2006</w:t>
      </w:r>
      <w:r w:rsidRPr="00D26137">
        <w:rPr>
          <w:rFonts w:ascii="Arial" w:hAnsi="Arial" w:cs="Arial"/>
          <w:b w:val="0"/>
          <w:bCs w:val="0"/>
          <w:sz w:val="22"/>
          <w:szCs w:val="22"/>
        </w:rPr>
        <w:t>Sb. o bezpečnosti práce a tech. zařízení při stavebních pracích.</w:t>
      </w:r>
    </w:p>
    <w:p w:rsidR="00B8650D" w:rsidRPr="00D26137" w:rsidRDefault="00B8650D" w:rsidP="00B8650D">
      <w:pPr>
        <w:ind w:right="565"/>
        <w:jc w:val="both"/>
        <w:rPr>
          <w:rFonts w:ascii="Arial" w:hAnsi="Arial" w:cs="Arial"/>
          <w:sz w:val="22"/>
          <w:szCs w:val="22"/>
        </w:rPr>
      </w:pPr>
      <w:r w:rsidRPr="00D26137">
        <w:rPr>
          <w:rFonts w:ascii="Arial" w:hAnsi="Arial" w:cs="Arial"/>
          <w:sz w:val="22"/>
          <w:szCs w:val="22"/>
        </w:rPr>
        <w:t xml:space="preserve">Požární bezpečnost pracoviště musí být zajištěna ve smyslu zákona č. 133/1985 Sb. </w:t>
      </w:r>
      <w:r>
        <w:rPr>
          <w:rFonts w:ascii="Arial" w:hAnsi="Arial" w:cs="Arial"/>
          <w:sz w:val="22"/>
          <w:szCs w:val="22"/>
        </w:rPr>
        <w:t>V platném znění</w:t>
      </w:r>
      <w:r w:rsidRPr="00D26137">
        <w:rPr>
          <w:rFonts w:ascii="Arial" w:hAnsi="Arial" w:cs="Arial"/>
          <w:sz w:val="22"/>
          <w:szCs w:val="22"/>
        </w:rPr>
        <w:t xml:space="preserve"> a vyhlášky č. </w:t>
      </w:r>
      <w:r>
        <w:rPr>
          <w:rFonts w:ascii="Arial" w:hAnsi="Arial" w:cs="Arial"/>
          <w:sz w:val="22"/>
          <w:szCs w:val="22"/>
        </w:rPr>
        <w:t>246/2001</w:t>
      </w:r>
      <w:r w:rsidRPr="00D26137">
        <w:rPr>
          <w:rFonts w:ascii="Arial" w:hAnsi="Arial" w:cs="Arial"/>
          <w:sz w:val="22"/>
          <w:szCs w:val="22"/>
        </w:rPr>
        <w:t>Sb</w:t>
      </w:r>
      <w:r>
        <w:rPr>
          <w:rFonts w:ascii="Arial" w:hAnsi="Arial" w:cs="Arial"/>
          <w:sz w:val="22"/>
          <w:szCs w:val="22"/>
        </w:rPr>
        <w:t xml:space="preserve"> o požární prevenci</w:t>
      </w:r>
      <w:r w:rsidRPr="00D26137">
        <w:rPr>
          <w:rFonts w:ascii="Arial" w:hAnsi="Arial" w:cs="Arial"/>
          <w:sz w:val="22"/>
          <w:szCs w:val="22"/>
        </w:rPr>
        <w:t>.</w:t>
      </w:r>
    </w:p>
    <w:p w:rsidR="00B8650D" w:rsidRPr="00D26137" w:rsidRDefault="00B8650D" w:rsidP="00B8650D">
      <w:pPr>
        <w:ind w:right="565"/>
        <w:jc w:val="both"/>
        <w:rPr>
          <w:rFonts w:ascii="Arial" w:hAnsi="Arial" w:cs="Arial"/>
          <w:sz w:val="22"/>
          <w:szCs w:val="22"/>
        </w:rPr>
      </w:pPr>
      <w:r w:rsidRPr="00D26137">
        <w:rPr>
          <w:rFonts w:ascii="Arial" w:hAnsi="Arial" w:cs="Arial"/>
          <w:sz w:val="22"/>
          <w:szCs w:val="22"/>
        </w:rPr>
        <w:t>Zaměstnanci musí používat předepsané osobní ochranné pracovní prostředky dle směrnice vypracované na základě</w:t>
      </w:r>
      <w:r>
        <w:rPr>
          <w:rFonts w:ascii="Arial" w:hAnsi="Arial" w:cs="Arial"/>
          <w:sz w:val="22"/>
          <w:szCs w:val="22"/>
        </w:rPr>
        <w:t xml:space="preserve"> nařízení vlády č.495/2001</w:t>
      </w:r>
      <w:r w:rsidRPr="00D26137">
        <w:rPr>
          <w:rFonts w:ascii="Arial" w:hAnsi="Arial" w:cs="Arial"/>
          <w:sz w:val="22"/>
          <w:szCs w:val="22"/>
        </w:rPr>
        <w:t>Sb.</w:t>
      </w:r>
      <w:r>
        <w:rPr>
          <w:rFonts w:ascii="Arial" w:hAnsi="Arial" w:cs="Arial"/>
          <w:sz w:val="22"/>
          <w:szCs w:val="22"/>
        </w:rPr>
        <w:t xml:space="preserve"> Kterým se stanoví rozsah a bližší podmínky poskytování osobních ochranných pracovních prostředků, mycích, čistících a dezinfekčních prostředků</w:t>
      </w:r>
      <w:r w:rsidRPr="00D26137">
        <w:rPr>
          <w:rFonts w:ascii="Arial" w:hAnsi="Arial" w:cs="Arial"/>
          <w:sz w:val="22"/>
          <w:szCs w:val="22"/>
        </w:rPr>
        <w:t>.</w:t>
      </w:r>
    </w:p>
    <w:p w:rsidR="00B8650D" w:rsidRPr="00D26137" w:rsidRDefault="00B8650D" w:rsidP="00B8650D">
      <w:pPr>
        <w:ind w:right="565"/>
        <w:jc w:val="both"/>
        <w:rPr>
          <w:rFonts w:ascii="Arial" w:hAnsi="Arial" w:cs="Arial"/>
          <w:sz w:val="22"/>
          <w:szCs w:val="22"/>
        </w:rPr>
      </w:pPr>
      <w:r w:rsidRPr="00D26137">
        <w:rPr>
          <w:rFonts w:ascii="Arial" w:hAnsi="Arial" w:cs="Arial"/>
          <w:sz w:val="22"/>
          <w:szCs w:val="22"/>
        </w:rPr>
        <w:t>Zaměstnanci musí být před zahájením prací seznámeni s technologickým postupem a s příslušnými bezpečnostními předpisy.</w:t>
      </w:r>
    </w:p>
    <w:p w:rsidR="00B8650D" w:rsidRPr="00D26137" w:rsidRDefault="00B8650D" w:rsidP="00B8650D">
      <w:pPr>
        <w:ind w:right="565"/>
        <w:jc w:val="both"/>
        <w:rPr>
          <w:rFonts w:ascii="Arial" w:hAnsi="Arial" w:cs="Arial"/>
          <w:sz w:val="22"/>
          <w:szCs w:val="22"/>
        </w:rPr>
      </w:pPr>
      <w:r w:rsidRPr="00D26137">
        <w:rPr>
          <w:rFonts w:ascii="Arial" w:hAnsi="Arial" w:cs="Arial"/>
          <w:sz w:val="22"/>
          <w:szCs w:val="22"/>
        </w:rPr>
        <w:t>Všechny právní předpisy jsou platné ve znění pozdějších novel.</w:t>
      </w:r>
    </w:p>
    <w:p w:rsidR="00E60FE8" w:rsidRPr="00D26137" w:rsidRDefault="00E60FE8" w:rsidP="00B8650D">
      <w:pPr>
        <w:ind w:right="565"/>
        <w:rPr>
          <w:rFonts w:ascii="Arial" w:hAnsi="Arial" w:cs="Arial"/>
          <w:sz w:val="22"/>
          <w:szCs w:val="22"/>
        </w:rPr>
      </w:pPr>
    </w:p>
    <w:p w:rsidR="00FD12A5" w:rsidRPr="00FD12A5" w:rsidRDefault="00FD12A5" w:rsidP="00B8650D">
      <w:pPr>
        <w:ind w:right="565"/>
        <w:rPr>
          <w:rFonts w:ascii="Arial" w:hAnsi="Arial" w:cs="Arial"/>
        </w:rPr>
      </w:pPr>
    </w:p>
    <w:p w:rsidR="00EF2AD1" w:rsidRPr="00FD12A5" w:rsidRDefault="00EF2AD1" w:rsidP="00B8650D">
      <w:pPr>
        <w:pStyle w:val="Nadpis2"/>
        <w:keepNext w:val="0"/>
        <w:widowControl w:val="0"/>
        <w:ind w:right="565"/>
        <w:rPr>
          <w:rFonts w:ascii="Arial" w:hAnsi="Arial" w:cs="Arial"/>
          <w:sz w:val="22"/>
          <w:szCs w:val="22"/>
        </w:rPr>
      </w:pPr>
      <w:r w:rsidRPr="00FD12A5">
        <w:rPr>
          <w:rFonts w:ascii="Arial" w:hAnsi="Arial" w:cs="Arial"/>
          <w:sz w:val="22"/>
          <w:szCs w:val="22"/>
        </w:rPr>
        <w:t>VII</w:t>
      </w:r>
      <w:r w:rsidR="00333CBB">
        <w:rPr>
          <w:rFonts w:ascii="Arial" w:hAnsi="Arial" w:cs="Arial"/>
          <w:sz w:val="22"/>
          <w:szCs w:val="22"/>
        </w:rPr>
        <w:t>I</w:t>
      </w:r>
      <w:r w:rsidRPr="00FD12A5">
        <w:rPr>
          <w:rFonts w:ascii="Arial" w:hAnsi="Arial" w:cs="Arial"/>
          <w:sz w:val="22"/>
          <w:szCs w:val="22"/>
        </w:rPr>
        <w:t>. ZÁVĚREČNÁ USTANOVENÍ</w:t>
      </w:r>
    </w:p>
    <w:p w:rsidR="009A2F98" w:rsidRPr="00B70CC7" w:rsidRDefault="009A2F9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Ve všech ostatních záležitostech neupravených touto smlouvou se vzájemný vztah smluvních stran řídí příslušnými ustanoveními zákona č.89/2012 Sb., občanský zákoník, v platném znění (dále jen „občanský zákoník</w:t>
      </w:r>
      <w:r w:rsidR="001B354B" w:rsidRPr="00B70CC7">
        <w:rPr>
          <w:rFonts w:ascii="Arial" w:hAnsi="Arial" w:cs="Arial"/>
          <w:sz w:val="22"/>
          <w:szCs w:val="22"/>
        </w:rPr>
        <w:t xml:space="preserve"> nebo „NOZ“</w:t>
      </w:r>
      <w:r w:rsidRPr="00B70CC7">
        <w:rPr>
          <w:rFonts w:ascii="Arial" w:hAnsi="Arial" w:cs="Arial"/>
          <w:sz w:val="22"/>
          <w:szCs w:val="22"/>
        </w:rPr>
        <w:t>), zejména ustanoveními § 2586 a násl. občanského zákoníku.</w:t>
      </w:r>
    </w:p>
    <w:p w:rsidR="009A2F98" w:rsidRPr="00B70CC7" w:rsidRDefault="009A2F9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Tato smlouva obsahuje úplnou dohodu smluvních stran ohledně předmětu této smlouvy a </w:t>
      </w:r>
      <w:r w:rsidRPr="00B70CC7">
        <w:rPr>
          <w:rFonts w:ascii="Arial" w:hAnsi="Arial" w:cs="Arial"/>
          <w:sz w:val="22"/>
          <w:szCs w:val="22"/>
        </w:rPr>
        <w:lastRenderedPageBreak/>
        <w:t xml:space="preserve">nahrazuje v plném rozsahu všechny předchozí smlouvy, dohody a ujednání, ať už písemné nebo ústní. Žádná jiná dohoda, prohlášení, smlouva nebo příslib, neobsažené v této smlouvě nebo v jejích přílohách, učiněné kteroukoliv ze smluvních stran nebo oběma smluvními stranami, nebudou ve vztahu k plnění dle této smlouvy pro žádnou ze smluvních stran závazné nebo účinné. Smluvní strany prohlašují, že vůle smluvních stran je v plném rozsahu vtělena do znění této smlouvy. </w:t>
      </w:r>
    </w:p>
    <w:p w:rsidR="009A2F98" w:rsidRPr="00B70CC7" w:rsidRDefault="009A2F9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Smluvní strany si ujednali, že:</w:t>
      </w:r>
    </w:p>
    <w:p w:rsidR="009A2F98" w:rsidRPr="00B70CC7" w:rsidRDefault="009A2F98" w:rsidP="00B8650D">
      <w:pPr>
        <w:widowControl w:val="0"/>
        <w:numPr>
          <w:ilvl w:val="0"/>
          <w:numId w:val="4"/>
        </w:numPr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při výkladu projevu vůle se v souladu s § 556 odst. 2 NOZ nepřihlíží k případné praxi zavedené mezi stranami v právním styku, ani k tomu, co k právnímu jednání zakotvenému v této smlouvě předcházelo. </w:t>
      </w:r>
    </w:p>
    <w:p w:rsidR="009A2F98" w:rsidRPr="00B70CC7" w:rsidRDefault="009A2F98" w:rsidP="00B8650D">
      <w:pPr>
        <w:widowControl w:val="0"/>
        <w:numPr>
          <w:ilvl w:val="0"/>
          <w:numId w:val="4"/>
        </w:numPr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v souladu s § 558 odst. 2 NOZ se v jejich právním styku dle této smlouvy nepřihlíží k obchodním zvyklostem zachovávaným obecně anebo v daném odvětví. </w:t>
      </w:r>
    </w:p>
    <w:p w:rsidR="009A2F98" w:rsidRPr="00B70CC7" w:rsidRDefault="009A2F98" w:rsidP="00B8650D">
      <w:pPr>
        <w:widowControl w:val="0"/>
        <w:numPr>
          <w:ilvl w:val="0"/>
          <w:numId w:val="4"/>
        </w:numPr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 obchodní zvyklost nemá přednost před ustanovením zákona, jež nemá donucující účinky</w:t>
      </w:r>
    </w:p>
    <w:p w:rsidR="009A2F98" w:rsidRPr="00B70CC7" w:rsidRDefault="009A2F9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Smluvní strany v souladu s § 545 NOZ prohlašují, že tato smlouva vyvolává výhradně právní následky, které jsou ve smlouvě vyjádřeny. Smluvní strany se dohodly, že tato smlouva nevyvolává žádné právní následky plynoucí ze zvyklostí a zavedené praxe stran. </w:t>
      </w:r>
    </w:p>
    <w:p w:rsidR="005170C8" w:rsidRPr="00B70CC7" w:rsidRDefault="009A2F9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Smluvní strany si ve smyslu ust. § 1765 odst. 2 NOZ dohodly, že </w:t>
      </w:r>
      <w:r w:rsidR="001B354B" w:rsidRPr="00B70CC7">
        <w:rPr>
          <w:rFonts w:ascii="Arial" w:hAnsi="Arial" w:cs="Arial"/>
          <w:sz w:val="22"/>
          <w:szCs w:val="22"/>
        </w:rPr>
        <w:t>z</w:t>
      </w:r>
      <w:r w:rsidRPr="00B70CC7">
        <w:rPr>
          <w:rFonts w:ascii="Arial" w:hAnsi="Arial" w:cs="Arial"/>
          <w:sz w:val="22"/>
          <w:szCs w:val="22"/>
        </w:rPr>
        <w:t>hotovitel na sebe přebírá nebezpečí změny okolností a vylučuje uplatnění ustanovení § 1765 odst. 1 a § 1766 NOZ na své smluvní vztahy založené touto smlouvou.</w:t>
      </w:r>
    </w:p>
    <w:p w:rsidR="009A2F98" w:rsidRPr="00B70CC7" w:rsidRDefault="009A2F9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V souladu s ust. § 1794 odst. 2 NOZ </w:t>
      </w:r>
      <w:r w:rsidR="001B354B" w:rsidRPr="00B70CC7">
        <w:rPr>
          <w:rFonts w:ascii="Arial" w:hAnsi="Arial" w:cs="Arial"/>
          <w:sz w:val="22"/>
          <w:szCs w:val="22"/>
        </w:rPr>
        <w:t>z</w:t>
      </w:r>
      <w:r w:rsidRPr="00B70CC7">
        <w:rPr>
          <w:rFonts w:ascii="Arial" w:hAnsi="Arial" w:cs="Arial"/>
          <w:sz w:val="22"/>
          <w:szCs w:val="22"/>
        </w:rPr>
        <w:t xml:space="preserve">hotovitel prohlašuje, že </w:t>
      </w:r>
    </w:p>
    <w:p w:rsidR="009A2F98" w:rsidRPr="00B70CC7" w:rsidRDefault="009A2F98" w:rsidP="00B8650D">
      <w:pPr>
        <w:widowControl w:val="0"/>
        <w:numPr>
          <w:ilvl w:val="0"/>
          <w:numId w:val="5"/>
        </w:numPr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se vzdává práva dle § 1793 NOZ, tj. zejména práva požadovat zrušení smlouvy a navrácení do původního stavu za podmínek dle § 1793 NOZ;</w:t>
      </w:r>
    </w:p>
    <w:p w:rsidR="009A2F98" w:rsidRPr="00B70CC7" w:rsidRDefault="009A2F98" w:rsidP="00B8650D">
      <w:pPr>
        <w:widowControl w:val="0"/>
        <w:numPr>
          <w:ilvl w:val="0"/>
          <w:numId w:val="5"/>
        </w:numPr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je si vědom poskytovaného plnění dle této smlouvy, </w:t>
      </w:r>
    </w:p>
    <w:p w:rsidR="009A2F98" w:rsidRPr="00B70CC7" w:rsidRDefault="009A2F98" w:rsidP="00B8650D">
      <w:pPr>
        <w:widowControl w:val="0"/>
        <w:numPr>
          <w:ilvl w:val="0"/>
          <w:numId w:val="5"/>
        </w:numPr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>cenu za plnění dle této smlouvy považuje za přiměřenou a úměrnou a s plněním za dohodnutou cenu souhlasí.</w:t>
      </w:r>
    </w:p>
    <w:p w:rsidR="009A2F98" w:rsidRPr="00B70CC7" w:rsidRDefault="009A2F9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Tato </w:t>
      </w:r>
      <w:r w:rsidR="001B354B" w:rsidRPr="00B70CC7">
        <w:rPr>
          <w:rFonts w:ascii="Arial" w:hAnsi="Arial" w:cs="Arial"/>
          <w:sz w:val="22"/>
          <w:szCs w:val="22"/>
        </w:rPr>
        <w:t>s</w:t>
      </w:r>
      <w:r w:rsidRPr="00B70CC7">
        <w:rPr>
          <w:rFonts w:ascii="Arial" w:hAnsi="Arial" w:cs="Arial"/>
          <w:sz w:val="22"/>
          <w:szCs w:val="22"/>
        </w:rPr>
        <w:t>mlouva je vyhotovena v jazyce českém ve dvou výtiscích, z nichž každá smluvní strana obdrží jeden.</w:t>
      </w:r>
    </w:p>
    <w:p w:rsidR="009A2F98" w:rsidRPr="00B70CC7" w:rsidRDefault="009A2F9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Smluvní strany se výslovně dohodly, že tato smlouva bude uzavřena v písemné formě. Smluvní strany se dále dohodly, že uzavřenou </w:t>
      </w:r>
      <w:r w:rsidR="001B354B" w:rsidRPr="00B70CC7">
        <w:rPr>
          <w:rFonts w:ascii="Arial" w:hAnsi="Arial" w:cs="Arial"/>
          <w:sz w:val="22"/>
          <w:szCs w:val="22"/>
        </w:rPr>
        <w:t>s</w:t>
      </w:r>
      <w:r w:rsidRPr="00B70CC7">
        <w:rPr>
          <w:rFonts w:ascii="Arial" w:hAnsi="Arial" w:cs="Arial"/>
          <w:sz w:val="22"/>
          <w:szCs w:val="22"/>
        </w:rPr>
        <w:t>mlouvu mohou smluvní strany měnit a doplňovat pouze písemnými dodatky</w:t>
      </w:r>
      <w:r w:rsidR="005170C8" w:rsidRPr="00B70CC7">
        <w:rPr>
          <w:rFonts w:ascii="Arial" w:hAnsi="Arial" w:cs="Arial"/>
          <w:sz w:val="22"/>
          <w:szCs w:val="22"/>
        </w:rPr>
        <w:t>.</w:t>
      </w:r>
    </w:p>
    <w:p w:rsidR="009A2F98" w:rsidRPr="00B70CC7" w:rsidRDefault="009A2F9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Tato </w:t>
      </w:r>
      <w:r w:rsidR="001B354B" w:rsidRPr="00B70CC7">
        <w:rPr>
          <w:rFonts w:ascii="Arial" w:hAnsi="Arial" w:cs="Arial"/>
          <w:sz w:val="22"/>
          <w:szCs w:val="22"/>
        </w:rPr>
        <w:t>s</w:t>
      </w:r>
      <w:r w:rsidRPr="00B70CC7">
        <w:rPr>
          <w:rFonts w:ascii="Arial" w:hAnsi="Arial" w:cs="Arial"/>
          <w:sz w:val="22"/>
          <w:szCs w:val="22"/>
        </w:rPr>
        <w:t xml:space="preserve">mlouva nabývá platnosti </w:t>
      </w:r>
      <w:r w:rsidR="001440B2">
        <w:rPr>
          <w:rFonts w:ascii="Arial" w:hAnsi="Arial" w:cs="Arial"/>
          <w:sz w:val="22"/>
          <w:szCs w:val="22"/>
        </w:rPr>
        <w:t xml:space="preserve">dnem </w:t>
      </w:r>
      <w:r w:rsidRPr="00B70CC7">
        <w:rPr>
          <w:rFonts w:ascii="Arial" w:hAnsi="Arial" w:cs="Arial"/>
          <w:sz w:val="22"/>
          <w:szCs w:val="22"/>
        </w:rPr>
        <w:t>podpisu</w:t>
      </w:r>
      <w:r w:rsidR="001440B2" w:rsidRPr="001440B2">
        <w:t xml:space="preserve"> </w:t>
      </w:r>
      <w:r w:rsidR="001440B2" w:rsidRPr="001440B2">
        <w:rPr>
          <w:rFonts w:ascii="Arial" w:hAnsi="Arial" w:cs="Arial"/>
          <w:sz w:val="22"/>
          <w:szCs w:val="22"/>
        </w:rPr>
        <w:t>smluvních stran a účinnosti uveřejněním v registru smluv na základě zákona č. 340/2015 Sb., zákon o zvláštních podmínkách účinnosti některých smluv a o registru smluv (zákon o registru smluv) způsobem dle ustanovení § 5 zákona o registru smluv.</w:t>
      </w:r>
      <w:r w:rsidRPr="00B70CC7">
        <w:rPr>
          <w:rFonts w:ascii="Arial" w:hAnsi="Arial" w:cs="Arial"/>
          <w:sz w:val="22"/>
          <w:szCs w:val="22"/>
        </w:rPr>
        <w:t xml:space="preserve"> </w:t>
      </w:r>
    </w:p>
    <w:p w:rsidR="009A2F98" w:rsidRPr="00B70CC7" w:rsidRDefault="009A2F98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  <w:r w:rsidRPr="00B70CC7">
        <w:rPr>
          <w:rFonts w:ascii="Arial" w:hAnsi="Arial" w:cs="Arial"/>
          <w:sz w:val="22"/>
          <w:szCs w:val="22"/>
        </w:rPr>
        <w:t xml:space="preserve">Obě smluvní strany potvrzují, že si </w:t>
      </w:r>
      <w:r w:rsidR="001B354B" w:rsidRPr="00B70CC7">
        <w:rPr>
          <w:rFonts w:ascii="Arial" w:hAnsi="Arial" w:cs="Arial"/>
          <w:sz w:val="22"/>
          <w:szCs w:val="22"/>
        </w:rPr>
        <w:t>s</w:t>
      </w:r>
      <w:r w:rsidRPr="00B70CC7">
        <w:rPr>
          <w:rFonts w:ascii="Arial" w:hAnsi="Arial" w:cs="Arial"/>
          <w:sz w:val="22"/>
          <w:szCs w:val="22"/>
        </w:rPr>
        <w:t xml:space="preserve">mlouvu před jejím podpisem řádně přečetly a že jí rozumí, a na důkaz toho připojují níže své podpisy. </w:t>
      </w:r>
    </w:p>
    <w:p w:rsidR="0029427F" w:rsidRPr="00B70CC7" w:rsidRDefault="0029427F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EF2AD1" w:rsidRPr="00B70CC7" w:rsidRDefault="00EF2AD1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5030"/>
        <w:gridCol w:w="5031"/>
      </w:tblGrid>
      <w:tr w:rsidR="00EF2AD1" w:rsidRPr="00B70CC7">
        <w:tc>
          <w:tcPr>
            <w:tcW w:w="5030" w:type="dxa"/>
          </w:tcPr>
          <w:p w:rsidR="00EF2AD1" w:rsidRPr="00B70CC7" w:rsidRDefault="00B8650D" w:rsidP="00B8650D">
            <w:pPr>
              <w:widowControl w:val="0"/>
              <w:spacing w:after="60"/>
              <w:ind w:right="56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______________</w:t>
            </w:r>
            <w:r w:rsidR="00EF2AD1" w:rsidRPr="00B70CC7">
              <w:rPr>
                <w:rFonts w:ascii="Arial" w:hAnsi="Arial" w:cs="Arial"/>
                <w:sz w:val="22"/>
                <w:szCs w:val="22"/>
              </w:rPr>
              <w:t xml:space="preserve"> dne _________</w:t>
            </w:r>
          </w:p>
        </w:tc>
        <w:tc>
          <w:tcPr>
            <w:tcW w:w="5031" w:type="dxa"/>
          </w:tcPr>
          <w:p w:rsidR="00EF2AD1" w:rsidRPr="00B70CC7" w:rsidRDefault="00EF2AD1" w:rsidP="00B8650D">
            <w:pPr>
              <w:widowControl w:val="0"/>
              <w:spacing w:after="60"/>
              <w:ind w:right="56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CC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3090">
              <w:rPr>
                <w:rFonts w:ascii="Arial" w:hAnsi="Arial" w:cs="Arial"/>
                <w:sz w:val="22"/>
                <w:szCs w:val="22"/>
              </w:rPr>
              <w:t>___________</w:t>
            </w:r>
            <w:r w:rsidRPr="00B70CC7">
              <w:rPr>
                <w:rFonts w:ascii="Arial" w:hAnsi="Arial" w:cs="Arial"/>
                <w:sz w:val="22"/>
                <w:szCs w:val="22"/>
              </w:rPr>
              <w:t xml:space="preserve"> dne _____________</w:t>
            </w:r>
          </w:p>
        </w:tc>
      </w:tr>
      <w:tr w:rsidR="00EF2AD1" w:rsidRPr="00B70CC7">
        <w:tc>
          <w:tcPr>
            <w:tcW w:w="5030" w:type="dxa"/>
          </w:tcPr>
          <w:p w:rsidR="00EF2AD1" w:rsidRPr="00B70CC7" w:rsidRDefault="00EF2AD1" w:rsidP="00B8650D">
            <w:pPr>
              <w:widowControl w:val="0"/>
              <w:spacing w:after="60"/>
              <w:ind w:right="56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2AD1" w:rsidRPr="00B70CC7" w:rsidRDefault="00EF2AD1" w:rsidP="00B8650D">
            <w:pPr>
              <w:widowControl w:val="0"/>
              <w:spacing w:after="60"/>
              <w:ind w:right="56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2AD1" w:rsidRPr="00B70CC7" w:rsidRDefault="00EF2AD1" w:rsidP="00B8650D">
            <w:pPr>
              <w:widowControl w:val="0"/>
              <w:spacing w:after="60"/>
              <w:ind w:right="56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2AD1" w:rsidRPr="00B70CC7" w:rsidRDefault="00EF2AD1" w:rsidP="00B8650D">
            <w:pPr>
              <w:widowControl w:val="0"/>
              <w:spacing w:after="60"/>
              <w:ind w:right="56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CC7">
              <w:rPr>
                <w:rFonts w:ascii="Arial" w:hAnsi="Arial" w:cs="Arial"/>
                <w:sz w:val="22"/>
                <w:szCs w:val="22"/>
              </w:rPr>
              <w:t>za objednatele</w:t>
            </w:r>
          </w:p>
        </w:tc>
        <w:tc>
          <w:tcPr>
            <w:tcW w:w="5031" w:type="dxa"/>
          </w:tcPr>
          <w:p w:rsidR="00EF2AD1" w:rsidRPr="00B70CC7" w:rsidRDefault="00EF2AD1" w:rsidP="00B8650D">
            <w:pPr>
              <w:widowControl w:val="0"/>
              <w:spacing w:after="60"/>
              <w:ind w:right="56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2AD1" w:rsidRPr="00B70CC7" w:rsidRDefault="00EF2AD1" w:rsidP="00B8650D">
            <w:pPr>
              <w:widowControl w:val="0"/>
              <w:spacing w:after="60"/>
              <w:ind w:right="56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650D" w:rsidRDefault="00B8650D" w:rsidP="00B8650D">
            <w:pPr>
              <w:widowControl w:val="0"/>
              <w:spacing w:after="60"/>
              <w:ind w:right="56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2AD1" w:rsidRPr="00B70CC7" w:rsidRDefault="00EF2AD1" w:rsidP="00B8650D">
            <w:pPr>
              <w:widowControl w:val="0"/>
              <w:spacing w:after="60"/>
              <w:ind w:right="56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CC7">
              <w:rPr>
                <w:rFonts w:ascii="Arial" w:hAnsi="Arial" w:cs="Arial"/>
                <w:sz w:val="22"/>
                <w:szCs w:val="22"/>
              </w:rPr>
              <w:t>za zhotovitele</w:t>
            </w:r>
          </w:p>
        </w:tc>
      </w:tr>
    </w:tbl>
    <w:p w:rsidR="00EF2AD1" w:rsidRPr="00B70CC7" w:rsidRDefault="00EF2AD1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p w:rsidR="00B70CC7" w:rsidRDefault="00B70CC7" w:rsidP="00B8650D">
      <w:pPr>
        <w:widowControl w:val="0"/>
        <w:spacing w:after="60"/>
        <w:ind w:right="565"/>
        <w:jc w:val="both"/>
        <w:rPr>
          <w:rFonts w:ascii="Arial" w:hAnsi="Arial" w:cs="Arial"/>
          <w:sz w:val="22"/>
          <w:szCs w:val="22"/>
        </w:rPr>
      </w:pPr>
    </w:p>
    <w:sectPr w:rsidR="00B70CC7" w:rsidSect="00EA0C66">
      <w:footerReference w:type="default" r:id="rId7"/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37" w:rsidRDefault="003E5F37" w:rsidP="005B7A8C">
      <w:r>
        <w:separator/>
      </w:r>
    </w:p>
  </w:endnote>
  <w:endnote w:type="continuationSeparator" w:id="0">
    <w:p w:rsidR="003E5F37" w:rsidRDefault="003E5F37" w:rsidP="005B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A8C" w:rsidRDefault="005F329F">
    <w:pPr>
      <w:pStyle w:val="Zpat"/>
      <w:jc w:val="right"/>
    </w:pPr>
    <w:r>
      <w:fldChar w:fldCharType="begin"/>
    </w:r>
    <w:r w:rsidR="005A7F8D">
      <w:instrText xml:space="preserve"> PAGE   \* MERGEFORMAT </w:instrText>
    </w:r>
    <w:r>
      <w:fldChar w:fldCharType="separate"/>
    </w:r>
    <w:r w:rsidR="00DE4EBC">
      <w:rPr>
        <w:noProof/>
      </w:rPr>
      <w:t>4</w:t>
    </w:r>
    <w:r>
      <w:rPr>
        <w:noProof/>
      </w:rPr>
      <w:fldChar w:fldCharType="end"/>
    </w:r>
  </w:p>
  <w:p w:rsidR="005B7A8C" w:rsidRDefault="005B7A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37" w:rsidRDefault="003E5F37" w:rsidP="005B7A8C">
      <w:r>
        <w:separator/>
      </w:r>
    </w:p>
  </w:footnote>
  <w:footnote w:type="continuationSeparator" w:id="0">
    <w:p w:rsidR="003E5F37" w:rsidRDefault="003E5F37" w:rsidP="005B7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7E8"/>
    <w:multiLevelType w:val="hybridMultilevel"/>
    <w:tmpl w:val="BD5017BE"/>
    <w:lvl w:ilvl="0" w:tplc="5CDCE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60AAB"/>
    <w:multiLevelType w:val="hybridMultilevel"/>
    <w:tmpl w:val="A64A0FC2"/>
    <w:lvl w:ilvl="0" w:tplc="2B48B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005A7"/>
    <w:multiLevelType w:val="hybridMultilevel"/>
    <w:tmpl w:val="F508FDA8"/>
    <w:lvl w:ilvl="0" w:tplc="5CDCE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D6E2B"/>
    <w:multiLevelType w:val="hybridMultilevel"/>
    <w:tmpl w:val="CB449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E2FA5"/>
    <w:multiLevelType w:val="hybridMultilevel"/>
    <w:tmpl w:val="557CFC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54F12"/>
    <w:multiLevelType w:val="hybridMultilevel"/>
    <w:tmpl w:val="557CFC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550D7"/>
    <w:multiLevelType w:val="hybridMultilevel"/>
    <w:tmpl w:val="46CA4684"/>
    <w:lvl w:ilvl="0" w:tplc="5CDCEE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ot">
    <w15:presenceInfo w15:providerId="None" w15:userId="roo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DaA0d6LWlwIIw+mRYwQeKPDTffA=" w:salt="WvWM3CIMt4YKrneloUjrz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05D"/>
    <w:rsid w:val="00017491"/>
    <w:rsid w:val="000258E5"/>
    <w:rsid w:val="0003777F"/>
    <w:rsid w:val="00042449"/>
    <w:rsid w:val="000621C3"/>
    <w:rsid w:val="00062538"/>
    <w:rsid w:val="00070E5E"/>
    <w:rsid w:val="0009224A"/>
    <w:rsid w:val="000B0C99"/>
    <w:rsid w:val="000B17B3"/>
    <w:rsid w:val="000B45EC"/>
    <w:rsid w:val="000B57D5"/>
    <w:rsid w:val="000C1D84"/>
    <w:rsid w:val="000C7943"/>
    <w:rsid w:val="000F6257"/>
    <w:rsid w:val="001118FD"/>
    <w:rsid w:val="001218CD"/>
    <w:rsid w:val="0012747B"/>
    <w:rsid w:val="00130EA8"/>
    <w:rsid w:val="001440B2"/>
    <w:rsid w:val="001804C4"/>
    <w:rsid w:val="00191310"/>
    <w:rsid w:val="001A0AA6"/>
    <w:rsid w:val="001B354B"/>
    <w:rsid w:val="001B7A30"/>
    <w:rsid w:val="001C2CDA"/>
    <w:rsid w:val="001D0DB1"/>
    <w:rsid w:val="001F6F08"/>
    <w:rsid w:val="002043BD"/>
    <w:rsid w:val="00222C34"/>
    <w:rsid w:val="00251B52"/>
    <w:rsid w:val="0026158E"/>
    <w:rsid w:val="00293DE1"/>
    <w:rsid w:val="0029427F"/>
    <w:rsid w:val="002B0771"/>
    <w:rsid w:val="002B2E74"/>
    <w:rsid w:val="002C48D1"/>
    <w:rsid w:val="002D091B"/>
    <w:rsid w:val="00303D0E"/>
    <w:rsid w:val="00330119"/>
    <w:rsid w:val="003322C6"/>
    <w:rsid w:val="00333CBB"/>
    <w:rsid w:val="0034190E"/>
    <w:rsid w:val="00353090"/>
    <w:rsid w:val="003575E2"/>
    <w:rsid w:val="00361A0D"/>
    <w:rsid w:val="00366F5A"/>
    <w:rsid w:val="00396C79"/>
    <w:rsid w:val="003B6E55"/>
    <w:rsid w:val="003C6F2F"/>
    <w:rsid w:val="003D449D"/>
    <w:rsid w:val="003D601F"/>
    <w:rsid w:val="003E5F37"/>
    <w:rsid w:val="003F570B"/>
    <w:rsid w:val="00410B04"/>
    <w:rsid w:val="00416449"/>
    <w:rsid w:val="0041760C"/>
    <w:rsid w:val="00433494"/>
    <w:rsid w:val="00445F01"/>
    <w:rsid w:val="004A5EF9"/>
    <w:rsid w:val="004B73C7"/>
    <w:rsid w:val="004B7475"/>
    <w:rsid w:val="004C1904"/>
    <w:rsid w:val="004C31ED"/>
    <w:rsid w:val="004C5380"/>
    <w:rsid w:val="004F3198"/>
    <w:rsid w:val="0051319E"/>
    <w:rsid w:val="005145EF"/>
    <w:rsid w:val="005170C8"/>
    <w:rsid w:val="005200C2"/>
    <w:rsid w:val="005475DB"/>
    <w:rsid w:val="00566F73"/>
    <w:rsid w:val="00581615"/>
    <w:rsid w:val="005A1395"/>
    <w:rsid w:val="005A7F8D"/>
    <w:rsid w:val="005B526E"/>
    <w:rsid w:val="005B7A8C"/>
    <w:rsid w:val="005E21FE"/>
    <w:rsid w:val="005F30EF"/>
    <w:rsid w:val="005F329F"/>
    <w:rsid w:val="00602031"/>
    <w:rsid w:val="00635BA3"/>
    <w:rsid w:val="00641473"/>
    <w:rsid w:val="00661C7E"/>
    <w:rsid w:val="00663F4A"/>
    <w:rsid w:val="00687748"/>
    <w:rsid w:val="00691501"/>
    <w:rsid w:val="006A1416"/>
    <w:rsid w:val="006A6BA8"/>
    <w:rsid w:val="006B28D4"/>
    <w:rsid w:val="006B505D"/>
    <w:rsid w:val="006C14A3"/>
    <w:rsid w:val="006E02C3"/>
    <w:rsid w:val="006E257B"/>
    <w:rsid w:val="006E4F7A"/>
    <w:rsid w:val="00706FD7"/>
    <w:rsid w:val="00736FF2"/>
    <w:rsid w:val="00752F78"/>
    <w:rsid w:val="00762A72"/>
    <w:rsid w:val="007654C8"/>
    <w:rsid w:val="007A2E7B"/>
    <w:rsid w:val="007C3C6F"/>
    <w:rsid w:val="007F29AD"/>
    <w:rsid w:val="00805B35"/>
    <w:rsid w:val="008125D6"/>
    <w:rsid w:val="00844689"/>
    <w:rsid w:val="00845650"/>
    <w:rsid w:val="008540B1"/>
    <w:rsid w:val="00861AB8"/>
    <w:rsid w:val="00870E92"/>
    <w:rsid w:val="00874734"/>
    <w:rsid w:val="008B1555"/>
    <w:rsid w:val="008B2800"/>
    <w:rsid w:val="008E3305"/>
    <w:rsid w:val="00902B38"/>
    <w:rsid w:val="009210C4"/>
    <w:rsid w:val="0092372A"/>
    <w:rsid w:val="0094001F"/>
    <w:rsid w:val="00942B71"/>
    <w:rsid w:val="00961F7D"/>
    <w:rsid w:val="00970E73"/>
    <w:rsid w:val="00985D8A"/>
    <w:rsid w:val="009903D1"/>
    <w:rsid w:val="00990BE7"/>
    <w:rsid w:val="009A2F98"/>
    <w:rsid w:val="009C330B"/>
    <w:rsid w:val="009E7FC0"/>
    <w:rsid w:val="009F34E6"/>
    <w:rsid w:val="009F6869"/>
    <w:rsid w:val="00A16052"/>
    <w:rsid w:val="00A17621"/>
    <w:rsid w:val="00A27D36"/>
    <w:rsid w:val="00A338E7"/>
    <w:rsid w:val="00A6297F"/>
    <w:rsid w:val="00A63A73"/>
    <w:rsid w:val="00A81038"/>
    <w:rsid w:val="00AC6A6B"/>
    <w:rsid w:val="00AD34B8"/>
    <w:rsid w:val="00AF7560"/>
    <w:rsid w:val="00B207D5"/>
    <w:rsid w:val="00B60236"/>
    <w:rsid w:val="00B6143D"/>
    <w:rsid w:val="00B6550A"/>
    <w:rsid w:val="00B70CC7"/>
    <w:rsid w:val="00B84943"/>
    <w:rsid w:val="00B8650D"/>
    <w:rsid w:val="00B90AD1"/>
    <w:rsid w:val="00BA15D6"/>
    <w:rsid w:val="00BB0EB6"/>
    <w:rsid w:val="00BB1B79"/>
    <w:rsid w:val="00BB3C0B"/>
    <w:rsid w:val="00BD3068"/>
    <w:rsid w:val="00BE166E"/>
    <w:rsid w:val="00BF7F8E"/>
    <w:rsid w:val="00C210CA"/>
    <w:rsid w:val="00C34D26"/>
    <w:rsid w:val="00C56442"/>
    <w:rsid w:val="00C7558F"/>
    <w:rsid w:val="00C858F5"/>
    <w:rsid w:val="00CB5ABC"/>
    <w:rsid w:val="00CB7A5F"/>
    <w:rsid w:val="00CD1E83"/>
    <w:rsid w:val="00D26137"/>
    <w:rsid w:val="00D30CCD"/>
    <w:rsid w:val="00D5220F"/>
    <w:rsid w:val="00D54731"/>
    <w:rsid w:val="00D555C2"/>
    <w:rsid w:val="00D61BFB"/>
    <w:rsid w:val="00DA6ADC"/>
    <w:rsid w:val="00DB0821"/>
    <w:rsid w:val="00DE3600"/>
    <w:rsid w:val="00DE4EBC"/>
    <w:rsid w:val="00DF4450"/>
    <w:rsid w:val="00E01E7B"/>
    <w:rsid w:val="00E10DF6"/>
    <w:rsid w:val="00E252F5"/>
    <w:rsid w:val="00E30CD7"/>
    <w:rsid w:val="00E312D3"/>
    <w:rsid w:val="00E42E6B"/>
    <w:rsid w:val="00E45828"/>
    <w:rsid w:val="00E51564"/>
    <w:rsid w:val="00E60FE8"/>
    <w:rsid w:val="00E63B70"/>
    <w:rsid w:val="00E63C07"/>
    <w:rsid w:val="00E649CA"/>
    <w:rsid w:val="00E67023"/>
    <w:rsid w:val="00E73ACB"/>
    <w:rsid w:val="00E80ABB"/>
    <w:rsid w:val="00E841F4"/>
    <w:rsid w:val="00E850B1"/>
    <w:rsid w:val="00E8583B"/>
    <w:rsid w:val="00EA0C66"/>
    <w:rsid w:val="00EA1B52"/>
    <w:rsid w:val="00EC0B9D"/>
    <w:rsid w:val="00ED517C"/>
    <w:rsid w:val="00EE6BF6"/>
    <w:rsid w:val="00EE704E"/>
    <w:rsid w:val="00EF2AD1"/>
    <w:rsid w:val="00F57D9D"/>
    <w:rsid w:val="00F6741F"/>
    <w:rsid w:val="00F9098A"/>
    <w:rsid w:val="00FA5788"/>
    <w:rsid w:val="00FB33EB"/>
    <w:rsid w:val="00FB70AD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C66"/>
    <w:rPr>
      <w:sz w:val="24"/>
      <w:szCs w:val="24"/>
    </w:rPr>
  </w:style>
  <w:style w:type="paragraph" w:styleId="Nadpis1">
    <w:name w:val="heading 1"/>
    <w:basedOn w:val="Normln"/>
    <w:next w:val="Normln"/>
    <w:qFormat/>
    <w:rsid w:val="00EA0C66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EA0C66"/>
    <w:pPr>
      <w:keepNext/>
      <w:spacing w:after="60"/>
      <w:jc w:val="both"/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A0C66"/>
    <w:pPr>
      <w:jc w:val="both"/>
    </w:pPr>
    <w:rPr>
      <w:sz w:val="20"/>
    </w:rPr>
  </w:style>
  <w:style w:type="character" w:styleId="Odkaznakoment">
    <w:name w:val="annotation reference"/>
    <w:rsid w:val="00A27D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7D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7D36"/>
  </w:style>
  <w:style w:type="paragraph" w:styleId="Pedmtkomente">
    <w:name w:val="annotation subject"/>
    <w:basedOn w:val="Textkomente"/>
    <w:next w:val="Textkomente"/>
    <w:link w:val="PedmtkomenteChar"/>
    <w:rsid w:val="00A27D36"/>
    <w:rPr>
      <w:b/>
      <w:bCs/>
    </w:rPr>
  </w:style>
  <w:style w:type="character" w:customStyle="1" w:styleId="PedmtkomenteChar">
    <w:name w:val="Předmět komentáře Char"/>
    <w:link w:val="Pedmtkomente"/>
    <w:rsid w:val="00A27D36"/>
    <w:rPr>
      <w:b/>
      <w:bCs/>
    </w:rPr>
  </w:style>
  <w:style w:type="paragraph" w:styleId="Textbubliny">
    <w:name w:val="Balloon Text"/>
    <w:basedOn w:val="Normln"/>
    <w:link w:val="TextbublinyChar"/>
    <w:rsid w:val="00A27D36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A27D36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9A2F98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A2F98"/>
    <w:rPr>
      <w:sz w:val="24"/>
      <w:szCs w:val="24"/>
    </w:rPr>
  </w:style>
  <w:style w:type="paragraph" w:styleId="Revize">
    <w:name w:val="Revision"/>
    <w:hidden/>
    <w:uiPriority w:val="99"/>
    <w:semiHidden/>
    <w:rsid w:val="00B6143D"/>
    <w:rPr>
      <w:sz w:val="24"/>
      <w:szCs w:val="24"/>
    </w:rPr>
  </w:style>
  <w:style w:type="paragraph" w:styleId="Zhlav">
    <w:name w:val="header"/>
    <w:basedOn w:val="Normln"/>
    <w:link w:val="ZhlavChar"/>
    <w:rsid w:val="005B7A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7A8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B7A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A8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EC0B9D"/>
    <w:rPr>
      <w:b/>
      <w:bCs/>
    </w:rPr>
  </w:style>
  <w:style w:type="paragraph" w:styleId="Zkladntext3">
    <w:name w:val="Body Text 3"/>
    <w:basedOn w:val="Normln"/>
    <w:link w:val="Zkladntext3Char"/>
    <w:rsid w:val="00E4582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45828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2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1519</Words>
  <Characters>8966</Characters>
  <Application>Microsoft Office Word</Application>
  <DocSecurity>8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– SMLOUVA O DÍLO č</vt:lpstr>
    </vt:vector>
  </TitlesOfParts>
  <Company>Helika a.s.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– SMLOUVA O DÍLO č</dc:title>
  <dc:creator>mejvald</dc:creator>
  <cp:lastModifiedBy>tibitanzlova</cp:lastModifiedBy>
  <cp:revision>4</cp:revision>
  <cp:lastPrinted>2018-08-31T11:37:00Z</cp:lastPrinted>
  <dcterms:created xsi:type="dcterms:W3CDTF">2018-08-31T11:47:00Z</dcterms:created>
  <dcterms:modified xsi:type="dcterms:W3CDTF">2018-08-31T11:47:00Z</dcterms:modified>
</cp:coreProperties>
</file>