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00587" w14:textId="43DC04F8" w:rsidR="003922A6" w:rsidRPr="00C77AE7" w:rsidRDefault="003922A6" w:rsidP="003922A6">
      <w:pPr>
        <w:pStyle w:val="Nadpis1"/>
        <w:spacing w:line="280" w:lineRule="atLeast"/>
        <w:rPr>
          <w:rFonts w:ascii="Arial" w:hAnsi="Arial" w:cs="Arial"/>
          <w:sz w:val="20"/>
          <w:szCs w:val="20"/>
        </w:rPr>
      </w:pPr>
    </w:p>
    <w:p w14:paraId="4B7005C1" w14:textId="584ECFA7" w:rsidR="00EE507D" w:rsidRPr="00243A3E" w:rsidRDefault="00EE507D" w:rsidP="00DF3129">
      <w:pPr>
        <w:pStyle w:val="Zkladntext"/>
        <w:keepNext/>
        <w:spacing w:line="276" w:lineRule="auto"/>
        <w:jc w:val="center"/>
        <w:rPr>
          <w:rFonts w:ascii="Arial" w:hAnsi="Arial" w:cs="Arial"/>
          <w:b/>
          <w:sz w:val="20"/>
          <w:szCs w:val="20"/>
        </w:rPr>
      </w:pPr>
      <w:r w:rsidRPr="005C478D">
        <w:rPr>
          <w:rFonts w:ascii="Arial" w:hAnsi="Arial" w:cs="Arial"/>
          <w:b/>
          <w:sz w:val="20"/>
          <w:szCs w:val="20"/>
        </w:rPr>
        <w:t xml:space="preserve">Rámcová </w:t>
      </w:r>
      <w:r w:rsidR="005C478D">
        <w:rPr>
          <w:rFonts w:ascii="Arial" w:hAnsi="Arial" w:cs="Arial"/>
          <w:b/>
          <w:sz w:val="20"/>
          <w:szCs w:val="20"/>
        </w:rPr>
        <w:t xml:space="preserve">dohoda </w:t>
      </w:r>
      <w:r w:rsidRPr="005C478D">
        <w:rPr>
          <w:rFonts w:ascii="Arial" w:hAnsi="Arial" w:cs="Arial"/>
          <w:b/>
          <w:sz w:val="20"/>
          <w:szCs w:val="20"/>
        </w:rPr>
        <w:t>o vypracování znaleckých posudků č.</w:t>
      </w:r>
      <w:r w:rsidR="00DF3129" w:rsidRPr="005C478D">
        <w:rPr>
          <w:rFonts w:ascii="Arial" w:hAnsi="Arial" w:cs="Arial"/>
          <w:b/>
          <w:sz w:val="20"/>
          <w:szCs w:val="20"/>
        </w:rPr>
        <w:t xml:space="preserve"> </w:t>
      </w:r>
      <w:r w:rsidR="00243A3E" w:rsidRPr="00B00771">
        <w:rPr>
          <w:rFonts w:ascii="Arial" w:hAnsi="Arial" w:cs="Arial"/>
          <w:b/>
          <w:sz w:val="20"/>
          <w:szCs w:val="20"/>
        </w:rPr>
        <w:t>1700916/4100051161</w:t>
      </w:r>
    </w:p>
    <w:p w14:paraId="4B7005C2" w14:textId="77777777" w:rsidR="00EE507D" w:rsidRPr="005C478D" w:rsidRDefault="00EE507D" w:rsidP="00DF3129">
      <w:pPr>
        <w:pStyle w:val="Zkladntext"/>
        <w:keepNext/>
        <w:jc w:val="center"/>
        <w:rPr>
          <w:rFonts w:ascii="Arial" w:hAnsi="Arial" w:cs="Arial"/>
          <w:b/>
          <w:sz w:val="20"/>
          <w:szCs w:val="20"/>
        </w:rPr>
      </w:pPr>
      <w:r w:rsidRPr="005C478D">
        <w:rPr>
          <w:rFonts w:ascii="Arial" w:hAnsi="Arial" w:cs="Arial"/>
          <w:b/>
          <w:sz w:val="20"/>
          <w:szCs w:val="20"/>
        </w:rPr>
        <w:t>(ID VZ:</w:t>
      </w:r>
      <w:r w:rsidR="005C478D">
        <w:rPr>
          <w:rFonts w:ascii="Arial" w:hAnsi="Arial" w:cs="Arial"/>
          <w:b/>
          <w:sz w:val="20"/>
          <w:szCs w:val="20"/>
        </w:rPr>
        <w:t xml:space="preserve"> </w:t>
      </w:r>
      <w:r w:rsidR="003922A6">
        <w:rPr>
          <w:rFonts w:ascii="Arial" w:hAnsi="Arial" w:cs="Arial"/>
          <w:b/>
          <w:sz w:val="20"/>
          <w:szCs w:val="20"/>
        </w:rPr>
        <w:t>1700916</w:t>
      </w:r>
      <w:r w:rsidRPr="005C478D">
        <w:rPr>
          <w:rFonts w:ascii="Arial" w:hAnsi="Arial" w:cs="Arial"/>
          <w:b/>
          <w:sz w:val="20"/>
          <w:szCs w:val="20"/>
        </w:rPr>
        <w:t>)</w:t>
      </w:r>
    </w:p>
    <w:p w14:paraId="4B7005C4" w14:textId="7ABC13AC" w:rsidR="00EE507D" w:rsidRPr="005C478D" w:rsidRDefault="00EE507D" w:rsidP="005C478D">
      <w:pPr>
        <w:spacing w:after="120" w:line="276" w:lineRule="auto"/>
        <w:contextualSpacing/>
        <w:jc w:val="center"/>
        <w:rPr>
          <w:rFonts w:ascii="Arial" w:hAnsi="Arial" w:cs="Arial"/>
          <w:sz w:val="20"/>
          <w:szCs w:val="22"/>
          <w:lang w:val="x-none"/>
        </w:rPr>
      </w:pPr>
      <w:r w:rsidRPr="005C478D">
        <w:rPr>
          <w:rFonts w:ascii="Arial" w:hAnsi="Arial" w:cs="Arial"/>
          <w:sz w:val="20"/>
          <w:szCs w:val="22"/>
          <w:lang w:val="x-none"/>
        </w:rPr>
        <w:t>uzavřená dle ustanovení § 1746 odst. (2) zákona č. 89/2012 Sb., občanský zákoník</w:t>
      </w:r>
      <w:r w:rsidR="00245DF1">
        <w:rPr>
          <w:rFonts w:ascii="Arial" w:hAnsi="Arial" w:cs="Arial"/>
          <w:sz w:val="20"/>
          <w:szCs w:val="22"/>
        </w:rPr>
        <w:t>, ve znění pozdějších předpisů</w:t>
      </w:r>
    </w:p>
    <w:p w14:paraId="4B7005C7" w14:textId="753E0582" w:rsidR="00EE507D" w:rsidRPr="005C478D" w:rsidRDefault="00245DF1" w:rsidP="00DF3129">
      <w:pPr>
        <w:pStyle w:val="Zkladntext"/>
        <w:keepNext/>
        <w:spacing w:after="0"/>
        <w:jc w:val="center"/>
        <w:rPr>
          <w:rFonts w:ascii="Arial" w:hAnsi="Arial" w:cs="Arial"/>
          <w:b/>
          <w:sz w:val="20"/>
          <w:szCs w:val="20"/>
        </w:rPr>
      </w:pPr>
      <w:r w:rsidRPr="005C478D" w:rsidDel="00245DF1">
        <w:rPr>
          <w:rFonts w:ascii="Arial" w:hAnsi="Arial" w:cs="Arial"/>
          <w:sz w:val="20"/>
          <w:szCs w:val="22"/>
          <w:lang w:val="x-none"/>
        </w:rPr>
        <w:t xml:space="preserve"> </w:t>
      </w:r>
      <w:r w:rsidR="00EE507D" w:rsidRPr="005C478D">
        <w:rPr>
          <w:rFonts w:ascii="Arial" w:hAnsi="Arial" w:cs="Arial"/>
          <w:b/>
          <w:sz w:val="20"/>
          <w:szCs w:val="20"/>
        </w:rPr>
        <w:t>(dále jen „Rámcová</w:t>
      </w:r>
      <w:r w:rsidR="005C478D">
        <w:rPr>
          <w:rFonts w:ascii="Arial" w:hAnsi="Arial" w:cs="Arial"/>
          <w:b/>
          <w:sz w:val="20"/>
          <w:szCs w:val="20"/>
        </w:rPr>
        <w:t xml:space="preserve"> dohoda</w:t>
      </w:r>
      <w:r w:rsidR="00EE507D" w:rsidRPr="005C478D">
        <w:rPr>
          <w:rFonts w:ascii="Arial" w:hAnsi="Arial" w:cs="Arial"/>
          <w:b/>
          <w:sz w:val="20"/>
          <w:szCs w:val="20"/>
        </w:rPr>
        <w:t>“)</w:t>
      </w:r>
    </w:p>
    <w:p w14:paraId="4B7005C8" w14:textId="77777777" w:rsidR="005C478D" w:rsidRPr="0060486C" w:rsidRDefault="005C478D" w:rsidP="005C478D">
      <w:pPr>
        <w:keepNext/>
        <w:spacing w:after="120" w:line="276" w:lineRule="auto"/>
        <w:jc w:val="both"/>
        <w:rPr>
          <w:rFonts w:ascii="Arial" w:hAnsi="Arial" w:cs="Arial"/>
          <w:sz w:val="20"/>
          <w:szCs w:val="20"/>
          <w:lang w:val="x-none"/>
        </w:rPr>
      </w:pPr>
      <w:bookmarkStart w:id="0" w:name="_Toc327187802"/>
    </w:p>
    <w:p w14:paraId="4B7005CA" w14:textId="4DD137CA" w:rsidR="007E7296" w:rsidRPr="007E7296" w:rsidRDefault="005C478D" w:rsidP="00245DF1">
      <w:pPr>
        <w:keepNext/>
        <w:spacing w:after="120" w:line="276" w:lineRule="auto"/>
        <w:jc w:val="center"/>
        <w:rPr>
          <w:rFonts w:ascii="Arial" w:hAnsi="Arial" w:cs="Arial"/>
          <w:b/>
          <w:sz w:val="20"/>
          <w:szCs w:val="20"/>
        </w:rPr>
      </w:pPr>
      <w:r w:rsidRPr="0060486C">
        <w:rPr>
          <w:rFonts w:ascii="Arial" w:hAnsi="Arial" w:cs="Arial"/>
          <w:b/>
          <w:sz w:val="20"/>
          <w:szCs w:val="20"/>
          <w:lang w:val="x-none"/>
        </w:rPr>
        <w:t>S</w:t>
      </w:r>
      <w:r>
        <w:rPr>
          <w:rFonts w:ascii="Arial" w:hAnsi="Arial" w:cs="Arial"/>
          <w:b/>
          <w:sz w:val="20"/>
          <w:szCs w:val="20"/>
        </w:rPr>
        <w:t>trany Rámcové dohody</w:t>
      </w:r>
      <w:r w:rsidRPr="0060486C">
        <w:rPr>
          <w:rFonts w:ascii="Arial" w:hAnsi="Arial" w:cs="Arial"/>
          <w:b/>
          <w:sz w:val="20"/>
          <w:szCs w:val="20"/>
          <w:lang w:val="x-none"/>
        </w:rPr>
        <w:t>:</w:t>
      </w:r>
    </w:p>
    <w:p w14:paraId="4B7005CB" w14:textId="77777777" w:rsidR="005C478D" w:rsidRPr="0060486C" w:rsidRDefault="005C478D" w:rsidP="0072670E">
      <w:pPr>
        <w:widowControl w:val="0"/>
        <w:numPr>
          <w:ilvl w:val="0"/>
          <w:numId w:val="32"/>
        </w:numPr>
        <w:spacing w:after="120" w:line="276" w:lineRule="auto"/>
        <w:ind w:left="425" w:hanging="425"/>
        <w:contextualSpacing/>
        <w:outlineLvl w:val="1"/>
        <w:rPr>
          <w:rFonts w:ascii="Arial" w:hAnsi="Arial" w:cs="Arial"/>
          <w:sz w:val="20"/>
          <w:szCs w:val="20"/>
          <w:lang w:val="x-none"/>
        </w:rPr>
      </w:pPr>
      <w:r w:rsidRPr="0060486C">
        <w:rPr>
          <w:rFonts w:ascii="Arial" w:hAnsi="Arial" w:cs="Arial"/>
          <w:b/>
          <w:bCs/>
          <w:sz w:val="20"/>
          <w:szCs w:val="20"/>
          <w:lang w:val="x-none"/>
        </w:rPr>
        <w:t>Všeobecná zdravotní pojišťovna České republiky</w:t>
      </w:r>
    </w:p>
    <w:p w14:paraId="4B7005CC"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t xml:space="preserve"> </w:t>
      </w:r>
      <w:r w:rsidRPr="0060486C">
        <w:rPr>
          <w:rFonts w:ascii="Arial" w:hAnsi="Arial" w:cs="Arial"/>
          <w:sz w:val="20"/>
          <w:szCs w:val="22"/>
        </w:rPr>
        <w:tab/>
        <w:t>Orlická 4/2020, 130 000 Praha 3</w:t>
      </w:r>
    </w:p>
    <w:p w14:paraId="4B7005CD"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kterou zastupuje: </w:t>
      </w:r>
      <w:r w:rsidRPr="0060486C">
        <w:rPr>
          <w:rFonts w:ascii="Arial" w:hAnsi="Arial" w:cs="Arial"/>
          <w:sz w:val="20"/>
          <w:szCs w:val="22"/>
        </w:rPr>
        <w:tab/>
      </w:r>
      <w:r w:rsidRPr="0060486C">
        <w:rPr>
          <w:rFonts w:ascii="Arial" w:hAnsi="Arial" w:cs="Arial"/>
          <w:sz w:val="20"/>
          <w:szCs w:val="22"/>
        </w:rPr>
        <w:tab/>
        <w:t>Ing. Zdeněk Kabátek, ředitel VZP ČR</w:t>
      </w:r>
    </w:p>
    <w:p w14:paraId="4B7005CE"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IČO: </w:t>
      </w:r>
      <w:r w:rsidRPr="0060486C">
        <w:rPr>
          <w:rFonts w:ascii="Arial" w:hAnsi="Arial" w:cs="Arial"/>
          <w:sz w:val="20"/>
          <w:szCs w:val="22"/>
        </w:rPr>
        <w:tab/>
      </w:r>
      <w:r w:rsidRPr="0060486C">
        <w:rPr>
          <w:rFonts w:ascii="Arial" w:hAnsi="Arial" w:cs="Arial"/>
          <w:sz w:val="20"/>
          <w:szCs w:val="22"/>
        </w:rPr>
        <w:tab/>
        <w:t>411 97 518</w:t>
      </w:r>
    </w:p>
    <w:p w14:paraId="4B7005CF"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Pr="0060486C">
        <w:rPr>
          <w:rFonts w:ascii="Arial" w:hAnsi="Arial" w:cs="Arial"/>
          <w:color w:val="000000"/>
          <w:sz w:val="20"/>
          <w:szCs w:val="22"/>
        </w:rPr>
        <w:t>CZ</w:t>
      </w:r>
      <w:r w:rsidRPr="0060486C">
        <w:rPr>
          <w:rFonts w:ascii="Arial" w:hAnsi="Arial" w:cs="Arial"/>
          <w:sz w:val="20"/>
          <w:szCs w:val="22"/>
        </w:rPr>
        <w:t>41197518</w:t>
      </w:r>
    </w:p>
    <w:p w14:paraId="4B7005D0"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Bankovní spojení: </w:t>
      </w:r>
      <w:r w:rsidRPr="0060486C">
        <w:rPr>
          <w:rFonts w:ascii="Arial" w:hAnsi="Arial" w:cs="Arial"/>
          <w:sz w:val="20"/>
          <w:szCs w:val="22"/>
        </w:rPr>
        <w:tab/>
      </w:r>
      <w:r w:rsidRPr="0060486C">
        <w:rPr>
          <w:rFonts w:ascii="Arial" w:hAnsi="Arial" w:cs="Arial"/>
          <w:sz w:val="20"/>
          <w:szCs w:val="22"/>
        </w:rPr>
        <w:tab/>
        <w:t>Česká národní banka, Praha 1, Na Příkopě 28</w:t>
      </w:r>
    </w:p>
    <w:p w14:paraId="4B7005D1" w14:textId="592CE333"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Čísla účtů:</w:t>
      </w:r>
      <w:r w:rsidRPr="0060486C">
        <w:rPr>
          <w:rFonts w:ascii="Arial" w:hAnsi="Arial" w:cs="Arial"/>
          <w:sz w:val="20"/>
          <w:szCs w:val="22"/>
        </w:rPr>
        <w:tab/>
      </w:r>
      <w:r w:rsidRPr="0060486C">
        <w:rPr>
          <w:rFonts w:ascii="Arial" w:hAnsi="Arial" w:cs="Arial"/>
          <w:sz w:val="20"/>
          <w:szCs w:val="22"/>
        </w:rPr>
        <w:tab/>
      </w:r>
      <w:r w:rsidR="0010704B">
        <w:rPr>
          <w:rFonts w:ascii="Arial" w:hAnsi="Arial" w:cs="Arial"/>
          <w:sz w:val="20"/>
          <w:szCs w:val="22"/>
        </w:rPr>
        <w:t>XXXXXXXXXXXX</w:t>
      </w:r>
    </w:p>
    <w:p w14:paraId="4B7005D2" w14:textId="77777777" w:rsidR="005C478D" w:rsidRPr="0060486C" w:rsidRDefault="005C478D" w:rsidP="005C478D">
      <w:pPr>
        <w:tabs>
          <w:tab w:val="left" w:pos="1701"/>
        </w:tabs>
        <w:spacing w:line="276" w:lineRule="auto"/>
        <w:rPr>
          <w:rFonts w:ascii="Arial" w:hAnsi="Arial" w:cs="Arial"/>
          <w:sz w:val="20"/>
          <w:szCs w:val="22"/>
        </w:rPr>
      </w:pPr>
      <w:r w:rsidRPr="0060486C">
        <w:rPr>
          <w:rFonts w:ascii="Arial" w:hAnsi="Arial" w:cs="Arial"/>
          <w:sz w:val="20"/>
          <w:szCs w:val="22"/>
        </w:rPr>
        <w:t>Zřízena zákonem č. 551/1991 Sb., o Všeobecné zdravotní pojišťovně České republiky,</w:t>
      </w:r>
    </w:p>
    <w:p w14:paraId="4B7005D3" w14:textId="77777777" w:rsidR="005C478D" w:rsidRPr="0060486C" w:rsidRDefault="005C478D" w:rsidP="005C478D">
      <w:pPr>
        <w:tabs>
          <w:tab w:val="left" w:pos="1701"/>
        </w:tabs>
        <w:spacing w:after="120" w:line="276" w:lineRule="auto"/>
        <w:rPr>
          <w:rFonts w:ascii="Arial" w:hAnsi="Arial" w:cs="Arial"/>
          <w:sz w:val="20"/>
          <w:szCs w:val="22"/>
        </w:rPr>
      </w:pPr>
      <w:r w:rsidRPr="0060486C">
        <w:rPr>
          <w:rFonts w:ascii="Arial" w:hAnsi="Arial" w:cs="Arial"/>
          <w:sz w:val="20"/>
          <w:szCs w:val="22"/>
        </w:rPr>
        <w:t>ve znění pozdějších předpisů</w:t>
      </w:r>
    </w:p>
    <w:p w14:paraId="4B7005D4" w14:textId="77777777" w:rsidR="005C478D" w:rsidRPr="00E208C2" w:rsidRDefault="005C478D" w:rsidP="005C478D">
      <w:pPr>
        <w:tabs>
          <w:tab w:val="left" w:pos="1701"/>
        </w:tabs>
        <w:spacing w:after="120" w:line="276" w:lineRule="auto"/>
        <w:rPr>
          <w:rFonts w:ascii="Arial" w:hAnsi="Arial" w:cs="Arial"/>
          <w:b/>
          <w:sz w:val="20"/>
          <w:szCs w:val="22"/>
        </w:rPr>
      </w:pPr>
      <w:r w:rsidRPr="00E208C2">
        <w:rPr>
          <w:rFonts w:ascii="Arial" w:hAnsi="Arial" w:cs="Arial"/>
          <w:b/>
          <w:sz w:val="20"/>
          <w:szCs w:val="22"/>
        </w:rPr>
        <w:t>(dále jen „Objednatel“ nebo též „VZP ČR“)</w:t>
      </w:r>
    </w:p>
    <w:p w14:paraId="4B7005D5" w14:textId="77777777" w:rsidR="005C478D" w:rsidRPr="0060486C" w:rsidRDefault="005C478D" w:rsidP="005C478D">
      <w:pPr>
        <w:keepNext/>
        <w:spacing w:after="120" w:line="276" w:lineRule="auto"/>
        <w:rPr>
          <w:rFonts w:ascii="Arial" w:hAnsi="Arial" w:cs="Arial"/>
          <w:sz w:val="20"/>
          <w:szCs w:val="22"/>
        </w:rPr>
      </w:pPr>
      <w:r w:rsidRPr="0060486C">
        <w:rPr>
          <w:rFonts w:ascii="Arial" w:hAnsi="Arial" w:cs="Arial"/>
          <w:sz w:val="20"/>
          <w:szCs w:val="22"/>
        </w:rPr>
        <w:t>a</w:t>
      </w:r>
    </w:p>
    <w:p w14:paraId="7C37E854" w14:textId="38AB68DA" w:rsidR="00872A30" w:rsidRDefault="005C478D" w:rsidP="00872A30">
      <w:pPr>
        <w:spacing w:line="276" w:lineRule="auto"/>
        <w:rPr>
          <w:rFonts w:ascii="Arial" w:hAnsi="Arial" w:cs="Arial"/>
          <w:sz w:val="20"/>
          <w:szCs w:val="22"/>
        </w:rPr>
      </w:pPr>
      <w:r w:rsidRPr="00872A30">
        <w:rPr>
          <w:rFonts w:ascii="Arial" w:hAnsi="Arial" w:cs="Arial"/>
          <w:b/>
          <w:sz w:val="20"/>
          <w:szCs w:val="22"/>
        </w:rPr>
        <w:t>2</w:t>
      </w:r>
      <w:r w:rsidRPr="00872A30">
        <w:rPr>
          <w:rFonts w:ascii="Arial" w:hAnsi="Arial" w:cs="Arial"/>
          <w:sz w:val="20"/>
          <w:szCs w:val="22"/>
        </w:rPr>
        <w:t xml:space="preserve">. </w:t>
      </w:r>
      <w:r w:rsidR="00872A30" w:rsidRPr="00872A30">
        <w:rPr>
          <w:rFonts w:ascii="Arial" w:hAnsi="Arial" w:cs="Arial"/>
          <w:sz w:val="20"/>
          <w:szCs w:val="22"/>
        </w:rPr>
        <w:t xml:space="preserve">   </w:t>
      </w:r>
      <w:r w:rsidR="00872A30" w:rsidRPr="00872A30">
        <w:rPr>
          <w:rFonts w:ascii="Arial" w:hAnsi="Arial" w:cs="Arial"/>
          <w:b/>
          <w:sz w:val="20"/>
          <w:szCs w:val="22"/>
        </w:rPr>
        <w:t>Ing. Ladislav Kolařík, CSc.</w:t>
      </w:r>
      <w:r w:rsidR="00872A30">
        <w:rPr>
          <w:rFonts w:ascii="Arial" w:hAnsi="Arial" w:cs="Arial"/>
          <w:b/>
          <w:sz w:val="20"/>
          <w:szCs w:val="22"/>
        </w:rPr>
        <w:t xml:space="preserve"> - znalec</w:t>
      </w:r>
    </w:p>
    <w:p w14:paraId="4B7005D7" w14:textId="05A3A9FE" w:rsidR="005C478D" w:rsidRPr="0060486C" w:rsidRDefault="00872A30" w:rsidP="00872A30">
      <w:pPr>
        <w:spacing w:line="276" w:lineRule="auto"/>
        <w:rPr>
          <w:rFonts w:ascii="Arial" w:hAnsi="Arial" w:cs="Arial"/>
          <w:sz w:val="20"/>
          <w:szCs w:val="22"/>
        </w:rPr>
      </w:pPr>
      <w:r>
        <w:rPr>
          <w:rFonts w:ascii="Arial" w:hAnsi="Arial" w:cs="Arial"/>
          <w:sz w:val="20"/>
          <w:szCs w:val="22"/>
        </w:rPr>
        <w:t>se sídl</w:t>
      </w:r>
      <w:r w:rsidR="005C478D" w:rsidRPr="0060486C">
        <w:rPr>
          <w:rFonts w:ascii="Arial" w:hAnsi="Arial" w:cs="Arial"/>
          <w:sz w:val="20"/>
          <w:szCs w:val="22"/>
        </w:rPr>
        <w:t>em:</w:t>
      </w:r>
      <w:r w:rsidR="005C478D" w:rsidRPr="0060486C">
        <w:rPr>
          <w:rFonts w:ascii="Arial" w:hAnsi="Arial" w:cs="Arial"/>
          <w:sz w:val="20"/>
          <w:szCs w:val="22"/>
        </w:rPr>
        <w:tab/>
      </w:r>
      <w:r w:rsidR="005C478D" w:rsidRPr="0060486C">
        <w:rPr>
          <w:rFonts w:ascii="Arial" w:hAnsi="Arial" w:cs="Arial"/>
          <w:sz w:val="20"/>
          <w:szCs w:val="22"/>
        </w:rPr>
        <w:tab/>
      </w:r>
      <w:r>
        <w:rPr>
          <w:rFonts w:ascii="Arial" w:hAnsi="Arial" w:cs="Arial"/>
          <w:sz w:val="20"/>
          <w:szCs w:val="22"/>
        </w:rPr>
        <w:t>Bobkova 665/19, 198 00 Praha 9</w:t>
      </w:r>
    </w:p>
    <w:p w14:paraId="4B7005D8" w14:textId="3370586B"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kterou zastupuje/jí:</w:t>
      </w:r>
      <w:r w:rsidRPr="0060486C">
        <w:rPr>
          <w:rFonts w:ascii="Arial" w:hAnsi="Arial" w:cs="Arial"/>
          <w:sz w:val="20"/>
          <w:szCs w:val="22"/>
        </w:rPr>
        <w:tab/>
      </w:r>
      <w:r w:rsidRPr="0060486C">
        <w:rPr>
          <w:rFonts w:ascii="Arial" w:hAnsi="Arial" w:cs="Arial"/>
          <w:sz w:val="20"/>
          <w:szCs w:val="22"/>
        </w:rPr>
        <w:tab/>
      </w:r>
      <w:r w:rsidR="0010704B" w:rsidRPr="0010704B">
        <w:rPr>
          <w:rFonts w:ascii="Arial" w:hAnsi="Arial" w:cs="Arial"/>
          <w:sz w:val="20"/>
          <w:szCs w:val="22"/>
        </w:rPr>
        <w:t>Ing. Ladislav Kolařík, CSc</w:t>
      </w:r>
      <w:bookmarkStart w:id="1" w:name="_GoBack"/>
      <w:bookmarkEnd w:id="1"/>
    </w:p>
    <w:p w14:paraId="4B7005D9" w14:textId="76D941A2"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IČO:</w:t>
      </w:r>
      <w:r w:rsidRPr="0060486C">
        <w:rPr>
          <w:rFonts w:ascii="Arial" w:hAnsi="Arial" w:cs="Arial"/>
          <w:sz w:val="20"/>
          <w:szCs w:val="22"/>
        </w:rPr>
        <w:tab/>
      </w:r>
      <w:r w:rsidRPr="0060486C">
        <w:rPr>
          <w:rFonts w:ascii="Arial" w:hAnsi="Arial" w:cs="Arial"/>
          <w:sz w:val="20"/>
          <w:szCs w:val="22"/>
        </w:rPr>
        <w:tab/>
      </w:r>
      <w:r w:rsidR="00872A30" w:rsidRPr="00E870EE">
        <w:rPr>
          <w:rFonts w:ascii="Arial" w:hAnsi="Arial" w:cs="Arial"/>
          <w:bCs/>
          <w:sz w:val="20"/>
        </w:rPr>
        <w:t>11471395</w:t>
      </w:r>
    </w:p>
    <w:p w14:paraId="4B7005DA" w14:textId="5B8C4E88"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00872A30">
        <w:rPr>
          <w:rFonts w:ascii="Arial" w:hAnsi="Arial" w:cs="Arial"/>
          <w:sz w:val="20"/>
          <w:szCs w:val="22"/>
        </w:rPr>
        <w:t>--</w:t>
      </w:r>
    </w:p>
    <w:p w14:paraId="4B7005DB" w14:textId="6B10DCA6"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Bankovní spojení:</w:t>
      </w:r>
      <w:r w:rsidRPr="0060486C">
        <w:rPr>
          <w:rFonts w:ascii="Arial" w:hAnsi="Arial" w:cs="Arial"/>
          <w:sz w:val="20"/>
          <w:szCs w:val="22"/>
        </w:rPr>
        <w:tab/>
      </w:r>
      <w:r w:rsidRPr="0060486C">
        <w:rPr>
          <w:rFonts w:ascii="Arial" w:hAnsi="Arial" w:cs="Arial"/>
          <w:sz w:val="20"/>
          <w:szCs w:val="22"/>
        </w:rPr>
        <w:tab/>
      </w:r>
      <w:r w:rsidR="00872A30">
        <w:rPr>
          <w:rFonts w:ascii="Arial" w:hAnsi="Arial" w:cs="Arial"/>
          <w:sz w:val="20"/>
          <w:szCs w:val="22"/>
        </w:rPr>
        <w:t xml:space="preserve">ČSOB, Na Poříčí 1046/24, </w:t>
      </w:r>
      <w:r w:rsidR="0040565E">
        <w:rPr>
          <w:rFonts w:ascii="Arial" w:hAnsi="Arial" w:cs="Arial"/>
          <w:sz w:val="20"/>
          <w:szCs w:val="22"/>
        </w:rPr>
        <w:t>11</w:t>
      </w:r>
      <w:r w:rsidR="00872A30">
        <w:rPr>
          <w:rFonts w:ascii="Arial" w:hAnsi="Arial" w:cs="Arial"/>
          <w:sz w:val="20"/>
          <w:szCs w:val="22"/>
        </w:rPr>
        <w:t>5 20 Praha 1</w:t>
      </w:r>
    </w:p>
    <w:p w14:paraId="12D1C19A" w14:textId="63F6DC0F" w:rsidR="0040565E" w:rsidRPr="0040565E" w:rsidRDefault="005C478D" w:rsidP="0040565E">
      <w:pPr>
        <w:tabs>
          <w:tab w:val="left" w:pos="1701"/>
        </w:tabs>
        <w:spacing w:after="120" w:line="276" w:lineRule="auto"/>
        <w:rPr>
          <w:rFonts w:ascii="Arial" w:hAnsi="Arial" w:cs="Arial"/>
          <w:sz w:val="20"/>
          <w:szCs w:val="22"/>
          <w:highlight w:val="yellow"/>
        </w:rPr>
      </w:pPr>
      <w:r w:rsidRPr="0060486C">
        <w:rPr>
          <w:rFonts w:ascii="Arial" w:hAnsi="Arial" w:cs="Arial"/>
          <w:sz w:val="20"/>
          <w:szCs w:val="22"/>
        </w:rPr>
        <w:t>Číslo účtu:</w:t>
      </w:r>
      <w:r w:rsidRPr="0060486C">
        <w:rPr>
          <w:rFonts w:ascii="Arial" w:hAnsi="Arial" w:cs="Arial"/>
          <w:sz w:val="20"/>
          <w:szCs w:val="22"/>
        </w:rPr>
        <w:tab/>
      </w:r>
      <w:r w:rsidRPr="0060486C">
        <w:rPr>
          <w:rFonts w:ascii="Arial" w:hAnsi="Arial" w:cs="Arial"/>
          <w:sz w:val="20"/>
          <w:szCs w:val="22"/>
        </w:rPr>
        <w:tab/>
      </w:r>
      <w:r w:rsidR="0010704B">
        <w:rPr>
          <w:rFonts w:ascii="Arial" w:hAnsi="Arial" w:cs="Arial"/>
          <w:sz w:val="20"/>
          <w:szCs w:val="22"/>
        </w:rPr>
        <w:t>XXXXXXXXXXXX</w:t>
      </w:r>
    </w:p>
    <w:p w14:paraId="4B7005DC" w14:textId="676CB8CE" w:rsidR="005C478D" w:rsidRPr="0060486C" w:rsidRDefault="0040565E" w:rsidP="005C478D">
      <w:pPr>
        <w:tabs>
          <w:tab w:val="left" w:pos="1701"/>
        </w:tabs>
        <w:spacing w:after="120" w:line="276" w:lineRule="auto"/>
        <w:rPr>
          <w:rFonts w:ascii="Arial" w:hAnsi="Arial" w:cs="Arial"/>
          <w:sz w:val="20"/>
          <w:szCs w:val="22"/>
        </w:rPr>
      </w:pPr>
      <w:r>
        <w:rPr>
          <w:rFonts w:ascii="Arial" w:hAnsi="Arial" w:cs="Arial"/>
          <w:sz w:val="20"/>
          <w:szCs w:val="22"/>
        </w:rPr>
        <w:br/>
        <w:t>Zapsaný</w:t>
      </w:r>
      <w:r w:rsidR="005C478D" w:rsidRPr="0060486C">
        <w:rPr>
          <w:rFonts w:ascii="Arial" w:hAnsi="Arial" w:cs="Arial"/>
          <w:sz w:val="20"/>
          <w:szCs w:val="22"/>
        </w:rPr>
        <w:t xml:space="preserve"> v</w:t>
      </w:r>
      <w:r>
        <w:rPr>
          <w:rFonts w:ascii="Arial" w:hAnsi="Arial" w:cs="Arial"/>
          <w:sz w:val="20"/>
          <w:szCs w:val="22"/>
        </w:rPr>
        <w:t> Evidenci znalců a tlumočníků na Ministerstvu spravedlnosti, Vyšehradská 16, 128 10 Praha 2</w:t>
      </w:r>
    </w:p>
    <w:p w14:paraId="4A976565" w14:textId="2D19B1F4" w:rsidR="00245DF1" w:rsidRDefault="005C478D" w:rsidP="005C478D">
      <w:pPr>
        <w:tabs>
          <w:tab w:val="left" w:pos="1701"/>
        </w:tabs>
        <w:spacing w:line="276" w:lineRule="auto"/>
        <w:contextualSpacing/>
        <w:rPr>
          <w:rFonts w:ascii="Arial" w:hAnsi="Arial" w:cs="Arial"/>
          <w:b/>
          <w:sz w:val="20"/>
          <w:szCs w:val="22"/>
        </w:rPr>
      </w:pPr>
      <w:r w:rsidRPr="00E208C2">
        <w:rPr>
          <w:rFonts w:ascii="Arial" w:hAnsi="Arial" w:cs="Arial"/>
          <w:b/>
          <w:sz w:val="20"/>
          <w:szCs w:val="22"/>
        </w:rPr>
        <w:t>(dále jen „Zhotovitel“)</w:t>
      </w:r>
    </w:p>
    <w:p w14:paraId="134945A0" w14:textId="77777777" w:rsidR="00527564" w:rsidRPr="00E208C2" w:rsidRDefault="00527564" w:rsidP="005C478D">
      <w:pPr>
        <w:tabs>
          <w:tab w:val="left" w:pos="1701"/>
        </w:tabs>
        <w:spacing w:line="276" w:lineRule="auto"/>
        <w:contextualSpacing/>
        <w:rPr>
          <w:rFonts w:ascii="Arial" w:hAnsi="Arial" w:cs="Arial"/>
          <w:b/>
          <w:sz w:val="20"/>
          <w:szCs w:val="22"/>
        </w:rPr>
      </w:pPr>
    </w:p>
    <w:p w14:paraId="4B7005DE" w14:textId="6E561307" w:rsidR="005C478D" w:rsidRPr="00E208C2" w:rsidRDefault="005C478D" w:rsidP="005C478D">
      <w:pPr>
        <w:autoSpaceDE w:val="0"/>
        <w:autoSpaceDN w:val="0"/>
        <w:adjustRightInd w:val="0"/>
        <w:spacing w:line="276" w:lineRule="auto"/>
        <w:contextualSpacing/>
        <w:jc w:val="both"/>
        <w:rPr>
          <w:rFonts w:ascii="Arial" w:hAnsi="Arial" w:cs="Arial"/>
          <w:b/>
          <w:sz w:val="20"/>
          <w:szCs w:val="22"/>
        </w:rPr>
      </w:pPr>
      <w:r w:rsidRPr="00E208C2">
        <w:rPr>
          <w:rFonts w:ascii="Arial" w:hAnsi="Arial" w:cs="Arial"/>
          <w:b/>
          <w:sz w:val="20"/>
          <w:szCs w:val="22"/>
        </w:rPr>
        <w:t xml:space="preserve">(společně též </w:t>
      </w:r>
      <w:r w:rsidR="00245DF1" w:rsidRPr="00E208C2">
        <w:rPr>
          <w:rFonts w:ascii="Arial" w:hAnsi="Arial" w:cs="Arial"/>
          <w:b/>
          <w:sz w:val="20"/>
          <w:szCs w:val="22"/>
        </w:rPr>
        <w:t xml:space="preserve">jako </w:t>
      </w:r>
      <w:r w:rsidRPr="00E208C2">
        <w:rPr>
          <w:rFonts w:ascii="Arial" w:hAnsi="Arial" w:cs="Arial"/>
          <w:b/>
          <w:i/>
          <w:sz w:val="20"/>
          <w:szCs w:val="22"/>
        </w:rPr>
        <w:t>„</w:t>
      </w:r>
      <w:r w:rsidR="00245DF1" w:rsidRPr="00E208C2">
        <w:rPr>
          <w:rFonts w:ascii="Arial" w:hAnsi="Arial" w:cs="Arial"/>
          <w:b/>
          <w:sz w:val="20"/>
          <w:szCs w:val="22"/>
        </w:rPr>
        <w:t>S</w:t>
      </w:r>
      <w:r w:rsidRPr="00E208C2">
        <w:rPr>
          <w:rFonts w:ascii="Arial" w:hAnsi="Arial" w:cs="Arial"/>
          <w:b/>
          <w:sz w:val="20"/>
          <w:szCs w:val="22"/>
        </w:rPr>
        <w:t>mluvní strany“</w:t>
      </w:r>
      <w:r w:rsidR="00245DF1" w:rsidRPr="00E208C2">
        <w:rPr>
          <w:rFonts w:ascii="Arial" w:hAnsi="Arial" w:cs="Arial"/>
          <w:b/>
          <w:sz w:val="20"/>
          <w:szCs w:val="22"/>
        </w:rPr>
        <w:t xml:space="preserve"> nebo samostatně „Smluvní strana“</w:t>
      </w:r>
      <w:r w:rsidRPr="00E208C2">
        <w:rPr>
          <w:rFonts w:ascii="Arial" w:hAnsi="Arial" w:cs="Arial"/>
          <w:b/>
          <w:sz w:val="20"/>
          <w:szCs w:val="22"/>
        </w:rPr>
        <w:t>)</w:t>
      </w:r>
    </w:p>
    <w:p w14:paraId="7B2D5284" w14:textId="77777777" w:rsidR="008E311C" w:rsidRDefault="008E311C" w:rsidP="00EE507D">
      <w:pPr>
        <w:pStyle w:val="Nadpis1"/>
        <w:tabs>
          <w:tab w:val="left" w:pos="0"/>
        </w:tabs>
        <w:spacing w:after="120" w:line="276" w:lineRule="auto"/>
        <w:jc w:val="center"/>
        <w:rPr>
          <w:rFonts w:ascii="Arial" w:hAnsi="Arial" w:cs="Arial"/>
          <w:sz w:val="20"/>
          <w:szCs w:val="20"/>
        </w:rPr>
      </w:pPr>
    </w:p>
    <w:p w14:paraId="61D98AF9" w14:textId="77777777" w:rsidR="00B00771" w:rsidRDefault="00B00771" w:rsidP="00EE507D">
      <w:pPr>
        <w:pStyle w:val="Nadpis1"/>
        <w:tabs>
          <w:tab w:val="left" w:pos="0"/>
        </w:tabs>
        <w:spacing w:after="120" w:line="276" w:lineRule="auto"/>
        <w:jc w:val="center"/>
        <w:rPr>
          <w:rFonts w:ascii="Arial" w:hAnsi="Arial" w:cs="Arial"/>
          <w:sz w:val="20"/>
          <w:szCs w:val="20"/>
        </w:rPr>
      </w:pPr>
    </w:p>
    <w:p w14:paraId="55178AC4" w14:textId="77777777" w:rsidR="00B00771" w:rsidRDefault="00B00771" w:rsidP="00EE507D">
      <w:pPr>
        <w:pStyle w:val="Nadpis1"/>
        <w:tabs>
          <w:tab w:val="left" w:pos="0"/>
        </w:tabs>
        <w:spacing w:after="120" w:line="276" w:lineRule="auto"/>
        <w:jc w:val="center"/>
        <w:rPr>
          <w:rFonts w:ascii="Arial" w:hAnsi="Arial" w:cs="Arial"/>
          <w:sz w:val="20"/>
          <w:szCs w:val="20"/>
        </w:rPr>
      </w:pPr>
    </w:p>
    <w:p w14:paraId="0333665C" w14:textId="77777777" w:rsidR="00B00771" w:rsidRDefault="00B00771" w:rsidP="00EE507D">
      <w:pPr>
        <w:pStyle w:val="Nadpis1"/>
        <w:tabs>
          <w:tab w:val="left" w:pos="0"/>
        </w:tabs>
        <w:spacing w:after="120" w:line="276" w:lineRule="auto"/>
        <w:jc w:val="center"/>
        <w:rPr>
          <w:rFonts w:ascii="Arial" w:hAnsi="Arial" w:cs="Arial"/>
          <w:sz w:val="20"/>
          <w:szCs w:val="20"/>
        </w:rPr>
      </w:pPr>
    </w:p>
    <w:p w14:paraId="65EA9323" w14:textId="77777777" w:rsidR="00B00771" w:rsidRDefault="00B00771" w:rsidP="00EE507D">
      <w:pPr>
        <w:pStyle w:val="Nadpis1"/>
        <w:tabs>
          <w:tab w:val="left" w:pos="0"/>
        </w:tabs>
        <w:spacing w:after="120" w:line="276" w:lineRule="auto"/>
        <w:jc w:val="center"/>
        <w:rPr>
          <w:rFonts w:ascii="Arial" w:hAnsi="Arial" w:cs="Arial"/>
          <w:sz w:val="20"/>
          <w:szCs w:val="20"/>
        </w:rPr>
      </w:pPr>
    </w:p>
    <w:p w14:paraId="731B9D00" w14:textId="77777777" w:rsidR="00B00771" w:rsidRDefault="00B00771" w:rsidP="00EE507D">
      <w:pPr>
        <w:pStyle w:val="Nadpis1"/>
        <w:tabs>
          <w:tab w:val="left" w:pos="0"/>
        </w:tabs>
        <w:spacing w:after="120" w:line="276" w:lineRule="auto"/>
        <w:jc w:val="center"/>
        <w:rPr>
          <w:rFonts w:ascii="Arial" w:hAnsi="Arial" w:cs="Arial"/>
          <w:sz w:val="20"/>
          <w:szCs w:val="20"/>
        </w:rPr>
      </w:pPr>
    </w:p>
    <w:p w14:paraId="05630071" w14:textId="77777777" w:rsidR="00B00771" w:rsidRDefault="00B00771" w:rsidP="00EE507D">
      <w:pPr>
        <w:pStyle w:val="Nadpis1"/>
        <w:tabs>
          <w:tab w:val="left" w:pos="0"/>
        </w:tabs>
        <w:spacing w:after="120" w:line="276" w:lineRule="auto"/>
        <w:jc w:val="center"/>
        <w:rPr>
          <w:rFonts w:ascii="Arial" w:hAnsi="Arial" w:cs="Arial"/>
          <w:sz w:val="20"/>
          <w:szCs w:val="20"/>
        </w:rPr>
      </w:pPr>
    </w:p>
    <w:p w14:paraId="421490B2" w14:textId="77777777" w:rsidR="00B00771" w:rsidRDefault="00B00771" w:rsidP="00EE507D">
      <w:pPr>
        <w:pStyle w:val="Nadpis1"/>
        <w:tabs>
          <w:tab w:val="left" w:pos="0"/>
        </w:tabs>
        <w:spacing w:after="120" w:line="276" w:lineRule="auto"/>
        <w:jc w:val="center"/>
        <w:rPr>
          <w:rFonts w:ascii="Arial" w:hAnsi="Arial" w:cs="Arial"/>
          <w:sz w:val="20"/>
          <w:szCs w:val="20"/>
        </w:rPr>
      </w:pPr>
    </w:p>
    <w:p w14:paraId="2BFFB18B" w14:textId="77777777" w:rsidR="00B00771" w:rsidRDefault="00B00771" w:rsidP="00EE507D">
      <w:pPr>
        <w:pStyle w:val="Nadpis1"/>
        <w:tabs>
          <w:tab w:val="left" w:pos="0"/>
        </w:tabs>
        <w:spacing w:after="120" w:line="276" w:lineRule="auto"/>
        <w:jc w:val="center"/>
        <w:rPr>
          <w:rFonts w:ascii="Arial" w:hAnsi="Arial" w:cs="Arial"/>
          <w:sz w:val="20"/>
          <w:szCs w:val="20"/>
        </w:rPr>
      </w:pPr>
    </w:p>
    <w:bookmarkEnd w:id="0"/>
    <w:p w14:paraId="4B7005E8" w14:textId="77777777" w:rsidR="009F7AAA" w:rsidRPr="00E93589" w:rsidRDefault="009F7AAA" w:rsidP="00E93589">
      <w:pPr>
        <w:tabs>
          <w:tab w:val="left" w:pos="1701"/>
        </w:tabs>
        <w:spacing w:after="120" w:line="276" w:lineRule="auto"/>
        <w:jc w:val="center"/>
        <w:rPr>
          <w:rFonts w:ascii="Arial" w:hAnsi="Arial" w:cs="Arial"/>
          <w:b/>
          <w:sz w:val="20"/>
          <w:szCs w:val="20"/>
        </w:rPr>
      </w:pPr>
      <w:r w:rsidRPr="00E93589">
        <w:rPr>
          <w:rFonts w:ascii="Arial" w:hAnsi="Arial" w:cs="Arial"/>
          <w:b/>
          <w:sz w:val="20"/>
          <w:szCs w:val="20"/>
        </w:rPr>
        <w:lastRenderedPageBreak/>
        <w:t>Úvodní ustanovení</w:t>
      </w:r>
    </w:p>
    <w:p w14:paraId="4B7005E9" w14:textId="146F706F" w:rsidR="007E7296" w:rsidRDefault="007E7296" w:rsidP="00E93589">
      <w:pPr>
        <w:numPr>
          <w:ilvl w:val="0"/>
          <w:numId w:val="25"/>
        </w:numPr>
        <w:spacing w:after="120" w:line="276" w:lineRule="auto"/>
        <w:ind w:left="425" w:hanging="425"/>
        <w:jc w:val="both"/>
        <w:rPr>
          <w:rFonts w:ascii="Arial" w:hAnsi="Arial" w:cs="Arial"/>
          <w:sz w:val="20"/>
          <w:szCs w:val="22"/>
        </w:rPr>
      </w:pPr>
      <w:r w:rsidRPr="0060486C">
        <w:rPr>
          <w:rFonts w:ascii="Arial" w:hAnsi="Arial" w:cs="Arial"/>
          <w:sz w:val="20"/>
          <w:szCs w:val="22"/>
        </w:rPr>
        <w:t xml:space="preserve">Tato Rámcová dohoda se uzavírá na základě </w:t>
      </w:r>
      <w:r w:rsidR="00527564">
        <w:rPr>
          <w:rFonts w:ascii="Arial" w:hAnsi="Arial" w:cs="Arial"/>
          <w:sz w:val="20"/>
          <w:szCs w:val="22"/>
        </w:rPr>
        <w:t xml:space="preserve">výsledku veřejné </w:t>
      </w:r>
      <w:r w:rsidR="003323D8">
        <w:rPr>
          <w:rFonts w:ascii="Arial" w:hAnsi="Arial" w:cs="Arial"/>
          <w:color w:val="00000A"/>
          <w:sz w:val="20"/>
          <w:szCs w:val="20"/>
        </w:rPr>
        <w:t xml:space="preserve">zakázky malého rozsahu </w:t>
      </w:r>
      <w:r w:rsidRPr="0060486C">
        <w:rPr>
          <w:rFonts w:ascii="Arial" w:hAnsi="Arial" w:cs="Arial"/>
          <w:sz w:val="20"/>
          <w:szCs w:val="22"/>
        </w:rPr>
        <w:t xml:space="preserve">na uzavření </w:t>
      </w:r>
      <w:r w:rsidR="00245DF1">
        <w:rPr>
          <w:rFonts w:ascii="Arial" w:hAnsi="Arial" w:cs="Arial"/>
          <w:sz w:val="20"/>
          <w:szCs w:val="22"/>
        </w:rPr>
        <w:t>R</w:t>
      </w:r>
      <w:r w:rsidRPr="0060486C">
        <w:rPr>
          <w:rFonts w:ascii="Arial" w:hAnsi="Arial" w:cs="Arial"/>
          <w:sz w:val="20"/>
          <w:szCs w:val="22"/>
        </w:rPr>
        <w:t>ámcové dohody s jedním dodavatelem s názvem</w:t>
      </w:r>
      <w:r w:rsidRPr="00652F43">
        <w:t xml:space="preserve"> </w:t>
      </w:r>
      <w:r>
        <w:t>„</w:t>
      </w:r>
      <w:r w:rsidRPr="00084822">
        <w:rPr>
          <w:rFonts w:ascii="Arial" w:hAnsi="Arial" w:cs="Arial"/>
          <w:b/>
          <w:bCs/>
          <w:sz w:val="20"/>
          <w:szCs w:val="20"/>
        </w:rPr>
        <w:t>Rámcová dohoda na znalecké posudky v oblasti informačních a komunikačních technologií</w:t>
      </w:r>
      <w:r w:rsidRPr="0060486C">
        <w:rPr>
          <w:rFonts w:ascii="Arial" w:hAnsi="Arial" w:cs="Arial"/>
          <w:color w:val="000000"/>
          <w:sz w:val="20"/>
          <w:szCs w:val="22"/>
        </w:rPr>
        <w:t>“</w:t>
      </w:r>
      <w:r w:rsidRPr="0060486C">
        <w:rPr>
          <w:rFonts w:ascii="Arial" w:hAnsi="Arial" w:cs="Arial"/>
          <w:sz w:val="20"/>
          <w:szCs w:val="22"/>
        </w:rPr>
        <w:t xml:space="preserve"> evidovanou VZP ČR pod </w:t>
      </w:r>
      <w:r w:rsidR="009225B9">
        <w:rPr>
          <w:rFonts w:ascii="Arial" w:hAnsi="Arial" w:cs="Arial"/>
          <w:sz w:val="20"/>
          <w:szCs w:val="22"/>
        </w:rPr>
        <w:t xml:space="preserve">ID </w:t>
      </w:r>
      <w:r w:rsidRPr="0060486C">
        <w:rPr>
          <w:rFonts w:ascii="Arial" w:hAnsi="Arial" w:cs="Arial"/>
          <w:sz w:val="20"/>
          <w:szCs w:val="22"/>
        </w:rPr>
        <w:t>číslem</w:t>
      </w:r>
      <w:r>
        <w:rPr>
          <w:rFonts w:ascii="Arial" w:hAnsi="Arial" w:cs="Arial"/>
          <w:sz w:val="20"/>
          <w:szCs w:val="22"/>
        </w:rPr>
        <w:t xml:space="preserve"> </w:t>
      </w:r>
      <w:r w:rsidR="005D131B" w:rsidRPr="008D6E8E">
        <w:rPr>
          <w:rFonts w:ascii="Arial" w:hAnsi="Arial" w:cs="Arial"/>
          <w:bCs/>
          <w:sz w:val="20"/>
          <w:szCs w:val="20"/>
        </w:rPr>
        <w:t>1700916</w:t>
      </w:r>
      <w:r w:rsidR="00187AD0">
        <w:rPr>
          <w:rFonts w:ascii="Arial" w:hAnsi="Arial" w:cs="Arial"/>
          <w:bCs/>
          <w:sz w:val="20"/>
          <w:szCs w:val="20"/>
        </w:rPr>
        <w:t>.</w:t>
      </w:r>
      <w:r w:rsidR="00187AD0" w:rsidRPr="0060486C" w:rsidDel="00187AD0">
        <w:rPr>
          <w:rFonts w:ascii="Arial" w:hAnsi="Arial" w:cs="Arial"/>
          <w:sz w:val="20"/>
          <w:szCs w:val="22"/>
        </w:rPr>
        <w:t xml:space="preserve"> </w:t>
      </w:r>
    </w:p>
    <w:p w14:paraId="4B7005EA" w14:textId="6F2F9544" w:rsidR="007E7296" w:rsidRDefault="007E7296" w:rsidP="007E7296">
      <w:pPr>
        <w:numPr>
          <w:ilvl w:val="0"/>
          <w:numId w:val="25"/>
        </w:numPr>
        <w:spacing w:after="120" w:line="280" w:lineRule="atLeast"/>
        <w:ind w:left="426" w:hanging="426"/>
        <w:jc w:val="both"/>
        <w:rPr>
          <w:rFonts w:ascii="Arial" w:hAnsi="Arial" w:cs="Arial"/>
          <w:sz w:val="20"/>
          <w:szCs w:val="22"/>
        </w:rPr>
      </w:pPr>
      <w:r>
        <w:rPr>
          <w:rFonts w:ascii="Arial" w:hAnsi="Arial" w:cs="Arial"/>
          <w:sz w:val="20"/>
          <w:szCs w:val="22"/>
        </w:rPr>
        <w:t>Dodavatel</w:t>
      </w:r>
      <w:r w:rsidRPr="0060486C">
        <w:rPr>
          <w:rFonts w:ascii="Arial" w:hAnsi="Arial" w:cs="Arial"/>
          <w:sz w:val="20"/>
          <w:szCs w:val="22"/>
        </w:rPr>
        <w:t xml:space="preserve"> </w:t>
      </w:r>
      <w:r>
        <w:rPr>
          <w:rFonts w:ascii="Arial" w:hAnsi="Arial" w:cs="Arial"/>
          <w:sz w:val="20"/>
          <w:szCs w:val="22"/>
        </w:rPr>
        <w:t>byl vybrán k uzavření této Rámcové dohody rozhodnutím</w:t>
      </w:r>
      <w:r w:rsidRPr="0060486C">
        <w:rPr>
          <w:rFonts w:ascii="Arial" w:hAnsi="Arial" w:cs="Arial"/>
          <w:sz w:val="20"/>
          <w:szCs w:val="22"/>
        </w:rPr>
        <w:t xml:space="preserve"> ředitele VZP ČR ze dne </w:t>
      </w:r>
      <w:proofErr w:type="gramStart"/>
      <w:r w:rsidR="0010704B">
        <w:rPr>
          <w:rFonts w:ascii="Arial" w:hAnsi="Arial" w:cs="Arial"/>
          <w:sz w:val="20"/>
          <w:szCs w:val="22"/>
        </w:rPr>
        <w:t>29.6.2018</w:t>
      </w:r>
      <w:proofErr w:type="gramEnd"/>
      <w:r w:rsidR="0010704B">
        <w:rPr>
          <w:rFonts w:ascii="Arial" w:hAnsi="Arial" w:cs="Arial"/>
          <w:sz w:val="20"/>
          <w:szCs w:val="22"/>
        </w:rPr>
        <w:t>.</w:t>
      </w:r>
      <w:r w:rsidRPr="0060486C" w:rsidDel="002813DD">
        <w:rPr>
          <w:rFonts w:ascii="Arial" w:hAnsi="Arial" w:cs="Arial"/>
          <w:sz w:val="20"/>
          <w:szCs w:val="22"/>
        </w:rPr>
        <w:t xml:space="preserve"> </w:t>
      </w:r>
    </w:p>
    <w:p w14:paraId="4B7005EB" w14:textId="205E5DC3" w:rsidR="009F7AAA" w:rsidRPr="009F7AAA" w:rsidRDefault="001522EB" w:rsidP="0072670E">
      <w:pPr>
        <w:pStyle w:val="Odstavecseseznamem"/>
        <w:numPr>
          <w:ilvl w:val="0"/>
          <w:numId w:val="25"/>
        </w:numPr>
        <w:spacing w:after="120" w:line="276" w:lineRule="auto"/>
        <w:ind w:left="426" w:hanging="426"/>
        <w:jc w:val="both"/>
        <w:rPr>
          <w:rFonts w:ascii="Arial" w:hAnsi="Arial" w:cs="Arial"/>
          <w:sz w:val="20"/>
          <w:szCs w:val="20"/>
        </w:rPr>
      </w:pPr>
      <w:r>
        <w:rPr>
          <w:rFonts w:ascii="Arial" w:hAnsi="Arial" w:cs="Arial"/>
          <w:sz w:val="20"/>
          <w:szCs w:val="20"/>
        </w:rPr>
        <w:t xml:space="preserve">Zhotovitel </w:t>
      </w:r>
      <w:r w:rsidR="009F7AAA" w:rsidRPr="009F7AAA">
        <w:rPr>
          <w:rFonts w:ascii="Arial" w:hAnsi="Arial" w:cs="Arial"/>
          <w:sz w:val="20"/>
          <w:szCs w:val="20"/>
        </w:rPr>
        <w:t>prohlašuje, že se náležitě seznámil se všemi zadávacími podmínkami této veřejné zakázky</w:t>
      </w:r>
      <w:r w:rsidR="009225B9">
        <w:rPr>
          <w:rFonts w:ascii="Arial" w:hAnsi="Arial" w:cs="Arial"/>
          <w:sz w:val="20"/>
          <w:szCs w:val="20"/>
        </w:rPr>
        <w:t xml:space="preserve"> malého rozsahu</w:t>
      </w:r>
      <w:r w:rsidR="009F7AAA" w:rsidRPr="009F7AAA">
        <w:rPr>
          <w:rFonts w:ascii="Arial" w:hAnsi="Arial" w:cs="Arial"/>
          <w:sz w:val="20"/>
          <w:szCs w:val="20"/>
        </w:rPr>
        <w:t xml:space="preserve">, že jsou mu známy veškeré technické, kvalitativní a jiné podmínky plnění, že disponuje takovými kapacitami a odbornými znalostmi, které jsou nezbytné pro poskytnutí plnění za dohodnuté maximální jednotkové ceny uvedené v této Rámcové dohodě, a že je způsobilý </w:t>
      </w:r>
      <w:r w:rsidR="00146502">
        <w:rPr>
          <w:rFonts w:ascii="Arial" w:hAnsi="Arial" w:cs="Arial"/>
          <w:sz w:val="20"/>
          <w:szCs w:val="20"/>
        </w:rPr>
        <w:t xml:space="preserve">a oprávněný </w:t>
      </w:r>
      <w:r w:rsidR="009F7AAA" w:rsidRPr="009F7AAA">
        <w:rPr>
          <w:rFonts w:ascii="Arial" w:hAnsi="Arial" w:cs="Arial"/>
          <w:sz w:val="20"/>
          <w:szCs w:val="20"/>
        </w:rPr>
        <w:t>ke splnění všech svých závazků podle této Rámcové dohody.</w:t>
      </w:r>
    </w:p>
    <w:p w14:paraId="4B7005EC" w14:textId="5F3FC234" w:rsidR="009F7AAA" w:rsidRPr="009F7AAA" w:rsidRDefault="009F7AAA" w:rsidP="0072670E">
      <w:pPr>
        <w:pStyle w:val="Odstavecseseznamem"/>
        <w:numPr>
          <w:ilvl w:val="0"/>
          <w:numId w:val="25"/>
        </w:numPr>
        <w:spacing w:after="120" w:line="276" w:lineRule="auto"/>
        <w:ind w:left="426" w:hanging="426"/>
        <w:jc w:val="both"/>
        <w:rPr>
          <w:rFonts w:ascii="Arial" w:hAnsi="Arial" w:cs="Arial"/>
          <w:sz w:val="20"/>
          <w:szCs w:val="20"/>
        </w:rPr>
      </w:pPr>
      <w:r w:rsidRPr="009F7AAA">
        <w:rPr>
          <w:rFonts w:ascii="Arial" w:hAnsi="Arial" w:cs="Arial"/>
          <w:sz w:val="20"/>
          <w:szCs w:val="20"/>
        </w:rPr>
        <w:t xml:space="preserve">Ustanovení této Rámcové dohody jakož i </w:t>
      </w:r>
      <w:r w:rsidR="00146502">
        <w:rPr>
          <w:rFonts w:ascii="Arial" w:hAnsi="Arial" w:cs="Arial"/>
          <w:sz w:val="20"/>
          <w:szCs w:val="20"/>
        </w:rPr>
        <w:t xml:space="preserve">dílčích </w:t>
      </w:r>
      <w:r w:rsidR="00F71C8B">
        <w:rPr>
          <w:rFonts w:ascii="Arial" w:hAnsi="Arial" w:cs="Arial"/>
          <w:sz w:val="20"/>
          <w:szCs w:val="20"/>
        </w:rPr>
        <w:t>s</w:t>
      </w:r>
      <w:r w:rsidRPr="009F7AAA">
        <w:rPr>
          <w:rFonts w:ascii="Arial" w:hAnsi="Arial" w:cs="Arial"/>
          <w:sz w:val="20"/>
          <w:szCs w:val="20"/>
        </w:rPr>
        <w:t>mluv na plnění je třeba vykládat v souladu se zadávacími podmínkami předmětné veřejné zakázky</w:t>
      </w:r>
      <w:r w:rsidR="009225B9">
        <w:rPr>
          <w:rFonts w:ascii="Arial" w:hAnsi="Arial" w:cs="Arial"/>
          <w:sz w:val="20"/>
          <w:szCs w:val="20"/>
        </w:rPr>
        <w:t xml:space="preserve"> malého rozsahu</w:t>
      </w:r>
      <w:r w:rsidRPr="009F7AAA">
        <w:rPr>
          <w:rFonts w:ascii="Arial" w:hAnsi="Arial" w:cs="Arial"/>
          <w:sz w:val="20"/>
          <w:szCs w:val="20"/>
        </w:rPr>
        <w:t>.</w:t>
      </w:r>
    </w:p>
    <w:p w14:paraId="4B7005EE" w14:textId="773C3710" w:rsidR="00DF3129" w:rsidRPr="00BB1BA9" w:rsidRDefault="00EE507D" w:rsidP="00BB1BA9">
      <w:pPr>
        <w:pStyle w:val="Odstavecseseznamem"/>
        <w:tabs>
          <w:tab w:val="left" w:pos="1701"/>
        </w:tabs>
        <w:spacing w:after="120" w:line="276" w:lineRule="auto"/>
        <w:ind w:left="720"/>
        <w:jc w:val="center"/>
        <w:rPr>
          <w:rFonts w:ascii="Arial" w:hAnsi="Arial" w:cs="Arial"/>
          <w:b/>
          <w:sz w:val="20"/>
          <w:szCs w:val="20"/>
        </w:rPr>
      </w:pPr>
      <w:bookmarkStart w:id="2" w:name="_Toc327187803"/>
      <w:r w:rsidRPr="00BB1BA9">
        <w:rPr>
          <w:rFonts w:ascii="Arial" w:hAnsi="Arial" w:cs="Arial"/>
          <w:b/>
          <w:sz w:val="20"/>
          <w:szCs w:val="20"/>
        </w:rPr>
        <w:t>Článek I</w:t>
      </w:r>
      <w:bookmarkStart w:id="3" w:name="_Toc327187804"/>
      <w:bookmarkEnd w:id="2"/>
    </w:p>
    <w:p w14:paraId="4B7005EF" w14:textId="77777777" w:rsidR="00EE507D" w:rsidRPr="00BB1BA9" w:rsidRDefault="005C478D" w:rsidP="00BB1BA9">
      <w:pPr>
        <w:pStyle w:val="Odstavecseseznamem"/>
        <w:tabs>
          <w:tab w:val="left" w:pos="1701"/>
        </w:tabs>
        <w:spacing w:after="120" w:line="276" w:lineRule="auto"/>
        <w:ind w:left="720"/>
        <w:jc w:val="center"/>
        <w:rPr>
          <w:rFonts w:ascii="Arial" w:hAnsi="Arial" w:cs="Arial"/>
          <w:b/>
          <w:sz w:val="20"/>
          <w:szCs w:val="20"/>
        </w:rPr>
      </w:pPr>
      <w:r w:rsidRPr="00BB1BA9">
        <w:rPr>
          <w:rFonts w:ascii="Arial" w:hAnsi="Arial" w:cs="Arial"/>
          <w:b/>
          <w:sz w:val="20"/>
          <w:szCs w:val="20"/>
        </w:rPr>
        <w:t>Účel a p</w:t>
      </w:r>
      <w:r w:rsidR="00EE507D" w:rsidRPr="00BB1BA9">
        <w:rPr>
          <w:rFonts w:ascii="Arial" w:hAnsi="Arial" w:cs="Arial"/>
          <w:b/>
          <w:sz w:val="20"/>
          <w:szCs w:val="20"/>
        </w:rPr>
        <w:t xml:space="preserve">ředmět Rámcové </w:t>
      </w:r>
      <w:bookmarkEnd w:id="3"/>
      <w:r w:rsidRPr="00BB1BA9">
        <w:rPr>
          <w:rFonts w:ascii="Arial" w:hAnsi="Arial" w:cs="Arial"/>
          <w:b/>
          <w:sz w:val="20"/>
          <w:szCs w:val="20"/>
        </w:rPr>
        <w:t>dohody</w:t>
      </w:r>
    </w:p>
    <w:p w14:paraId="4B7005F0" w14:textId="3D1E2ACC" w:rsidR="009F7AAA" w:rsidRPr="0060486C" w:rsidRDefault="009F7AAA" w:rsidP="0072670E">
      <w:pPr>
        <w:pStyle w:val="Odstavecseseznamem"/>
        <w:numPr>
          <w:ilvl w:val="0"/>
          <w:numId w:val="33"/>
        </w:numPr>
        <w:spacing w:after="120" w:line="276" w:lineRule="auto"/>
        <w:ind w:left="426" w:hanging="426"/>
        <w:jc w:val="both"/>
        <w:rPr>
          <w:rFonts w:ascii="Arial" w:hAnsi="Arial" w:cs="Arial"/>
          <w:sz w:val="20"/>
          <w:szCs w:val="20"/>
        </w:rPr>
      </w:pPr>
      <w:r w:rsidRPr="0060486C">
        <w:rPr>
          <w:rFonts w:ascii="Arial" w:hAnsi="Arial" w:cs="Arial"/>
          <w:sz w:val="20"/>
          <w:szCs w:val="20"/>
        </w:rPr>
        <w:t xml:space="preserve">Účelem Rámcové dohody je stanovení podmínek pro </w:t>
      </w:r>
      <w:r w:rsidR="001522EB">
        <w:rPr>
          <w:rFonts w:ascii="Arial" w:hAnsi="Arial" w:cs="Arial"/>
          <w:sz w:val="20"/>
          <w:szCs w:val="20"/>
        </w:rPr>
        <w:t xml:space="preserve">uzavírání dílčích Smluv na plnění na </w:t>
      </w:r>
      <w:r w:rsidRPr="00491407">
        <w:rPr>
          <w:rFonts w:ascii="Arial" w:hAnsi="Arial" w:cs="Arial"/>
          <w:sz w:val="20"/>
          <w:szCs w:val="20"/>
        </w:rPr>
        <w:t xml:space="preserve">zajištění znaleckého posouzení, zda u </w:t>
      </w:r>
      <w:proofErr w:type="spellStart"/>
      <w:r w:rsidRPr="00491407">
        <w:rPr>
          <w:rFonts w:ascii="Arial" w:hAnsi="Arial" w:cs="Arial"/>
          <w:sz w:val="20"/>
          <w:szCs w:val="20"/>
        </w:rPr>
        <w:t>veřených</w:t>
      </w:r>
      <w:proofErr w:type="spellEnd"/>
      <w:r w:rsidRPr="00491407">
        <w:rPr>
          <w:rFonts w:ascii="Arial" w:hAnsi="Arial" w:cs="Arial"/>
          <w:sz w:val="20"/>
          <w:szCs w:val="20"/>
        </w:rPr>
        <w:t xml:space="preserve"> zakázek vyhlašovaných Objednatelem za účelem zajištění provozu a případného rozvoje informačních a komunikačních technologií, a to zvláště u vývoje</w:t>
      </w:r>
      <w:r w:rsidR="00EE34FF">
        <w:rPr>
          <w:rFonts w:ascii="Arial" w:hAnsi="Arial" w:cs="Arial"/>
          <w:sz w:val="20"/>
          <w:szCs w:val="20"/>
        </w:rPr>
        <w:t xml:space="preserve"> nebo úprav</w:t>
      </w:r>
      <w:r w:rsidRPr="00491407">
        <w:rPr>
          <w:rFonts w:ascii="Arial" w:hAnsi="Arial" w:cs="Arial"/>
          <w:sz w:val="20"/>
          <w:szCs w:val="20"/>
        </w:rPr>
        <w:t xml:space="preserve"> aplikačního software a dalších nezbytných plnění (licence)</w:t>
      </w:r>
      <w:r>
        <w:rPr>
          <w:rFonts w:ascii="Arial" w:hAnsi="Arial" w:cs="Arial"/>
          <w:sz w:val="20"/>
          <w:szCs w:val="20"/>
        </w:rPr>
        <w:t>,</w:t>
      </w:r>
      <w:r w:rsidRPr="00491407">
        <w:rPr>
          <w:rFonts w:ascii="Arial" w:hAnsi="Arial" w:cs="Arial"/>
          <w:sz w:val="20"/>
          <w:szCs w:val="20"/>
        </w:rPr>
        <w:t xml:space="preserve"> existují </w:t>
      </w:r>
      <w:r w:rsidR="00187AD0" w:rsidRPr="003D7642">
        <w:rPr>
          <w:rFonts w:ascii="Arial" w:hAnsi="Arial" w:cs="Arial"/>
          <w:sz w:val="20"/>
          <w:szCs w:val="20"/>
        </w:rPr>
        <w:t>objektivně-technické skutečnosti, které mohou být důvodem pro užití některých druhů zadávacího řízení</w:t>
      </w:r>
      <w:r w:rsidR="00D659FE">
        <w:rPr>
          <w:rFonts w:ascii="Arial" w:hAnsi="Arial" w:cs="Arial"/>
          <w:sz w:val="20"/>
          <w:szCs w:val="20"/>
        </w:rPr>
        <w:t>.</w:t>
      </w:r>
      <w:r w:rsidRPr="00491407">
        <w:rPr>
          <w:rFonts w:ascii="Arial" w:hAnsi="Arial" w:cs="Arial"/>
          <w:sz w:val="20"/>
          <w:szCs w:val="20"/>
        </w:rPr>
        <w:t xml:space="preserve"> </w:t>
      </w:r>
      <w:r w:rsidR="00D659FE">
        <w:rPr>
          <w:rFonts w:ascii="Arial" w:hAnsi="Arial" w:cs="Arial"/>
          <w:bCs/>
          <w:iCs/>
          <w:sz w:val="20"/>
          <w:szCs w:val="20"/>
        </w:rPr>
        <w:t xml:space="preserve">Předmětem </w:t>
      </w:r>
      <w:r w:rsidR="00D659FE" w:rsidRPr="008D6E8E">
        <w:rPr>
          <w:rFonts w:ascii="Arial" w:hAnsi="Arial" w:cs="Arial"/>
          <w:bCs/>
          <w:iCs/>
          <w:sz w:val="20"/>
          <w:szCs w:val="20"/>
        </w:rPr>
        <w:t>posouzení</w:t>
      </w:r>
      <w:r w:rsidR="00D659FE">
        <w:rPr>
          <w:rFonts w:ascii="Arial" w:hAnsi="Arial" w:cs="Arial"/>
          <w:bCs/>
          <w:iCs/>
          <w:sz w:val="20"/>
          <w:szCs w:val="20"/>
        </w:rPr>
        <w:t xml:space="preserve"> může být také ověření</w:t>
      </w:r>
      <w:r w:rsidR="00D659FE" w:rsidRPr="008D6E8E">
        <w:rPr>
          <w:rFonts w:ascii="Arial" w:hAnsi="Arial" w:cs="Arial"/>
          <w:bCs/>
          <w:iCs/>
          <w:sz w:val="20"/>
          <w:szCs w:val="20"/>
        </w:rPr>
        <w:t xml:space="preserve"> přiměřenosti cenové nabídky</w:t>
      </w:r>
      <w:r w:rsidR="00D659FE">
        <w:rPr>
          <w:rFonts w:ascii="Arial" w:hAnsi="Arial" w:cs="Arial"/>
          <w:bCs/>
          <w:iCs/>
          <w:sz w:val="20"/>
          <w:szCs w:val="20"/>
        </w:rPr>
        <w:t xml:space="preserve"> dodavatele ve smyslu posouzení, zda je nabídková cena v místě a čase obvyklá – nejčastěji se bude jednat o případy, kdy je v rámci veřejné zakázky jednáno s jedním dodavatelem </w:t>
      </w:r>
      <w:r w:rsidR="00D659FE" w:rsidRPr="008D6E8E">
        <w:rPr>
          <w:rFonts w:ascii="Arial" w:hAnsi="Arial" w:cs="Arial"/>
          <w:bCs/>
          <w:iCs/>
          <w:sz w:val="20"/>
          <w:szCs w:val="20"/>
        </w:rPr>
        <w:t xml:space="preserve">(předmětné posouzení vhodné například i pro </w:t>
      </w:r>
      <w:r w:rsidR="00D659FE">
        <w:rPr>
          <w:rFonts w:ascii="Arial" w:hAnsi="Arial" w:cs="Arial"/>
          <w:bCs/>
          <w:iCs/>
          <w:sz w:val="20"/>
          <w:szCs w:val="20"/>
        </w:rPr>
        <w:t xml:space="preserve">dohledové </w:t>
      </w:r>
      <w:r w:rsidR="00D659FE" w:rsidRPr="008D6E8E">
        <w:rPr>
          <w:rFonts w:ascii="Arial" w:hAnsi="Arial" w:cs="Arial"/>
          <w:bCs/>
          <w:iCs/>
          <w:sz w:val="20"/>
          <w:szCs w:val="20"/>
        </w:rPr>
        <w:t>orgány).</w:t>
      </w:r>
      <w:r w:rsidR="009241A0">
        <w:rPr>
          <w:rFonts w:ascii="Arial" w:hAnsi="Arial" w:cs="Arial"/>
          <w:sz w:val="20"/>
          <w:szCs w:val="20"/>
        </w:rPr>
        <w:t xml:space="preserve"> </w:t>
      </w:r>
      <w:r w:rsidR="009241A0">
        <w:rPr>
          <w:rFonts w:ascii="Arial" w:hAnsi="Arial" w:cs="Arial"/>
          <w:bCs/>
          <w:iCs/>
          <w:sz w:val="20"/>
          <w:szCs w:val="20"/>
        </w:rPr>
        <w:t>Dalšími požadavky na plnění z této Rámcové dohody bude</w:t>
      </w:r>
      <w:r w:rsidR="009241A0" w:rsidRPr="00011579">
        <w:rPr>
          <w:rFonts w:ascii="Arial" w:hAnsi="Arial" w:cs="Arial"/>
          <w:bCs/>
          <w:iCs/>
          <w:sz w:val="20"/>
          <w:szCs w:val="20"/>
        </w:rPr>
        <w:t xml:space="preserve"> posouzení stavu rozsáhlých informačních systémů, infrastrukturních celků a dalších zvažovaných řešení nebo řešení již implementovaných v prostředí VZP ČR</w:t>
      </w:r>
      <w:r w:rsidR="001E2654">
        <w:rPr>
          <w:rFonts w:ascii="Arial" w:hAnsi="Arial" w:cs="Arial"/>
          <w:bCs/>
          <w:iCs/>
          <w:sz w:val="20"/>
          <w:szCs w:val="20"/>
        </w:rPr>
        <w:t>.</w:t>
      </w:r>
    </w:p>
    <w:p w14:paraId="4B7005F1" w14:textId="77777777" w:rsidR="009F7AAA" w:rsidRPr="001522EB" w:rsidRDefault="009F7AAA" w:rsidP="0072670E">
      <w:pPr>
        <w:pStyle w:val="Odstavecseseznamem"/>
        <w:numPr>
          <w:ilvl w:val="0"/>
          <w:numId w:val="33"/>
        </w:numPr>
        <w:spacing w:after="120" w:line="276" w:lineRule="auto"/>
        <w:ind w:left="426" w:hanging="426"/>
        <w:jc w:val="both"/>
        <w:rPr>
          <w:rFonts w:ascii="Arial" w:hAnsi="Arial" w:cs="Arial"/>
          <w:sz w:val="20"/>
          <w:szCs w:val="20"/>
        </w:rPr>
      </w:pPr>
      <w:r w:rsidRPr="001522EB">
        <w:rPr>
          <w:rFonts w:ascii="Arial" w:hAnsi="Arial" w:cs="Arial"/>
          <w:sz w:val="20"/>
          <w:szCs w:val="20"/>
        </w:rPr>
        <w:t xml:space="preserve">Uzavření </w:t>
      </w:r>
      <w:r w:rsidR="001522EB" w:rsidRPr="001522EB">
        <w:rPr>
          <w:rFonts w:ascii="Arial" w:hAnsi="Arial" w:cs="Arial"/>
          <w:sz w:val="20"/>
          <w:szCs w:val="20"/>
        </w:rPr>
        <w:t xml:space="preserve">této </w:t>
      </w:r>
      <w:r w:rsidRPr="001522EB">
        <w:rPr>
          <w:rFonts w:ascii="Arial" w:hAnsi="Arial" w:cs="Arial"/>
          <w:sz w:val="20"/>
          <w:szCs w:val="20"/>
        </w:rPr>
        <w:t xml:space="preserve">Rámcové dohody umožní </w:t>
      </w:r>
      <w:r w:rsidR="001522EB">
        <w:rPr>
          <w:rFonts w:ascii="Arial" w:hAnsi="Arial" w:cs="Arial"/>
          <w:sz w:val="20"/>
          <w:szCs w:val="20"/>
        </w:rPr>
        <w:t>O</w:t>
      </w:r>
      <w:r w:rsidRPr="001522EB">
        <w:rPr>
          <w:rFonts w:ascii="Arial" w:hAnsi="Arial" w:cs="Arial"/>
          <w:sz w:val="20"/>
          <w:szCs w:val="20"/>
        </w:rPr>
        <w:t xml:space="preserve">bjednateli </w:t>
      </w:r>
      <w:r w:rsidR="001522EB" w:rsidRPr="001522EB">
        <w:rPr>
          <w:rFonts w:ascii="Arial" w:hAnsi="Arial" w:cs="Arial"/>
          <w:sz w:val="20"/>
          <w:szCs w:val="20"/>
        </w:rPr>
        <w:t xml:space="preserve">uzavírat operativně dílčí Smlouvy na plnění </w:t>
      </w:r>
      <w:r w:rsidRPr="001522EB">
        <w:rPr>
          <w:rFonts w:ascii="Arial" w:hAnsi="Arial" w:cs="Arial"/>
          <w:sz w:val="20"/>
          <w:szCs w:val="20"/>
        </w:rPr>
        <w:t>na sjednané plnění dle jeho aktuálních potřeb.</w:t>
      </w:r>
    </w:p>
    <w:p w14:paraId="4B7005F2" w14:textId="2DF83631" w:rsidR="0015468B" w:rsidRPr="0015468B" w:rsidRDefault="0015468B" w:rsidP="0072670E">
      <w:pPr>
        <w:pStyle w:val="Odstavecseseznamem"/>
        <w:numPr>
          <w:ilvl w:val="0"/>
          <w:numId w:val="33"/>
        </w:numPr>
        <w:spacing w:after="120" w:line="276" w:lineRule="auto"/>
        <w:ind w:left="426" w:hanging="426"/>
        <w:jc w:val="both"/>
        <w:rPr>
          <w:rFonts w:ascii="Arial" w:hAnsi="Arial" w:cs="Arial"/>
          <w:sz w:val="20"/>
          <w:szCs w:val="20"/>
        </w:rPr>
      </w:pPr>
      <w:r w:rsidRPr="0015468B">
        <w:rPr>
          <w:rFonts w:ascii="Arial" w:hAnsi="Arial" w:cs="Arial"/>
          <w:sz w:val="20"/>
          <w:szCs w:val="20"/>
        </w:rPr>
        <w:t xml:space="preserve">Předmětem této Rámcové dohody je na straně jedné závazek </w:t>
      </w:r>
      <w:r w:rsidR="00BB1BA9">
        <w:rPr>
          <w:rFonts w:ascii="Arial" w:hAnsi="Arial" w:cs="Arial"/>
          <w:sz w:val="20"/>
          <w:szCs w:val="20"/>
        </w:rPr>
        <w:t xml:space="preserve">Zhotovitele </w:t>
      </w:r>
      <w:r w:rsidRPr="0015468B">
        <w:rPr>
          <w:rFonts w:ascii="Arial" w:hAnsi="Arial" w:cs="Arial"/>
          <w:sz w:val="20"/>
          <w:szCs w:val="20"/>
        </w:rPr>
        <w:t xml:space="preserve">poskytovat </w:t>
      </w:r>
      <w:r w:rsidR="00BB1BA9">
        <w:rPr>
          <w:rFonts w:ascii="Arial" w:hAnsi="Arial" w:cs="Arial"/>
          <w:sz w:val="20"/>
          <w:szCs w:val="20"/>
        </w:rPr>
        <w:t>O</w:t>
      </w:r>
      <w:r w:rsidRPr="0015468B">
        <w:rPr>
          <w:rFonts w:ascii="Arial" w:hAnsi="Arial" w:cs="Arial"/>
          <w:sz w:val="20"/>
          <w:szCs w:val="20"/>
        </w:rPr>
        <w:t>bjednateli požadovaná plnění specifikovaná v čl. II. Rámcové</w:t>
      </w:r>
      <w:r w:rsidR="00430CD9">
        <w:rPr>
          <w:rFonts w:ascii="Arial" w:hAnsi="Arial" w:cs="Arial"/>
          <w:sz w:val="20"/>
          <w:szCs w:val="20"/>
        </w:rPr>
        <w:t xml:space="preserve"> dohody</w:t>
      </w:r>
      <w:r w:rsidRPr="0015468B">
        <w:rPr>
          <w:rFonts w:ascii="Arial" w:hAnsi="Arial" w:cs="Arial"/>
          <w:sz w:val="20"/>
          <w:szCs w:val="20"/>
        </w:rPr>
        <w:t>, a to za podmínek dále v této Rámcové dohodě uvedených.</w:t>
      </w:r>
    </w:p>
    <w:p w14:paraId="4B7005F3" w14:textId="1238FD30" w:rsidR="0015468B" w:rsidRDefault="0015468B" w:rsidP="0072670E">
      <w:pPr>
        <w:pStyle w:val="Odstavecseseznamem"/>
        <w:numPr>
          <w:ilvl w:val="0"/>
          <w:numId w:val="33"/>
        </w:numPr>
        <w:spacing w:after="120" w:line="276" w:lineRule="auto"/>
        <w:ind w:left="426" w:hanging="426"/>
        <w:jc w:val="both"/>
        <w:rPr>
          <w:rFonts w:ascii="Arial" w:hAnsi="Arial" w:cs="Arial"/>
          <w:sz w:val="20"/>
          <w:szCs w:val="20"/>
        </w:rPr>
      </w:pPr>
      <w:r w:rsidRPr="0015468B">
        <w:rPr>
          <w:rFonts w:ascii="Arial" w:hAnsi="Arial" w:cs="Arial"/>
          <w:sz w:val="20"/>
          <w:szCs w:val="20"/>
        </w:rPr>
        <w:t xml:space="preserve">Předmětem této Rámcové dohody je na straně druhé závazek Objednatele řádně a včas poskytnutá plnění dle této Rámcové dohody a Smluv na plnění přijmout a zaplatit za ně </w:t>
      </w:r>
      <w:r w:rsidR="00BB1BA9">
        <w:rPr>
          <w:rFonts w:ascii="Arial" w:hAnsi="Arial" w:cs="Arial"/>
          <w:sz w:val="20"/>
          <w:szCs w:val="20"/>
        </w:rPr>
        <w:t xml:space="preserve">Zhotoviteli </w:t>
      </w:r>
      <w:r w:rsidRPr="0015468B">
        <w:rPr>
          <w:rFonts w:ascii="Arial" w:hAnsi="Arial" w:cs="Arial"/>
          <w:sz w:val="20"/>
          <w:szCs w:val="20"/>
        </w:rPr>
        <w:t>cenu ve výši a za podmínek stanovených touto Rámcovou dohodou</w:t>
      </w:r>
      <w:r w:rsidR="006838E6">
        <w:rPr>
          <w:rFonts w:ascii="Arial" w:hAnsi="Arial" w:cs="Arial"/>
          <w:sz w:val="20"/>
          <w:szCs w:val="20"/>
        </w:rPr>
        <w:t xml:space="preserve"> a jednotlivých dílčích </w:t>
      </w:r>
      <w:r w:rsidR="00040E26">
        <w:rPr>
          <w:rFonts w:ascii="Arial" w:hAnsi="Arial" w:cs="Arial"/>
          <w:sz w:val="20"/>
          <w:szCs w:val="20"/>
        </w:rPr>
        <w:t>S</w:t>
      </w:r>
      <w:r w:rsidR="006838E6">
        <w:rPr>
          <w:rFonts w:ascii="Arial" w:hAnsi="Arial" w:cs="Arial"/>
          <w:sz w:val="20"/>
          <w:szCs w:val="20"/>
        </w:rPr>
        <w:t>mluv</w:t>
      </w:r>
      <w:r w:rsidRPr="0015468B">
        <w:rPr>
          <w:rFonts w:ascii="Arial" w:hAnsi="Arial" w:cs="Arial"/>
          <w:sz w:val="20"/>
          <w:szCs w:val="20"/>
        </w:rPr>
        <w:t>.</w:t>
      </w:r>
    </w:p>
    <w:p w14:paraId="67AA1D2A" w14:textId="6B177D3D" w:rsidR="00146502" w:rsidRPr="00E208C2" w:rsidRDefault="00146502" w:rsidP="00E208C2">
      <w:pPr>
        <w:pStyle w:val="Odstavecseseznamem"/>
        <w:spacing w:after="120" w:line="276" w:lineRule="auto"/>
        <w:ind w:left="426"/>
        <w:jc w:val="center"/>
        <w:rPr>
          <w:rFonts w:ascii="Arial" w:hAnsi="Arial" w:cs="Arial"/>
          <w:b/>
          <w:sz w:val="20"/>
          <w:szCs w:val="20"/>
        </w:rPr>
      </w:pPr>
      <w:r w:rsidRPr="00E208C2">
        <w:rPr>
          <w:rFonts w:ascii="Arial" w:hAnsi="Arial" w:cs="Arial"/>
          <w:b/>
          <w:sz w:val="20"/>
          <w:szCs w:val="20"/>
        </w:rPr>
        <w:t>Článek II.</w:t>
      </w:r>
    </w:p>
    <w:p w14:paraId="042DC627" w14:textId="7F2C7A67" w:rsidR="00146502" w:rsidRPr="00E208C2" w:rsidRDefault="00146502" w:rsidP="00E208C2">
      <w:pPr>
        <w:pStyle w:val="Odstavecseseznamem"/>
        <w:spacing w:after="120" w:line="276" w:lineRule="auto"/>
        <w:ind w:left="426"/>
        <w:jc w:val="center"/>
        <w:rPr>
          <w:rFonts w:ascii="Arial" w:hAnsi="Arial" w:cs="Arial"/>
          <w:b/>
          <w:sz w:val="20"/>
          <w:szCs w:val="20"/>
        </w:rPr>
      </w:pPr>
      <w:r w:rsidRPr="00E208C2">
        <w:rPr>
          <w:rFonts w:ascii="Arial" w:hAnsi="Arial" w:cs="Arial"/>
          <w:b/>
          <w:sz w:val="20"/>
          <w:szCs w:val="20"/>
        </w:rPr>
        <w:t>Specifikace předmětu plnění</w:t>
      </w:r>
    </w:p>
    <w:p w14:paraId="426CDE58" w14:textId="2F55CA05" w:rsidR="00146502" w:rsidRPr="005C478D" w:rsidRDefault="00146502" w:rsidP="00E208C2">
      <w:pPr>
        <w:pStyle w:val="Odstavecseseznamem"/>
        <w:numPr>
          <w:ilvl w:val="0"/>
          <w:numId w:val="44"/>
        </w:numPr>
        <w:spacing w:after="120" w:line="276" w:lineRule="auto"/>
        <w:ind w:left="494" w:hanging="494"/>
        <w:jc w:val="both"/>
        <w:rPr>
          <w:rFonts w:ascii="Arial" w:hAnsi="Arial" w:cs="Arial"/>
          <w:sz w:val="20"/>
          <w:szCs w:val="20"/>
        </w:rPr>
      </w:pPr>
      <w:bookmarkStart w:id="4" w:name="_Toc327187805"/>
      <w:r w:rsidRPr="005C478D">
        <w:rPr>
          <w:rFonts w:ascii="Arial" w:hAnsi="Arial" w:cs="Arial"/>
          <w:sz w:val="20"/>
          <w:szCs w:val="20"/>
        </w:rPr>
        <w:t xml:space="preserve">Zhotovitel se zavazuje zpracovávat dle Objednávek / </w:t>
      </w:r>
      <w:r w:rsidR="00F71C8B">
        <w:rPr>
          <w:rFonts w:ascii="Arial" w:hAnsi="Arial" w:cs="Arial"/>
          <w:sz w:val="20"/>
          <w:szCs w:val="20"/>
        </w:rPr>
        <w:t xml:space="preserve">dílčích </w:t>
      </w:r>
      <w:r w:rsidR="00040E26">
        <w:rPr>
          <w:rFonts w:ascii="Arial" w:hAnsi="Arial" w:cs="Arial"/>
          <w:sz w:val="20"/>
          <w:szCs w:val="20"/>
        </w:rPr>
        <w:t>S</w:t>
      </w:r>
      <w:r w:rsidRPr="005C478D">
        <w:rPr>
          <w:rFonts w:ascii="Arial" w:hAnsi="Arial" w:cs="Arial"/>
          <w:sz w:val="20"/>
          <w:szCs w:val="20"/>
        </w:rPr>
        <w:t>mluv</w:t>
      </w:r>
      <w:r>
        <w:rPr>
          <w:rFonts w:ascii="Arial" w:hAnsi="Arial" w:cs="Arial"/>
          <w:sz w:val="20"/>
          <w:szCs w:val="20"/>
        </w:rPr>
        <w:t xml:space="preserve"> na plnění</w:t>
      </w:r>
      <w:r w:rsidRPr="005C478D">
        <w:rPr>
          <w:rFonts w:ascii="Arial" w:hAnsi="Arial" w:cs="Arial"/>
          <w:sz w:val="20"/>
          <w:szCs w:val="20"/>
        </w:rPr>
        <w:t xml:space="preserve"> pro </w:t>
      </w:r>
      <w:r>
        <w:rPr>
          <w:rFonts w:ascii="Arial" w:hAnsi="Arial" w:cs="Arial"/>
          <w:sz w:val="20"/>
          <w:szCs w:val="20"/>
        </w:rPr>
        <w:t>O</w:t>
      </w:r>
      <w:r w:rsidRPr="005C478D">
        <w:rPr>
          <w:rFonts w:ascii="Arial" w:hAnsi="Arial" w:cs="Arial"/>
          <w:sz w:val="20"/>
          <w:szCs w:val="20"/>
        </w:rPr>
        <w:t xml:space="preserve">bjednatele </w:t>
      </w:r>
      <w:r>
        <w:rPr>
          <w:rFonts w:ascii="Arial" w:hAnsi="Arial" w:cs="Arial"/>
          <w:sz w:val="20"/>
          <w:szCs w:val="20"/>
        </w:rPr>
        <w:t xml:space="preserve">znalecké </w:t>
      </w:r>
      <w:r w:rsidRPr="005C478D">
        <w:rPr>
          <w:rFonts w:ascii="Arial" w:hAnsi="Arial" w:cs="Arial"/>
          <w:sz w:val="20"/>
          <w:szCs w:val="20"/>
        </w:rPr>
        <w:t>posudky v oborech:</w:t>
      </w:r>
    </w:p>
    <w:p w14:paraId="659AB520" w14:textId="77777777" w:rsidR="00146502" w:rsidRPr="005C478D" w:rsidRDefault="00146502" w:rsidP="00146502">
      <w:pPr>
        <w:pStyle w:val="Odstavecseseznamem"/>
        <w:spacing w:after="120" w:line="276" w:lineRule="auto"/>
        <w:ind w:left="426"/>
        <w:jc w:val="both"/>
        <w:rPr>
          <w:rFonts w:ascii="Arial" w:hAnsi="Arial" w:cs="Arial"/>
          <w:sz w:val="20"/>
          <w:szCs w:val="20"/>
        </w:rPr>
      </w:pPr>
      <w:r w:rsidRPr="005C478D">
        <w:rPr>
          <w:rFonts w:ascii="Arial" w:hAnsi="Arial" w:cs="Arial"/>
          <w:sz w:val="20"/>
          <w:szCs w:val="20"/>
        </w:rPr>
        <w:t>a)</w:t>
      </w:r>
      <w:r w:rsidRPr="005C478D">
        <w:rPr>
          <w:rFonts w:ascii="Arial" w:hAnsi="Arial" w:cs="Arial"/>
          <w:sz w:val="20"/>
          <w:szCs w:val="20"/>
        </w:rPr>
        <w:tab/>
      </w:r>
      <w:r>
        <w:rPr>
          <w:rFonts w:ascii="Arial" w:hAnsi="Arial" w:cs="Arial"/>
          <w:sz w:val="20"/>
          <w:szCs w:val="20"/>
        </w:rPr>
        <w:t>K</w:t>
      </w:r>
      <w:r w:rsidRPr="005C478D">
        <w:rPr>
          <w:rFonts w:ascii="Arial" w:hAnsi="Arial" w:cs="Arial"/>
          <w:sz w:val="20"/>
          <w:szCs w:val="20"/>
        </w:rPr>
        <w:t>ybernetika a</w:t>
      </w:r>
    </w:p>
    <w:p w14:paraId="7B2380B0" w14:textId="77777777" w:rsidR="00146502" w:rsidRPr="00BF76C6" w:rsidRDefault="00146502" w:rsidP="00146502">
      <w:pPr>
        <w:pStyle w:val="Odstavecseseznamem"/>
        <w:spacing w:after="120" w:line="276" w:lineRule="auto"/>
        <w:ind w:left="426"/>
        <w:jc w:val="both"/>
        <w:rPr>
          <w:rFonts w:ascii="Arial" w:hAnsi="Arial" w:cs="Arial"/>
          <w:sz w:val="20"/>
          <w:szCs w:val="20"/>
        </w:rPr>
      </w:pPr>
      <w:r w:rsidRPr="005C478D">
        <w:rPr>
          <w:rFonts w:ascii="Arial" w:hAnsi="Arial" w:cs="Arial"/>
          <w:sz w:val="20"/>
          <w:szCs w:val="20"/>
        </w:rPr>
        <w:t>b)</w:t>
      </w:r>
      <w:r w:rsidRPr="005C478D">
        <w:rPr>
          <w:rFonts w:ascii="Arial" w:hAnsi="Arial" w:cs="Arial"/>
          <w:sz w:val="20"/>
          <w:szCs w:val="20"/>
        </w:rPr>
        <w:tab/>
      </w:r>
      <w:r>
        <w:rPr>
          <w:rFonts w:ascii="Arial" w:hAnsi="Arial" w:cs="Arial"/>
          <w:sz w:val="20"/>
          <w:szCs w:val="20"/>
        </w:rPr>
        <w:t>E</w:t>
      </w:r>
      <w:r w:rsidRPr="005C478D">
        <w:rPr>
          <w:rFonts w:ascii="Arial" w:hAnsi="Arial" w:cs="Arial"/>
          <w:sz w:val="20"/>
          <w:szCs w:val="20"/>
        </w:rPr>
        <w:t>konomika (odvětví: Ceny a odhady</w:t>
      </w:r>
      <w:r w:rsidRPr="00BF76C6">
        <w:rPr>
          <w:rFonts w:ascii="Arial" w:hAnsi="Arial" w:cs="Arial"/>
          <w:sz w:val="20"/>
          <w:szCs w:val="20"/>
        </w:rPr>
        <w:t xml:space="preserve">). </w:t>
      </w:r>
    </w:p>
    <w:p w14:paraId="1C0CC7A4" w14:textId="77777777" w:rsidR="00146502" w:rsidRDefault="00146502" w:rsidP="00E208C2">
      <w:pPr>
        <w:pStyle w:val="Odstavecseseznamem"/>
        <w:numPr>
          <w:ilvl w:val="0"/>
          <w:numId w:val="44"/>
        </w:numPr>
        <w:spacing w:after="120" w:line="276" w:lineRule="auto"/>
        <w:ind w:left="494" w:hanging="494"/>
        <w:jc w:val="both"/>
        <w:rPr>
          <w:rFonts w:ascii="Arial" w:hAnsi="Arial" w:cs="Arial"/>
          <w:sz w:val="20"/>
          <w:szCs w:val="20"/>
        </w:rPr>
      </w:pPr>
      <w:r>
        <w:rPr>
          <w:rFonts w:ascii="Arial" w:hAnsi="Arial" w:cs="Arial"/>
          <w:sz w:val="20"/>
          <w:szCs w:val="20"/>
        </w:rPr>
        <w:t xml:space="preserve">Jedná se </w:t>
      </w:r>
      <w:r w:rsidRPr="005C478D">
        <w:rPr>
          <w:rFonts w:ascii="Arial" w:hAnsi="Arial" w:cs="Arial"/>
          <w:sz w:val="20"/>
          <w:szCs w:val="20"/>
        </w:rPr>
        <w:t>především o znalecké posouzení řešení v oblasti informačních a komunikačních technologií (ICT), posuzování hardwarových infrastrukturních celků (HW) i programového vybavení (SW) z</w:t>
      </w:r>
      <w:r>
        <w:rPr>
          <w:rFonts w:ascii="Arial" w:hAnsi="Arial" w:cs="Arial"/>
          <w:sz w:val="20"/>
          <w:szCs w:val="20"/>
        </w:rPr>
        <w:t> </w:t>
      </w:r>
      <w:r w:rsidRPr="005C478D">
        <w:rPr>
          <w:rFonts w:ascii="Arial" w:hAnsi="Arial" w:cs="Arial"/>
          <w:sz w:val="20"/>
          <w:szCs w:val="20"/>
        </w:rPr>
        <w:t>hlediska</w:t>
      </w:r>
      <w:r>
        <w:rPr>
          <w:rFonts w:ascii="Arial" w:hAnsi="Arial" w:cs="Arial"/>
          <w:sz w:val="20"/>
          <w:szCs w:val="20"/>
        </w:rPr>
        <w:t xml:space="preserve"> </w:t>
      </w:r>
      <w:r w:rsidRPr="005C478D">
        <w:rPr>
          <w:rFonts w:ascii="Arial" w:hAnsi="Arial" w:cs="Arial"/>
          <w:sz w:val="20"/>
          <w:szCs w:val="20"/>
        </w:rPr>
        <w:t xml:space="preserve">ceny obvyklé v místě a čase plnění, případně z hlediska posouzení existence </w:t>
      </w:r>
      <w:r>
        <w:rPr>
          <w:rFonts w:ascii="Arial" w:hAnsi="Arial" w:cs="Arial"/>
          <w:sz w:val="20"/>
          <w:szCs w:val="20"/>
        </w:rPr>
        <w:t>objektivně-technických důvodů,</w:t>
      </w:r>
      <w:r w:rsidRPr="005C478D">
        <w:rPr>
          <w:rFonts w:ascii="Arial" w:hAnsi="Arial" w:cs="Arial"/>
          <w:sz w:val="20"/>
          <w:szCs w:val="20"/>
        </w:rPr>
        <w:t xml:space="preserve"> </w:t>
      </w:r>
      <w:r w:rsidRPr="00D44929">
        <w:rPr>
          <w:rFonts w:ascii="Arial" w:hAnsi="Arial" w:cs="Arial"/>
          <w:sz w:val="20"/>
          <w:szCs w:val="20"/>
        </w:rPr>
        <w:t>které mohou být důvodem pro možnosti užití některých druhů zadávacího řízení</w:t>
      </w:r>
      <w:r>
        <w:rPr>
          <w:rFonts w:ascii="Arial" w:hAnsi="Arial" w:cs="Arial"/>
          <w:sz w:val="20"/>
          <w:szCs w:val="20"/>
        </w:rPr>
        <w:t xml:space="preserve">. </w:t>
      </w:r>
      <w:r w:rsidRPr="005C478D">
        <w:rPr>
          <w:rFonts w:ascii="Arial" w:hAnsi="Arial" w:cs="Arial"/>
          <w:sz w:val="20"/>
          <w:szCs w:val="20"/>
        </w:rPr>
        <w:t xml:space="preserve">Předmětem znaleckého posouzení dále bude posuzování systémových, komunikačních i technologických platforem, posuzování navrhovaného řešení ICT technologie s ohledem na dnešní obecně uznávané technologie, posouzení cenových kalkulací, posuzování počítačové a komunikační </w:t>
      </w:r>
      <w:r w:rsidRPr="005C478D">
        <w:rPr>
          <w:rFonts w:ascii="Arial" w:hAnsi="Arial" w:cs="Arial"/>
          <w:sz w:val="20"/>
          <w:szCs w:val="20"/>
        </w:rPr>
        <w:lastRenderedPageBreak/>
        <w:t xml:space="preserve">bezpečnosti, posuzování </w:t>
      </w:r>
      <w:proofErr w:type="spellStart"/>
      <w:r w:rsidRPr="005C478D">
        <w:rPr>
          <w:rFonts w:ascii="Arial" w:hAnsi="Arial" w:cs="Arial"/>
          <w:sz w:val="20"/>
          <w:szCs w:val="20"/>
        </w:rPr>
        <w:t>cloudových</w:t>
      </w:r>
      <w:proofErr w:type="spellEnd"/>
      <w:r w:rsidRPr="005C478D">
        <w:rPr>
          <w:rFonts w:ascii="Arial" w:hAnsi="Arial" w:cs="Arial"/>
          <w:sz w:val="20"/>
          <w:szCs w:val="20"/>
        </w:rPr>
        <w:t xml:space="preserve">, </w:t>
      </w:r>
      <w:proofErr w:type="spellStart"/>
      <w:r w:rsidRPr="005C478D">
        <w:rPr>
          <w:rFonts w:ascii="Arial" w:hAnsi="Arial" w:cs="Arial"/>
          <w:sz w:val="20"/>
          <w:szCs w:val="20"/>
        </w:rPr>
        <w:t>virtualizovaných</w:t>
      </w:r>
      <w:proofErr w:type="spellEnd"/>
      <w:r w:rsidRPr="005C478D">
        <w:rPr>
          <w:rFonts w:ascii="Arial" w:hAnsi="Arial" w:cs="Arial"/>
          <w:sz w:val="20"/>
          <w:szCs w:val="20"/>
        </w:rPr>
        <w:t xml:space="preserve"> i </w:t>
      </w:r>
      <w:proofErr w:type="spellStart"/>
      <w:r w:rsidRPr="005C478D">
        <w:rPr>
          <w:rFonts w:ascii="Arial" w:hAnsi="Arial" w:cs="Arial"/>
          <w:sz w:val="20"/>
          <w:szCs w:val="20"/>
        </w:rPr>
        <w:t>clusterových</w:t>
      </w:r>
      <w:proofErr w:type="spellEnd"/>
      <w:r w:rsidRPr="005C478D">
        <w:rPr>
          <w:rFonts w:ascii="Arial" w:hAnsi="Arial" w:cs="Arial"/>
          <w:sz w:val="20"/>
          <w:szCs w:val="20"/>
        </w:rPr>
        <w:t xml:space="preserve"> řešení, posuzování multiplatformních (Linux, UNIX i Windows), proprietárních i open </w:t>
      </w:r>
      <w:proofErr w:type="spellStart"/>
      <w:r w:rsidRPr="005C478D">
        <w:rPr>
          <w:rFonts w:ascii="Arial" w:hAnsi="Arial" w:cs="Arial"/>
          <w:sz w:val="20"/>
          <w:szCs w:val="20"/>
        </w:rPr>
        <w:t>sourcových</w:t>
      </w:r>
      <w:proofErr w:type="spellEnd"/>
      <w:r w:rsidRPr="005C478D">
        <w:rPr>
          <w:rFonts w:ascii="Arial" w:hAnsi="Arial" w:cs="Arial"/>
          <w:sz w:val="20"/>
          <w:szCs w:val="20"/>
        </w:rPr>
        <w:t xml:space="preserve"> technologií, posuzování </w:t>
      </w:r>
      <w:proofErr w:type="spellStart"/>
      <w:r w:rsidRPr="005C478D">
        <w:rPr>
          <w:rFonts w:ascii="Arial" w:hAnsi="Arial" w:cs="Arial"/>
          <w:sz w:val="20"/>
          <w:szCs w:val="20"/>
        </w:rPr>
        <w:t>outsorcovaných</w:t>
      </w:r>
      <w:proofErr w:type="spellEnd"/>
      <w:r w:rsidRPr="005C478D">
        <w:rPr>
          <w:rFonts w:ascii="Arial" w:hAnsi="Arial" w:cs="Arial"/>
          <w:sz w:val="20"/>
          <w:szCs w:val="20"/>
        </w:rPr>
        <w:t xml:space="preserve"> ICT technologií, analýzy systémů a zdrojových kódů, apod.</w:t>
      </w:r>
    </w:p>
    <w:p w14:paraId="3153A10A" w14:textId="77777777" w:rsidR="00146502" w:rsidRDefault="00146502" w:rsidP="00E208C2">
      <w:pPr>
        <w:pStyle w:val="Odstavecseseznamem"/>
        <w:numPr>
          <w:ilvl w:val="0"/>
          <w:numId w:val="44"/>
        </w:numPr>
        <w:spacing w:after="120" w:line="276" w:lineRule="auto"/>
        <w:ind w:left="494" w:hanging="494"/>
        <w:jc w:val="both"/>
        <w:rPr>
          <w:rFonts w:ascii="Arial" w:hAnsi="Arial" w:cs="Arial"/>
          <w:sz w:val="20"/>
          <w:szCs w:val="20"/>
        </w:rPr>
      </w:pPr>
      <w:r w:rsidRPr="00797B2B">
        <w:rPr>
          <w:rFonts w:ascii="Arial" w:hAnsi="Arial" w:cs="Arial"/>
          <w:sz w:val="20"/>
          <w:szCs w:val="20"/>
        </w:rPr>
        <w:t>Konkrétní specifikace a rozsah</w:t>
      </w:r>
      <w:r>
        <w:rPr>
          <w:rFonts w:ascii="Arial" w:hAnsi="Arial" w:cs="Arial"/>
          <w:sz w:val="20"/>
          <w:szCs w:val="20"/>
        </w:rPr>
        <w:t xml:space="preserve"> </w:t>
      </w:r>
      <w:r w:rsidRPr="00797B2B">
        <w:rPr>
          <w:rFonts w:ascii="Arial" w:hAnsi="Arial" w:cs="Arial"/>
          <w:sz w:val="20"/>
          <w:szCs w:val="20"/>
        </w:rPr>
        <w:t>jednotlivých posudků bude předmětem jednotlivých Objednávek</w:t>
      </w:r>
      <w:r>
        <w:rPr>
          <w:rFonts w:ascii="Arial" w:hAnsi="Arial" w:cs="Arial"/>
          <w:sz w:val="20"/>
          <w:szCs w:val="20"/>
        </w:rPr>
        <w:t>.</w:t>
      </w:r>
    </w:p>
    <w:p w14:paraId="4B7005F4" w14:textId="77777777" w:rsidR="00DF3129" w:rsidRPr="005C478D" w:rsidRDefault="00DF3129" w:rsidP="00DF3129">
      <w:pPr>
        <w:pStyle w:val="Nadpis1"/>
        <w:tabs>
          <w:tab w:val="left" w:pos="0"/>
        </w:tabs>
        <w:spacing w:before="0" w:beforeAutospacing="0" w:after="0" w:afterAutospacing="0"/>
        <w:jc w:val="center"/>
        <w:rPr>
          <w:rFonts w:ascii="Arial" w:hAnsi="Arial" w:cs="Arial"/>
          <w:sz w:val="20"/>
          <w:szCs w:val="20"/>
        </w:rPr>
      </w:pPr>
    </w:p>
    <w:p w14:paraId="4B7005F6" w14:textId="77777777" w:rsidR="00DF3129" w:rsidRPr="00BB1BA9" w:rsidRDefault="00EE507D" w:rsidP="00BB1BA9">
      <w:pPr>
        <w:pStyle w:val="Odstavecseseznamem"/>
        <w:tabs>
          <w:tab w:val="left" w:pos="1701"/>
        </w:tabs>
        <w:spacing w:after="120" w:line="276" w:lineRule="auto"/>
        <w:ind w:left="720"/>
        <w:jc w:val="center"/>
        <w:rPr>
          <w:rFonts w:ascii="Arial" w:hAnsi="Arial" w:cs="Arial"/>
          <w:b/>
          <w:sz w:val="20"/>
          <w:szCs w:val="20"/>
        </w:rPr>
      </w:pPr>
      <w:r w:rsidRPr="00BB1BA9">
        <w:rPr>
          <w:rFonts w:ascii="Arial" w:hAnsi="Arial" w:cs="Arial"/>
          <w:b/>
          <w:sz w:val="20"/>
          <w:szCs w:val="20"/>
        </w:rPr>
        <w:t>Článek I</w:t>
      </w:r>
      <w:r w:rsidR="00BB1BA9" w:rsidRPr="00BB1BA9">
        <w:rPr>
          <w:rFonts w:ascii="Arial" w:hAnsi="Arial" w:cs="Arial"/>
          <w:b/>
          <w:sz w:val="20"/>
          <w:szCs w:val="20"/>
        </w:rPr>
        <w:t>I</w:t>
      </w:r>
      <w:r w:rsidRPr="00BB1BA9">
        <w:rPr>
          <w:rFonts w:ascii="Arial" w:hAnsi="Arial" w:cs="Arial"/>
          <w:b/>
          <w:sz w:val="20"/>
          <w:szCs w:val="20"/>
        </w:rPr>
        <w:t>I.</w:t>
      </w:r>
      <w:bookmarkStart w:id="5" w:name="_Toc327187806"/>
      <w:bookmarkEnd w:id="4"/>
    </w:p>
    <w:p w14:paraId="4B7005F7" w14:textId="0029AA38" w:rsidR="00EE507D" w:rsidRPr="00BB1BA9" w:rsidRDefault="00146502" w:rsidP="00BB1BA9">
      <w:pPr>
        <w:pStyle w:val="Odstavecseseznamem"/>
        <w:tabs>
          <w:tab w:val="left" w:pos="1701"/>
        </w:tabs>
        <w:spacing w:after="120" w:line="276" w:lineRule="auto"/>
        <w:ind w:left="720"/>
        <w:jc w:val="center"/>
        <w:rPr>
          <w:rFonts w:ascii="Arial" w:hAnsi="Arial" w:cs="Arial"/>
          <w:b/>
          <w:sz w:val="20"/>
          <w:szCs w:val="20"/>
        </w:rPr>
      </w:pPr>
      <w:r>
        <w:rPr>
          <w:rFonts w:ascii="Arial" w:hAnsi="Arial" w:cs="Arial"/>
          <w:b/>
          <w:sz w:val="20"/>
          <w:szCs w:val="20"/>
        </w:rPr>
        <w:t xml:space="preserve">Podmínky </w:t>
      </w:r>
      <w:r w:rsidR="00EE507D" w:rsidRPr="00BB1BA9">
        <w:rPr>
          <w:rFonts w:ascii="Arial" w:hAnsi="Arial" w:cs="Arial"/>
          <w:b/>
          <w:sz w:val="20"/>
          <w:szCs w:val="20"/>
        </w:rPr>
        <w:t>p</w:t>
      </w:r>
      <w:r w:rsidR="00A4603F">
        <w:rPr>
          <w:rFonts w:ascii="Arial" w:hAnsi="Arial" w:cs="Arial"/>
          <w:b/>
          <w:sz w:val="20"/>
          <w:szCs w:val="20"/>
        </w:rPr>
        <w:t>l</w:t>
      </w:r>
      <w:r w:rsidR="00EE507D" w:rsidRPr="00BB1BA9">
        <w:rPr>
          <w:rFonts w:ascii="Arial" w:hAnsi="Arial" w:cs="Arial"/>
          <w:b/>
          <w:sz w:val="20"/>
          <w:szCs w:val="20"/>
        </w:rPr>
        <w:t>nění</w:t>
      </w:r>
      <w:bookmarkEnd w:id="5"/>
      <w:r>
        <w:rPr>
          <w:rFonts w:ascii="Arial" w:hAnsi="Arial" w:cs="Arial"/>
          <w:b/>
          <w:sz w:val="20"/>
          <w:szCs w:val="20"/>
        </w:rPr>
        <w:t xml:space="preserve"> Rámcové dohody</w:t>
      </w:r>
    </w:p>
    <w:p w14:paraId="4D584690" w14:textId="41135B59" w:rsidR="00146502" w:rsidRPr="004757DF" w:rsidRDefault="00146502" w:rsidP="00146502">
      <w:pPr>
        <w:pStyle w:val="Odstavecseseznamem"/>
        <w:numPr>
          <w:ilvl w:val="0"/>
          <w:numId w:val="35"/>
        </w:numPr>
        <w:spacing w:after="120" w:line="276" w:lineRule="auto"/>
        <w:ind w:left="426" w:hanging="426"/>
        <w:jc w:val="both"/>
        <w:rPr>
          <w:rFonts w:ascii="Arial" w:hAnsi="Arial" w:cs="Arial"/>
          <w:sz w:val="20"/>
          <w:szCs w:val="20"/>
        </w:rPr>
      </w:pPr>
      <w:r>
        <w:rPr>
          <w:rFonts w:ascii="Arial" w:hAnsi="Arial" w:cs="Arial"/>
          <w:sz w:val="20"/>
          <w:szCs w:val="20"/>
        </w:rPr>
        <w:t xml:space="preserve">Zhotovitel </w:t>
      </w:r>
      <w:r w:rsidRPr="005C478D">
        <w:rPr>
          <w:rFonts w:ascii="Arial" w:hAnsi="Arial" w:cs="Arial"/>
          <w:sz w:val="20"/>
          <w:szCs w:val="20"/>
        </w:rPr>
        <w:t>je povinen poskytovat</w:t>
      </w:r>
      <w:r>
        <w:rPr>
          <w:rFonts w:ascii="Arial" w:hAnsi="Arial" w:cs="Arial"/>
          <w:sz w:val="20"/>
          <w:szCs w:val="20"/>
        </w:rPr>
        <w:t xml:space="preserve"> dílčí plnění dle této Rámcové dohody</w:t>
      </w:r>
      <w:r w:rsidRPr="005C478D">
        <w:rPr>
          <w:rFonts w:ascii="Arial" w:hAnsi="Arial" w:cs="Arial"/>
          <w:sz w:val="20"/>
          <w:szCs w:val="20"/>
        </w:rPr>
        <w:t xml:space="preserve"> řádně a včas. Řádně poskytnutým dílčím plněním se rozumí poskytnutí/zajištění plnění v rozsahu dle </w:t>
      </w:r>
      <w:r>
        <w:rPr>
          <w:rFonts w:ascii="Arial" w:hAnsi="Arial" w:cs="Arial"/>
          <w:sz w:val="20"/>
          <w:szCs w:val="20"/>
        </w:rPr>
        <w:t>dílčích S</w:t>
      </w:r>
      <w:r w:rsidRPr="004757DF">
        <w:rPr>
          <w:rFonts w:ascii="Arial" w:hAnsi="Arial" w:cs="Arial"/>
          <w:sz w:val="20"/>
          <w:szCs w:val="20"/>
        </w:rPr>
        <w:t xml:space="preserve">mluv </w:t>
      </w:r>
      <w:r>
        <w:rPr>
          <w:rFonts w:ascii="Arial" w:hAnsi="Arial" w:cs="Arial"/>
          <w:sz w:val="20"/>
          <w:szCs w:val="20"/>
        </w:rPr>
        <w:t xml:space="preserve">na plnění </w:t>
      </w:r>
      <w:r w:rsidRPr="004757DF">
        <w:rPr>
          <w:rFonts w:ascii="Arial" w:hAnsi="Arial" w:cs="Arial"/>
          <w:sz w:val="20"/>
          <w:szCs w:val="20"/>
        </w:rPr>
        <w:t>v souladu se všemi podmínkami této Rámcové</w:t>
      </w:r>
      <w:r>
        <w:rPr>
          <w:rFonts w:ascii="Arial" w:hAnsi="Arial" w:cs="Arial"/>
          <w:sz w:val="20"/>
          <w:szCs w:val="20"/>
        </w:rPr>
        <w:t xml:space="preserve"> dohody</w:t>
      </w:r>
      <w:r w:rsidRPr="004757DF">
        <w:rPr>
          <w:rFonts w:ascii="Arial" w:hAnsi="Arial" w:cs="Arial"/>
          <w:sz w:val="20"/>
          <w:szCs w:val="20"/>
        </w:rPr>
        <w:t xml:space="preserve">. </w:t>
      </w:r>
    </w:p>
    <w:p w14:paraId="4E97D2A3" w14:textId="3B27103C" w:rsidR="00146502" w:rsidRPr="0040565E" w:rsidRDefault="00146502" w:rsidP="00146502">
      <w:pPr>
        <w:pStyle w:val="Odstavecseseznamem"/>
        <w:numPr>
          <w:ilvl w:val="0"/>
          <w:numId w:val="35"/>
        </w:numPr>
        <w:spacing w:after="120" w:line="276" w:lineRule="auto"/>
        <w:ind w:left="426" w:hanging="426"/>
        <w:jc w:val="both"/>
        <w:rPr>
          <w:rFonts w:ascii="Arial" w:hAnsi="Arial" w:cs="Arial"/>
          <w:sz w:val="20"/>
          <w:szCs w:val="20"/>
        </w:rPr>
      </w:pPr>
      <w:r w:rsidRPr="0040565E">
        <w:rPr>
          <w:rFonts w:ascii="Arial" w:hAnsi="Arial" w:cs="Arial"/>
          <w:sz w:val="20"/>
          <w:szCs w:val="20"/>
        </w:rPr>
        <w:t xml:space="preserve">Jednotlivé Objednávky (dále též „Výzvy k plnění“) budou Zhotoviteli zasílány Objednatelem průběžně dle aktuálních potřeb Objednatele. Objednávky budou Zhotoviteli doručovány zejména elektronickou poštou na e-mailovou adresu </w:t>
      </w:r>
      <w:r w:rsidR="0010704B">
        <w:rPr>
          <w:rFonts w:ascii="Arial" w:hAnsi="Arial" w:cs="Arial"/>
          <w:sz w:val="20"/>
          <w:szCs w:val="22"/>
        </w:rPr>
        <w:t>XXXXXXXXXXXX</w:t>
      </w:r>
      <w:r w:rsidR="0010704B" w:rsidRPr="0040565E">
        <w:rPr>
          <w:rFonts w:ascii="Arial" w:hAnsi="Arial" w:cs="Arial"/>
          <w:sz w:val="20"/>
          <w:szCs w:val="20"/>
        </w:rPr>
        <w:t xml:space="preserve"> </w:t>
      </w:r>
      <w:r w:rsidRPr="0040565E">
        <w:rPr>
          <w:rFonts w:ascii="Arial" w:hAnsi="Arial" w:cs="Arial"/>
          <w:sz w:val="20"/>
          <w:szCs w:val="20"/>
        </w:rPr>
        <w:t xml:space="preserve">nebo datovou zprávou do datové schránky Zhotovitele. Potvrzení přijetí každé Objednávky je Zhotovitel povinen provést rovněž elektronickou poštou na e-mailovou adresu Objednatele, ze které byla příslušná Objednávka odeslána nebo zprávou do datové schránky Objednatele, a to nejpozději do pěti (5) pracovních dnů ode dne doručení příslušné Objednávky Zhotoviteli. </w:t>
      </w:r>
    </w:p>
    <w:p w14:paraId="31788644" w14:textId="77777777" w:rsidR="00146502" w:rsidRPr="005C478D" w:rsidRDefault="00146502" w:rsidP="00146502">
      <w:pPr>
        <w:pStyle w:val="Odstavecseseznamem"/>
        <w:numPr>
          <w:ilvl w:val="0"/>
          <w:numId w:val="35"/>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Zhotovitel je povinen zajistit ve svém elektronickém korespondenčním systému aktivované automatické oznámení o doručení elektronické zprávy (e-mailu). Toto automatické oznámení slouží pro potřeby stanovení prokazatelného data doručení Objednávky </w:t>
      </w:r>
      <w:r>
        <w:rPr>
          <w:rFonts w:ascii="Arial" w:hAnsi="Arial" w:cs="Arial"/>
          <w:sz w:val="20"/>
          <w:szCs w:val="20"/>
        </w:rPr>
        <w:t>Z</w:t>
      </w:r>
      <w:r w:rsidRPr="005C478D">
        <w:rPr>
          <w:rFonts w:ascii="Arial" w:hAnsi="Arial" w:cs="Arial"/>
          <w:sz w:val="20"/>
          <w:szCs w:val="20"/>
        </w:rPr>
        <w:t xml:space="preserve">hotoviteli. </w:t>
      </w:r>
    </w:p>
    <w:p w14:paraId="77C3AA61" w14:textId="77777777" w:rsidR="00146502" w:rsidRPr="00DB7384" w:rsidRDefault="00146502" w:rsidP="00146502">
      <w:pPr>
        <w:pStyle w:val="Odstavecseseznamem"/>
        <w:numPr>
          <w:ilvl w:val="0"/>
          <w:numId w:val="35"/>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Objednávky mohou být </w:t>
      </w:r>
      <w:r>
        <w:rPr>
          <w:rFonts w:ascii="Arial" w:hAnsi="Arial" w:cs="Arial"/>
          <w:sz w:val="20"/>
          <w:szCs w:val="20"/>
        </w:rPr>
        <w:t>O</w:t>
      </w:r>
      <w:r w:rsidRPr="005C478D">
        <w:rPr>
          <w:rFonts w:ascii="Arial" w:hAnsi="Arial" w:cs="Arial"/>
          <w:sz w:val="20"/>
          <w:szCs w:val="20"/>
        </w:rPr>
        <w:t xml:space="preserve">bjednatelem zasílány </w:t>
      </w:r>
      <w:r>
        <w:rPr>
          <w:rFonts w:ascii="Arial" w:hAnsi="Arial" w:cs="Arial"/>
          <w:sz w:val="20"/>
          <w:szCs w:val="20"/>
        </w:rPr>
        <w:t>Z</w:t>
      </w:r>
      <w:r w:rsidRPr="005C478D">
        <w:rPr>
          <w:rFonts w:ascii="Arial" w:hAnsi="Arial" w:cs="Arial"/>
          <w:sz w:val="20"/>
          <w:szCs w:val="20"/>
        </w:rPr>
        <w:t xml:space="preserve">hotoviteli rovněž písemně v listinné podobě, a to osobním doručením nebo doporučenou poštou na adresu sídla </w:t>
      </w:r>
      <w:r>
        <w:rPr>
          <w:rFonts w:ascii="Arial" w:hAnsi="Arial" w:cs="Arial"/>
          <w:sz w:val="20"/>
          <w:szCs w:val="20"/>
        </w:rPr>
        <w:t>Z</w:t>
      </w:r>
      <w:r w:rsidRPr="005C478D">
        <w:rPr>
          <w:rFonts w:ascii="Arial" w:hAnsi="Arial" w:cs="Arial"/>
          <w:sz w:val="20"/>
          <w:szCs w:val="20"/>
        </w:rPr>
        <w:t>hot</w:t>
      </w:r>
      <w:r>
        <w:rPr>
          <w:rFonts w:ascii="Arial" w:hAnsi="Arial" w:cs="Arial"/>
          <w:sz w:val="20"/>
          <w:szCs w:val="20"/>
        </w:rPr>
        <w:t>ovitele k rukám pověřené osoby Z</w:t>
      </w:r>
      <w:r w:rsidRPr="005C478D">
        <w:rPr>
          <w:rFonts w:ascii="Arial" w:hAnsi="Arial" w:cs="Arial"/>
          <w:sz w:val="20"/>
          <w:szCs w:val="20"/>
        </w:rPr>
        <w:t>hotovitele</w:t>
      </w:r>
      <w:r w:rsidRPr="00DF2AB7">
        <w:rPr>
          <w:rFonts w:ascii="Arial" w:hAnsi="Arial" w:cs="Arial"/>
          <w:sz w:val="20"/>
          <w:szCs w:val="20"/>
        </w:rPr>
        <w:t>, uvedené v článku XIV. odst. 6. této Rámcové dohody. Přijetí Objednávky doručí Zhotovitel v takovém případě rovněž osobně nebo doporučenou poštou na adresu sídla Objednatele k rukám pověřené osoby Objednatele dle článku XIV. odst. 5. Rámcové dohody.</w:t>
      </w:r>
      <w:r w:rsidRPr="00DB7384">
        <w:rPr>
          <w:rFonts w:ascii="Arial" w:hAnsi="Arial" w:cs="Arial"/>
          <w:sz w:val="20"/>
          <w:szCs w:val="20"/>
        </w:rPr>
        <w:t xml:space="preserve"> </w:t>
      </w:r>
    </w:p>
    <w:p w14:paraId="286C369D" w14:textId="77777777" w:rsidR="00146502" w:rsidRPr="005C478D" w:rsidRDefault="00146502" w:rsidP="00146502">
      <w:pPr>
        <w:pStyle w:val="Odstavecseseznamem"/>
        <w:numPr>
          <w:ilvl w:val="0"/>
          <w:numId w:val="35"/>
        </w:numPr>
        <w:spacing w:after="120" w:line="276" w:lineRule="auto"/>
        <w:ind w:left="426" w:hanging="426"/>
        <w:jc w:val="both"/>
        <w:rPr>
          <w:rFonts w:ascii="Arial" w:hAnsi="Arial" w:cs="Arial"/>
          <w:sz w:val="20"/>
          <w:szCs w:val="20"/>
        </w:rPr>
      </w:pPr>
      <w:r>
        <w:rPr>
          <w:rFonts w:ascii="Arial" w:hAnsi="Arial" w:cs="Arial"/>
          <w:sz w:val="20"/>
          <w:szCs w:val="20"/>
        </w:rPr>
        <w:t>Každá Objednávka O</w:t>
      </w:r>
      <w:r w:rsidRPr="005C478D">
        <w:rPr>
          <w:rFonts w:ascii="Arial" w:hAnsi="Arial" w:cs="Arial"/>
          <w:sz w:val="20"/>
          <w:szCs w:val="20"/>
        </w:rPr>
        <w:t>bjednatele musí obsahovat zejména:</w:t>
      </w:r>
    </w:p>
    <w:p w14:paraId="5A77E3C0" w14:textId="77777777" w:rsidR="00146502" w:rsidRPr="005C478D" w:rsidRDefault="00146502" w:rsidP="00146502">
      <w:pPr>
        <w:numPr>
          <w:ilvl w:val="2"/>
          <w:numId w:val="18"/>
        </w:numPr>
        <w:tabs>
          <w:tab w:val="left" w:pos="1134"/>
        </w:tabs>
        <w:spacing w:before="120" w:after="120"/>
        <w:ind w:left="1134" w:hanging="708"/>
        <w:jc w:val="both"/>
        <w:rPr>
          <w:rFonts w:ascii="Arial" w:hAnsi="Arial" w:cs="Arial"/>
          <w:sz w:val="20"/>
          <w:szCs w:val="20"/>
        </w:rPr>
      </w:pPr>
      <w:r w:rsidRPr="005C478D">
        <w:rPr>
          <w:rFonts w:ascii="Arial" w:hAnsi="Arial" w:cs="Arial"/>
          <w:sz w:val="20"/>
          <w:szCs w:val="20"/>
        </w:rPr>
        <w:t xml:space="preserve">název a číslo této Rámcové </w:t>
      </w:r>
      <w:r>
        <w:rPr>
          <w:rFonts w:ascii="Arial" w:hAnsi="Arial" w:cs="Arial"/>
          <w:sz w:val="20"/>
          <w:szCs w:val="20"/>
        </w:rPr>
        <w:t>dohody,</w:t>
      </w:r>
    </w:p>
    <w:p w14:paraId="446917DD" w14:textId="77777777" w:rsidR="00146502" w:rsidRPr="005C478D" w:rsidRDefault="00146502" w:rsidP="00146502">
      <w:pPr>
        <w:numPr>
          <w:ilvl w:val="2"/>
          <w:numId w:val="18"/>
        </w:numPr>
        <w:tabs>
          <w:tab w:val="left" w:pos="1134"/>
        </w:tabs>
        <w:spacing w:before="120" w:after="120"/>
        <w:ind w:left="1134" w:hanging="708"/>
        <w:jc w:val="both"/>
        <w:rPr>
          <w:rFonts w:ascii="Arial" w:hAnsi="Arial" w:cs="Arial"/>
          <w:sz w:val="20"/>
          <w:szCs w:val="20"/>
        </w:rPr>
      </w:pPr>
      <w:r w:rsidRPr="005C478D">
        <w:rPr>
          <w:rFonts w:ascii="Arial" w:hAnsi="Arial" w:cs="Arial"/>
          <w:sz w:val="20"/>
          <w:szCs w:val="20"/>
        </w:rPr>
        <w:t>číslo Objednávky,</w:t>
      </w:r>
    </w:p>
    <w:p w14:paraId="0EC54E55" w14:textId="77777777" w:rsidR="00146502" w:rsidRPr="005C478D" w:rsidRDefault="00146502" w:rsidP="00146502">
      <w:pPr>
        <w:numPr>
          <w:ilvl w:val="2"/>
          <w:numId w:val="18"/>
        </w:numPr>
        <w:tabs>
          <w:tab w:val="left" w:pos="1134"/>
        </w:tabs>
        <w:spacing w:before="120" w:after="120"/>
        <w:ind w:left="1134" w:hanging="708"/>
        <w:jc w:val="both"/>
        <w:rPr>
          <w:rFonts w:ascii="Arial" w:hAnsi="Arial" w:cs="Arial"/>
          <w:sz w:val="20"/>
          <w:szCs w:val="20"/>
        </w:rPr>
      </w:pPr>
      <w:r w:rsidRPr="005C478D">
        <w:rPr>
          <w:rFonts w:ascii="Arial" w:hAnsi="Arial" w:cs="Arial"/>
          <w:sz w:val="20"/>
          <w:szCs w:val="20"/>
        </w:rPr>
        <w:t xml:space="preserve">identifikační údaje </w:t>
      </w:r>
      <w:r>
        <w:rPr>
          <w:rFonts w:ascii="Arial" w:hAnsi="Arial" w:cs="Arial"/>
          <w:sz w:val="20"/>
          <w:szCs w:val="20"/>
        </w:rPr>
        <w:t>O</w:t>
      </w:r>
      <w:r w:rsidRPr="005C478D">
        <w:rPr>
          <w:rFonts w:ascii="Arial" w:hAnsi="Arial" w:cs="Arial"/>
          <w:sz w:val="20"/>
          <w:szCs w:val="20"/>
        </w:rPr>
        <w:t xml:space="preserve">bjednatele a </w:t>
      </w:r>
      <w:r>
        <w:rPr>
          <w:rFonts w:ascii="Arial" w:hAnsi="Arial" w:cs="Arial"/>
          <w:sz w:val="20"/>
          <w:szCs w:val="20"/>
        </w:rPr>
        <w:t>Z</w:t>
      </w:r>
      <w:r w:rsidRPr="005C478D">
        <w:rPr>
          <w:rFonts w:ascii="Arial" w:hAnsi="Arial" w:cs="Arial"/>
          <w:sz w:val="20"/>
          <w:szCs w:val="20"/>
        </w:rPr>
        <w:t>hotovitele,</w:t>
      </w:r>
    </w:p>
    <w:p w14:paraId="425ACC93" w14:textId="6BF0AD3F" w:rsidR="00146502" w:rsidRPr="005C478D" w:rsidRDefault="00146502" w:rsidP="00146502">
      <w:pPr>
        <w:numPr>
          <w:ilvl w:val="2"/>
          <w:numId w:val="18"/>
        </w:numPr>
        <w:tabs>
          <w:tab w:val="left" w:pos="1134"/>
        </w:tabs>
        <w:spacing w:before="120" w:after="120"/>
        <w:ind w:left="1134" w:hanging="708"/>
        <w:jc w:val="both"/>
        <w:rPr>
          <w:rFonts w:ascii="Arial" w:hAnsi="Arial" w:cs="Arial"/>
          <w:sz w:val="20"/>
          <w:szCs w:val="20"/>
        </w:rPr>
      </w:pPr>
      <w:r w:rsidRPr="005C478D">
        <w:rPr>
          <w:rFonts w:ascii="Arial" w:hAnsi="Arial" w:cs="Arial"/>
          <w:sz w:val="20"/>
          <w:szCs w:val="20"/>
        </w:rPr>
        <w:t xml:space="preserve">specifikaci druhu posouzení dle článku II. této Rámcové </w:t>
      </w:r>
      <w:r>
        <w:rPr>
          <w:rFonts w:ascii="Arial" w:hAnsi="Arial" w:cs="Arial"/>
          <w:sz w:val="20"/>
          <w:szCs w:val="20"/>
        </w:rPr>
        <w:t xml:space="preserve">dohody </w:t>
      </w:r>
      <w:r w:rsidRPr="005C478D">
        <w:rPr>
          <w:rFonts w:ascii="Arial" w:hAnsi="Arial" w:cs="Arial"/>
          <w:sz w:val="20"/>
          <w:szCs w:val="20"/>
        </w:rPr>
        <w:t xml:space="preserve">a přesnou </w:t>
      </w:r>
      <w:r w:rsidRPr="005C478D">
        <w:rPr>
          <w:rFonts w:ascii="Arial" w:hAnsi="Arial" w:cs="Arial"/>
          <w:sz w:val="20"/>
          <w:szCs w:val="20"/>
        </w:rPr>
        <w:tab/>
        <w:t>formulaci</w:t>
      </w:r>
      <w:r w:rsidR="00D659FE">
        <w:rPr>
          <w:rFonts w:ascii="Arial" w:hAnsi="Arial" w:cs="Arial"/>
          <w:sz w:val="20"/>
          <w:szCs w:val="20"/>
        </w:rPr>
        <w:t xml:space="preserve"> </w:t>
      </w:r>
      <w:r w:rsidRPr="005C478D">
        <w:rPr>
          <w:rFonts w:ascii="Arial" w:hAnsi="Arial" w:cs="Arial"/>
          <w:sz w:val="20"/>
          <w:szCs w:val="20"/>
        </w:rPr>
        <w:t xml:space="preserve">otázek, na které má </w:t>
      </w:r>
      <w:r>
        <w:rPr>
          <w:rFonts w:ascii="Arial" w:hAnsi="Arial" w:cs="Arial"/>
          <w:sz w:val="20"/>
          <w:szCs w:val="20"/>
        </w:rPr>
        <w:t>Z</w:t>
      </w:r>
      <w:r w:rsidRPr="005C478D">
        <w:rPr>
          <w:rFonts w:ascii="Arial" w:hAnsi="Arial" w:cs="Arial"/>
          <w:sz w:val="20"/>
          <w:szCs w:val="20"/>
        </w:rPr>
        <w:t>hotovitel ve svém posudku jednoznačně odpovědět,</w:t>
      </w:r>
    </w:p>
    <w:p w14:paraId="7944CE3F" w14:textId="0933E269" w:rsidR="00146502" w:rsidRPr="00040E26" w:rsidRDefault="00146502" w:rsidP="00E93589">
      <w:pPr>
        <w:numPr>
          <w:ilvl w:val="2"/>
          <w:numId w:val="18"/>
        </w:numPr>
        <w:tabs>
          <w:tab w:val="left" w:pos="1134"/>
        </w:tabs>
        <w:spacing w:before="120" w:after="120"/>
        <w:ind w:left="1134" w:hanging="709"/>
        <w:jc w:val="both"/>
        <w:rPr>
          <w:rFonts w:ascii="Arial" w:hAnsi="Arial" w:cs="Arial"/>
          <w:sz w:val="20"/>
          <w:szCs w:val="20"/>
        </w:rPr>
      </w:pPr>
      <w:r w:rsidRPr="005C478D">
        <w:rPr>
          <w:rFonts w:ascii="Arial" w:hAnsi="Arial" w:cs="Arial"/>
          <w:sz w:val="20"/>
          <w:szCs w:val="20"/>
        </w:rPr>
        <w:t xml:space="preserve">lhůtu pro vypracování posudku a datum a způsob předání posudku </w:t>
      </w:r>
      <w:r>
        <w:rPr>
          <w:rFonts w:ascii="Arial" w:hAnsi="Arial" w:cs="Arial"/>
          <w:sz w:val="20"/>
          <w:szCs w:val="20"/>
        </w:rPr>
        <w:t>Zhotovitelem O</w:t>
      </w:r>
      <w:r w:rsidRPr="005C478D">
        <w:rPr>
          <w:rFonts w:ascii="Arial" w:hAnsi="Arial" w:cs="Arial"/>
          <w:sz w:val="20"/>
          <w:szCs w:val="20"/>
        </w:rPr>
        <w:t>bjednateli</w:t>
      </w:r>
      <w:r>
        <w:rPr>
          <w:rFonts w:ascii="Arial" w:hAnsi="Arial" w:cs="Arial"/>
          <w:sz w:val="20"/>
          <w:szCs w:val="20"/>
        </w:rPr>
        <w:t>.</w:t>
      </w:r>
    </w:p>
    <w:p w14:paraId="7944AFB0" w14:textId="5016C6A0" w:rsidR="00146502" w:rsidRPr="00E93589" w:rsidRDefault="00146502" w:rsidP="00E93589">
      <w:pPr>
        <w:pStyle w:val="Odstavecseseznamem"/>
        <w:numPr>
          <w:ilvl w:val="0"/>
          <w:numId w:val="35"/>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Přijetí Objednávky </w:t>
      </w:r>
      <w:r>
        <w:rPr>
          <w:rFonts w:ascii="Arial" w:hAnsi="Arial" w:cs="Arial"/>
          <w:sz w:val="20"/>
          <w:szCs w:val="20"/>
        </w:rPr>
        <w:t>Z</w:t>
      </w:r>
      <w:r w:rsidRPr="005C478D">
        <w:rPr>
          <w:rFonts w:ascii="Arial" w:hAnsi="Arial" w:cs="Arial"/>
          <w:sz w:val="20"/>
          <w:szCs w:val="20"/>
        </w:rPr>
        <w:t xml:space="preserve">hotovitelem se považuje za přijetí návrhu </w:t>
      </w:r>
      <w:r w:rsidR="00945BB0">
        <w:rPr>
          <w:rFonts w:ascii="Arial" w:hAnsi="Arial" w:cs="Arial"/>
          <w:sz w:val="20"/>
          <w:szCs w:val="20"/>
        </w:rPr>
        <w:t xml:space="preserve">dílčí </w:t>
      </w:r>
      <w:r w:rsidR="00040E26">
        <w:rPr>
          <w:rFonts w:ascii="Arial" w:hAnsi="Arial" w:cs="Arial"/>
          <w:sz w:val="20"/>
          <w:szCs w:val="20"/>
        </w:rPr>
        <w:t>S</w:t>
      </w:r>
      <w:r w:rsidRPr="005C478D">
        <w:rPr>
          <w:rFonts w:ascii="Arial" w:hAnsi="Arial" w:cs="Arial"/>
          <w:sz w:val="20"/>
          <w:szCs w:val="20"/>
        </w:rPr>
        <w:t>mlouvy</w:t>
      </w:r>
      <w:r>
        <w:rPr>
          <w:rFonts w:ascii="Arial" w:hAnsi="Arial" w:cs="Arial"/>
          <w:sz w:val="20"/>
          <w:szCs w:val="20"/>
        </w:rPr>
        <w:t xml:space="preserve"> na plnění</w:t>
      </w:r>
      <w:r w:rsidRPr="005C478D">
        <w:rPr>
          <w:rFonts w:ascii="Arial" w:hAnsi="Arial" w:cs="Arial"/>
          <w:sz w:val="20"/>
          <w:szCs w:val="20"/>
        </w:rPr>
        <w:t xml:space="preserve">. </w:t>
      </w:r>
      <w:r w:rsidRPr="00E93589">
        <w:rPr>
          <w:rFonts w:ascii="Arial" w:hAnsi="Arial" w:cs="Arial"/>
          <w:sz w:val="20"/>
          <w:szCs w:val="20"/>
        </w:rPr>
        <w:t>Přijetí Objednávky musí obsahovat alespoň:</w:t>
      </w:r>
    </w:p>
    <w:p w14:paraId="5B14FC5B" w14:textId="77777777" w:rsidR="00146502" w:rsidRPr="005C478D" w:rsidRDefault="00146502" w:rsidP="00146502">
      <w:pPr>
        <w:pStyle w:val="Odstavecseseznamem"/>
        <w:numPr>
          <w:ilvl w:val="0"/>
          <w:numId w:val="24"/>
        </w:numPr>
        <w:tabs>
          <w:tab w:val="left" w:pos="1134"/>
        </w:tabs>
        <w:spacing w:after="120" w:line="276" w:lineRule="auto"/>
        <w:ind w:left="1134" w:hanging="708"/>
        <w:jc w:val="both"/>
        <w:rPr>
          <w:rFonts w:ascii="Arial" w:hAnsi="Arial" w:cs="Arial"/>
          <w:sz w:val="20"/>
          <w:szCs w:val="20"/>
        </w:rPr>
      </w:pPr>
      <w:r w:rsidRPr="005C478D">
        <w:rPr>
          <w:rFonts w:ascii="Arial" w:hAnsi="Arial" w:cs="Arial"/>
          <w:sz w:val="20"/>
          <w:szCs w:val="20"/>
        </w:rPr>
        <w:t xml:space="preserve">identifikační údaje </w:t>
      </w:r>
      <w:r>
        <w:rPr>
          <w:rFonts w:ascii="Arial" w:hAnsi="Arial" w:cs="Arial"/>
          <w:sz w:val="20"/>
          <w:szCs w:val="20"/>
        </w:rPr>
        <w:t>O</w:t>
      </w:r>
      <w:r w:rsidRPr="005C478D">
        <w:rPr>
          <w:rFonts w:ascii="Arial" w:hAnsi="Arial" w:cs="Arial"/>
          <w:sz w:val="20"/>
          <w:szCs w:val="20"/>
        </w:rPr>
        <w:t xml:space="preserve">bjednatele a </w:t>
      </w:r>
      <w:r>
        <w:rPr>
          <w:rFonts w:ascii="Arial" w:hAnsi="Arial" w:cs="Arial"/>
          <w:sz w:val="20"/>
          <w:szCs w:val="20"/>
        </w:rPr>
        <w:t>Z</w:t>
      </w:r>
      <w:r w:rsidRPr="005C478D">
        <w:rPr>
          <w:rFonts w:ascii="Arial" w:hAnsi="Arial" w:cs="Arial"/>
          <w:sz w:val="20"/>
          <w:szCs w:val="20"/>
        </w:rPr>
        <w:t>hotovitele,</w:t>
      </w:r>
    </w:p>
    <w:p w14:paraId="4F220DFE" w14:textId="77777777" w:rsidR="00146502" w:rsidRPr="005C478D" w:rsidRDefault="00146502" w:rsidP="00146502">
      <w:pPr>
        <w:pStyle w:val="Odstavecseseznamem"/>
        <w:numPr>
          <w:ilvl w:val="0"/>
          <w:numId w:val="24"/>
        </w:numPr>
        <w:tabs>
          <w:tab w:val="left" w:pos="1134"/>
        </w:tabs>
        <w:spacing w:after="120" w:line="276" w:lineRule="auto"/>
        <w:ind w:left="1134" w:hanging="708"/>
        <w:jc w:val="both"/>
        <w:rPr>
          <w:rFonts w:ascii="Arial" w:hAnsi="Arial" w:cs="Arial"/>
          <w:sz w:val="20"/>
          <w:szCs w:val="20"/>
        </w:rPr>
      </w:pPr>
      <w:r w:rsidRPr="005C478D">
        <w:rPr>
          <w:rFonts w:ascii="Arial" w:hAnsi="Arial" w:cs="Arial"/>
          <w:sz w:val="20"/>
          <w:szCs w:val="20"/>
        </w:rPr>
        <w:t xml:space="preserve">celý název a číslo této Rámcové </w:t>
      </w:r>
      <w:r>
        <w:rPr>
          <w:rFonts w:ascii="Arial" w:hAnsi="Arial" w:cs="Arial"/>
          <w:sz w:val="20"/>
          <w:szCs w:val="20"/>
        </w:rPr>
        <w:t>dohody</w:t>
      </w:r>
      <w:r w:rsidRPr="005C478D">
        <w:rPr>
          <w:rFonts w:ascii="Arial" w:hAnsi="Arial" w:cs="Arial"/>
          <w:sz w:val="20"/>
          <w:szCs w:val="20"/>
        </w:rPr>
        <w:t>,</w:t>
      </w:r>
    </w:p>
    <w:p w14:paraId="687FA86E" w14:textId="77777777" w:rsidR="00146502" w:rsidRPr="005C478D" w:rsidRDefault="00146502" w:rsidP="00146502">
      <w:pPr>
        <w:pStyle w:val="Odstavecseseznamem"/>
        <w:numPr>
          <w:ilvl w:val="0"/>
          <w:numId w:val="24"/>
        </w:numPr>
        <w:tabs>
          <w:tab w:val="left" w:pos="1134"/>
        </w:tabs>
        <w:spacing w:after="120" w:line="276" w:lineRule="auto"/>
        <w:ind w:left="1134" w:hanging="708"/>
        <w:jc w:val="both"/>
        <w:rPr>
          <w:rFonts w:ascii="Arial" w:hAnsi="Arial" w:cs="Arial"/>
          <w:sz w:val="20"/>
          <w:szCs w:val="20"/>
        </w:rPr>
      </w:pPr>
      <w:r w:rsidRPr="005C478D">
        <w:rPr>
          <w:rFonts w:ascii="Arial" w:hAnsi="Arial" w:cs="Arial"/>
          <w:sz w:val="20"/>
          <w:szCs w:val="20"/>
        </w:rPr>
        <w:t>číslo Objednávky,</w:t>
      </w:r>
    </w:p>
    <w:p w14:paraId="046D7807" w14:textId="08775D2A" w:rsidR="00146502" w:rsidRPr="00DF2AB7" w:rsidRDefault="00146502" w:rsidP="00146502">
      <w:pPr>
        <w:pStyle w:val="Odstavecseseznamem"/>
        <w:numPr>
          <w:ilvl w:val="0"/>
          <w:numId w:val="24"/>
        </w:numPr>
        <w:tabs>
          <w:tab w:val="left" w:pos="1134"/>
        </w:tabs>
        <w:spacing w:after="120" w:line="276" w:lineRule="auto"/>
        <w:ind w:left="1134" w:hanging="708"/>
        <w:jc w:val="both"/>
        <w:rPr>
          <w:rFonts w:ascii="Arial" w:hAnsi="Arial" w:cs="Arial"/>
          <w:sz w:val="20"/>
          <w:szCs w:val="20"/>
        </w:rPr>
      </w:pPr>
      <w:r w:rsidRPr="005C478D">
        <w:rPr>
          <w:rFonts w:ascii="Arial" w:hAnsi="Arial" w:cs="Arial"/>
          <w:sz w:val="20"/>
          <w:szCs w:val="20"/>
        </w:rPr>
        <w:t xml:space="preserve">specifikaci plnění dle </w:t>
      </w:r>
      <w:r w:rsidRPr="00DF2AB7">
        <w:rPr>
          <w:rFonts w:ascii="Arial" w:hAnsi="Arial" w:cs="Arial"/>
          <w:sz w:val="20"/>
          <w:szCs w:val="20"/>
        </w:rPr>
        <w:t xml:space="preserve">odstavce </w:t>
      </w:r>
      <w:r w:rsidR="00B902DC">
        <w:rPr>
          <w:rFonts w:ascii="Arial" w:hAnsi="Arial" w:cs="Arial"/>
          <w:sz w:val="20"/>
          <w:szCs w:val="20"/>
        </w:rPr>
        <w:t>5</w:t>
      </w:r>
      <w:r w:rsidRPr="00DF2AB7">
        <w:rPr>
          <w:rFonts w:ascii="Arial" w:hAnsi="Arial" w:cs="Arial"/>
          <w:sz w:val="20"/>
          <w:szCs w:val="20"/>
        </w:rPr>
        <w:t>. písm. d) tohoto článku,</w:t>
      </w:r>
    </w:p>
    <w:p w14:paraId="76A265E1" w14:textId="77777777" w:rsidR="00146502" w:rsidRPr="005C478D" w:rsidRDefault="00146502" w:rsidP="00146502">
      <w:pPr>
        <w:pStyle w:val="Odstavecseseznamem"/>
        <w:numPr>
          <w:ilvl w:val="0"/>
          <w:numId w:val="24"/>
        </w:numPr>
        <w:tabs>
          <w:tab w:val="left" w:pos="1134"/>
        </w:tabs>
        <w:spacing w:after="120" w:line="276" w:lineRule="auto"/>
        <w:ind w:left="1134" w:hanging="708"/>
        <w:jc w:val="both"/>
        <w:rPr>
          <w:rFonts w:ascii="Arial" w:hAnsi="Arial" w:cs="Arial"/>
          <w:sz w:val="20"/>
          <w:szCs w:val="20"/>
        </w:rPr>
      </w:pPr>
      <w:r w:rsidRPr="005C478D">
        <w:rPr>
          <w:rFonts w:ascii="Arial" w:hAnsi="Arial" w:cs="Arial"/>
          <w:sz w:val="20"/>
          <w:szCs w:val="20"/>
        </w:rPr>
        <w:t xml:space="preserve">předpokládaný objem práce v hodinách, </w:t>
      </w:r>
    </w:p>
    <w:p w14:paraId="4F2B5190" w14:textId="77777777" w:rsidR="00146502" w:rsidRPr="005C478D" w:rsidRDefault="00146502" w:rsidP="00146502">
      <w:pPr>
        <w:pStyle w:val="Odstavecseseznamem"/>
        <w:numPr>
          <w:ilvl w:val="0"/>
          <w:numId w:val="24"/>
        </w:numPr>
        <w:tabs>
          <w:tab w:val="left" w:pos="1134"/>
        </w:tabs>
        <w:spacing w:after="120"/>
        <w:ind w:left="1134" w:hanging="708"/>
        <w:jc w:val="both"/>
        <w:rPr>
          <w:rFonts w:ascii="Arial" w:hAnsi="Arial" w:cs="Arial"/>
          <w:sz w:val="20"/>
          <w:szCs w:val="20"/>
        </w:rPr>
      </w:pPr>
      <w:r w:rsidRPr="005C478D">
        <w:rPr>
          <w:rFonts w:ascii="Arial" w:hAnsi="Arial" w:cs="Arial"/>
          <w:sz w:val="20"/>
          <w:szCs w:val="20"/>
        </w:rPr>
        <w:t xml:space="preserve">cenu za dílčí plnění, stanovenou </w:t>
      </w:r>
      <w:r w:rsidRPr="00DF2AB7">
        <w:rPr>
          <w:rFonts w:ascii="Arial" w:hAnsi="Arial" w:cs="Arial"/>
          <w:sz w:val="20"/>
          <w:szCs w:val="20"/>
        </w:rPr>
        <w:t xml:space="preserve">postupem dle článku V. odst. 3. této </w:t>
      </w:r>
      <w:r>
        <w:rPr>
          <w:rFonts w:ascii="Arial" w:hAnsi="Arial" w:cs="Arial"/>
          <w:sz w:val="20"/>
          <w:szCs w:val="20"/>
        </w:rPr>
        <w:t>R</w:t>
      </w:r>
      <w:r w:rsidRPr="00DF2AB7">
        <w:rPr>
          <w:rFonts w:ascii="Arial" w:hAnsi="Arial" w:cs="Arial"/>
          <w:sz w:val="20"/>
          <w:szCs w:val="20"/>
        </w:rPr>
        <w:t>ámcové dohody,</w:t>
      </w:r>
    </w:p>
    <w:p w14:paraId="4BE4DFA6" w14:textId="77777777" w:rsidR="00146502" w:rsidRPr="00F75342" w:rsidRDefault="00146502" w:rsidP="00146502">
      <w:pPr>
        <w:pStyle w:val="Odstavecseseznamem"/>
        <w:numPr>
          <w:ilvl w:val="0"/>
          <w:numId w:val="24"/>
        </w:numPr>
        <w:tabs>
          <w:tab w:val="left" w:pos="1134"/>
        </w:tabs>
        <w:spacing w:after="120" w:line="276" w:lineRule="auto"/>
        <w:ind w:left="1134" w:hanging="708"/>
        <w:jc w:val="both"/>
        <w:rPr>
          <w:rFonts w:ascii="Arial" w:hAnsi="Arial" w:cs="Arial"/>
          <w:sz w:val="20"/>
          <w:szCs w:val="20"/>
        </w:rPr>
      </w:pPr>
      <w:r w:rsidRPr="005C478D">
        <w:rPr>
          <w:rFonts w:ascii="Arial" w:hAnsi="Arial" w:cs="Arial"/>
          <w:sz w:val="20"/>
          <w:szCs w:val="20"/>
        </w:rPr>
        <w:t xml:space="preserve">datum přijetí Objednávky </w:t>
      </w:r>
      <w:r>
        <w:rPr>
          <w:rFonts w:ascii="Arial" w:hAnsi="Arial" w:cs="Arial"/>
          <w:sz w:val="20"/>
          <w:szCs w:val="20"/>
        </w:rPr>
        <w:t>Z</w:t>
      </w:r>
      <w:r w:rsidRPr="005C478D">
        <w:rPr>
          <w:rFonts w:ascii="Arial" w:hAnsi="Arial" w:cs="Arial"/>
          <w:sz w:val="20"/>
          <w:szCs w:val="20"/>
        </w:rPr>
        <w:t xml:space="preserve">hotovitelem, jméno a příjmení osoby, která za </w:t>
      </w:r>
      <w:r>
        <w:rPr>
          <w:rFonts w:ascii="Arial" w:hAnsi="Arial" w:cs="Arial"/>
          <w:sz w:val="20"/>
          <w:szCs w:val="20"/>
        </w:rPr>
        <w:t>Z</w:t>
      </w:r>
      <w:r w:rsidRPr="005C478D">
        <w:rPr>
          <w:rFonts w:ascii="Arial" w:hAnsi="Arial" w:cs="Arial"/>
          <w:sz w:val="20"/>
          <w:szCs w:val="20"/>
        </w:rPr>
        <w:t xml:space="preserve">hotovitele </w:t>
      </w:r>
      <w:r w:rsidRPr="00F75342">
        <w:rPr>
          <w:rFonts w:ascii="Arial" w:hAnsi="Arial" w:cs="Arial"/>
          <w:sz w:val="20"/>
          <w:szCs w:val="20"/>
        </w:rPr>
        <w:t>Objednávku přijala a její podpis.</w:t>
      </w:r>
    </w:p>
    <w:p w14:paraId="2664B115" w14:textId="5D49D780" w:rsidR="00146502" w:rsidRPr="005C478D" w:rsidRDefault="00146502" w:rsidP="00146502">
      <w:pPr>
        <w:pStyle w:val="Odstavecseseznamem"/>
        <w:numPr>
          <w:ilvl w:val="0"/>
          <w:numId w:val="35"/>
        </w:numPr>
        <w:spacing w:after="120" w:line="276" w:lineRule="auto"/>
        <w:jc w:val="both"/>
        <w:rPr>
          <w:rFonts w:ascii="Arial" w:hAnsi="Arial" w:cs="Arial"/>
          <w:sz w:val="20"/>
          <w:szCs w:val="20"/>
        </w:rPr>
      </w:pPr>
      <w:r w:rsidRPr="00F75342">
        <w:rPr>
          <w:rFonts w:ascii="Arial" w:hAnsi="Arial" w:cs="Arial"/>
          <w:sz w:val="20"/>
          <w:szCs w:val="20"/>
        </w:rPr>
        <w:t>Zhotovitel do pěti (5) pracovních dnů od přijetí Objednávky zašle</w:t>
      </w:r>
      <w:r w:rsidRPr="00F75342">
        <w:t xml:space="preserve"> </w:t>
      </w:r>
      <w:r w:rsidRPr="007E7296">
        <w:rPr>
          <w:rFonts w:ascii="Arial" w:hAnsi="Arial" w:cs="Arial"/>
          <w:sz w:val="20"/>
          <w:szCs w:val="20"/>
        </w:rPr>
        <w:t>Objednateli podepsané potvrzení přijetí Objednávky/Výzvy k plnění postupem shodným s odst. 4. a 6. tohoto článku, v případě potřeby si Zhotovitel vyžádá doplnění dalších informací a podkladů ke zdárnému zpracování posudku. Objednatel do pěti (5)</w:t>
      </w:r>
      <w:r w:rsidRPr="00F75342">
        <w:rPr>
          <w:rFonts w:ascii="Arial" w:hAnsi="Arial" w:cs="Arial"/>
          <w:sz w:val="20"/>
          <w:szCs w:val="20"/>
        </w:rPr>
        <w:t xml:space="preserve"> pracovních</w:t>
      </w:r>
      <w:r w:rsidRPr="00F75342">
        <w:rPr>
          <w:rFonts w:ascii="Arial" w:hAnsi="Arial" w:cs="Arial"/>
          <w:color w:val="FF0000"/>
          <w:sz w:val="20"/>
          <w:szCs w:val="20"/>
        </w:rPr>
        <w:t xml:space="preserve"> </w:t>
      </w:r>
      <w:r w:rsidRPr="00F75342">
        <w:rPr>
          <w:rFonts w:ascii="Arial" w:hAnsi="Arial" w:cs="Arial"/>
          <w:sz w:val="20"/>
          <w:szCs w:val="20"/>
        </w:rPr>
        <w:t xml:space="preserve">dnů od obdržení potvrzené Objednávky posoudí Zhotovitelem uvedený rozsah </w:t>
      </w:r>
      <w:r w:rsidRPr="00F75342">
        <w:rPr>
          <w:rFonts w:ascii="Arial" w:hAnsi="Arial" w:cs="Arial"/>
          <w:sz w:val="20"/>
          <w:szCs w:val="20"/>
        </w:rPr>
        <w:lastRenderedPageBreak/>
        <w:t>předpokládané práce, cenu a případně doplní zhotovitelem další vyžádané informace nebo podklady. V případě, že Objednatel bude souhlasit s rozsahem práce a cenou, zašle Zhotoviteli akceptovanou Objednávku postupem</w:t>
      </w:r>
      <w:r w:rsidRPr="005C478D">
        <w:rPr>
          <w:rFonts w:ascii="Arial" w:hAnsi="Arial" w:cs="Arial"/>
          <w:sz w:val="20"/>
          <w:szCs w:val="20"/>
        </w:rPr>
        <w:t xml:space="preserve"> uvedeným v  odst. </w:t>
      </w:r>
      <w:r w:rsidR="00B902DC">
        <w:rPr>
          <w:rFonts w:ascii="Arial" w:hAnsi="Arial" w:cs="Arial"/>
          <w:sz w:val="20"/>
          <w:szCs w:val="20"/>
        </w:rPr>
        <w:t>2</w:t>
      </w:r>
      <w:r w:rsidRPr="005C478D">
        <w:rPr>
          <w:rFonts w:ascii="Arial" w:hAnsi="Arial" w:cs="Arial"/>
          <w:sz w:val="20"/>
          <w:szCs w:val="20"/>
        </w:rPr>
        <w:t xml:space="preserve">. nebo </w:t>
      </w:r>
      <w:r w:rsidR="00B902DC">
        <w:rPr>
          <w:rFonts w:ascii="Arial" w:hAnsi="Arial" w:cs="Arial"/>
          <w:sz w:val="20"/>
          <w:szCs w:val="20"/>
        </w:rPr>
        <w:t>4</w:t>
      </w:r>
      <w:r w:rsidRPr="005C478D">
        <w:rPr>
          <w:rFonts w:ascii="Arial" w:hAnsi="Arial" w:cs="Arial"/>
          <w:sz w:val="20"/>
          <w:szCs w:val="20"/>
        </w:rPr>
        <w:t>.</w:t>
      </w:r>
      <w:r>
        <w:rPr>
          <w:rFonts w:ascii="Arial" w:hAnsi="Arial" w:cs="Arial"/>
          <w:sz w:val="20"/>
          <w:szCs w:val="20"/>
        </w:rPr>
        <w:t xml:space="preserve"> tohoto článku. </w:t>
      </w:r>
      <w:r w:rsidRPr="005C478D">
        <w:rPr>
          <w:rFonts w:ascii="Arial" w:hAnsi="Arial" w:cs="Arial"/>
          <w:sz w:val="20"/>
          <w:szCs w:val="20"/>
        </w:rPr>
        <w:t>Při</w:t>
      </w:r>
      <w:r>
        <w:rPr>
          <w:rFonts w:ascii="Arial" w:hAnsi="Arial" w:cs="Arial"/>
          <w:sz w:val="20"/>
          <w:szCs w:val="20"/>
        </w:rPr>
        <w:t>jetí akceptované Objednávky je Z</w:t>
      </w:r>
      <w:r w:rsidRPr="005C478D">
        <w:rPr>
          <w:rFonts w:ascii="Arial" w:hAnsi="Arial" w:cs="Arial"/>
          <w:sz w:val="20"/>
          <w:szCs w:val="20"/>
        </w:rPr>
        <w:t xml:space="preserve">hotovitel povinen provést </w:t>
      </w:r>
      <w:r>
        <w:rPr>
          <w:rFonts w:ascii="Arial" w:hAnsi="Arial" w:cs="Arial"/>
          <w:sz w:val="20"/>
          <w:szCs w:val="20"/>
        </w:rPr>
        <w:t xml:space="preserve">v souladu s </w:t>
      </w:r>
      <w:r w:rsidRPr="005C478D">
        <w:rPr>
          <w:rFonts w:ascii="Arial" w:hAnsi="Arial" w:cs="Arial"/>
          <w:sz w:val="20"/>
          <w:szCs w:val="20"/>
        </w:rPr>
        <w:t xml:space="preserve">odst. </w:t>
      </w:r>
      <w:r w:rsidR="00B902DC">
        <w:rPr>
          <w:rFonts w:ascii="Arial" w:hAnsi="Arial" w:cs="Arial"/>
          <w:sz w:val="20"/>
          <w:szCs w:val="20"/>
        </w:rPr>
        <w:t>2</w:t>
      </w:r>
      <w:r w:rsidRPr="005C478D">
        <w:rPr>
          <w:rFonts w:ascii="Arial" w:hAnsi="Arial" w:cs="Arial"/>
          <w:sz w:val="20"/>
          <w:szCs w:val="20"/>
        </w:rPr>
        <w:t xml:space="preserve">. a </w:t>
      </w:r>
      <w:r w:rsidR="00B902DC">
        <w:rPr>
          <w:rFonts w:ascii="Arial" w:hAnsi="Arial" w:cs="Arial"/>
          <w:sz w:val="20"/>
          <w:szCs w:val="20"/>
        </w:rPr>
        <w:t>4</w:t>
      </w:r>
      <w:r w:rsidRPr="005C478D">
        <w:rPr>
          <w:rFonts w:ascii="Arial" w:hAnsi="Arial" w:cs="Arial"/>
          <w:sz w:val="20"/>
          <w:szCs w:val="20"/>
        </w:rPr>
        <w:t>. tohoto článku</w:t>
      </w:r>
      <w:r>
        <w:rPr>
          <w:rFonts w:ascii="Arial" w:hAnsi="Arial" w:cs="Arial"/>
          <w:sz w:val="20"/>
          <w:szCs w:val="20"/>
        </w:rPr>
        <w:t xml:space="preserve">, zároveň </w:t>
      </w:r>
      <w:r w:rsidRPr="005C478D">
        <w:rPr>
          <w:rFonts w:ascii="Arial" w:hAnsi="Arial" w:cs="Arial"/>
          <w:sz w:val="20"/>
          <w:szCs w:val="20"/>
        </w:rPr>
        <w:t xml:space="preserve">uvede informaci o tom, že přijal </w:t>
      </w:r>
      <w:r>
        <w:rPr>
          <w:rFonts w:ascii="Arial" w:hAnsi="Arial" w:cs="Arial"/>
          <w:sz w:val="20"/>
          <w:szCs w:val="20"/>
        </w:rPr>
        <w:t>O</w:t>
      </w:r>
      <w:r w:rsidRPr="005C478D">
        <w:rPr>
          <w:rFonts w:ascii="Arial" w:hAnsi="Arial" w:cs="Arial"/>
          <w:sz w:val="20"/>
          <w:szCs w:val="20"/>
        </w:rPr>
        <w:t xml:space="preserve">bjednatelem akceptovanou Objednávku a uvede její </w:t>
      </w:r>
      <w:r>
        <w:rPr>
          <w:rFonts w:ascii="Arial" w:hAnsi="Arial" w:cs="Arial"/>
          <w:sz w:val="20"/>
          <w:szCs w:val="20"/>
        </w:rPr>
        <w:t>číslo. Takto potvrzené přijetí O</w:t>
      </w:r>
      <w:r w:rsidRPr="005C478D">
        <w:rPr>
          <w:rFonts w:ascii="Arial" w:hAnsi="Arial" w:cs="Arial"/>
          <w:sz w:val="20"/>
          <w:szCs w:val="20"/>
        </w:rPr>
        <w:t xml:space="preserve">bjednatelem akceptované Objednávky ze strany zhotovitele se považuje za uzavření </w:t>
      </w:r>
      <w:r w:rsidR="00040E26">
        <w:rPr>
          <w:rFonts w:ascii="Arial" w:hAnsi="Arial" w:cs="Arial"/>
          <w:sz w:val="20"/>
          <w:szCs w:val="20"/>
        </w:rPr>
        <w:t>d</w:t>
      </w:r>
      <w:r w:rsidRPr="005C478D">
        <w:rPr>
          <w:rFonts w:ascii="Arial" w:hAnsi="Arial" w:cs="Arial"/>
          <w:sz w:val="20"/>
          <w:szCs w:val="20"/>
        </w:rPr>
        <w:t xml:space="preserve">ílčí </w:t>
      </w:r>
      <w:r w:rsidR="00040E26">
        <w:rPr>
          <w:rFonts w:ascii="Arial" w:hAnsi="Arial" w:cs="Arial"/>
          <w:sz w:val="20"/>
          <w:szCs w:val="20"/>
        </w:rPr>
        <w:t>S</w:t>
      </w:r>
      <w:r w:rsidRPr="005C478D">
        <w:rPr>
          <w:rFonts w:ascii="Arial" w:hAnsi="Arial" w:cs="Arial"/>
          <w:sz w:val="20"/>
          <w:szCs w:val="20"/>
        </w:rPr>
        <w:t xml:space="preserve">mlouvy. V případě, že </w:t>
      </w:r>
      <w:r>
        <w:rPr>
          <w:rFonts w:ascii="Arial" w:hAnsi="Arial" w:cs="Arial"/>
          <w:sz w:val="20"/>
          <w:szCs w:val="20"/>
        </w:rPr>
        <w:t>O</w:t>
      </w:r>
      <w:r w:rsidRPr="005C478D">
        <w:rPr>
          <w:rFonts w:ascii="Arial" w:hAnsi="Arial" w:cs="Arial"/>
          <w:sz w:val="20"/>
          <w:szCs w:val="20"/>
        </w:rPr>
        <w:t xml:space="preserve">bjednatel nesouhlasí s rozsahem práce a navrhovanými </w:t>
      </w:r>
      <w:r>
        <w:rPr>
          <w:rFonts w:ascii="Arial" w:hAnsi="Arial" w:cs="Arial"/>
          <w:sz w:val="20"/>
          <w:szCs w:val="20"/>
        </w:rPr>
        <w:t>cenami, oznámí tuto skutečnost Z</w:t>
      </w:r>
      <w:r w:rsidRPr="005C478D">
        <w:rPr>
          <w:rFonts w:ascii="Arial" w:hAnsi="Arial" w:cs="Arial"/>
          <w:sz w:val="20"/>
          <w:szCs w:val="20"/>
        </w:rPr>
        <w:t>hotoviteli a vystaví novou Objednávku</w:t>
      </w:r>
      <w:r>
        <w:rPr>
          <w:rFonts w:ascii="Arial" w:hAnsi="Arial" w:cs="Arial"/>
          <w:sz w:val="20"/>
          <w:szCs w:val="20"/>
        </w:rPr>
        <w:t>/Výzvu</w:t>
      </w:r>
      <w:r w:rsidRPr="005C478D">
        <w:rPr>
          <w:rFonts w:ascii="Arial" w:hAnsi="Arial" w:cs="Arial"/>
          <w:sz w:val="20"/>
          <w:szCs w:val="20"/>
        </w:rPr>
        <w:t xml:space="preserve"> v souladu s odst. </w:t>
      </w:r>
      <w:r w:rsidR="00B902DC">
        <w:rPr>
          <w:rFonts w:ascii="Arial" w:hAnsi="Arial" w:cs="Arial"/>
          <w:sz w:val="20"/>
          <w:szCs w:val="20"/>
        </w:rPr>
        <w:t>5</w:t>
      </w:r>
      <w:r w:rsidRPr="005C478D">
        <w:rPr>
          <w:rFonts w:ascii="Arial" w:hAnsi="Arial" w:cs="Arial"/>
          <w:sz w:val="20"/>
          <w:szCs w:val="20"/>
        </w:rPr>
        <w:t>. tohoto článku.</w:t>
      </w:r>
    </w:p>
    <w:p w14:paraId="7FEA3AEE" w14:textId="74DD3C10" w:rsidR="00146502" w:rsidRPr="005C478D" w:rsidRDefault="00146502" w:rsidP="00146502">
      <w:pPr>
        <w:pStyle w:val="Odstavecseseznamem"/>
        <w:numPr>
          <w:ilvl w:val="0"/>
          <w:numId w:val="35"/>
        </w:numPr>
        <w:spacing w:after="120" w:line="276" w:lineRule="auto"/>
        <w:ind w:left="426" w:hanging="426"/>
        <w:jc w:val="both"/>
        <w:rPr>
          <w:rFonts w:ascii="Arial" w:hAnsi="Arial" w:cs="Arial"/>
          <w:sz w:val="20"/>
          <w:szCs w:val="20"/>
        </w:rPr>
      </w:pPr>
      <w:r w:rsidRPr="000B3166">
        <w:rPr>
          <w:rFonts w:ascii="Arial" w:hAnsi="Arial" w:cs="Arial"/>
          <w:sz w:val="20"/>
          <w:szCs w:val="20"/>
        </w:rPr>
        <w:t>Zhotovitel je povinen předat dílčí plnění dle příslušného Návr</w:t>
      </w:r>
      <w:r w:rsidR="00040E26">
        <w:rPr>
          <w:rFonts w:ascii="Arial" w:hAnsi="Arial" w:cs="Arial"/>
          <w:sz w:val="20"/>
          <w:szCs w:val="20"/>
        </w:rPr>
        <w:t>h</w:t>
      </w:r>
      <w:r w:rsidRPr="000B3166">
        <w:rPr>
          <w:rFonts w:ascii="Arial" w:hAnsi="Arial" w:cs="Arial"/>
          <w:sz w:val="20"/>
          <w:szCs w:val="20"/>
        </w:rPr>
        <w:t xml:space="preserve">u Smlouvy na plnění Objednateli v termínu stanoveném v Návrhu Smlouvy. Změna ceny plnění při fakturaci je přípustná pouze na základě dohody </w:t>
      </w:r>
      <w:r w:rsidR="00040E26">
        <w:rPr>
          <w:rFonts w:ascii="Arial" w:hAnsi="Arial" w:cs="Arial"/>
          <w:sz w:val="20"/>
          <w:szCs w:val="20"/>
        </w:rPr>
        <w:t>S</w:t>
      </w:r>
      <w:r w:rsidRPr="000B3166">
        <w:rPr>
          <w:rFonts w:ascii="Arial" w:hAnsi="Arial" w:cs="Arial"/>
          <w:sz w:val="20"/>
          <w:szCs w:val="20"/>
        </w:rPr>
        <w:t>mluvních stran</w:t>
      </w:r>
      <w:r w:rsidRPr="00DD48DF">
        <w:rPr>
          <w:rFonts w:ascii="Arial" w:hAnsi="Arial" w:cs="Arial"/>
          <w:sz w:val="20"/>
          <w:szCs w:val="20"/>
        </w:rPr>
        <w:t>, a</w:t>
      </w:r>
      <w:r w:rsidRPr="005C478D">
        <w:rPr>
          <w:rFonts w:ascii="Arial" w:hAnsi="Arial" w:cs="Arial"/>
          <w:sz w:val="20"/>
          <w:szCs w:val="20"/>
        </w:rPr>
        <w:t xml:space="preserve"> to z objektivních důvodů.    </w:t>
      </w:r>
    </w:p>
    <w:p w14:paraId="57E3C787" w14:textId="77777777" w:rsidR="00146502" w:rsidRPr="005C478D" w:rsidRDefault="00146502" w:rsidP="00146502">
      <w:pPr>
        <w:pStyle w:val="Odstavecseseznamem"/>
        <w:numPr>
          <w:ilvl w:val="0"/>
          <w:numId w:val="35"/>
        </w:numPr>
        <w:spacing w:after="120" w:line="276" w:lineRule="auto"/>
        <w:ind w:left="426" w:hanging="426"/>
        <w:jc w:val="both"/>
        <w:rPr>
          <w:rFonts w:ascii="Arial" w:hAnsi="Arial" w:cs="Arial"/>
          <w:sz w:val="20"/>
          <w:szCs w:val="20"/>
        </w:rPr>
      </w:pPr>
      <w:r w:rsidRPr="005C478D">
        <w:rPr>
          <w:rFonts w:ascii="Arial" w:hAnsi="Arial" w:cs="Arial"/>
          <w:sz w:val="20"/>
          <w:szCs w:val="20"/>
        </w:rPr>
        <w:t>Vypracované posudky b</w:t>
      </w:r>
      <w:r>
        <w:rPr>
          <w:rFonts w:ascii="Arial" w:hAnsi="Arial" w:cs="Arial"/>
          <w:sz w:val="20"/>
          <w:szCs w:val="20"/>
        </w:rPr>
        <w:t>udou vždy zpracovány a předány O</w:t>
      </w:r>
      <w:r w:rsidRPr="005C478D">
        <w:rPr>
          <w:rFonts w:ascii="Arial" w:hAnsi="Arial" w:cs="Arial"/>
          <w:sz w:val="20"/>
          <w:szCs w:val="20"/>
        </w:rPr>
        <w:t xml:space="preserve">bjednateli ve dvou (2) vyhotoveních v listinné podobě, a to v termínu a místě určeném v této Rámcové </w:t>
      </w:r>
      <w:r>
        <w:rPr>
          <w:rFonts w:ascii="Arial" w:hAnsi="Arial" w:cs="Arial"/>
          <w:sz w:val="20"/>
          <w:szCs w:val="20"/>
        </w:rPr>
        <w:t>dohodě</w:t>
      </w:r>
      <w:r w:rsidRPr="005C478D">
        <w:rPr>
          <w:rFonts w:ascii="Arial" w:hAnsi="Arial" w:cs="Arial"/>
          <w:sz w:val="20"/>
          <w:szCs w:val="20"/>
        </w:rPr>
        <w:t xml:space="preserve"> nebo </w:t>
      </w:r>
      <w:r>
        <w:rPr>
          <w:rFonts w:ascii="Arial" w:hAnsi="Arial" w:cs="Arial"/>
          <w:sz w:val="20"/>
          <w:szCs w:val="20"/>
        </w:rPr>
        <w:t>d</w:t>
      </w:r>
      <w:r w:rsidRPr="005C478D">
        <w:rPr>
          <w:rFonts w:ascii="Arial" w:hAnsi="Arial" w:cs="Arial"/>
          <w:sz w:val="20"/>
          <w:szCs w:val="20"/>
        </w:rPr>
        <w:t xml:space="preserve">ílčí </w:t>
      </w:r>
      <w:r>
        <w:rPr>
          <w:rFonts w:ascii="Arial" w:hAnsi="Arial" w:cs="Arial"/>
          <w:sz w:val="20"/>
          <w:szCs w:val="20"/>
        </w:rPr>
        <w:t>S</w:t>
      </w:r>
      <w:r w:rsidRPr="005C478D">
        <w:rPr>
          <w:rFonts w:ascii="Arial" w:hAnsi="Arial" w:cs="Arial"/>
          <w:sz w:val="20"/>
          <w:szCs w:val="20"/>
        </w:rPr>
        <w:t>mlouvě</w:t>
      </w:r>
      <w:r>
        <w:rPr>
          <w:rFonts w:ascii="Arial" w:hAnsi="Arial" w:cs="Arial"/>
          <w:sz w:val="20"/>
          <w:szCs w:val="20"/>
        </w:rPr>
        <w:t xml:space="preserve"> na plnění</w:t>
      </w:r>
      <w:r w:rsidRPr="005C478D">
        <w:rPr>
          <w:rFonts w:ascii="Arial" w:hAnsi="Arial" w:cs="Arial"/>
          <w:sz w:val="20"/>
          <w:szCs w:val="20"/>
        </w:rPr>
        <w:t xml:space="preserve">. O předání a převzetí plnění bude sepsán </w:t>
      </w:r>
      <w:r w:rsidRPr="00DF2AB7">
        <w:rPr>
          <w:rFonts w:ascii="Arial" w:hAnsi="Arial" w:cs="Arial"/>
          <w:sz w:val="20"/>
          <w:szCs w:val="20"/>
        </w:rPr>
        <w:t>písemný Předávací a akceptační protokol (dále jen</w:t>
      </w:r>
      <w:r w:rsidRPr="005C478D">
        <w:rPr>
          <w:rFonts w:ascii="Arial" w:hAnsi="Arial" w:cs="Arial"/>
          <w:sz w:val="20"/>
          <w:szCs w:val="20"/>
        </w:rPr>
        <w:t xml:space="preserve"> „Akceptační protokol“), a to ve dvou (2) vyhotoveních, který bude podepsán pověřenými osobami obou smluvních stran uvedenými </w:t>
      </w:r>
      <w:r w:rsidRPr="00DB7384">
        <w:rPr>
          <w:rFonts w:ascii="Arial" w:hAnsi="Arial" w:cs="Arial"/>
          <w:sz w:val="20"/>
          <w:szCs w:val="20"/>
        </w:rPr>
        <w:t>v článku XIV, odst. 5. a 6. Rámcové smlouvy.</w:t>
      </w:r>
    </w:p>
    <w:p w14:paraId="586A64AD" w14:textId="77777777" w:rsidR="00146502" w:rsidRPr="005C478D" w:rsidRDefault="00146502" w:rsidP="00146502">
      <w:pPr>
        <w:pStyle w:val="Odstavecseseznamem"/>
        <w:numPr>
          <w:ilvl w:val="0"/>
          <w:numId w:val="35"/>
        </w:numPr>
        <w:spacing w:after="120" w:line="276" w:lineRule="auto"/>
        <w:ind w:left="426" w:hanging="426"/>
        <w:jc w:val="both"/>
        <w:rPr>
          <w:rFonts w:ascii="Arial" w:hAnsi="Arial" w:cs="Arial"/>
          <w:sz w:val="20"/>
          <w:szCs w:val="20"/>
        </w:rPr>
      </w:pPr>
      <w:r w:rsidRPr="005C478D">
        <w:rPr>
          <w:rFonts w:ascii="Arial" w:hAnsi="Arial" w:cs="Arial"/>
          <w:sz w:val="20"/>
          <w:szCs w:val="20"/>
        </w:rPr>
        <w:t>Objednatel je oprávněn odmítnout zpracovaný posudek převzít, pokud má vady. Takové odmítnutí převzetí posudku s odůvodněním bude uvedeno v Akceptačním protokolu s termínem nápravy uvedených vad.</w:t>
      </w:r>
    </w:p>
    <w:p w14:paraId="04A52A80" w14:textId="20F30A8B" w:rsidR="00146502" w:rsidRPr="005C478D" w:rsidRDefault="00146502" w:rsidP="00146502">
      <w:pPr>
        <w:pStyle w:val="Odstavecseseznamem"/>
        <w:numPr>
          <w:ilvl w:val="0"/>
          <w:numId w:val="35"/>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Objednatel se zavazuje poskytovat </w:t>
      </w:r>
      <w:r>
        <w:rPr>
          <w:rFonts w:ascii="Arial" w:hAnsi="Arial" w:cs="Arial"/>
          <w:sz w:val="20"/>
          <w:szCs w:val="20"/>
        </w:rPr>
        <w:t>Z</w:t>
      </w:r>
      <w:r w:rsidRPr="005C478D">
        <w:rPr>
          <w:rFonts w:ascii="Arial" w:hAnsi="Arial" w:cs="Arial"/>
          <w:sz w:val="20"/>
          <w:szCs w:val="20"/>
        </w:rPr>
        <w:t xml:space="preserve">hotoviteli součinnost při plnění závazků </w:t>
      </w:r>
      <w:r>
        <w:rPr>
          <w:rFonts w:ascii="Arial" w:hAnsi="Arial" w:cs="Arial"/>
          <w:sz w:val="20"/>
          <w:szCs w:val="20"/>
        </w:rPr>
        <w:t>Z</w:t>
      </w:r>
      <w:r w:rsidRPr="005C478D">
        <w:rPr>
          <w:rFonts w:ascii="Arial" w:hAnsi="Arial" w:cs="Arial"/>
          <w:sz w:val="20"/>
          <w:szCs w:val="20"/>
        </w:rPr>
        <w:t xml:space="preserve">hotovitele dle této Rámcové </w:t>
      </w:r>
      <w:r>
        <w:rPr>
          <w:rFonts w:ascii="Arial" w:hAnsi="Arial" w:cs="Arial"/>
          <w:sz w:val="20"/>
          <w:szCs w:val="20"/>
        </w:rPr>
        <w:t>dohody, a to zejména poskytovat Z</w:t>
      </w:r>
      <w:r w:rsidRPr="005C478D">
        <w:rPr>
          <w:rFonts w:ascii="Arial" w:hAnsi="Arial" w:cs="Arial"/>
          <w:sz w:val="20"/>
          <w:szCs w:val="20"/>
        </w:rPr>
        <w:t xml:space="preserve">hotoviteli veškeré informace a doklady, potřebné pro zpracování posudků dle příslušných </w:t>
      </w:r>
      <w:r>
        <w:rPr>
          <w:rFonts w:ascii="Arial" w:hAnsi="Arial" w:cs="Arial"/>
          <w:sz w:val="20"/>
          <w:szCs w:val="20"/>
        </w:rPr>
        <w:t>d</w:t>
      </w:r>
      <w:r w:rsidRPr="005C478D">
        <w:rPr>
          <w:rFonts w:ascii="Arial" w:hAnsi="Arial" w:cs="Arial"/>
          <w:sz w:val="20"/>
          <w:szCs w:val="20"/>
        </w:rPr>
        <w:t xml:space="preserve">ílčích </w:t>
      </w:r>
      <w:r w:rsidR="00FB2292">
        <w:rPr>
          <w:rFonts w:ascii="Arial" w:hAnsi="Arial" w:cs="Arial"/>
          <w:sz w:val="20"/>
          <w:szCs w:val="20"/>
        </w:rPr>
        <w:t>s</w:t>
      </w:r>
      <w:r w:rsidRPr="005C478D">
        <w:rPr>
          <w:rFonts w:ascii="Arial" w:hAnsi="Arial" w:cs="Arial"/>
          <w:sz w:val="20"/>
          <w:szCs w:val="20"/>
        </w:rPr>
        <w:t>mluv</w:t>
      </w:r>
      <w:r>
        <w:rPr>
          <w:rFonts w:ascii="Arial" w:hAnsi="Arial" w:cs="Arial"/>
          <w:sz w:val="20"/>
          <w:szCs w:val="20"/>
        </w:rPr>
        <w:t xml:space="preserve"> na plnění</w:t>
      </w:r>
      <w:r w:rsidRPr="005C478D">
        <w:rPr>
          <w:rFonts w:ascii="Arial" w:hAnsi="Arial" w:cs="Arial"/>
          <w:sz w:val="20"/>
          <w:szCs w:val="20"/>
        </w:rPr>
        <w:t>.</w:t>
      </w:r>
    </w:p>
    <w:p w14:paraId="4F5C2852" w14:textId="77777777" w:rsidR="00146502" w:rsidRPr="005C478D" w:rsidRDefault="00146502" w:rsidP="00146502">
      <w:pPr>
        <w:pStyle w:val="Odstavecseseznamem"/>
        <w:numPr>
          <w:ilvl w:val="0"/>
          <w:numId w:val="35"/>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Zhotovitel se zavazuje, že bude při plnění svých závazků dle této Rámcové </w:t>
      </w:r>
      <w:r>
        <w:rPr>
          <w:rFonts w:ascii="Arial" w:hAnsi="Arial" w:cs="Arial"/>
          <w:sz w:val="20"/>
          <w:szCs w:val="20"/>
        </w:rPr>
        <w:t>dohody</w:t>
      </w:r>
      <w:r w:rsidRPr="005C478D">
        <w:rPr>
          <w:rFonts w:ascii="Arial" w:hAnsi="Arial" w:cs="Arial"/>
          <w:sz w:val="20"/>
          <w:szCs w:val="20"/>
        </w:rPr>
        <w:t xml:space="preserve"> postupovat s vynaložením veškeré odborné péče a bude svědomitě respektovat zájmy objednatele. Přitom výslovně prohlašuje, že je v plném věcném i časovém rozsahu oprávněn disponovat právy, která jsou nezbytná pro plnění svých závazků plynoucích z této Rámcové </w:t>
      </w:r>
      <w:r>
        <w:rPr>
          <w:rFonts w:ascii="Arial" w:hAnsi="Arial" w:cs="Arial"/>
          <w:sz w:val="20"/>
          <w:szCs w:val="20"/>
        </w:rPr>
        <w:t>dohody. Na požádání Objednatele je Z</w:t>
      </w:r>
      <w:r w:rsidRPr="005C478D">
        <w:rPr>
          <w:rFonts w:ascii="Arial" w:hAnsi="Arial" w:cs="Arial"/>
          <w:sz w:val="20"/>
          <w:szCs w:val="20"/>
        </w:rPr>
        <w:t xml:space="preserve">hotovitel povinen tato svá oprávnění kdykoliv průkazným způsobem doložit. Zhotovitel se zároveň zavazuje nahradit </w:t>
      </w:r>
      <w:r>
        <w:rPr>
          <w:rFonts w:ascii="Arial" w:hAnsi="Arial" w:cs="Arial"/>
          <w:sz w:val="20"/>
          <w:szCs w:val="20"/>
        </w:rPr>
        <w:t>O</w:t>
      </w:r>
      <w:r w:rsidRPr="005C478D">
        <w:rPr>
          <w:rFonts w:ascii="Arial" w:hAnsi="Arial" w:cs="Arial"/>
          <w:sz w:val="20"/>
          <w:szCs w:val="20"/>
        </w:rPr>
        <w:t xml:space="preserve">bjednateli veškeré škody, které by </w:t>
      </w:r>
      <w:r>
        <w:rPr>
          <w:rFonts w:ascii="Arial" w:hAnsi="Arial" w:cs="Arial"/>
          <w:sz w:val="20"/>
          <w:szCs w:val="20"/>
        </w:rPr>
        <w:t>O</w:t>
      </w:r>
      <w:r w:rsidRPr="005C478D">
        <w:rPr>
          <w:rFonts w:ascii="Arial" w:hAnsi="Arial" w:cs="Arial"/>
          <w:sz w:val="20"/>
          <w:szCs w:val="20"/>
        </w:rPr>
        <w:t>bjednateli vznikly v souvislosti s nepravdivostí tohoto prohlášení.</w:t>
      </w:r>
    </w:p>
    <w:p w14:paraId="1D83B7FE" w14:textId="77777777" w:rsidR="00146502" w:rsidRDefault="00146502" w:rsidP="00146502">
      <w:pPr>
        <w:pStyle w:val="Odstavecseseznamem"/>
        <w:numPr>
          <w:ilvl w:val="0"/>
          <w:numId w:val="35"/>
        </w:numPr>
        <w:spacing w:after="120" w:line="276" w:lineRule="auto"/>
        <w:ind w:left="426" w:hanging="426"/>
        <w:jc w:val="both"/>
        <w:rPr>
          <w:rFonts w:ascii="Arial" w:hAnsi="Arial" w:cs="Arial"/>
          <w:sz w:val="20"/>
          <w:szCs w:val="20"/>
        </w:rPr>
      </w:pPr>
      <w:r w:rsidRPr="005C478D">
        <w:rPr>
          <w:rFonts w:ascii="Arial" w:hAnsi="Arial" w:cs="Arial"/>
          <w:sz w:val="20"/>
          <w:szCs w:val="20"/>
        </w:rPr>
        <w:t>Zhotovitel je povinen vykonávat svoji činnost osobně. Vyžaduje-li to povaha věci, je zhotovitel oprávněn přizvat k posuzování zvláštních dílčích otázek konzultanta. Tuto skutečnost však musí</w:t>
      </w:r>
      <w:r>
        <w:rPr>
          <w:rFonts w:ascii="Arial" w:hAnsi="Arial" w:cs="Arial"/>
          <w:sz w:val="20"/>
          <w:szCs w:val="20"/>
        </w:rPr>
        <w:t xml:space="preserve"> </w:t>
      </w:r>
      <w:r w:rsidRPr="005C478D">
        <w:rPr>
          <w:rFonts w:ascii="Arial" w:hAnsi="Arial" w:cs="Arial"/>
          <w:sz w:val="20"/>
          <w:szCs w:val="20"/>
        </w:rPr>
        <w:t xml:space="preserve">zhotovitel </w:t>
      </w:r>
      <w:r>
        <w:rPr>
          <w:rFonts w:ascii="Arial" w:hAnsi="Arial" w:cs="Arial"/>
          <w:sz w:val="20"/>
          <w:szCs w:val="20"/>
        </w:rPr>
        <w:t>uvést</w:t>
      </w:r>
      <w:r w:rsidRPr="005C478D">
        <w:rPr>
          <w:rFonts w:ascii="Arial" w:hAnsi="Arial" w:cs="Arial"/>
          <w:sz w:val="20"/>
          <w:szCs w:val="20"/>
        </w:rPr>
        <w:t xml:space="preserve"> v posudku. Odpovědnost </w:t>
      </w:r>
      <w:r>
        <w:rPr>
          <w:rFonts w:ascii="Arial" w:hAnsi="Arial" w:cs="Arial"/>
          <w:sz w:val="20"/>
          <w:szCs w:val="20"/>
        </w:rPr>
        <w:t>Z</w:t>
      </w:r>
      <w:r w:rsidRPr="005C478D">
        <w:rPr>
          <w:rFonts w:ascii="Arial" w:hAnsi="Arial" w:cs="Arial"/>
          <w:sz w:val="20"/>
          <w:szCs w:val="20"/>
        </w:rPr>
        <w:t>hotovitele za části posudku, které byly konzultovány, není dotčena.</w:t>
      </w:r>
    </w:p>
    <w:p w14:paraId="4B7005FE" w14:textId="77777777" w:rsidR="00EE507D" w:rsidRPr="00BB1BA9" w:rsidRDefault="00BB1BA9" w:rsidP="00BB1BA9">
      <w:pPr>
        <w:pStyle w:val="Odstavecseseznamem"/>
        <w:tabs>
          <w:tab w:val="left" w:pos="1701"/>
        </w:tabs>
        <w:spacing w:after="120" w:line="276" w:lineRule="auto"/>
        <w:ind w:left="720"/>
        <w:jc w:val="center"/>
        <w:rPr>
          <w:rFonts w:ascii="Arial" w:hAnsi="Arial" w:cs="Arial"/>
          <w:b/>
          <w:sz w:val="20"/>
          <w:szCs w:val="20"/>
        </w:rPr>
      </w:pPr>
      <w:r>
        <w:rPr>
          <w:rFonts w:ascii="Arial" w:hAnsi="Arial" w:cs="Arial"/>
          <w:b/>
          <w:sz w:val="20"/>
          <w:szCs w:val="20"/>
        </w:rPr>
        <w:t xml:space="preserve">Článek </w:t>
      </w:r>
      <w:r w:rsidR="00EE507D" w:rsidRPr="00BB1BA9">
        <w:rPr>
          <w:rFonts w:ascii="Arial" w:hAnsi="Arial" w:cs="Arial"/>
          <w:b/>
          <w:sz w:val="20"/>
          <w:szCs w:val="20"/>
        </w:rPr>
        <w:t>I</w:t>
      </w:r>
      <w:r>
        <w:rPr>
          <w:rFonts w:ascii="Arial" w:hAnsi="Arial" w:cs="Arial"/>
          <w:b/>
          <w:sz w:val="20"/>
          <w:szCs w:val="20"/>
        </w:rPr>
        <w:t>V</w:t>
      </w:r>
      <w:r w:rsidR="00EE507D" w:rsidRPr="00BB1BA9">
        <w:rPr>
          <w:rFonts w:ascii="Arial" w:hAnsi="Arial" w:cs="Arial"/>
          <w:b/>
          <w:sz w:val="20"/>
          <w:szCs w:val="20"/>
        </w:rPr>
        <w:t>.</w:t>
      </w:r>
    </w:p>
    <w:p w14:paraId="4B7005FF" w14:textId="2173DA4C" w:rsidR="00EE507D" w:rsidRPr="00BB1BA9" w:rsidRDefault="00BB1BA9" w:rsidP="00BB1BA9">
      <w:pPr>
        <w:pStyle w:val="Odstavecseseznamem"/>
        <w:tabs>
          <w:tab w:val="left" w:pos="1701"/>
        </w:tabs>
        <w:spacing w:after="120" w:line="276" w:lineRule="auto"/>
        <w:ind w:left="720"/>
        <w:jc w:val="center"/>
        <w:rPr>
          <w:rFonts w:ascii="Arial" w:hAnsi="Arial" w:cs="Arial"/>
          <w:b/>
          <w:sz w:val="20"/>
          <w:szCs w:val="20"/>
        </w:rPr>
      </w:pPr>
      <w:r>
        <w:rPr>
          <w:rFonts w:ascii="Arial" w:hAnsi="Arial" w:cs="Arial"/>
          <w:b/>
          <w:sz w:val="20"/>
          <w:szCs w:val="20"/>
        </w:rPr>
        <w:t>Doba</w:t>
      </w:r>
      <w:r w:rsidR="00146502">
        <w:rPr>
          <w:rFonts w:ascii="Arial" w:hAnsi="Arial" w:cs="Arial"/>
          <w:b/>
          <w:sz w:val="20"/>
          <w:szCs w:val="20"/>
        </w:rPr>
        <w:t xml:space="preserve"> a</w:t>
      </w:r>
      <w:r>
        <w:rPr>
          <w:rFonts w:ascii="Arial" w:hAnsi="Arial" w:cs="Arial"/>
          <w:b/>
          <w:sz w:val="20"/>
          <w:szCs w:val="20"/>
        </w:rPr>
        <w:t xml:space="preserve"> místo </w:t>
      </w:r>
      <w:r w:rsidR="00EE507D" w:rsidRPr="00BB1BA9">
        <w:rPr>
          <w:rFonts w:ascii="Arial" w:hAnsi="Arial" w:cs="Arial"/>
          <w:b/>
          <w:sz w:val="20"/>
          <w:szCs w:val="20"/>
        </w:rPr>
        <w:t xml:space="preserve">plnění </w:t>
      </w:r>
    </w:p>
    <w:p w14:paraId="4B700600" w14:textId="078065AB" w:rsidR="006E2A97" w:rsidRPr="005C478D" w:rsidRDefault="00FB2292" w:rsidP="00527564">
      <w:pPr>
        <w:pStyle w:val="Odstavecseseznamem"/>
        <w:spacing w:after="120" w:line="276" w:lineRule="auto"/>
        <w:ind w:left="426" w:hanging="426"/>
        <w:jc w:val="both"/>
        <w:rPr>
          <w:rFonts w:ascii="Arial" w:hAnsi="Arial" w:cs="Arial"/>
          <w:sz w:val="20"/>
          <w:szCs w:val="20"/>
        </w:rPr>
      </w:pPr>
      <w:r>
        <w:rPr>
          <w:rFonts w:ascii="Arial" w:hAnsi="Arial" w:cs="Arial"/>
          <w:sz w:val="20"/>
          <w:szCs w:val="20"/>
        </w:rPr>
        <w:t xml:space="preserve">1. </w:t>
      </w:r>
      <w:r w:rsidR="00527564">
        <w:rPr>
          <w:rFonts w:ascii="Arial" w:hAnsi="Arial" w:cs="Arial"/>
          <w:sz w:val="20"/>
          <w:szCs w:val="20"/>
        </w:rPr>
        <w:t xml:space="preserve"> </w:t>
      </w:r>
      <w:r w:rsidR="006E2A97" w:rsidRPr="005C478D">
        <w:rPr>
          <w:rFonts w:ascii="Arial" w:hAnsi="Arial" w:cs="Arial"/>
          <w:sz w:val="20"/>
          <w:szCs w:val="20"/>
        </w:rPr>
        <w:t xml:space="preserve">Zhotovitel se zavazuje vypracovávat posudky dle této Rámcové </w:t>
      </w:r>
      <w:r w:rsidR="006E2A97">
        <w:rPr>
          <w:rFonts w:ascii="Arial" w:hAnsi="Arial" w:cs="Arial"/>
          <w:sz w:val="20"/>
          <w:szCs w:val="20"/>
        </w:rPr>
        <w:t>dohody ve lhůtách, stanovených v dílčích Smlouvách na plnění.</w:t>
      </w:r>
      <w:r w:rsidR="006E2A97" w:rsidRPr="005C478D">
        <w:rPr>
          <w:rFonts w:ascii="Arial" w:hAnsi="Arial" w:cs="Arial"/>
          <w:sz w:val="20"/>
          <w:szCs w:val="20"/>
        </w:rPr>
        <w:t xml:space="preserve"> Zhotovitel se zavazuje poskytovat </w:t>
      </w:r>
      <w:r w:rsidR="006E2A97">
        <w:rPr>
          <w:rFonts w:ascii="Arial" w:hAnsi="Arial" w:cs="Arial"/>
          <w:sz w:val="20"/>
          <w:szCs w:val="20"/>
        </w:rPr>
        <w:t>O</w:t>
      </w:r>
      <w:r w:rsidR="006E2A97" w:rsidRPr="005C478D">
        <w:rPr>
          <w:rFonts w:ascii="Arial" w:hAnsi="Arial" w:cs="Arial"/>
          <w:sz w:val="20"/>
          <w:szCs w:val="20"/>
        </w:rPr>
        <w:t xml:space="preserve">bjednateli plnění dle této Rámcové </w:t>
      </w:r>
      <w:r w:rsidR="006E2A97">
        <w:rPr>
          <w:rFonts w:ascii="Arial" w:hAnsi="Arial" w:cs="Arial"/>
          <w:sz w:val="20"/>
          <w:szCs w:val="20"/>
        </w:rPr>
        <w:t xml:space="preserve">dohody </w:t>
      </w:r>
      <w:r w:rsidR="006E2A97" w:rsidRPr="006E2A97">
        <w:rPr>
          <w:rFonts w:ascii="Arial" w:hAnsi="Arial" w:cs="Arial"/>
          <w:sz w:val="20"/>
          <w:szCs w:val="20"/>
        </w:rPr>
        <w:t xml:space="preserve">po dobu dvaceti čtyř (24) měsíců ode dne nabytí účinnosti této Rámcové smlouvy nebo do vyčerpání finančního limitu plnění ve výši </w:t>
      </w:r>
      <w:r w:rsidR="00F67BD1" w:rsidRPr="00F67BD1">
        <w:rPr>
          <w:rFonts w:ascii="Arial" w:hAnsi="Arial" w:cs="Arial"/>
          <w:sz w:val="20"/>
          <w:szCs w:val="20"/>
        </w:rPr>
        <w:t>1 571 360</w:t>
      </w:r>
      <w:r w:rsidR="006E2A97" w:rsidRPr="006E2A97">
        <w:rPr>
          <w:rFonts w:ascii="Arial" w:hAnsi="Arial" w:cs="Arial"/>
          <w:sz w:val="20"/>
          <w:szCs w:val="20"/>
        </w:rPr>
        <w:t xml:space="preserve">,- Kč (slovy: jeden milion </w:t>
      </w:r>
      <w:r w:rsidR="007E7296">
        <w:rPr>
          <w:rFonts w:ascii="Arial" w:hAnsi="Arial" w:cs="Arial"/>
          <w:sz w:val="20"/>
          <w:szCs w:val="20"/>
        </w:rPr>
        <w:t>pět</w:t>
      </w:r>
      <w:r w:rsidR="007640C1">
        <w:rPr>
          <w:rFonts w:ascii="Arial" w:hAnsi="Arial" w:cs="Arial"/>
          <w:sz w:val="20"/>
          <w:szCs w:val="20"/>
        </w:rPr>
        <w:t xml:space="preserve"> </w:t>
      </w:r>
      <w:r w:rsidR="007E7296">
        <w:rPr>
          <w:rFonts w:ascii="Arial" w:hAnsi="Arial" w:cs="Arial"/>
          <w:sz w:val="20"/>
          <w:szCs w:val="20"/>
        </w:rPr>
        <w:t>set</w:t>
      </w:r>
      <w:r w:rsidR="007640C1">
        <w:rPr>
          <w:rFonts w:ascii="Arial" w:hAnsi="Arial" w:cs="Arial"/>
          <w:sz w:val="20"/>
          <w:szCs w:val="20"/>
        </w:rPr>
        <w:t xml:space="preserve"> </w:t>
      </w:r>
      <w:r w:rsidR="007E7296">
        <w:rPr>
          <w:rFonts w:ascii="Arial" w:hAnsi="Arial" w:cs="Arial"/>
          <w:sz w:val="20"/>
          <w:szCs w:val="20"/>
        </w:rPr>
        <w:t>sedmdesát</w:t>
      </w:r>
      <w:r w:rsidR="00D72A50">
        <w:rPr>
          <w:rFonts w:ascii="Arial" w:hAnsi="Arial" w:cs="Arial"/>
          <w:sz w:val="20"/>
          <w:szCs w:val="20"/>
        </w:rPr>
        <w:t xml:space="preserve"> jeden</w:t>
      </w:r>
      <w:r w:rsidR="007E7296">
        <w:rPr>
          <w:rFonts w:ascii="Arial" w:hAnsi="Arial" w:cs="Arial"/>
          <w:sz w:val="20"/>
          <w:szCs w:val="20"/>
        </w:rPr>
        <w:t xml:space="preserve"> tisíc tři</w:t>
      </w:r>
      <w:r w:rsidR="007640C1">
        <w:rPr>
          <w:rFonts w:ascii="Arial" w:hAnsi="Arial" w:cs="Arial"/>
          <w:sz w:val="20"/>
          <w:szCs w:val="20"/>
        </w:rPr>
        <w:t xml:space="preserve"> </w:t>
      </w:r>
      <w:r w:rsidR="007E7296">
        <w:rPr>
          <w:rFonts w:ascii="Arial" w:hAnsi="Arial" w:cs="Arial"/>
          <w:sz w:val="20"/>
          <w:szCs w:val="20"/>
        </w:rPr>
        <w:t>sta</w:t>
      </w:r>
      <w:r w:rsidR="007640C1">
        <w:rPr>
          <w:rFonts w:ascii="Arial" w:hAnsi="Arial" w:cs="Arial"/>
          <w:sz w:val="20"/>
          <w:szCs w:val="20"/>
        </w:rPr>
        <w:t xml:space="preserve"> </w:t>
      </w:r>
      <w:r w:rsidR="007E7296">
        <w:rPr>
          <w:rFonts w:ascii="Arial" w:hAnsi="Arial" w:cs="Arial"/>
          <w:sz w:val="20"/>
          <w:szCs w:val="20"/>
        </w:rPr>
        <w:t xml:space="preserve">šedesát </w:t>
      </w:r>
      <w:r w:rsidR="006E2A97" w:rsidRPr="006E2A97">
        <w:rPr>
          <w:rFonts w:ascii="Arial" w:hAnsi="Arial" w:cs="Arial"/>
          <w:sz w:val="20"/>
          <w:szCs w:val="20"/>
        </w:rPr>
        <w:t>korun českých) bez DPH</w:t>
      </w:r>
      <w:r w:rsidR="006E2A97" w:rsidRPr="005C478D">
        <w:rPr>
          <w:rFonts w:ascii="Arial" w:hAnsi="Arial" w:cs="Arial"/>
          <w:sz w:val="20"/>
          <w:szCs w:val="20"/>
        </w:rPr>
        <w:t xml:space="preserve">, a to v závislosti na tom, která skutečnost nastane dříve. </w:t>
      </w:r>
    </w:p>
    <w:p w14:paraId="4B70061D" w14:textId="31D81C2E" w:rsidR="00855F54" w:rsidRPr="005C478D" w:rsidRDefault="00FB2292" w:rsidP="00B00771">
      <w:pPr>
        <w:pStyle w:val="Odstavecseseznamem"/>
        <w:spacing w:after="120" w:line="276" w:lineRule="auto"/>
        <w:ind w:left="426" w:hanging="426"/>
        <w:jc w:val="both"/>
        <w:rPr>
          <w:rFonts w:ascii="Arial" w:hAnsi="Arial" w:cs="Arial"/>
          <w:sz w:val="20"/>
          <w:szCs w:val="20"/>
        </w:rPr>
      </w:pPr>
      <w:r>
        <w:rPr>
          <w:rFonts w:ascii="Arial" w:hAnsi="Arial" w:cs="Arial"/>
          <w:sz w:val="20"/>
          <w:szCs w:val="20"/>
        </w:rPr>
        <w:t xml:space="preserve">2. </w:t>
      </w:r>
      <w:r w:rsidR="00527564">
        <w:rPr>
          <w:rFonts w:ascii="Arial" w:hAnsi="Arial" w:cs="Arial"/>
          <w:sz w:val="20"/>
          <w:szCs w:val="20"/>
        </w:rPr>
        <w:t xml:space="preserve">   </w:t>
      </w:r>
      <w:r w:rsidR="006E2A97" w:rsidRPr="005C478D">
        <w:rPr>
          <w:rFonts w:ascii="Arial" w:hAnsi="Arial" w:cs="Arial"/>
          <w:sz w:val="20"/>
          <w:szCs w:val="20"/>
        </w:rPr>
        <w:t xml:space="preserve">Místem plnění je pro účely této Rámcové </w:t>
      </w:r>
      <w:r w:rsidR="00DB7384">
        <w:rPr>
          <w:rFonts w:ascii="Arial" w:hAnsi="Arial" w:cs="Arial"/>
          <w:sz w:val="20"/>
          <w:szCs w:val="20"/>
        </w:rPr>
        <w:t xml:space="preserve">dohody </w:t>
      </w:r>
      <w:r w:rsidR="006E2A97" w:rsidRPr="005C478D">
        <w:rPr>
          <w:rFonts w:ascii="Arial" w:hAnsi="Arial" w:cs="Arial"/>
          <w:sz w:val="20"/>
          <w:szCs w:val="20"/>
        </w:rPr>
        <w:t>považováno místo předán</w:t>
      </w:r>
      <w:r w:rsidR="00DB7384">
        <w:rPr>
          <w:rFonts w:ascii="Arial" w:hAnsi="Arial" w:cs="Arial"/>
          <w:sz w:val="20"/>
          <w:szCs w:val="20"/>
        </w:rPr>
        <w:t>í a převzetí plnění, tj. sídlo O</w:t>
      </w:r>
      <w:r w:rsidR="006E2A97" w:rsidRPr="005C478D">
        <w:rPr>
          <w:rFonts w:ascii="Arial" w:hAnsi="Arial" w:cs="Arial"/>
          <w:sz w:val="20"/>
          <w:szCs w:val="20"/>
        </w:rPr>
        <w:t>bjednatele na adrese: Všeobecná zdravotní pojišťovna České republiky, Ústředí, Orlická 2020/4, 130 00 Praha 3.</w:t>
      </w:r>
      <w:bookmarkStart w:id="6" w:name="_Toc327187807"/>
    </w:p>
    <w:p w14:paraId="4B70061E" w14:textId="77777777" w:rsidR="00EE507D" w:rsidRPr="005C478D" w:rsidRDefault="00EE507D" w:rsidP="00DB7384">
      <w:pPr>
        <w:pStyle w:val="Odstavecseseznamem"/>
        <w:tabs>
          <w:tab w:val="left" w:pos="1701"/>
        </w:tabs>
        <w:spacing w:after="120" w:line="276" w:lineRule="auto"/>
        <w:ind w:left="720"/>
        <w:jc w:val="center"/>
        <w:rPr>
          <w:rFonts w:ascii="Arial" w:hAnsi="Arial" w:cs="Arial"/>
          <w:b/>
          <w:sz w:val="20"/>
          <w:szCs w:val="20"/>
        </w:rPr>
      </w:pPr>
      <w:r w:rsidRPr="00DB7384">
        <w:rPr>
          <w:rFonts w:ascii="Arial" w:hAnsi="Arial" w:cs="Arial"/>
          <w:b/>
          <w:sz w:val="20"/>
          <w:szCs w:val="20"/>
        </w:rPr>
        <w:t>Článek V.</w:t>
      </w:r>
      <w:bookmarkEnd w:id="6"/>
    </w:p>
    <w:p w14:paraId="4B70061F" w14:textId="77777777" w:rsidR="00EE507D" w:rsidRPr="00DB7384" w:rsidRDefault="00EE507D" w:rsidP="00DB7384">
      <w:pPr>
        <w:pStyle w:val="Odstavecseseznamem"/>
        <w:tabs>
          <w:tab w:val="left" w:pos="1701"/>
        </w:tabs>
        <w:spacing w:after="120" w:line="276" w:lineRule="auto"/>
        <w:ind w:left="720"/>
        <w:jc w:val="center"/>
        <w:rPr>
          <w:rFonts w:ascii="Arial" w:hAnsi="Arial" w:cs="Arial"/>
          <w:b/>
          <w:sz w:val="20"/>
          <w:szCs w:val="20"/>
        </w:rPr>
      </w:pPr>
      <w:bookmarkStart w:id="7" w:name="_Toc327187808"/>
      <w:r w:rsidRPr="00DB7384">
        <w:rPr>
          <w:rFonts w:ascii="Arial" w:hAnsi="Arial" w:cs="Arial"/>
          <w:b/>
          <w:sz w:val="20"/>
          <w:szCs w:val="20"/>
        </w:rPr>
        <w:t>Cena plnění a způsob jejího určení</w:t>
      </w:r>
      <w:bookmarkEnd w:id="7"/>
    </w:p>
    <w:p w14:paraId="4B700620" w14:textId="3EDED20E" w:rsidR="00EE507D" w:rsidRPr="005C478D" w:rsidRDefault="00EE507D" w:rsidP="0072670E">
      <w:pPr>
        <w:pStyle w:val="Odstavecseseznamem"/>
        <w:numPr>
          <w:ilvl w:val="0"/>
          <w:numId w:val="27"/>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Cena plnění poskytovaných </w:t>
      </w:r>
      <w:r w:rsidR="00DB7384" w:rsidRPr="00DF2AB7">
        <w:rPr>
          <w:rFonts w:ascii="Arial" w:hAnsi="Arial" w:cs="Arial"/>
          <w:sz w:val="20"/>
          <w:szCs w:val="20"/>
        </w:rPr>
        <w:t>Z</w:t>
      </w:r>
      <w:r w:rsidRPr="00DF2AB7">
        <w:rPr>
          <w:rFonts w:ascii="Arial" w:hAnsi="Arial" w:cs="Arial"/>
          <w:sz w:val="20"/>
          <w:szCs w:val="20"/>
        </w:rPr>
        <w:t>hotovitelem dle článku I. a článku II. této</w:t>
      </w:r>
      <w:r w:rsidRPr="005C478D">
        <w:rPr>
          <w:rFonts w:ascii="Arial" w:hAnsi="Arial" w:cs="Arial"/>
          <w:sz w:val="20"/>
          <w:szCs w:val="20"/>
        </w:rPr>
        <w:t xml:space="preserve"> Rámcové</w:t>
      </w:r>
      <w:r w:rsidR="00DB7384">
        <w:rPr>
          <w:rFonts w:ascii="Arial" w:hAnsi="Arial" w:cs="Arial"/>
          <w:sz w:val="20"/>
          <w:szCs w:val="20"/>
        </w:rPr>
        <w:t xml:space="preserve"> dohody</w:t>
      </w:r>
      <w:r w:rsidRPr="005C478D">
        <w:rPr>
          <w:rFonts w:ascii="Arial" w:hAnsi="Arial" w:cs="Arial"/>
          <w:sz w:val="20"/>
          <w:szCs w:val="20"/>
        </w:rPr>
        <w:t xml:space="preserve">, byla stanovena jako jednotková cena za jednu (1) hodinu práce </w:t>
      </w:r>
      <w:r w:rsidR="00DB7384">
        <w:rPr>
          <w:rFonts w:ascii="Arial" w:hAnsi="Arial" w:cs="Arial"/>
          <w:sz w:val="20"/>
          <w:szCs w:val="20"/>
        </w:rPr>
        <w:t>Z</w:t>
      </w:r>
      <w:r w:rsidRPr="005C478D">
        <w:rPr>
          <w:rFonts w:ascii="Arial" w:hAnsi="Arial" w:cs="Arial"/>
          <w:sz w:val="20"/>
          <w:szCs w:val="20"/>
        </w:rPr>
        <w:t xml:space="preserve">hotovitele, a to dohodou smluvních stran na základě nabídky, učiněné </w:t>
      </w:r>
      <w:r w:rsidR="00DB7384">
        <w:rPr>
          <w:rFonts w:ascii="Arial" w:hAnsi="Arial" w:cs="Arial"/>
          <w:sz w:val="20"/>
          <w:szCs w:val="20"/>
        </w:rPr>
        <w:t>Z</w:t>
      </w:r>
      <w:r w:rsidRPr="005C478D">
        <w:rPr>
          <w:rFonts w:ascii="Arial" w:hAnsi="Arial" w:cs="Arial"/>
          <w:sz w:val="20"/>
          <w:szCs w:val="20"/>
        </w:rPr>
        <w:t xml:space="preserve">hotovitelem v rámci veřejné zakázky </w:t>
      </w:r>
      <w:r w:rsidR="00040E26">
        <w:rPr>
          <w:rFonts w:ascii="Arial" w:hAnsi="Arial" w:cs="Arial"/>
          <w:sz w:val="20"/>
          <w:szCs w:val="20"/>
        </w:rPr>
        <w:t xml:space="preserve">malého rozsahu </w:t>
      </w:r>
      <w:r w:rsidRPr="005C478D">
        <w:rPr>
          <w:rFonts w:ascii="Arial" w:hAnsi="Arial" w:cs="Arial"/>
          <w:sz w:val="20"/>
          <w:szCs w:val="20"/>
        </w:rPr>
        <w:t>č.</w:t>
      </w:r>
      <w:r w:rsidR="00DF2AB7">
        <w:rPr>
          <w:rFonts w:ascii="Arial" w:hAnsi="Arial" w:cs="Arial"/>
          <w:sz w:val="20"/>
          <w:szCs w:val="20"/>
        </w:rPr>
        <w:t xml:space="preserve"> 1700916</w:t>
      </w:r>
      <w:r w:rsidR="00DF3129" w:rsidRPr="005C478D">
        <w:rPr>
          <w:rFonts w:ascii="Arial" w:hAnsi="Arial" w:cs="Arial"/>
          <w:sz w:val="20"/>
          <w:szCs w:val="20"/>
        </w:rPr>
        <w:t>.</w:t>
      </w:r>
      <w:r w:rsidRPr="005C478D">
        <w:rPr>
          <w:rFonts w:ascii="Arial" w:hAnsi="Arial" w:cs="Arial"/>
          <w:sz w:val="20"/>
          <w:szCs w:val="20"/>
        </w:rPr>
        <w:t xml:space="preserve">  </w:t>
      </w:r>
    </w:p>
    <w:p w14:paraId="4B700621" w14:textId="08AAF453" w:rsidR="00EE507D" w:rsidRPr="005C478D" w:rsidRDefault="00EE507D" w:rsidP="003D7642">
      <w:pPr>
        <w:pStyle w:val="Odstavecseseznamem"/>
        <w:numPr>
          <w:ilvl w:val="0"/>
          <w:numId w:val="27"/>
        </w:numPr>
        <w:spacing w:after="120" w:line="276" w:lineRule="auto"/>
        <w:ind w:left="426" w:hanging="426"/>
        <w:jc w:val="both"/>
        <w:rPr>
          <w:rFonts w:ascii="Arial" w:hAnsi="Arial" w:cs="Arial"/>
          <w:sz w:val="20"/>
          <w:szCs w:val="20"/>
        </w:rPr>
      </w:pPr>
      <w:r w:rsidRPr="005C478D">
        <w:rPr>
          <w:rFonts w:ascii="Arial" w:hAnsi="Arial" w:cs="Arial"/>
          <w:b/>
          <w:sz w:val="20"/>
          <w:szCs w:val="20"/>
        </w:rPr>
        <w:lastRenderedPageBreak/>
        <w:t>Celková limitní cena</w:t>
      </w:r>
      <w:r w:rsidRPr="005C478D">
        <w:rPr>
          <w:rFonts w:ascii="Arial" w:hAnsi="Arial" w:cs="Arial"/>
          <w:sz w:val="20"/>
          <w:szCs w:val="20"/>
        </w:rPr>
        <w:t xml:space="preserve"> plnění poskytovaných dle této Rámcové smlouvy činí </w:t>
      </w:r>
      <w:r w:rsidR="00DB7384" w:rsidRPr="00DB7384">
        <w:rPr>
          <w:rFonts w:ascii="Arial" w:hAnsi="Arial" w:cs="Arial"/>
          <w:b/>
          <w:sz w:val="20"/>
          <w:szCs w:val="20"/>
        </w:rPr>
        <w:t>1 </w:t>
      </w:r>
      <w:r w:rsidR="004B18F3">
        <w:rPr>
          <w:rFonts w:ascii="Arial" w:hAnsi="Arial" w:cs="Arial"/>
          <w:b/>
          <w:sz w:val="20"/>
          <w:szCs w:val="20"/>
        </w:rPr>
        <w:t>571</w:t>
      </w:r>
      <w:r w:rsidR="004B18F3" w:rsidRPr="00DB7384">
        <w:rPr>
          <w:rFonts w:ascii="Arial" w:hAnsi="Arial" w:cs="Arial"/>
          <w:b/>
          <w:sz w:val="20"/>
          <w:szCs w:val="20"/>
        </w:rPr>
        <w:t xml:space="preserve"> </w:t>
      </w:r>
      <w:r w:rsidR="004B18F3">
        <w:rPr>
          <w:rFonts w:ascii="Arial" w:hAnsi="Arial" w:cs="Arial"/>
          <w:b/>
          <w:sz w:val="20"/>
          <w:szCs w:val="20"/>
        </w:rPr>
        <w:t>360</w:t>
      </w:r>
      <w:r w:rsidR="00DB7384" w:rsidRPr="00DB7384">
        <w:rPr>
          <w:rFonts w:ascii="Arial" w:hAnsi="Arial" w:cs="Arial"/>
          <w:b/>
          <w:sz w:val="20"/>
          <w:szCs w:val="20"/>
        </w:rPr>
        <w:t>,-</w:t>
      </w:r>
      <w:r w:rsidR="00DB7384">
        <w:rPr>
          <w:rFonts w:ascii="Arial" w:hAnsi="Arial" w:cs="Arial"/>
          <w:sz w:val="20"/>
          <w:szCs w:val="20"/>
        </w:rPr>
        <w:t xml:space="preserve"> </w:t>
      </w:r>
      <w:r w:rsidRPr="005C478D">
        <w:rPr>
          <w:rFonts w:ascii="Arial" w:hAnsi="Arial" w:cs="Arial"/>
          <w:b/>
          <w:sz w:val="20"/>
          <w:szCs w:val="20"/>
        </w:rPr>
        <w:t>Kč (slovy:</w:t>
      </w:r>
      <w:r w:rsidR="00DB7384">
        <w:rPr>
          <w:rFonts w:ascii="Arial" w:hAnsi="Arial" w:cs="Arial"/>
          <w:b/>
          <w:sz w:val="20"/>
          <w:szCs w:val="20"/>
        </w:rPr>
        <w:t xml:space="preserve"> </w:t>
      </w:r>
      <w:r w:rsidR="004B18F3" w:rsidRPr="004B18F3">
        <w:rPr>
          <w:rFonts w:ascii="Arial" w:hAnsi="Arial" w:cs="Arial"/>
          <w:b/>
          <w:sz w:val="20"/>
          <w:szCs w:val="20"/>
        </w:rPr>
        <w:t>jeden milion pět set sedmdesát jeden tisíc tři sta šedesát korun českých</w:t>
      </w:r>
      <w:r w:rsidRPr="005C478D">
        <w:rPr>
          <w:rFonts w:ascii="Arial" w:hAnsi="Arial" w:cs="Arial"/>
          <w:b/>
          <w:sz w:val="20"/>
          <w:szCs w:val="20"/>
        </w:rPr>
        <w:t>) bez DPH</w:t>
      </w:r>
      <w:r w:rsidRPr="005C478D">
        <w:rPr>
          <w:rFonts w:ascii="Arial" w:hAnsi="Arial" w:cs="Arial"/>
          <w:sz w:val="20"/>
          <w:szCs w:val="20"/>
        </w:rPr>
        <w:t>.  Tato limitní cena bez DPH je pevná a nepřekročitelná. Objednatel není vázán povinností po dobu účinnosti smlouvy (během 24 měsíců ode dne nabytí účinnosti Rámcové</w:t>
      </w:r>
      <w:r w:rsidR="00DB7384">
        <w:rPr>
          <w:rFonts w:ascii="Arial" w:hAnsi="Arial" w:cs="Arial"/>
          <w:sz w:val="20"/>
          <w:szCs w:val="20"/>
        </w:rPr>
        <w:t xml:space="preserve"> dohody</w:t>
      </w:r>
      <w:r w:rsidRPr="005C478D">
        <w:rPr>
          <w:rFonts w:ascii="Arial" w:hAnsi="Arial" w:cs="Arial"/>
          <w:sz w:val="20"/>
          <w:szCs w:val="20"/>
        </w:rPr>
        <w:t xml:space="preserve">) tuto limitní cenu zcela vyčerpat. </w:t>
      </w:r>
    </w:p>
    <w:p w14:paraId="4B700622" w14:textId="7DF3633F" w:rsidR="00EE507D" w:rsidRPr="00DB7384" w:rsidRDefault="00EE507D" w:rsidP="0072670E">
      <w:pPr>
        <w:pStyle w:val="Odstavecseseznamem"/>
        <w:numPr>
          <w:ilvl w:val="0"/>
          <w:numId w:val="27"/>
        </w:numPr>
        <w:spacing w:after="120" w:line="276" w:lineRule="auto"/>
        <w:ind w:left="426" w:hanging="426"/>
        <w:jc w:val="both"/>
        <w:rPr>
          <w:rFonts w:ascii="Arial" w:hAnsi="Arial" w:cs="Arial"/>
          <w:sz w:val="20"/>
          <w:szCs w:val="20"/>
        </w:rPr>
      </w:pPr>
      <w:r w:rsidRPr="00DB7384">
        <w:rPr>
          <w:rFonts w:ascii="Arial" w:hAnsi="Arial" w:cs="Arial"/>
          <w:sz w:val="20"/>
          <w:szCs w:val="20"/>
        </w:rPr>
        <w:t xml:space="preserve">Cena za řádně poskytnuté plnění dle příslušné </w:t>
      </w:r>
      <w:r w:rsidR="00DB7384" w:rsidRPr="00DB7384">
        <w:rPr>
          <w:rFonts w:ascii="Arial" w:hAnsi="Arial" w:cs="Arial"/>
          <w:sz w:val="20"/>
          <w:szCs w:val="20"/>
        </w:rPr>
        <w:t>dílčí S</w:t>
      </w:r>
      <w:r w:rsidRPr="00DB7384">
        <w:rPr>
          <w:rFonts w:ascii="Arial" w:hAnsi="Arial" w:cs="Arial"/>
          <w:sz w:val="20"/>
          <w:szCs w:val="20"/>
        </w:rPr>
        <w:t>mlouvy</w:t>
      </w:r>
      <w:r w:rsidR="00DB7384" w:rsidRPr="00DB7384">
        <w:rPr>
          <w:rFonts w:ascii="Arial" w:hAnsi="Arial" w:cs="Arial"/>
          <w:sz w:val="20"/>
          <w:szCs w:val="20"/>
        </w:rPr>
        <w:t xml:space="preserve"> na plnění</w:t>
      </w:r>
      <w:r w:rsidRPr="00DB7384">
        <w:rPr>
          <w:rFonts w:ascii="Arial" w:hAnsi="Arial" w:cs="Arial"/>
          <w:sz w:val="20"/>
          <w:szCs w:val="20"/>
        </w:rPr>
        <w:t xml:space="preserve"> bude vypočtena jako součin jednotkové ceny za jednu </w:t>
      </w:r>
      <w:r w:rsidR="003922A6">
        <w:rPr>
          <w:rFonts w:ascii="Arial" w:hAnsi="Arial" w:cs="Arial"/>
          <w:sz w:val="20"/>
          <w:szCs w:val="20"/>
        </w:rPr>
        <w:t>člověko</w:t>
      </w:r>
      <w:r w:rsidRPr="00DB7384">
        <w:rPr>
          <w:rFonts w:ascii="Arial" w:hAnsi="Arial" w:cs="Arial"/>
          <w:sz w:val="20"/>
          <w:szCs w:val="20"/>
        </w:rPr>
        <w:t xml:space="preserve">hodinu práce </w:t>
      </w:r>
      <w:r w:rsidR="00DB7384" w:rsidRPr="00DB7384">
        <w:rPr>
          <w:rFonts w:ascii="Arial" w:hAnsi="Arial" w:cs="Arial"/>
          <w:sz w:val="20"/>
          <w:szCs w:val="20"/>
        </w:rPr>
        <w:t>Z</w:t>
      </w:r>
      <w:r w:rsidRPr="00DB7384">
        <w:rPr>
          <w:rFonts w:ascii="Arial" w:hAnsi="Arial" w:cs="Arial"/>
          <w:sz w:val="20"/>
          <w:szCs w:val="20"/>
        </w:rPr>
        <w:t xml:space="preserve">hotovitele na vypracování příslušného posudku ve výši </w:t>
      </w:r>
      <w:r w:rsidR="00434992" w:rsidRPr="00B00771">
        <w:rPr>
          <w:rFonts w:ascii="Arial" w:hAnsi="Arial" w:cs="Arial"/>
          <w:sz w:val="20"/>
          <w:szCs w:val="20"/>
        </w:rPr>
        <w:t>485,-</w:t>
      </w:r>
      <w:r w:rsidR="00DB7384" w:rsidRPr="00B00771">
        <w:rPr>
          <w:rFonts w:ascii="Arial" w:hAnsi="Arial" w:cs="Arial"/>
          <w:sz w:val="20"/>
          <w:szCs w:val="20"/>
        </w:rPr>
        <w:t xml:space="preserve"> </w:t>
      </w:r>
      <w:r w:rsidRPr="00B00771">
        <w:rPr>
          <w:rFonts w:ascii="Arial" w:hAnsi="Arial" w:cs="Arial"/>
          <w:sz w:val="20"/>
          <w:szCs w:val="20"/>
        </w:rPr>
        <w:t xml:space="preserve">Kč (slovy: </w:t>
      </w:r>
      <w:r w:rsidR="00434992" w:rsidRPr="00B00771">
        <w:rPr>
          <w:rFonts w:ascii="Arial" w:hAnsi="Arial" w:cs="Arial"/>
          <w:sz w:val="20"/>
          <w:szCs w:val="20"/>
        </w:rPr>
        <w:t>čtyři</w:t>
      </w:r>
      <w:r w:rsidR="00B12E2A" w:rsidRPr="00B00771">
        <w:rPr>
          <w:rFonts w:ascii="Arial" w:hAnsi="Arial" w:cs="Arial"/>
          <w:sz w:val="20"/>
          <w:szCs w:val="20"/>
        </w:rPr>
        <w:t xml:space="preserve"> </w:t>
      </w:r>
      <w:r w:rsidR="00434992" w:rsidRPr="00B00771">
        <w:rPr>
          <w:rFonts w:ascii="Arial" w:hAnsi="Arial" w:cs="Arial"/>
          <w:sz w:val="20"/>
          <w:szCs w:val="20"/>
        </w:rPr>
        <w:t>sta</w:t>
      </w:r>
      <w:r w:rsidR="00B12E2A" w:rsidRPr="00B00771">
        <w:rPr>
          <w:rFonts w:ascii="Arial" w:hAnsi="Arial" w:cs="Arial"/>
          <w:sz w:val="20"/>
          <w:szCs w:val="20"/>
        </w:rPr>
        <w:t xml:space="preserve"> </w:t>
      </w:r>
      <w:r w:rsidR="00434992" w:rsidRPr="00B00771">
        <w:rPr>
          <w:rFonts w:ascii="Arial" w:hAnsi="Arial" w:cs="Arial"/>
          <w:sz w:val="20"/>
          <w:szCs w:val="20"/>
        </w:rPr>
        <w:t>osmdesát</w:t>
      </w:r>
      <w:r w:rsidR="00B12E2A" w:rsidRPr="00B00771">
        <w:rPr>
          <w:rFonts w:ascii="Arial" w:hAnsi="Arial" w:cs="Arial"/>
          <w:sz w:val="20"/>
          <w:szCs w:val="20"/>
        </w:rPr>
        <w:t xml:space="preserve"> </w:t>
      </w:r>
      <w:r w:rsidR="00434992" w:rsidRPr="00B00771">
        <w:rPr>
          <w:rFonts w:ascii="Arial" w:hAnsi="Arial" w:cs="Arial"/>
          <w:sz w:val="20"/>
          <w:szCs w:val="20"/>
        </w:rPr>
        <w:t>pět</w:t>
      </w:r>
      <w:r w:rsidR="00DF2AB7" w:rsidRPr="00B00771">
        <w:rPr>
          <w:rFonts w:ascii="Arial" w:hAnsi="Arial" w:cs="Arial"/>
          <w:sz w:val="20"/>
          <w:szCs w:val="20"/>
        </w:rPr>
        <w:t xml:space="preserve"> </w:t>
      </w:r>
      <w:r w:rsidRPr="00B00771">
        <w:rPr>
          <w:rFonts w:ascii="Arial" w:hAnsi="Arial" w:cs="Arial"/>
          <w:sz w:val="20"/>
          <w:szCs w:val="20"/>
        </w:rPr>
        <w:t>korun českých)</w:t>
      </w:r>
      <w:r w:rsidRPr="00DB7384">
        <w:rPr>
          <w:rFonts w:ascii="Arial" w:hAnsi="Arial" w:cs="Arial"/>
          <w:sz w:val="20"/>
          <w:szCs w:val="20"/>
        </w:rPr>
        <w:t xml:space="preserve"> bez DPH a počtu hodin odsouhlasených oběma stranami </w:t>
      </w:r>
      <w:r w:rsidR="00D334A1">
        <w:rPr>
          <w:rFonts w:ascii="Arial" w:hAnsi="Arial" w:cs="Arial"/>
          <w:sz w:val="20"/>
          <w:szCs w:val="20"/>
        </w:rPr>
        <w:t>na</w:t>
      </w:r>
      <w:r w:rsidR="00D334A1" w:rsidRPr="00DB7384">
        <w:rPr>
          <w:rFonts w:ascii="Arial" w:hAnsi="Arial" w:cs="Arial"/>
          <w:sz w:val="20"/>
          <w:szCs w:val="20"/>
        </w:rPr>
        <w:t xml:space="preserve"> </w:t>
      </w:r>
      <w:r w:rsidRPr="00DB7384">
        <w:rPr>
          <w:rFonts w:ascii="Arial" w:hAnsi="Arial" w:cs="Arial"/>
          <w:sz w:val="20"/>
          <w:szCs w:val="20"/>
        </w:rPr>
        <w:t>vypracovávání příslušného posudku. Bude</w:t>
      </w:r>
      <w:r w:rsidR="003922A6">
        <w:rPr>
          <w:rFonts w:ascii="Arial" w:hAnsi="Arial" w:cs="Arial"/>
          <w:sz w:val="20"/>
          <w:szCs w:val="20"/>
        </w:rPr>
        <w:t>-li ke dni zdanitelného plnění Z</w:t>
      </w:r>
      <w:r w:rsidRPr="00DB7384">
        <w:rPr>
          <w:rFonts w:ascii="Arial" w:hAnsi="Arial" w:cs="Arial"/>
          <w:sz w:val="20"/>
          <w:szCs w:val="20"/>
        </w:rPr>
        <w:t xml:space="preserve">hotovitel plátcem DPH, bude </w:t>
      </w:r>
      <w:r w:rsidR="00DB7384">
        <w:rPr>
          <w:rFonts w:ascii="Arial" w:hAnsi="Arial" w:cs="Arial"/>
          <w:sz w:val="20"/>
          <w:szCs w:val="20"/>
        </w:rPr>
        <w:t>Z</w:t>
      </w:r>
      <w:r w:rsidRPr="00DB7384">
        <w:rPr>
          <w:rFonts w:ascii="Arial" w:hAnsi="Arial" w:cs="Arial"/>
          <w:sz w:val="20"/>
          <w:szCs w:val="20"/>
        </w:rPr>
        <w:t>hotovitelem účtována DPH v zákonem stanovené výši, platné v den uskutečnění zdanitelného plnění.</w:t>
      </w:r>
    </w:p>
    <w:p w14:paraId="4B700623" w14:textId="77777777" w:rsidR="00EE507D" w:rsidRPr="005C478D" w:rsidRDefault="00EE507D" w:rsidP="0072670E">
      <w:pPr>
        <w:pStyle w:val="Odstavecseseznamem"/>
        <w:numPr>
          <w:ilvl w:val="0"/>
          <w:numId w:val="27"/>
        </w:numPr>
        <w:tabs>
          <w:tab w:val="num" w:pos="709"/>
        </w:tabs>
        <w:spacing w:after="120" w:line="276" w:lineRule="auto"/>
        <w:ind w:left="426" w:hanging="426"/>
        <w:jc w:val="both"/>
        <w:rPr>
          <w:rFonts w:ascii="Arial" w:hAnsi="Arial" w:cs="Arial"/>
          <w:sz w:val="20"/>
          <w:szCs w:val="20"/>
        </w:rPr>
      </w:pPr>
      <w:r w:rsidRPr="005C478D">
        <w:rPr>
          <w:rFonts w:ascii="Arial" w:hAnsi="Arial" w:cs="Arial"/>
          <w:sz w:val="20"/>
          <w:szCs w:val="20"/>
        </w:rPr>
        <w:t>Jednotková hodinová cena dle odstavce 3. tohoto článku je stanovena jako cena pevná a nepřekročitelná a z</w:t>
      </w:r>
      <w:r w:rsidR="003922A6">
        <w:rPr>
          <w:rFonts w:ascii="Arial" w:hAnsi="Arial" w:cs="Arial"/>
          <w:sz w:val="20"/>
          <w:szCs w:val="20"/>
        </w:rPr>
        <w:t>ahrnuje veškeré náklady, které Z</w:t>
      </w:r>
      <w:r w:rsidRPr="005C478D">
        <w:rPr>
          <w:rFonts w:ascii="Arial" w:hAnsi="Arial" w:cs="Arial"/>
          <w:sz w:val="20"/>
          <w:szCs w:val="20"/>
        </w:rPr>
        <w:t xml:space="preserve">hotoviteli v souvislosti s plněním jeho závazků z Rámcové </w:t>
      </w:r>
      <w:r w:rsidR="00DB7384">
        <w:rPr>
          <w:rFonts w:ascii="Arial" w:hAnsi="Arial" w:cs="Arial"/>
          <w:sz w:val="20"/>
          <w:szCs w:val="20"/>
        </w:rPr>
        <w:t xml:space="preserve">dohody </w:t>
      </w:r>
      <w:r w:rsidRPr="005C478D">
        <w:rPr>
          <w:rFonts w:ascii="Arial" w:hAnsi="Arial" w:cs="Arial"/>
          <w:sz w:val="20"/>
          <w:szCs w:val="20"/>
        </w:rPr>
        <w:t xml:space="preserve">/ </w:t>
      </w:r>
      <w:r w:rsidR="00DB7384">
        <w:rPr>
          <w:rFonts w:ascii="Arial" w:hAnsi="Arial" w:cs="Arial"/>
          <w:sz w:val="20"/>
          <w:szCs w:val="20"/>
        </w:rPr>
        <w:t xml:space="preserve">Smlouvy na plnění </w:t>
      </w:r>
      <w:r w:rsidRPr="005C478D">
        <w:rPr>
          <w:rFonts w:ascii="Arial" w:hAnsi="Arial" w:cs="Arial"/>
          <w:sz w:val="20"/>
          <w:szCs w:val="20"/>
        </w:rPr>
        <w:t xml:space="preserve">vznikly nebo vzniknou. Vícenáklady nejsou přípustné. </w:t>
      </w:r>
    </w:p>
    <w:p w14:paraId="4B700624" w14:textId="123A071B" w:rsidR="00EE507D" w:rsidRPr="005C478D" w:rsidRDefault="00EE507D" w:rsidP="0072670E">
      <w:pPr>
        <w:pStyle w:val="Odstavecseseznamem"/>
        <w:numPr>
          <w:ilvl w:val="0"/>
          <w:numId w:val="27"/>
        </w:numPr>
        <w:spacing w:after="120" w:line="276" w:lineRule="auto"/>
        <w:ind w:left="426" w:hanging="426"/>
        <w:jc w:val="both"/>
        <w:rPr>
          <w:rFonts w:ascii="Arial" w:hAnsi="Arial" w:cs="Arial"/>
          <w:sz w:val="20"/>
          <w:szCs w:val="20"/>
        </w:rPr>
      </w:pPr>
      <w:r w:rsidRPr="005C478D">
        <w:rPr>
          <w:rFonts w:ascii="Arial" w:hAnsi="Arial" w:cs="Arial"/>
          <w:sz w:val="20"/>
          <w:szCs w:val="20"/>
        </w:rPr>
        <w:t>Zhotovi</w:t>
      </w:r>
      <w:r w:rsidR="00DB7384">
        <w:rPr>
          <w:rFonts w:ascii="Arial" w:hAnsi="Arial" w:cs="Arial"/>
          <w:sz w:val="20"/>
          <w:szCs w:val="20"/>
        </w:rPr>
        <w:t>tel není oprávněn požadovat na O</w:t>
      </w:r>
      <w:r w:rsidRPr="005C478D">
        <w:rPr>
          <w:rFonts w:ascii="Arial" w:hAnsi="Arial" w:cs="Arial"/>
          <w:sz w:val="20"/>
          <w:szCs w:val="20"/>
        </w:rPr>
        <w:t xml:space="preserve">bjednateli poskytnutí zálohy k zajištění plnění </w:t>
      </w:r>
      <w:r w:rsidR="00DB7384">
        <w:rPr>
          <w:rFonts w:ascii="Arial" w:hAnsi="Arial" w:cs="Arial"/>
          <w:sz w:val="20"/>
          <w:szCs w:val="20"/>
        </w:rPr>
        <w:t>svých závazků dle této Rámcové dohody</w:t>
      </w:r>
      <w:r w:rsidRPr="005C478D">
        <w:rPr>
          <w:rFonts w:ascii="Arial" w:hAnsi="Arial" w:cs="Arial"/>
          <w:sz w:val="20"/>
          <w:szCs w:val="20"/>
        </w:rPr>
        <w:t xml:space="preserve"> / </w:t>
      </w:r>
      <w:r w:rsidR="00040E26">
        <w:rPr>
          <w:rFonts w:ascii="Arial" w:hAnsi="Arial" w:cs="Arial"/>
          <w:sz w:val="20"/>
          <w:szCs w:val="20"/>
        </w:rPr>
        <w:t xml:space="preserve">dílčí </w:t>
      </w:r>
      <w:r w:rsidR="00DB7384">
        <w:rPr>
          <w:rFonts w:ascii="Arial" w:hAnsi="Arial" w:cs="Arial"/>
          <w:sz w:val="20"/>
          <w:szCs w:val="20"/>
        </w:rPr>
        <w:t>S</w:t>
      </w:r>
      <w:r w:rsidRPr="005C478D">
        <w:rPr>
          <w:rFonts w:ascii="Arial" w:hAnsi="Arial" w:cs="Arial"/>
          <w:sz w:val="20"/>
          <w:szCs w:val="20"/>
        </w:rPr>
        <w:t>mlouvy</w:t>
      </w:r>
      <w:r w:rsidR="00071D37">
        <w:rPr>
          <w:rFonts w:ascii="Arial" w:hAnsi="Arial" w:cs="Arial"/>
          <w:sz w:val="20"/>
          <w:szCs w:val="20"/>
        </w:rPr>
        <w:t>.</w:t>
      </w:r>
      <w:r w:rsidR="00DB7384">
        <w:rPr>
          <w:rFonts w:ascii="Arial" w:hAnsi="Arial" w:cs="Arial"/>
          <w:sz w:val="20"/>
          <w:szCs w:val="20"/>
        </w:rPr>
        <w:t xml:space="preserve"> </w:t>
      </w:r>
    </w:p>
    <w:p w14:paraId="4B700625" w14:textId="77777777" w:rsidR="00EE507D" w:rsidRPr="005C478D" w:rsidRDefault="00EE507D" w:rsidP="00EE507D">
      <w:pPr>
        <w:ind w:left="567"/>
        <w:jc w:val="center"/>
        <w:rPr>
          <w:rFonts w:ascii="Arial" w:hAnsi="Arial" w:cs="Arial"/>
          <w:b/>
          <w:sz w:val="20"/>
          <w:szCs w:val="20"/>
        </w:rPr>
      </w:pPr>
    </w:p>
    <w:p w14:paraId="4B700626" w14:textId="77777777" w:rsidR="00EE507D" w:rsidRPr="00833669" w:rsidRDefault="00EE507D" w:rsidP="00833669">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Článek VI.</w:t>
      </w:r>
    </w:p>
    <w:p w14:paraId="4B700627" w14:textId="77777777" w:rsidR="00EE507D" w:rsidRPr="00833669" w:rsidRDefault="00EE507D" w:rsidP="00833669">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Fakturační a platební podmínky</w:t>
      </w:r>
    </w:p>
    <w:p w14:paraId="4B700628" w14:textId="572F4736" w:rsidR="00833669" w:rsidRPr="00E93589" w:rsidRDefault="00833669">
      <w:pPr>
        <w:pStyle w:val="Odstavecseseznamem"/>
        <w:numPr>
          <w:ilvl w:val="0"/>
          <w:numId w:val="28"/>
        </w:numPr>
        <w:ind w:left="426" w:hanging="426"/>
        <w:rPr>
          <w:rFonts w:ascii="Arial" w:hAnsi="Arial" w:cs="Arial"/>
          <w:sz w:val="20"/>
          <w:szCs w:val="20"/>
        </w:rPr>
      </w:pPr>
      <w:r w:rsidRPr="00833669">
        <w:rPr>
          <w:rFonts w:ascii="Arial" w:hAnsi="Arial" w:cs="Arial"/>
          <w:sz w:val="20"/>
          <w:szCs w:val="20"/>
        </w:rPr>
        <w:t xml:space="preserve">Úhrada za poskytnutá plnění dle této </w:t>
      </w:r>
      <w:r w:rsidR="00071D37">
        <w:rPr>
          <w:rFonts w:ascii="Arial" w:hAnsi="Arial" w:cs="Arial"/>
          <w:sz w:val="20"/>
          <w:szCs w:val="20"/>
        </w:rPr>
        <w:t>Rámcové dohody</w:t>
      </w:r>
      <w:r w:rsidRPr="00E93589">
        <w:rPr>
          <w:rFonts w:ascii="Arial" w:hAnsi="Arial" w:cs="Arial"/>
          <w:sz w:val="20"/>
          <w:szCs w:val="20"/>
        </w:rPr>
        <w:t xml:space="preserve"> bude prováděna v české měně. </w:t>
      </w:r>
    </w:p>
    <w:p w14:paraId="4B700629" w14:textId="77777777" w:rsidR="00A4603F" w:rsidRPr="00833669" w:rsidRDefault="00A4603F" w:rsidP="00A4603F">
      <w:pPr>
        <w:pStyle w:val="Odstavecseseznamem"/>
        <w:ind w:left="426"/>
        <w:rPr>
          <w:rFonts w:ascii="Arial" w:hAnsi="Arial" w:cs="Arial"/>
          <w:sz w:val="20"/>
          <w:szCs w:val="20"/>
        </w:rPr>
      </w:pPr>
    </w:p>
    <w:p w14:paraId="4B70062A" w14:textId="3CEE9F6C" w:rsidR="00EE507D" w:rsidRDefault="00EE507D" w:rsidP="0072670E">
      <w:pPr>
        <w:pStyle w:val="Odstavecseseznamem"/>
        <w:numPr>
          <w:ilvl w:val="0"/>
          <w:numId w:val="28"/>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Smluvní strany se dohodly, že cena plnění ve výši vypočtené dle článku V. odst. 3. této </w:t>
      </w:r>
      <w:r w:rsidR="00DB7384">
        <w:rPr>
          <w:rFonts w:ascii="Arial" w:hAnsi="Arial" w:cs="Arial"/>
          <w:sz w:val="20"/>
          <w:szCs w:val="20"/>
        </w:rPr>
        <w:t>Rámcové dohody</w:t>
      </w:r>
      <w:r w:rsidR="00DB7384" w:rsidRPr="005C478D">
        <w:rPr>
          <w:rFonts w:ascii="Arial" w:hAnsi="Arial" w:cs="Arial"/>
          <w:sz w:val="20"/>
          <w:szCs w:val="20"/>
        </w:rPr>
        <w:t xml:space="preserve"> / </w:t>
      </w:r>
      <w:r w:rsidR="00071D37">
        <w:rPr>
          <w:rFonts w:ascii="Arial" w:hAnsi="Arial" w:cs="Arial"/>
          <w:sz w:val="20"/>
          <w:szCs w:val="20"/>
        </w:rPr>
        <w:t xml:space="preserve">dílčí </w:t>
      </w:r>
      <w:r w:rsidR="00DB7384">
        <w:rPr>
          <w:rFonts w:ascii="Arial" w:hAnsi="Arial" w:cs="Arial"/>
          <w:sz w:val="20"/>
          <w:szCs w:val="20"/>
        </w:rPr>
        <w:t>S</w:t>
      </w:r>
      <w:r w:rsidR="00DB7384" w:rsidRPr="005C478D">
        <w:rPr>
          <w:rFonts w:ascii="Arial" w:hAnsi="Arial" w:cs="Arial"/>
          <w:sz w:val="20"/>
          <w:szCs w:val="20"/>
        </w:rPr>
        <w:t>mlouvy</w:t>
      </w:r>
      <w:r w:rsidR="00DB7384">
        <w:rPr>
          <w:rFonts w:ascii="Arial" w:hAnsi="Arial" w:cs="Arial"/>
          <w:sz w:val="20"/>
          <w:szCs w:val="20"/>
        </w:rPr>
        <w:t xml:space="preserve"> bude O</w:t>
      </w:r>
      <w:r w:rsidRPr="005C478D">
        <w:rPr>
          <w:rFonts w:ascii="Arial" w:hAnsi="Arial" w:cs="Arial"/>
          <w:sz w:val="20"/>
          <w:szCs w:val="20"/>
        </w:rPr>
        <w:t xml:space="preserve">bjednatelem uhrazena jednorázově, bezhotovostním převodem ve prospěch účtu </w:t>
      </w:r>
      <w:r w:rsidR="00DB7384">
        <w:rPr>
          <w:rFonts w:ascii="Arial" w:hAnsi="Arial" w:cs="Arial"/>
          <w:sz w:val="20"/>
          <w:szCs w:val="20"/>
        </w:rPr>
        <w:t>Z</w:t>
      </w:r>
      <w:r w:rsidRPr="005C478D">
        <w:rPr>
          <w:rFonts w:ascii="Arial" w:hAnsi="Arial" w:cs="Arial"/>
          <w:sz w:val="20"/>
          <w:szCs w:val="20"/>
        </w:rPr>
        <w:t xml:space="preserve">hotovitele uvedeného v záhlaví této Rámcové </w:t>
      </w:r>
      <w:r w:rsidR="00DB7384">
        <w:rPr>
          <w:rFonts w:ascii="Arial" w:hAnsi="Arial" w:cs="Arial"/>
          <w:sz w:val="20"/>
          <w:szCs w:val="20"/>
        </w:rPr>
        <w:t>dohody</w:t>
      </w:r>
      <w:r w:rsidRPr="005C478D">
        <w:rPr>
          <w:rFonts w:ascii="Arial" w:hAnsi="Arial" w:cs="Arial"/>
          <w:sz w:val="20"/>
          <w:szCs w:val="20"/>
        </w:rPr>
        <w:t xml:space="preserve">, a to na základě faktury-daňového dokladu (dále jen „faktura“), vystavené a zaslané </w:t>
      </w:r>
      <w:r w:rsidR="00DB7384">
        <w:rPr>
          <w:rFonts w:ascii="Arial" w:hAnsi="Arial" w:cs="Arial"/>
          <w:sz w:val="20"/>
          <w:szCs w:val="20"/>
        </w:rPr>
        <w:t>Z</w:t>
      </w:r>
      <w:r w:rsidRPr="005C478D">
        <w:rPr>
          <w:rFonts w:ascii="Arial" w:hAnsi="Arial" w:cs="Arial"/>
          <w:sz w:val="20"/>
          <w:szCs w:val="20"/>
        </w:rPr>
        <w:t xml:space="preserve">hotovitelem do sídla </w:t>
      </w:r>
      <w:r w:rsidR="00DB7384">
        <w:rPr>
          <w:rFonts w:ascii="Arial" w:hAnsi="Arial" w:cs="Arial"/>
          <w:sz w:val="20"/>
          <w:szCs w:val="20"/>
        </w:rPr>
        <w:t>O</w:t>
      </w:r>
      <w:r w:rsidR="00F627B8">
        <w:rPr>
          <w:rFonts w:ascii="Arial" w:hAnsi="Arial" w:cs="Arial"/>
          <w:sz w:val="20"/>
          <w:szCs w:val="20"/>
        </w:rPr>
        <w:t xml:space="preserve">bjednatele po předání </w:t>
      </w:r>
      <w:r w:rsidRPr="005C478D">
        <w:rPr>
          <w:rFonts w:ascii="Arial" w:hAnsi="Arial" w:cs="Arial"/>
          <w:sz w:val="20"/>
          <w:szCs w:val="20"/>
        </w:rPr>
        <w:t xml:space="preserve">posudku dle příslušné </w:t>
      </w:r>
      <w:r w:rsidR="00071D37">
        <w:rPr>
          <w:rFonts w:ascii="Arial" w:hAnsi="Arial" w:cs="Arial"/>
          <w:sz w:val="20"/>
          <w:szCs w:val="20"/>
        </w:rPr>
        <w:t xml:space="preserve">dílčí </w:t>
      </w:r>
      <w:r w:rsidR="00DB7384">
        <w:rPr>
          <w:rFonts w:ascii="Arial" w:hAnsi="Arial" w:cs="Arial"/>
          <w:sz w:val="20"/>
          <w:szCs w:val="20"/>
        </w:rPr>
        <w:t>S</w:t>
      </w:r>
      <w:r w:rsidRPr="005C478D">
        <w:rPr>
          <w:rFonts w:ascii="Arial" w:hAnsi="Arial" w:cs="Arial"/>
          <w:sz w:val="20"/>
          <w:szCs w:val="20"/>
        </w:rPr>
        <w:t>mlouvy</w:t>
      </w:r>
      <w:r w:rsidR="00DB7384">
        <w:rPr>
          <w:rFonts w:ascii="Arial" w:hAnsi="Arial" w:cs="Arial"/>
          <w:sz w:val="20"/>
          <w:szCs w:val="20"/>
        </w:rPr>
        <w:t xml:space="preserve"> Ob</w:t>
      </w:r>
      <w:r w:rsidRPr="005C478D">
        <w:rPr>
          <w:rFonts w:ascii="Arial" w:hAnsi="Arial" w:cs="Arial"/>
          <w:sz w:val="20"/>
          <w:szCs w:val="20"/>
        </w:rPr>
        <w:t xml:space="preserve">jednateli. Fakturována budou pouze </w:t>
      </w:r>
      <w:r w:rsidR="00DB7384">
        <w:rPr>
          <w:rFonts w:ascii="Arial" w:hAnsi="Arial" w:cs="Arial"/>
          <w:sz w:val="20"/>
          <w:szCs w:val="20"/>
        </w:rPr>
        <w:t>Z</w:t>
      </w:r>
      <w:r w:rsidRPr="005C478D">
        <w:rPr>
          <w:rFonts w:ascii="Arial" w:hAnsi="Arial" w:cs="Arial"/>
          <w:sz w:val="20"/>
          <w:szCs w:val="20"/>
        </w:rPr>
        <w:t xml:space="preserve">hotovitelem skutečně provedená, dokončená a </w:t>
      </w:r>
      <w:r w:rsidR="00DB7384">
        <w:rPr>
          <w:rFonts w:ascii="Arial" w:hAnsi="Arial" w:cs="Arial"/>
          <w:sz w:val="20"/>
          <w:szCs w:val="20"/>
        </w:rPr>
        <w:t>O</w:t>
      </w:r>
      <w:r w:rsidRPr="005C478D">
        <w:rPr>
          <w:rFonts w:ascii="Arial" w:hAnsi="Arial" w:cs="Arial"/>
          <w:sz w:val="20"/>
          <w:szCs w:val="20"/>
        </w:rPr>
        <w:t xml:space="preserve">bjednatelem přijatá a akceptovaná plnění v rámci každé jednotlivé </w:t>
      </w:r>
      <w:r w:rsidR="00071D37">
        <w:rPr>
          <w:rFonts w:ascii="Arial" w:hAnsi="Arial" w:cs="Arial"/>
          <w:sz w:val="20"/>
          <w:szCs w:val="20"/>
        </w:rPr>
        <w:t xml:space="preserve">dílčí </w:t>
      </w:r>
      <w:r w:rsidR="00DB7384">
        <w:rPr>
          <w:rFonts w:ascii="Arial" w:hAnsi="Arial" w:cs="Arial"/>
          <w:sz w:val="20"/>
          <w:szCs w:val="20"/>
        </w:rPr>
        <w:t>S</w:t>
      </w:r>
      <w:r w:rsidRPr="005C478D">
        <w:rPr>
          <w:rFonts w:ascii="Arial" w:hAnsi="Arial" w:cs="Arial"/>
          <w:sz w:val="20"/>
          <w:szCs w:val="20"/>
        </w:rPr>
        <w:t>mlouvy, tj. po podepsání Ak</w:t>
      </w:r>
      <w:r w:rsidR="00DB7384">
        <w:rPr>
          <w:rFonts w:ascii="Arial" w:hAnsi="Arial" w:cs="Arial"/>
          <w:sz w:val="20"/>
          <w:szCs w:val="20"/>
        </w:rPr>
        <w:t>ceptačního protokolu ze strany O</w:t>
      </w:r>
      <w:r w:rsidRPr="005C478D">
        <w:rPr>
          <w:rFonts w:ascii="Arial" w:hAnsi="Arial" w:cs="Arial"/>
          <w:sz w:val="20"/>
          <w:szCs w:val="20"/>
        </w:rPr>
        <w:t>bjednatele k</w:t>
      </w:r>
      <w:r w:rsidR="00DB7384">
        <w:rPr>
          <w:rFonts w:ascii="Arial" w:hAnsi="Arial" w:cs="Arial"/>
          <w:sz w:val="20"/>
          <w:szCs w:val="20"/>
        </w:rPr>
        <w:t> </w:t>
      </w:r>
      <w:r w:rsidRPr="005C478D">
        <w:rPr>
          <w:rFonts w:ascii="Arial" w:hAnsi="Arial" w:cs="Arial"/>
          <w:sz w:val="20"/>
          <w:szCs w:val="20"/>
        </w:rPr>
        <w:t>příslušné</w:t>
      </w:r>
      <w:r w:rsidR="00DB7384">
        <w:rPr>
          <w:rFonts w:ascii="Arial" w:hAnsi="Arial" w:cs="Arial"/>
          <w:sz w:val="20"/>
          <w:szCs w:val="20"/>
        </w:rPr>
        <w:t xml:space="preserve"> </w:t>
      </w:r>
      <w:r w:rsidR="00071D37">
        <w:rPr>
          <w:rFonts w:ascii="Arial" w:hAnsi="Arial" w:cs="Arial"/>
          <w:sz w:val="20"/>
          <w:szCs w:val="20"/>
        </w:rPr>
        <w:t xml:space="preserve">dílčí </w:t>
      </w:r>
      <w:r w:rsidR="00DB7384">
        <w:rPr>
          <w:rFonts w:ascii="Arial" w:hAnsi="Arial" w:cs="Arial"/>
          <w:sz w:val="20"/>
          <w:szCs w:val="20"/>
        </w:rPr>
        <w:t>Smlouvě</w:t>
      </w:r>
      <w:r w:rsidRPr="005C478D">
        <w:rPr>
          <w:rFonts w:ascii="Arial" w:hAnsi="Arial" w:cs="Arial"/>
          <w:sz w:val="20"/>
          <w:szCs w:val="20"/>
        </w:rPr>
        <w:t xml:space="preserve">. Objednatel obdrží vždy originál faktury v listinné podobě s jednou kopií. </w:t>
      </w:r>
    </w:p>
    <w:p w14:paraId="4B70062B" w14:textId="77777777" w:rsidR="00833669" w:rsidRPr="007F29A3" w:rsidRDefault="00833669" w:rsidP="0072670E">
      <w:pPr>
        <w:pStyle w:val="Odstavecseseznamem"/>
        <w:numPr>
          <w:ilvl w:val="0"/>
          <w:numId w:val="28"/>
        </w:numPr>
        <w:spacing w:after="120" w:line="276" w:lineRule="auto"/>
        <w:ind w:left="426" w:hanging="426"/>
        <w:jc w:val="both"/>
        <w:rPr>
          <w:rFonts w:ascii="Arial" w:hAnsi="Arial" w:cs="Arial"/>
          <w:sz w:val="20"/>
          <w:szCs w:val="20"/>
        </w:rPr>
      </w:pPr>
      <w:r w:rsidRPr="007F29A3">
        <w:rPr>
          <w:rFonts w:ascii="Arial" w:hAnsi="Arial" w:cs="Arial"/>
          <w:sz w:val="20"/>
          <w:szCs w:val="20"/>
        </w:rPr>
        <w:t xml:space="preserve">Veškeré faktury bude </w:t>
      </w:r>
      <w:r w:rsidR="003922A6">
        <w:rPr>
          <w:rFonts w:ascii="Arial" w:hAnsi="Arial" w:cs="Arial"/>
          <w:sz w:val="20"/>
          <w:szCs w:val="20"/>
        </w:rPr>
        <w:t xml:space="preserve">Zhotovitel </w:t>
      </w:r>
      <w:r w:rsidRPr="007F29A3">
        <w:rPr>
          <w:rFonts w:ascii="Arial" w:hAnsi="Arial" w:cs="Arial"/>
          <w:sz w:val="20"/>
          <w:szCs w:val="20"/>
        </w:rPr>
        <w:t xml:space="preserve">zasílat na adresu sídla VZP ČR nebo v elektronické podobě do datové schránky VZP ČR, přičemž jako </w:t>
      </w:r>
      <w:r w:rsidR="004155F9">
        <w:rPr>
          <w:rFonts w:ascii="Arial" w:hAnsi="Arial" w:cs="Arial"/>
          <w:sz w:val="20"/>
          <w:szCs w:val="20"/>
        </w:rPr>
        <w:t xml:space="preserve">Objednatel </w:t>
      </w:r>
      <w:r w:rsidRPr="007F29A3">
        <w:rPr>
          <w:rFonts w:ascii="Arial" w:hAnsi="Arial" w:cs="Arial"/>
          <w:sz w:val="20"/>
          <w:szCs w:val="20"/>
        </w:rPr>
        <w:t>musí být vždy uvedena Všeobecná zdravotní pojišťovna České republiky, Orlická 4/2020, 130 00 Praha 3.</w:t>
      </w:r>
    </w:p>
    <w:p w14:paraId="4B70062C" w14:textId="77777777" w:rsidR="00833669" w:rsidRPr="007F29A3" w:rsidRDefault="00833669" w:rsidP="0072670E">
      <w:pPr>
        <w:pStyle w:val="Odstavecseseznamem"/>
        <w:numPr>
          <w:ilvl w:val="0"/>
          <w:numId w:val="28"/>
        </w:numPr>
        <w:spacing w:after="120" w:line="276" w:lineRule="auto"/>
        <w:ind w:left="426" w:hanging="426"/>
        <w:jc w:val="both"/>
        <w:rPr>
          <w:rFonts w:ascii="Arial" w:hAnsi="Arial" w:cs="Arial"/>
          <w:sz w:val="20"/>
          <w:szCs w:val="20"/>
        </w:rPr>
      </w:pPr>
      <w:r w:rsidRPr="007F29A3">
        <w:rPr>
          <w:rFonts w:ascii="Arial" w:hAnsi="Arial" w:cs="Arial"/>
          <w:sz w:val="20"/>
          <w:szCs w:val="20"/>
        </w:rPr>
        <w:t>Splatnost všech faktur v listinné podobě se sjednává 30 dnů ode dne jejich doručení do sídla VZP ČR, splatnost všech faktur v elektronické podobě se sjednává 30 dnů od jejich doručení do datové schránky VZP ČR.</w:t>
      </w:r>
    </w:p>
    <w:p w14:paraId="4B70062D" w14:textId="77777777" w:rsidR="00833669" w:rsidRPr="007F29A3" w:rsidRDefault="00833669" w:rsidP="0072670E">
      <w:pPr>
        <w:pStyle w:val="Odstavecseseznamem"/>
        <w:numPr>
          <w:ilvl w:val="0"/>
          <w:numId w:val="28"/>
        </w:numPr>
        <w:spacing w:after="120" w:line="276" w:lineRule="auto"/>
        <w:ind w:left="426" w:hanging="426"/>
        <w:jc w:val="both"/>
        <w:rPr>
          <w:rFonts w:ascii="Arial" w:hAnsi="Arial" w:cs="Arial"/>
          <w:sz w:val="20"/>
          <w:szCs w:val="20"/>
        </w:rPr>
      </w:pPr>
      <w:r w:rsidRPr="007F29A3">
        <w:rPr>
          <w:rFonts w:ascii="Arial" w:hAnsi="Arial" w:cs="Arial"/>
          <w:sz w:val="20"/>
          <w:szCs w:val="20"/>
        </w:rPr>
        <w:t xml:space="preserve">Dnem úhrady je den odepsání fakturované částky z účtu VZP ČR ve prospěch </w:t>
      </w:r>
      <w:r w:rsidR="003922A6">
        <w:rPr>
          <w:rFonts w:ascii="Arial" w:hAnsi="Arial" w:cs="Arial"/>
          <w:sz w:val="20"/>
          <w:szCs w:val="20"/>
        </w:rPr>
        <w:t>Zhotovitele</w:t>
      </w:r>
      <w:r w:rsidRPr="007F29A3">
        <w:rPr>
          <w:rFonts w:ascii="Arial" w:hAnsi="Arial" w:cs="Arial"/>
          <w:sz w:val="20"/>
          <w:szCs w:val="20"/>
        </w:rPr>
        <w:t xml:space="preserve">. </w:t>
      </w:r>
    </w:p>
    <w:p w14:paraId="4B70062E" w14:textId="1A1BB0AC" w:rsidR="00833669" w:rsidRPr="00DF2AB7" w:rsidRDefault="00833669" w:rsidP="0072670E">
      <w:pPr>
        <w:pStyle w:val="Odstavecseseznamem"/>
        <w:numPr>
          <w:ilvl w:val="0"/>
          <w:numId w:val="28"/>
        </w:numPr>
        <w:spacing w:after="120" w:line="276" w:lineRule="auto"/>
        <w:ind w:left="426" w:hanging="426"/>
        <w:jc w:val="both"/>
        <w:rPr>
          <w:rFonts w:ascii="Arial" w:hAnsi="Arial" w:cs="Arial"/>
          <w:sz w:val="20"/>
          <w:szCs w:val="20"/>
        </w:rPr>
      </w:pPr>
      <w:r w:rsidRPr="00833669">
        <w:rPr>
          <w:rFonts w:ascii="Arial" w:hAnsi="Arial" w:cs="Arial"/>
          <w:sz w:val="20"/>
          <w:szCs w:val="20"/>
        </w:rPr>
        <w:t>Veškeré faktury, musí obsahovat všechny náležitosti řádného účetního a daňového dokladu ve smyslu příslušných zákonných ustanovení, zejména zákona č. 235/2004 Sb., o dani z přidané hodnoty, ve znění pozdějších předpisů (dále též jen „zákon o DPH“), zákona č. 563/1991 Sb., o účetnictví, ve znění pozdějších předpisů a § 435 občanského zákoníku. Každá faktura musí obsahovat</w:t>
      </w:r>
      <w:r>
        <w:rPr>
          <w:rFonts w:ascii="Arial" w:hAnsi="Arial" w:cs="Arial"/>
          <w:sz w:val="20"/>
          <w:szCs w:val="20"/>
        </w:rPr>
        <w:t xml:space="preserve"> číslo této Rámcové dohody a příslušné </w:t>
      </w:r>
      <w:r w:rsidR="00FB2292">
        <w:rPr>
          <w:rFonts w:ascii="Arial" w:hAnsi="Arial" w:cs="Arial"/>
          <w:sz w:val="20"/>
          <w:szCs w:val="20"/>
        </w:rPr>
        <w:t>dílčí s</w:t>
      </w:r>
      <w:r>
        <w:rPr>
          <w:rFonts w:ascii="Arial" w:hAnsi="Arial" w:cs="Arial"/>
          <w:sz w:val="20"/>
          <w:szCs w:val="20"/>
        </w:rPr>
        <w:t>mlouvy na plnění</w:t>
      </w:r>
      <w:r w:rsidRPr="00833669">
        <w:rPr>
          <w:rFonts w:ascii="Arial" w:hAnsi="Arial" w:cs="Arial"/>
          <w:sz w:val="20"/>
          <w:szCs w:val="20"/>
        </w:rPr>
        <w:t xml:space="preserve">. Přílohu každé faktury bude tvořit fotokopie oboustranně potvrzeného příslušného Akceptačního </w:t>
      </w:r>
      <w:r w:rsidRPr="00DF2AB7">
        <w:rPr>
          <w:rFonts w:ascii="Arial" w:hAnsi="Arial" w:cs="Arial"/>
          <w:sz w:val="20"/>
          <w:szCs w:val="20"/>
        </w:rPr>
        <w:t xml:space="preserve">protokolu (viz článek </w:t>
      </w:r>
      <w:r w:rsidR="000F22A5">
        <w:rPr>
          <w:rFonts w:ascii="Arial" w:hAnsi="Arial" w:cs="Arial"/>
          <w:sz w:val="20"/>
          <w:szCs w:val="20"/>
        </w:rPr>
        <w:t>III</w:t>
      </w:r>
      <w:r w:rsidRPr="00DF2AB7">
        <w:rPr>
          <w:rFonts w:ascii="Arial" w:hAnsi="Arial" w:cs="Arial"/>
          <w:sz w:val="20"/>
          <w:szCs w:val="20"/>
        </w:rPr>
        <w:t xml:space="preserve">. odst. </w:t>
      </w:r>
      <w:r w:rsidR="000F22A5">
        <w:rPr>
          <w:rFonts w:ascii="Arial" w:hAnsi="Arial" w:cs="Arial"/>
          <w:sz w:val="20"/>
          <w:szCs w:val="20"/>
        </w:rPr>
        <w:t>9</w:t>
      </w:r>
      <w:r w:rsidRPr="00DF2AB7">
        <w:rPr>
          <w:rFonts w:ascii="Arial" w:hAnsi="Arial" w:cs="Arial"/>
          <w:sz w:val="20"/>
          <w:szCs w:val="20"/>
        </w:rPr>
        <w:t xml:space="preserve">. této Rámcové dohody. </w:t>
      </w:r>
    </w:p>
    <w:p w14:paraId="4B70062F" w14:textId="2966D30B" w:rsidR="00833669" w:rsidRDefault="00833669" w:rsidP="0072670E">
      <w:pPr>
        <w:pStyle w:val="Odstavecseseznamem"/>
        <w:numPr>
          <w:ilvl w:val="0"/>
          <w:numId w:val="28"/>
        </w:numPr>
        <w:spacing w:after="120" w:line="276" w:lineRule="auto"/>
        <w:ind w:left="426" w:hanging="426"/>
        <w:jc w:val="both"/>
        <w:rPr>
          <w:rFonts w:ascii="Arial" w:hAnsi="Arial" w:cs="Arial"/>
          <w:sz w:val="20"/>
          <w:szCs w:val="20"/>
        </w:rPr>
      </w:pPr>
      <w:r w:rsidRPr="007F29A3">
        <w:rPr>
          <w:rFonts w:ascii="Arial" w:hAnsi="Arial" w:cs="Arial"/>
          <w:sz w:val="20"/>
          <w:szCs w:val="20"/>
        </w:rPr>
        <w:t xml:space="preserve">VZP ČR bude hradit řádně doručené faktury pouze na bankovní účet </w:t>
      </w:r>
      <w:r w:rsidR="003922A6">
        <w:rPr>
          <w:rFonts w:ascii="Arial" w:hAnsi="Arial" w:cs="Arial"/>
          <w:sz w:val="20"/>
          <w:szCs w:val="20"/>
        </w:rPr>
        <w:t xml:space="preserve">Zhotovitele </w:t>
      </w:r>
      <w:r w:rsidRPr="007F29A3">
        <w:rPr>
          <w:rFonts w:ascii="Arial" w:hAnsi="Arial" w:cs="Arial"/>
          <w:sz w:val="20"/>
          <w:szCs w:val="20"/>
        </w:rPr>
        <w:t xml:space="preserve">uvedený v záhlaví této </w:t>
      </w:r>
      <w:r w:rsidR="00071D37">
        <w:rPr>
          <w:rFonts w:ascii="Arial" w:hAnsi="Arial" w:cs="Arial"/>
          <w:sz w:val="20"/>
          <w:szCs w:val="20"/>
        </w:rPr>
        <w:t>Rámcové dohody</w:t>
      </w:r>
      <w:r w:rsidRPr="007F29A3">
        <w:rPr>
          <w:rFonts w:ascii="Arial" w:hAnsi="Arial" w:cs="Arial"/>
          <w:sz w:val="20"/>
          <w:szCs w:val="20"/>
        </w:rPr>
        <w:t xml:space="preserve"> anebo později Poskytovatelem oznámený v souladu </w:t>
      </w:r>
      <w:r w:rsidRPr="00A40938">
        <w:rPr>
          <w:rFonts w:ascii="Arial" w:hAnsi="Arial" w:cs="Arial"/>
          <w:sz w:val="20"/>
          <w:szCs w:val="20"/>
        </w:rPr>
        <w:t>s článkem X</w:t>
      </w:r>
      <w:r w:rsidR="00A40938" w:rsidRPr="00A40938">
        <w:rPr>
          <w:rFonts w:ascii="Arial" w:hAnsi="Arial" w:cs="Arial"/>
          <w:sz w:val="20"/>
          <w:szCs w:val="20"/>
        </w:rPr>
        <w:t>I</w:t>
      </w:r>
      <w:r w:rsidRPr="00A40938">
        <w:rPr>
          <w:rFonts w:ascii="Arial" w:hAnsi="Arial" w:cs="Arial"/>
          <w:sz w:val="20"/>
          <w:szCs w:val="20"/>
        </w:rPr>
        <w:t xml:space="preserve">V. odst. </w:t>
      </w:r>
      <w:r w:rsidR="00A40938" w:rsidRPr="00A40938">
        <w:rPr>
          <w:rFonts w:ascii="Arial" w:hAnsi="Arial" w:cs="Arial"/>
          <w:sz w:val="20"/>
          <w:szCs w:val="20"/>
        </w:rPr>
        <w:t>4</w:t>
      </w:r>
      <w:r w:rsidRPr="00A40938">
        <w:rPr>
          <w:rFonts w:ascii="Arial" w:hAnsi="Arial" w:cs="Arial"/>
          <w:sz w:val="20"/>
          <w:szCs w:val="20"/>
        </w:rPr>
        <w:t>. této</w:t>
      </w:r>
      <w:r w:rsidRPr="007F29A3">
        <w:rPr>
          <w:rFonts w:ascii="Arial" w:hAnsi="Arial" w:cs="Arial"/>
          <w:sz w:val="20"/>
          <w:szCs w:val="20"/>
        </w:rPr>
        <w:t xml:space="preserve"> </w:t>
      </w:r>
      <w:r w:rsidR="003922A6">
        <w:rPr>
          <w:rFonts w:ascii="Arial" w:hAnsi="Arial" w:cs="Arial"/>
          <w:sz w:val="20"/>
          <w:szCs w:val="20"/>
        </w:rPr>
        <w:t>Rámcové dohody</w:t>
      </w:r>
      <w:r w:rsidRPr="007F29A3">
        <w:rPr>
          <w:rFonts w:ascii="Arial" w:hAnsi="Arial" w:cs="Arial"/>
          <w:sz w:val="20"/>
          <w:szCs w:val="20"/>
        </w:rPr>
        <w:t xml:space="preserve">. Každý takový účet </w:t>
      </w:r>
      <w:r w:rsidR="003922A6">
        <w:rPr>
          <w:rFonts w:ascii="Arial" w:hAnsi="Arial" w:cs="Arial"/>
          <w:sz w:val="20"/>
          <w:szCs w:val="20"/>
        </w:rPr>
        <w:t xml:space="preserve">Zhotovitele </w:t>
      </w:r>
      <w:r w:rsidRPr="007F29A3">
        <w:rPr>
          <w:rFonts w:ascii="Arial" w:hAnsi="Arial" w:cs="Arial"/>
          <w:sz w:val="20"/>
          <w:szCs w:val="20"/>
        </w:rPr>
        <w:t xml:space="preserve">musí být zveřejněný správcem daně způsobem umožňujícím dálkový přístup ve smyslu § 96 odst. 2 zákona o DPH. V případě, že </w:t>
      </w:r>
      <w:r w:rsidR="003922A6">
        <w:rPr>
          <w:rFonts w:ascii="Arial" w:hAnsi="Arial" w:cs="Arial"/>
          <w:sz w:val="20"/>
          <w:szCs w:val="20"/>
        </w:rPr>
        <w:t xml:space="preserve">Zhotovitel </w:t>
      </w:r>
      <w:r w:rsidRPr="007F29A3">
        <w:rPr>
          <w:rFonts w:ascii="Arial" w:hAnsi="Arial" w:cs="Arial"/>
          <w:sz w:val="20"/>
          <w:szCs w:val="20"/>
        </w:rPr>
        <w:t xml:space="preserve">nebude mít svůj bankovní účet tímto způsobem zveřejněn, uhradí VZP ČR </w:t>
      </w:r>
      <w:r w:rsidR="003922A6">
        <w:rPr>
          <w:rFonts w:ascii="Arial" w:hAnsi="Arial" w:cs="Arial"/>
          <w:sz w:val="20"/>
          <w:szCs w:val="20"/>
        </w:rPr>
        <w:t>Zhotoviteli</w:t>
      </w:r>
      <w:r w:rsidRPr="007F29A3">
        <w:rPr>
          <w:rFonts w:ascii="Arial" w:hAnsi="Arial" w:cs="Arial"/>
          <w:sz w:val="20"/>
          <w:szCs w:val="20"/>
        </w:rPr>
        <w:t xml:space="preserve"> pouze základ daně, přičemž DPH uhradí </w:t>
      </w:r>
      <w:r w:rsidR="003922A6">
        <w:rPr>
          <w:rFonts w:ascii="Arial" w:hAnsi="Arial" w:cs="Arial"/>
          <w:sz w:val="20"/>
          <w:szCs w:val="20"/>
        </w:rPr>
        <w:t>Zhotovitel</w:t>
      </w:r>
      <w:r w:rsidRPr="007F29A3">
        <w:rPr>
          <w:rFonts w:ascii="Arial" w:hAnsi="Arial" w:cs="Arial"/>
          <w:sz w:val="20"/>
          <w:szCs w:val="20"/>
        </w:rPr>
        <w:t xml:space="preserve"> až po zveřejnění příslušného účtu </w:t>
      </w:r>
      <w:r w:rsidR="003922A6">
        <w:rPr>
          <w:rFonts w:ascii="Arial" w:hAnsi="Arial" w:cs="Arial"/>
          <w:sz w:val="20"/>
          <w:szCs w:val="20"/>
        </w:rPr>
        <w:t>Zhotovitele</w:t>
      </w:r>
      <w:r w:rsidRPr="007F29A3">
        <w:rPr>
          <w:rFonts w:ascii="Arial" w:hAnsi="Arial" w:cs="Arial"/>
          <w:sz w:val="20"/>
          <w:szCs w:val="20"/>
        </w:rPr>
        <w:t xml:space="preserve"> v registru plátců.</w:t>
      </w:r>
    </w:p>
    <w:p w14:paraId="4B700630" w14:textId="68BB1A8B" w:rsidR="00833669" w:rsidRPr="007F29A3" w:rsidRDefault="003922A6" w:rsidP="0072670E">
      <w:pPr>
        <w:pStyle w:val="Odstavecseseznamem"/>
        <w:numPr>
          <w:ilvl w:val="0"/>
          <w:numId w:val="28"/>
        </w:numPr>
        <w:spacing w:after="120" w:line="276" w:lineRule="auto"/>
        <w:ind w:left="426" w:hanging="426"/>
        <w:jc w:val="both"/>
        <w:rPr>
          <w:rFonts w:ascii="Arial" w:hAnsi="Arial" w:cs="Arial"/>
          <w:sz w:val="20"/>
          <w:szCs w:val="20"/>
        </w:rPr>
      </w:pPr>
      <w:r>
        <w:rPr>
          <w:rFonts w:ascii="Arial" w:hAnsi="Arial" w:cs="Arial"/>
          <w:sz w:val="20"/>
          <w:szCs w:val="20"/>
        </w:rPr>
        <w:lastRenderedPageBreak/>
        <w:t xml:space="preserve">Zhotovitel </w:t>
      </w:r>
      <w:r w:rsidR="00833669" w:rsidRPr="007F29A3">
        <w:rPr>
          <w:rFonts w:ascii="Arial" w:hAnsi="Arial" w:cs="Arial"/>
          <w:sz w:val="20"/>
          <w:szCs w:val="20"/>
        </w:rPr>
        <w:t xml:space="preserve">prohlašuje, že správce daně před uzavřením této </w:t>
      </w:r>
      <w:r w:rsidR="00071D37">
        <w:rPr>
          <w:rFonts w:ascii="Arial" w:hAnsi="Arial" w:cs="Arial"/>
          <w:sz w:val="20"/>
          <w:szCs w:val="20"/>
        </w:rPr>
        <w:t xml:space="preserve">Rámcové dohody </w:t>
      </w:r>
      <w:r w:rsidR="00833669" w:rsidRPr="007F29A3">
        <w:rPr>
          <w:rFonts w:ascii="Arial" w:hAnsi="Arial" w:cs="Arial"/>
          <w:sz w:val="20"/>
          <w:szCs w:val="20"/>
        </w:rPr>
        <w:t xml:space="preserve">nerozhodl, že </w:t>
      </w:r>
      <w:r>
        <w:rPr>
          <w:rFonts w:ascii="Arial" w:hAnsi="Arial" w:cs="Arial"/>
          <w:sz w:val="20"/>
          <w:szCs w:val="20"/>
        </w:rPr>
        <w:t>Zhotovitel</w:t>
      </w:r>
      <w:r w:rsidR="00833669" w:rsidRPr="007F29A3">
        <w:rPr>
          <w:rFonts w:ascii="Arial" w:hAnsi="Arial" w:cs="Arial"/>
          <w:sz w:val="20"/>
          <w:szCs w:val="20"/>
        </w:rPr>
        <w:t xml:space="preserve"> je nespolehlivým plátcem ve smyslu § 106a zákona o DPH (dále jen „nespolehlivý plátce“). V případě, že správce daně rozhodne o tom, že </w:t>
      </w:r>
      <w:r w:rsidR="004155F9">
        <w:rPr>
          <w:rFonts w:ascii="Arial" w:hAnsi="Arial" w:cs="Arial"/>
          <w:sz w:val="20"/>
          <w:szCs w:val="20"/>
        </w:rPr>
        <w:t>Zhotovitel</w:t>
      </w:r>
      <w:r w:rsidR="00833669" w:rsidRPr="007F29A3">
        <w:rPr>
          <w:rFonts w:ascii="Arial" w:hAnsi="Arial" w:cs="Arial"/>
          <w:sz w:val="20"/>
          <w:szCs w:val="20"/>
        </w:rPr>
        <w:t xml:space="preserve"> je nespolehlivým plátcem, zavazuje se </w:t>
      </w:r>
      <w:r w:rsidR="004155F9">
        <w:rPr>
          <w:rFonts w:ascii="Arial" w:hAnsi="Arial" w:cs="Arial"/>
          <w:sz w:val="20"/>
          <w:szCs w:val="20"/>
        </w:rPr>
        <w:t>Zhotovitel</w:t>
      </w:r>
      <w:r w:rsidR="004155F9" w:rsidRPr="007F29A3">
        <w:rPr>
          <w:rFonts w:ascii="Arial" w:hAnsi="Arial" w:cs="Arial"/>
          <w:sz w:val="20"/>
          <w:szCs w:val="20"/>
        </w:rPr>
        <w:t xml:space="preserve"> </w:t>
      </w:r>
      <w:r w:rsidR="00833669" w:rsidRPr="007F29A3">
        <w:rPr>
          <w:rFonts w:ascii="Arial" w:hAnsi="Arial" w:cs="Arial"/>
          <w:sz w:val="20"/>
          <w:szCs w:val="20"/>
        </w:rPr>
        <w:t xml:space="preserve">informovat o tom bezodkladně VZP ČR, a to nejpozději do dvou (2) pracovních dnů. Stane-li se </w:t>
      </w:r>
      <w:r w:rsidR="004155F9">
        <w:rPr>
          <w:rFonts w:ascii="Arial" w:hAnsi="Arial" w:cs="Arial"/>
          <w:sz w:val="20"/>
          <w:szCs w:val="20"/>
        </w:rPr>
        <w:t>Zhotovitel</w:t>
      </w:r>
      <w:r w:rsidR="004155F9" w:rsidRPr="007F29A3">
        <w:rPr>
          <w:rFonts w:ascii="Arial" w:hAnsi="Arial" w:cs="Arial"/>
          <w:sz w:val="20"/>
          <w:szCs w:val="20"/>
        </w:rPr>
        <w:t xml:space="preserve"> </w:t>
      </w:r>
      <w:r w:rsidR="00833669" w:rsidRPr="007F29A3">
        <w:rPr>
          <w:rFonts w:ascii="Arial" w:hAnsi="Arial" w:cs="Arial"/>
          <w:sz w:val="20"/>
          <w:szCs w:val="20"/>
        </w:rPr>
        <w:t xml:space="preserve">nespolehlivým plátcem, uhradí VZP ČR </w:t>
      </w:r>
      <w:r w:rsidR="004155F9">
        <w:rPr>
          <w:rFonts w:ascii="Arial" w:hAnsi="Arial" w:cs="Arial"/>
          <w:sz w:val="20"/>
          <w:szCs w:val="20"/>
        </w:rPr>
        <w:t>Zhotoviteli</w:t>
      </w:r>
      <w:r w:rsidR="00833669" w:rsidRPr="007F29A3">
        <w:rPr>
          <w:rFonts w:ascii="Arial" w:hAnsi="Arial" w:cs="Arial"/>
          <w:sz w:val="20"/>
          <w:szCs w:val="20"/>
        </w:rPr>
        <w:t xml:space="preserve"> pouze základ daně, přičemž DPH uhradí VZP ČR teprve poté, co jí bude spolehlivým způsobem (písemným potvrzením správce daně atp.) doloženo, že </w:t>
      </w:r>
      <w:r w:rsidR="004155F9">
        <w:rPr>
          <w:rFonts w:ascii="Arial" w:hAnsi="Arial" w:cs="Arial"/>
          <w:sz w:val="20"/>
          <w:szCs w:val="20"/>
        </w:rPr>
        <w:t>Zhotovitel</w:t>
      </w:r>
      <w:r w:rsidR="004155F9" w:rsidRPr="007F29A3">
        <w:rPr>
          <w:rFonts w:ascii="Arial" w:hAnsi="Arial" w:cs="Arial"/>
          <w:sz w:val="20"/>
          <w:szCs w:val="20"/>
        </w:rPr>
        <w:t xml:space="preserve"> </w:t>
      </w:r>
      <w:r w:rsidR="00833669" w:rsidRPr="007F29A3">
        <w:rPr>
          <w:rFonts w:ascii="Arial" w:hAnsi="Arial" w:cs="Arial"/>
          <w:sz w:val="20"/>
          <w:szCs w:val="20"/>
        </w:rPr>
        <w:t>DPH příslušnému správci daně uhradil.</w:t>
      </w:r>
    </w:p>
    <w:p w14:paraId="4B700631" w14:textId="05AACC9B" w:rsidR="00833669" w:rsidRPr="007F29A3" w:rsidRDefault="00833669" w:rsidP="0072670E">
      <w:pPr>
        <w:pStyle w:val="Odstavecseseznamem"/>
        <w:numPr>
          <w:ilvl w:val="0"/>
          <w:numId w:val="28"/>
        </w:numPr>
        <w:spacing w:after="120" w:line="276" w:lineRule="auto"/>
        <w:ind w:left="426" w:hanging="426"/>
        <w:jc w:val="both"/>
        <w:rPr>
          <w:rFonts w:ascii="Arial" w:hAnsi="Arial" w:cs="Arial"/>
          <w:sz w:val="20"/>
          <w:szCs w:val="20"/>
        </w:rPr>
      </w:pPr>
      <w:r w:rsidRPr="007F29A3">
        <w:rPr>
          <w:rFonts w:ascii="Arial" w:hAnsi="Arial" w:cs="Arial"/>
          <w:sz w:val="20"/>
          <w:szCs w:val="20"/>
        </w:rPr>
        <w:t xml:space="preserve">V případě, že faktura nebude mít veškeré náležitosti podle výše uvedených právních předpisů a podle této </w:t>
      </w:r>
      <w:r w:rsidR="00071D37">
        <w:rPr>
          <w:rFonts w:ascii="Arial" w:hAnsi="Arial" w:cs="Arial"/>
          <w:sz w:val="20"/>
          <w:szCs w:val="20"/>
        </w:rPr>
        <w:t>Rámcové dohody</w:t>
      </w:r>
      <w:r w:rsidRPr="007F29A3">
        <w:rPr>
          <w:rFonts w:ascii="Arial" w:hAnsi="Arial" w:cs="Arial"/>
          <w:sz w:val="20"/>
          <w:szCs w:val="20"/>
        </w:rPr>
        <w:t xml:space="preserve"> nebo v ní budou uvedeny nesprávné údaje tj. chybné formální náležitosti (identifikační údaje, zdaňovací období, odkaz na číslo </w:t>
      </w:r>
      <w:r w:rsidR="00071D37">
        <w:rPr>
          <w:rFonts w:ascii="Arial" w:hAnsi="Arial" w:cs="Arial"/>
          <w:sz w:val="20"/>
          <w:szCs w:val="20"/>
        </w:rPr>
        <w:t>Rámcové dohody</w:t>
      </w:r>
      <w:r w:rsidRPr="007F29A3">
        <w:rPr>
          <w:rFonts w:ascii="Arial" w:hAnsi="Arial" w:cs="Arial"/>
          <w:sz w:val="20"/>
          <w:szCs w:val="20"/>
        </w:rPr>
        <w:t xml:space="preserve"> apod.), je VZP ČR oprávněna před uplynutím doby splatnosti fakturu vrátit </w:t>
      </w:r>
      <w:r w:rsidR="004155F9">
        <w:rPr>
          <w:rFonts w:ascii="Arial" w:hAnsi="Arial" w:cs="Arial"/>
          <w:sz w:val="20"/>
          <w:szCs w:val="20"/>
        </w:rPr>
        <w:t>Zhotoviteli.</w:t>
      </w:r>
      <w:r w:rsidRPr="007F29A3">
        <w:rPr>
          <w:rFonts w:ascii="Arial" w:hAnsi="Arial" w:cs="Arial"/>
          <w:sz w:val="20"/>
          <w:szCs w:val="20"/>
        </w:rPr>
        <w:t xml:space="preserve"> Ve vrácené faktuře musí uvést důvod vrácení. </w:t>
      </w:r>
      <w:r w:rsidR="004155F9">
        <w:rPr>
          <w:rFonts w:ascii="Arial" w:hAnsi="Arial" w:cs="Arial"/>
          <w:sz w:val="20"/>
          <w:szCs w:val="20"/>
        </w:rPr>
        <w:t>Zhotovitel</w:t>
      </w:r>
      <w:r w:rsidR="004155F9" w:rsidRPr="007F29A3">
        <w:rPr>
          <w:rFonts w:ascii="Arial" w:hAnsi="Arial" w:cs="Arial"/>
          <w:sz w:val="20"/>
          <w:szCs w:val="20"/>
        </w:rPr>
        <w:t xml:space="preserve"> </w:t>
      </w:r>
      <w:r w:rsidRPr="007F29A3">
        <w:rPr>
          <w:rFonts w:ascii="Arial" w:hAnsi="Arial" w:cs="Arial"/>
          <w:sz w:val="20"/>
          <w:szCs w:val="20"/>
        </w:rPr>
        <w:t xml:space="preserve">je povinen podle povahy nesprávnosti fakturu opravit nebo nově vyhotovit. Oprávněným vrácením faktury přestává běžet původní doba splatnosti. Celá doba splatnosti (30 dní) počíná běžet znovu od opětovného doručení náležitě doplněné nebo opravené faktury do sídla VZP ČR. Ustanovením tohoto odstavce není dotčeno právo na uplatnění následných reklamací VZP ČR dle </w:t>
      </w:r>
      <w:r w:rsidR="00071D37">
        <w:rPr>
          <w:rFonts w:ascii="Arial" w:hAnsi="Arial" w:cs="Arial"/>
          <w:sz w:val="20"/>
          <w:szCs w:val="20"/>
        </w:rPr>
        <w:br/>
      </w:r>
      <w:r w:rsidRPr="007F29A3">
        <w:rPr>
          <w:rFonts w:ascii="Arial" w:hAnsi="Arial" w:cs="Arial"/>
          <w:sz w:val="20"/>
          <w:szCs w:val="20"/>
        </w:rPr>
        <w:t xml:space="preserve">čl. VII. této </w:t>
      </w:r>
      <w:r w:rsidR="00071D37">
        <w:rPr>
          <w:rFonts w:ascii="Arial" w:hAnsi="Arial" w:cs="Arial"/>
          <w:sz w:val="20"/>
          <w:szCs w:val="20"/>
        </w:rPr>
        <w:t>Rámcové dohody</w:t>
      </w:r>
      <w:r w:rsidRPr="007F29A3">
        <w:rPr>
          <w:rFonts w:ascii="Arial" w:hAnsi="Arial" w:cs="Arial"/>
          <w:sz w:val="20"/>
          <w:szCs w:val="20"/>
        </w:rPr>
        <w:t>.</w:t>
      </w:r>
    </w:p>
    <w:p w14:paraId="4B700633" w14:textId="77777777" w:rsidR="00855F54" w:rsidRPr="005C478D" w:rsidRDefault="00855F54" w:rsidP="008F11B6">
      <w:pPr>
        <w:pStyle w:val="Nadpis1"/>
        <w:tabs>
          <w:tab w:val="left" w:pos="0"/>
        </w:tabs>
        <w:spacing w:before="0" w:beforeAutospacing="0" w:after="0" w:afterAutospacing="0"/>
        <w:jc w:val="center"/>
        <w:rPr>
          <w:rFonts w:ascii="Arial" w:hAnsi="Arial" w:cs="Arial"/>
          <w:sz w:val="20"/>
          <w:szCs w:val="20"/>
        </w:rPr>
      </w:pPr>
    </w:p>
    <w:p w14:paraId="4B700634" w14:textId="77777777" w:rsidR="00EE507D" w:rsidRPr="00833669" w:rsidRDefault="00EE507D" w:rsidP="00833669">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Článek VII.</w:t>
      </w:r>
    </w:p>
    <w:p w14:paraId="4B700635" w14:textId="77777777" w:rsidR="00EE507D" w:rsidRPr="00833669" w:rsidRDefault="00134764" w:rsidP="00833669">
      <w:pPr>
        <w:pStyle w:val="Odstavecseseznamem"/>
        <w:tabs>
          <w:tab w:val="left" w:pos="1701"/>
        </w:tabs>
        <w:spacing w:after="120" w:line="276" w:lineRule="auto"/>
        <w:ind w:left="720"/>
        <w:jc w:val="center"/>
        <w:rPr>
          <w:rFonts w:ascii="Arial" w:hAnsi="Arial" w:cs="Arial"/>
          <w:b/>
          <w:sz w:val="20"/>
          <w:szCs w:val="20"/>
        </w:rPr>
      </w:pPr>
      <w:r>
        <w:rPr>
          <w:rFonts w:ascii="Arial" w:hAnsi="Arial" w:cs="Arial"/>
          <w:b/>
          <w:sz w:val="20"/>
          <w:szCs w:val="20"/>
        </w:rPr>
        <w:t>O</w:t>
      </w:r>
      <w:r w:rsidR="00EE507D" w:rsidRPr="00833669">
        <w:rPr>
          <w:rFonts w:ascii="Arial" w:hAnsi="Arial" w:cs="Arial"/>
          <w:b/>
          <w:sz w:val="20"/>
          <w:szCs w:val="20"/>
        </w:rPr>
        <w:t>dpovědnost za vady</w:t>
      </w:r>
    </w:p>
    <w:p w14:paraId="4B700636" w14:textId="53DC76F1" w:rsidR="00EE507D" w:rsidRPr="005C478D" w:rsidRDefault="00EE507D" w:rsidP="00071099">
      <w:pPr>
        <w:pStyle w:val="Odstavecseseznamem"/>
        <w:numPr>
          <w:ilvl w:val="0"/>
          <w:numId w:val="29"/>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Zhotovitel se zavazuje při plnění svých závazků plynoucích z této </w:t>
      </w:r>
      <w:r w:rsidR="00134764" w:rsidRPr="0060486C">
        <w:rPr>
          <w:rFonts w:ascii="Arial" w:hAnsi="Arial" w:cs="Arial"/>
          <w:sz w:val="20"/>
          <w:szCs w:val="20"/>
        </w:rPr>
        <w:t>Rámcové dohody</w:t>
      </w:r>
      <w:r w:rsidR="00134764">
        <w:rPr>
          <w:rFonts w:ascii="Arial" w:hAnsi="Arial" w:cs="Arial"/>
          <w:sz w:val="20"/>
          <w:szCs w:val="20"/>
        </w:rPr>
        <w:t>/</w:t>
      </w:r>
      <w:r w:rsidR="00134764" w:rsidRPr="0060486C">
        <w:rPr>
          <w:rFonts w:ascii="Arial" w:hAnsi="Arial" w:cs="Arial"/>
          <w:sz w:val="20"/>
          <w:szCs w:val="20"/>
        </w:rPr>
        <w:t xml:space="preserve"> </w:t>
      </w:r>
      <w:r w:rsidR="00071D37">
        <w:rPr>
          <w:rFonts w:ascii="Arial" w:hAnsi="Arial" w:cs="Arial"/>
          <w:sz w:val="20"/>
          <w:szCs w:val="20"/>
        </w:rPr>
        <w:t xml:space="preserve">dílčí </w:t>
      </w:r>
      <w:r w:rsidR="00134764" w:rsidRPr="0060486C">
        <w:rPr>
          <w:rFonts w:ascii="Arial" w:hAnsi="Arial" w:cs="Arial"/>
          <w:sz w:val="20"/>
          <w:szCs w:val="20"/>
        </w:rPr>
        <w:t xml:space="preserve">Smlouvy </w:t>
      </w:r>
      <w:r w:rsidRPr="005C478D">
        <w:rPr>
          <w:rFonts w:ascii="Arial" w:hAnsi="Arial" w:cs="Arial"/>
          <w:sz w:val="20"/>
          <w:szCs w:val="20"/>
        </w:rPr>
        <w:t xml:space="preserve">postupovat v souladu s příslušnými právními předpisy, s maximální odbornou péčí </w:t>
      </w:r>
      <w:r w:rsidR="00134764" w:rsidRPr="0060486C">
        <w:rPr>
          <w:rFonts w:ascii="Arial" w:hAnsi="Arial" w:cs="Arial"/>
          <w:sz w:val="20"/>
          <w:szCs w:val="20"/>
        </w:rPr>
        <w:t>a v kvalitě odpovídající jeho odborným znalostem a zkušenostem, kterou lze od něj vzhledem k jeho profesnímu zaměření právem očekávat</w:t>
      </w:r>
      <w:r w:rsidR="00134764">
        <w:rPr>
          <w:rFonts w:ascii="Arial" w:hAnsi="Arial" w:cs="Arial"/>
          <w:sz w:val="20"/>
          <w:szCs w:val="20"/>
        </w:rPr>
        <w:t xml:space="preserve"> </w:t>
      </w:r>
      <w:r w:rsidRPr="005C478D">
        <w:rPr>
          <w:rFonts w:ascii="Arial" w:hAnsi="Arial" w:cs="Arial"/>
          <w:sz w:val="20"/>
          <w:szCs w:val="20"/>
        </w:rPr>
        <w:t xml:space="preserve">tak, aby dosáhl výsledku určeného touto Rámcovou smlouvou / </w:t>
      </w:r>
      <w:r w:rsidR="00FB2292">
        <w:rPr>
          <w:rFonts w:ascii="Arial" w:hAnsi="Arial" w:cs="Arial"/>
          <w:sz w:val="20"/>
          <w:szCs w:val="20"/>
        </w:rPr>
        <w:t xml:space="preserve">dílčí </w:t>
      </w:r>
      <w:r w:rsidR="00314BA5">
        <w:rPr>
          <w:rFonts w:ascii="Arial" w:hAnsi="Arial" w:cs="Arial"/>
          <w:sz w:val="20"/>
          <w:szCs w:val="20"/>
        </w:rPr>
        <w:t>S</w:t>
      </w:r>
      <w:r w:rsidRPr="005C478D">
        <w:rPr>
          <w:rFonts w:ascii="Arial" w:hAnsi="Arial" w:cs="Arial"/>
          <w:sz w:val="20"/>
          <w:szCs w:val="20"/>
        </w:rPr>
        <w:t>mlouvou.</w:t>
      </w:r>
    </w:p>
    <w:p w14:paraId="4B700637" w14:textId="10EFAE26" w:rsidR="00EE507D" w:rsidRPr="005C478D" w:rsidRDefault="00EE507D" w:rsidP="00071099">
      <w:pPr>
        <w:pStyle w:val="Odstavecseseznamem"/>
        <w:numPr>
          <w:ilvl w:val="0"/>
          <w:numId w:val="29"/>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V případě nutné součinnosti </w:t>
      </w:r>
      <w:r w:rsidR="004155F9">
        <w:rPr>
          <w:rFonts w:ascii="Arial" w:hAnsi="Arial" w:cs="Arial"/>
          <w:sz w:val="20"/>
          <w:szCs w:val="20"/>
        </w:rPr>
        <w:t>O</w:t>
      </w:r>
      <w:r w:rsidRPr="005C478D">
        <w:rPr>
          <w:rFonts w:ascii="Arial" w:hAnsi="Arial" w:cs="Arial"/>
          <w:sz w:val="20"/>
          <w:szCs w:val="20"/>
        </w:rPr>
        <w:t xml:space="preserve">bjednatele k plnění závazků </w:t>
      </w:r>
      <w:r w:rsidR="004155F9">
        <w:rPr>
          <w:rFonts w:ascii="Arial" w:hAnsi="Arial" w:cs="Arial"/>
          <w:sz w:val="20"/>
          <w:szCs w:val="20"/>
        </w:rPr>
        <w:t>Z</w:t>
      </w:r>
      <w:r w:rsidRPr="005C478D">
        <w:rPr>
          <w:rFonts w:ascii="Arial" w:hAnsi="Arial" w:cs="Arial"/>
          <w:sz w:val="20"/>
          <w:szCs w:val="20"/>
        </w:rPr>
        <w:t xml:space="preserve">hotovitele dle článku </w:t>
      </w:r>
      <w:r w:rsidR="00157C18">
        <w:rPr>
          <w:rFonts w:ascii="Arial" w:hAnsi="Arial" w:cs="Arial"/>
          <w:sz w:val="20"/>
          <w:szCs w:val="20"/>
        </w:rPr>
        <w:t>III</w:t>
      </w:r>
      <w:r w:rsidRPr="005C478D">
        <w:rPr>
          <w:rFonts w:ascii="Arial" w:hAnsi="Arial" w:cs="Arial"/>
          <w:sz w:val="20"/>
          <w:szCs w:val="20"/>
        </w:rPr>
        <w:t xml:space="preserve">. odst. </w:t>
      </w:r>
      <w:r w:rsidR="00157C18" w:rsidRPr="005C478D">
        <w:rPr>
          <w:rFonts w:ascii="Arial" w:hAnsi="Arial" w:cs="Arial"/>
          <w:sz w:val="20"/>
          <w:szCs w:val="20"/>
        </w:rPr>
        <w:t>1</w:t>
      </w:r>
      <w:r w:rsidR="00157C18">
        <w:rPr>
          <w:rFonts w:ascii="Arial" w:hAnsi="Arial" w:cs="Arial"/>
          <w:sz w:val="20"/>
          <w:szCs w:val="20"/>
        </w:rPr>
        <w:t>1</w:t>
      </w:r>
      <w:r w:rsidRPr="005C478D">
        <w:rPr>
          <w:rFonts w:ascii="Arial" w:hAnsi="Arial" w:cs="Arial"/>
          <w:sz w:val="20"/>
          <w:szCs w:val="20"/>
        </w:rPr>
        <w:t xml:space="preserve">. a </w:t>
      </w:r>
      <w:r w:rsidR="00157C18" w:rsidRPr="005C478D">
        <w:rPr>
          <w:rFonts w:ascii="Arial" w:hAnsi="Arial" w:cs="Arial"/>
          <w:sz w:val="20"/>
          <w:szCs w:val="20"/>
        </w:rPr>
        <w:t>1</w:t>
      </w:r>
      <w:r w:rsidR="00157C18">
        <w:rPr>
          <w:rFonts w:ascii="Arial" w:hAnsi="Arial" w:cs="Arial"/>
          <w:sz w:val="20"/>
          <w:szCs w:val="20"/>
        </w:rPr>
        <w:t>2</w:t>
      </w:r>
      <w:r w:rsidRPr="005C478D">
        <w:rPr>
          <w:rFonts w:ascii="Arial" w:hAnsi="Arial" w:cs="Arial"/>
          <w:sz w:val="20"/>
          <w:szCs w:val="20"/>
        </w:rPr>
        <w:t xml:space="preserve">. této Rámcové </w:t>
      </w:r>
      <w:r w:rsidR="00134764">
        <w:rPr>
          <w:rFonts w:ascii="Arial" w:hAnsi="Arial" w:cs="Arial"/>
          <w:sz w:val="20"/>
          <w:szCs w:val="20"/>
        </w:rPr>
        <w:t xml:space="preserve">dohody </w:t>
      </w:r>
      <w:r w:rsidRPr="005C478D">
        <w:rPr>
          <w:rFonts w:ascii="Arial" w:hAnsi="Arial" w:cs="Arial"/>
          <w:sz w:val="20"/>
          <w:szCs w:val="20"/>
        </w:rPr>
        <w:t xml:space="preserve">se pro účely této Rámcové </w:t>
      </w:r>
      <w:r w:rsidR="00134764">
        <w:rPr>
          <w:rFonts w:ascii="Arial" w:hAnsi="Arial" w:cs="Arial"/>
          <w:sz w:val="20"/>
          <w:szCs w:val="20"/>
        </w:rPr>
        <w:t xml:space="preserve">dohody </w:t>
      </w:r>
      <w:r w:rsidRPr="005C478D">
        <w:rPr>
          <w:rFonts w:ascii="Arial" w:hAnsi="Arial" w:cs="Arial"/>
          <w:sz w:val="20"/>
          <w:szCs w:val="20"/>
        </w:rPr>
        <w:t>nepoužije ustanovení § 2591 Občanského zákoníku.</w:t>
      </w:r>
    </w:p>
    <w:p w14:paraId="4B700638" w14:textId="77777777" w:rsidR="00EE507D" w:rsidRPr="005C478D" w:rsidRDefault="00EE507D" w:rsidP="00071099">
      <w:pPr>
        <w:pStyle w:val="Odstavecseseznamem"/>
        <w:numPr>
          <w:ilvl w:val="0"/>
          <w:numId w:val="29"/>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Plnění poskytnuté </w:t>
      </w:r>
      <w:r w:rsidR="00134764">
        <w:rPr>
          <w:rFonts w:ascii="Arial" w:hAnsi="Arial" w:cs="Arial"/>
          <w:sz w:val="20"/>
          <w:szCs w:val="20"/>
        </w:rPr>
        <w:t>Z</w:t>
      </w:r>
      <w:r w:rsidRPr="005C478D">
        <w:rPr>
          <w:rFonts w:ascii="Arial" w:hAnsi="Arial" w:cs="Arial"/>
          <w:sz w:val="20"/>
          <w:szCs w:val="20"/>
        </w:rPr>
        <w:t xml:space="preserve">hotovitelem podle článku </w:t>
      </w:r>
      <w:r w:rsidR="00627DFA">
        <w:rPr>
          <w:rFonts w:ascii="Arial" w:hAnsi="Arial" w:cs="Arial"/>
          <w:sz w:val="20"/>
          <w:szCs w:val="20"/>
        </w:rPr>
        <w:t>I</w:t>
      </w:r>
      <w:r w:rsidRPr="005C478D">
        <w:rPr>
          <w:rFonts w:ascii="Arial" w:hAnsi="Arial" w:cs="Arial"/>
          <w:sz w:val="20"/>
          <w:szCs w:val="20"/>
        </w:rPr>
        <w:t>I. a I</w:t>
      </w:r>
      <w:r w:rsidR="00627DFA">
        <w:rPr>
          <w:rFonts w:ascii="Arial" w:hAnsi="Arial" w:cs="Arial"/>
          <w:sz w:val="20"/>
          <w:szCs w:val="20"/>
        </w:rPr>
        <w:t>I</w:t>
      </w:r>
      <w:r w:rsidRPr="005C478D">
        <w:rPr>
          <w:rFonts w:ascii="Arial" w:hAnsi="Arial" w:cs="Arial"/>
          <w:sz w:val="20"/>
          <w:szCs w:val="20"/>
        </w:rPr>
        <w:t xml:space="preserve">I. této Rámcové </w:t>
      </w:r>
      <w:r w:rsidR="00134764">
        <w:rPr>
          <w:rFonts w:ascii="Arial" w:hAnsi="Arial" w:cs="Arial"/>
          <w:sz w:val="20"/>
          <w:szCs w:val="20"/>
        </w:rPr>
        <w:t xml:space="preserve">dohody </w:t>
      </w:r>
      <w:r w:rsidRPr="005C478D">
        <w:rPr>
          <w:rFonts w:ascii="Arial" w:hAnsi="Arial" w:cs="Arial"/>
          <w:sz w:val="20"/>
          <w:szCs w:val="20"/>
        </w:rPr>
        <w:t xml:space="preserve">je považováno za předané </w:t>
      </w:r>
      <w:r w:rsidR="00134764">
        <w:rPr>
          <w:rFonts w:ascii="Arial" w:hAnsi="Arial" w:cs="Arial"/>
          <w:sz w:val="20"/>
          <w:szCs w:val="20"/>
        </w:rPr>
        <w:t>O</w:t>
      </w:r>
      <w:r w:rsidRPr="005C478D">
        <w:rPr>
          <w:rFonts w:ascii="Arial" w:hAnsi="Arial" w:cs="Arial"/>
          <w:sz w:val="20"/>
          <w:szCs w:val="20"/>
        </w:rPr>
        <w:t xml:space="preserve">bjednateli převzetím příslušného vypracovaného posudku </w:t>
      </w:r>
      <w:r w:rsidR="00134764">
        <w:rPr>
          <w:rFonts w:ascii="Arial" w:hAnsi="Arial" w:cs="Arial"/>
          <w:sz w:val="20"/>
          <w:szCs w:val="20"/>
        </w:rPr>
        <w:t>O</w:t>
      </w:r>
      <w:r w:rsidRPr="005C478D">
        <w:rPr>
          <w:rFonts w:ascii="Arial" w:hAnsi="Arial" w:cs="Arial"/>
          <w:sz w:val="20"/>
          <w:szCs w:val="20"/>
        </w:rPr>
        <w:t xml:space="preserve">bjednatelem na základě Akceptačního protokolu, dnem převzetí splněného závazku </w:t>
      </w:r>
      <w:r w:rsidR="00134764">
        <w:rPr>
          <w:rFonts w:ascii="Arial" w:hAnsi="Arial" w:cs="Arial"/>
          <w:sz w:val="20"/>
          <w:szCs w:val="20"/>
        </w:rPr>
        <w:t>O</w:t>
      </w:r>
      <w:r w:rsidRPr="005C478D">
        <w:rPr>
          <w:rFonts w:ascii="Arial" w:hAnsi="Arial" w:cs="Arial"/>
          <w:sz w:val="20"/>
          <w:szCs w:val="20"/>
        </w:rPr>
        <w:t>bjednatelem j</w:t>
      </w:r>
      <w:r w:rsidR="00134764">
        <w:rPr>
          <w:rFonts w:ascii="Arial" w:hAnsi="Arial" w:cs="Arial"/>
          <w:sz w:val="20"/>
          <w:szCs w:val="20"/>
        </w:rPr>
        <w:t>e datum podpisu pověřené osoby O</w:t>
      </w:r>
      <w:r w:rsidRPr="005C478D">
        <w:rPr>
          <w:rFonts w:ascii="Arial" w:hAnsi="Arial" w:cs="Arial"/>
          <w:sz w:val="20"/>
          <w:szCs w:val="20"/>
        </w:rPr>
        <w:t xml:space="preserve">bjednatele na příslušném Akceptačním protokolu. </w:t>
      </w:r>
    </w:p>
    <w:p w14:paraId="4B700639" w14:textId="635B5F61" w:rsidR="00EE507D" w:rsidRPr="005C478D" w:rsidRDefault="00EE507D" w:rsidP="00071099">
      <w:pPr>
        <w:pStyle w:val="Odstavecseseznamem"/>
        <w:numPr>
          <w:ilvl w:val="0"/>
          <w:numId w:val="29"/>
        </w:numPr>
        <w:spacing w:after="120" w:line="276" w:lineRule="auto"/>
        <w:ind w:left="426" w:hanging="426"/>
        <w:jc w:val="both"/>
        <w:rPr>
          <w:rFonts w:ascii="Arial" w:hAnsi="Arial" w:cs="Arial"/>
          <w:sz w:val="20"/>
          <w:szCs w:val="20"/>
        </w:rPr>
      </w:pPr>
      <w:r w:rsidRPr="005C478D">
        <w:rPr>
          <w:rFonts w:ascii="Arial" w:hAnsi="Arial" w:cs="Arial"/>
          <w:sz w:val="20"/>
          <w:szCs w:val="20"/>
        </w:rPr>
        <w:t>Zhotovitel odpoví</w:t>
      </w:r>
      <w:r w:rsidR="00134764">
        <w:rPr>
          <w:rFonts w:ascii="Arial" w:hAnsi="Arial" w:cs="Arial"/>
          <w:sz w:val="20"/>
          <w:szCs w:val="20"/>
        </w:rPr>
        <w:t>dá za to, že plnění poskytnuté O</w:t>
      </w:r>
      <w:r w:rsidRPr="005C478D">
        <w:rPr>
          <w:rFonts w:ascii="Arial" w:hAnsi="Arial" w:cs="Arial"/>
          <w:sz w:val="20"/>
          <w:szCs w:val="20"/>
        </w:rPr>
        <w:t xml:space="preserve">bjednateli dle této Rámcové </w:t>
      </w:r>
      <w:r w:rsidR="00134764">
        <w:rPr>
          <w:rFonts w:ascii="Arial" w:hAnsi="Arial" w:cs="Arial"/>
          <w:sz w:val="20"/>
          <w:szCs w:val="20"/>
        </w:rPr>
        <w:t>dohody</w:t>
      </w:r>
      <w:r w:rsidRPr="005C478D">
        <w:rPr>
          <w:rFonts w:ascii="Arial" w:hAnsi="Arial" w:cs="Arial"/>
          <w:sz w:val="20"/>
          <w:szCs w:val="20"/>
        </w:rPr>
        <w:t>/</w:t>
      </w:r>
      <w:r w:rsidR="00314BA5">
        <w:rPr>
          <w:rFonts w:ascii="Arial" w:hAnsi="Arial" w:cs="Arial"/>
          <w:sz w:val="20"/>
          <w:szCs w:val="20"/>
        </w:rPr>
        <w:t xml:space="preserve">dílčí </w:t>
      </w:r>
      <w:r w:rsidR="00134764">
        <w:rPr>
          <w:rFonts w:ascii="Arial" w:hAnsi="Arial" w:cs="Arial"/>
          <w:sz w:val="20"/>
          <w:szCs w:val="20"/>
        </w:rPr>
        <w:t>Smlouvy</w:t>
      </w:r>
      <w:r w:rsidRPr="005C478D">
        <w:rPr>
          <w:rFonts w:ascii="Arial" w:hAnsi="Arial" w:cs="Arial"/>
          <w:sz w:val="20"/>
          <w:szCs w:val="20"/>
        </w:rPr>
        <w:t>, bude mít vlastnosti výslovně vym</w:t>
      </w:r>
      <w:r w:rsidR="00134764">
        <w:rPr>
          <w:rFonts w:ascii="Arial" w:hAnsi="Arial" w:cs="Arial"/>
          <w:sz w:val="20"/>
          <w:szCs w:val="20"/>
        </w:rPr>
        <w:t>íněné touto Rámcovou dohodou</w:t>
      </w:r>
      <w:r w:rsidRPr="005C478D">
        <w:rPr>
          <w:rFonts w:ascii="Arial" w:hAnsi="Arial" w:cs="Arial"/>
          <w:sz w:val="20"/>
          <w:szCs w:val="20"/>
        </w:rPr>
        <w:t xml:space="preserve"> / </w:t>
      </w:r>
      <w:r w:rsidR="00314BA5">
        <w:rPr>
          <w:rFonts w:ascii="Arial" w:hAnsi="Arial" w:cs="Arial"/>
          <w:sz w:val="20"/>
          <w:szCs w:val="20"/>
        </w:rPr>
        <w:t xml:space="preserve">dílčí </w:t>
      </w:r>
      <w:r w:rsidR="00134764">
        <w:rPr>
          <w:rFonts w:ascii="Arial" w:hAnsi="Arial" w:cs="Arial"/>
          <w:sz w:val="20"/>
          <w:szCs w:val="20"/>
        </w:rPr>
        <w:t>S</w:t>
      </w:r>
      <w:r w:rsidRPr="005C478D">
        <w:rPr>
          <w:rFonts w:ascii="Arial" w:hAnsi="Arial" w:cs="Arial"/>
          <w:sz w:val="20"/>
          <w:szCs w:val="20"/>
        </w:rPr>
        <w:t>mlouvu</w:t>
      </w:r>
      <w:r w:rsidR="00134764">
        <w:rPr>
          <w:rFonts w:ascii="Arial" w:hAnsi="Arial" w:cs="Arial"/>
          <w:sz w:val="20"/>
          <w:szCs w:val="20"/>
        </w:rPr>
        <w:t xml:space="preserve"> </w:t>
      </w:r>
      <w:r w:rsidRPr="005C478D">
        <w:rPr>
          <w:rFonts w:ascii="Arial" w:hAnsi="Arial" w:cs="Arial"/>
          <w:sz w:val="20"/>
          <w:szCs w:val="20"/>
        </w:rPr>
        <w:t>nebo obvyklé. Zhotovitel dále odpovídá za to, že jím poskytnuté plnění nebude mít žádné vady, a to včetně právních vad.</w:t>
      </w:r>
    </w:p>
    <w:p w14:paraId="4B70063A" w14:textId="5F10CDDD" w:rsidR="00EE507D" w:rsidRPr="005C478D" w:rsidRDefault="00EE507D" w:rsidP="00071099">
      <w:pPr>
        <w:pStyle w:val="Odstavecseseznamem"/>
        <w:numPr>
          <w:ilvl w:val="0"/>
          <w:numId w:val="29"/>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Za řádně poskytnuté plnění dle této Rámcové </w:t>
      </w:r>
      <w:r w:rsidR="00071099">
        <w:rPr>
          <w:rFonts w:ascii="Arial" w:hAnsi="Arial" w:cs="Arial"/>
          <w:sz w:val="20"/>
          <w:szCs w:val="20"/>
        </w:rPr>
        <w:t xml:space="preserve">dohody </w:t>
      </w:r>
      <w:r w:rsidRPr="005C478D">
        <w:rPr>
          <w:rFonts w:ascii="Arial" w:hAnsi="Arial" w:cs="Arial"/>
          <w:sz w:val="20"/>
          <w:szCs w:val="20"/>
        </w:rPr>
        <w:t xml:space="preserve">/ </w:t>
      </w:r>
      <w:r w:rsidR="00314BA5">
        <w:rPr>
          <w:rFonts w:ascii="Arial" w:hAnsi="Arial" w:cs="Arial"/>
          <w:sz w:val="20"/>
          <w:szCs w:val="20"/>
        </w:rPr>
        <w:t xml:space="preserve">dílčí </w:t>
      </w:r>
      <w:r w:rsidR="00071099">
        <w:rPr>
          <w:rFonts w:ascii="Arial" w:hAnsi="Arial" w:cs="Arial"/>
          <w:sz w:val="20"/>
          <w:szCs w:val="20"/>
        </w:rPr>
        <w:t xml:space="preserve">Smlouvy </w:t>
      </w:r>
      <w:r w:rsidRPr="005C478D">
        <w:rPr>
          <w:rFonts w:ascii="Arial" w:hAnsi="Arial" w:cs="Arial"/>
          <w:sz w:val="20"/>
          <w:szCs w:val="20"/>
        </w:rPr>
        <w:t>se považuje plnění bez jaký</w:t>
      </w:r>
      <w:r w:rsidR="00071099">
        <w:rPr>
          <w:rFonts w:ascii="Arial" w:hAnsi="Arial" w:cs="Arial"/>
          <w:sz w:val="20"/>
          <w:szCs w:val="20"/>
        </w:rPr>
        <w:t>chkoliv vad. V takovém případě Z</w:t>
      </w:r>
      <w:r w:rsidRPr="005C478D">
        <w:rPr>
          <w:rFonts w:ascii="Arial" w:hAnsi="Arial" w:cs="Arial"/>
          <w:sz w:val="20"/>
          <w:szCs w:val="20"/>
        </w:rPr>
        <w:t xml:space="preserve">hotovitel v příslušném Akceptačním protokolu výslovně prohlásí a uvede, že poskytnuté plnění je bez vad; toto prohlášení se považuje za prohlášení ve smyslu § 2103 věta druhá Občanského zákoníku. </w:t>
      </w:r>
    </w:p>
    <w:p w14:paraId="4B70063B" w14:textId="2683E97B" w:rsidR="00EE507D" w:rsidRPr="005C478D" w:rsidRDefault="00EE507D" w:rsidP="00071099">
      <w:pPr>
        <w:pStyle w:val="Odstavecseseznamem"/>
        <w:numPr>
          <w:ilvl w:val="0"/>
          <w:numId w:val="29"/>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Smluvní strany se výslovně dohodly na tom, že bude-li mít předmět plnění </w:t>
      </w:r>
      <w:r w:rsidR="004155F9">
        <w:rPr>
          <w:rFonts w:ascii="Arial" w:hAnsi="Arial" w:cs="Arial"/>
          <w:sz w:val="20"/>
          <w:szCs w:val="20"/>
        </w:rPr>
        <w:t>v okamžiku předání O</w:t>
      </w:r>
      <w:r w:rsidRPr="005C478D">
        <w:rPr>
          <w:rFonts w:ascii="Arial" w:hAnsi="Arial" w:cs="Arial"/>
          <w:sz w:val="20"/>
          <w:szCs w:val="20"/>
        </w:rPr>
        <w:t xml:space="preserve">bjednateli vadu či více vad, je </w:t>
      </w:r>
      <w:r w:rsidR="004155F9">
        <w:rPr>
          <w:rFonts w:ascii="Arial" w:hAnsi="Arial" w:cs="Arial"/>
          <w:sz w:val="20"/>
          <w:szCs w:val="20"/>
        </w:rPr>
        <w:t>O</w:t>
      </w:r>
      <w:r w:rsidRPr="005C478D">
        <w:rPr>
          <w:rFonts w:ascii="Arial" w:hAnsi="Arial" w:cs="Arial"/>
          <w:sz w:val="20"/>
          <w:szCs w:val="20"/>
        </w:rPr>
        <w:t xml:space="preserve">bjednatel oprávněn odmítnout převzetí takového vadného plnění a ke splnění závazku </w:t>
      </w:r>
      <w:r w:rsidR="004155F9">
        <w:rPr>
          <w:rFonts w:ascii="Arial" w:hAnsi="Arial" w:cs="Arial"/>
          <w:sz w:val="20"/>
          <w:szCs w:val="20"/>
        </w:rPr>
        <w:t>Z</w:t>
      </w:r>
      <w:r w:rsidRPr="005C478D">
        <w:rPr>
          <w:rFonts w:ascii="Arial" w:hAnsi="Arial" w:cs="Arial"/>
          <w:sz w:val="20"/>
          <w:szCs w:val="20"/>
        </w:rPr>
        <w:t>hotovitele dle článků I</w:t>
      </w:r>
      <w:r w:rsidR="009020AF">
        <w:rPr>
          <w:rFonts w:ascii="Arial" w:hAnsi="Arial" w:cs="Arial"/>
          <w:sz w:val="20"/>
          <w:szCs w:val="20"/>
        </w:rPr>
        <w:t>.</w:t>
      </w:r>
      <w:r w:rsidRPr="005C478D">
        <w:rPr>
          <w:rFonts w:ascii="Arial" w:hAnsi="Arial" w:cs="Arial"/>
          <w:sz w:val="20"/>
          <w:szCs w:val="20"/>
        </w:rPr>
        <w:t xml:space="preserve"> a II. této Rámcové </w:t>
      </w:r>
      <w:r w:rsidR="004155F9">
        <w:rPr>
          <w:rFonts w:ascii="Arial" w:hAnsi="Arial" w:cs="Arial"/>
          <w:sz w:val="20"/>
          <w:szCs w:val="20"/>
        </w:rPr>
        <w:t xml:space="preserve">dohody </w:t>
      </w:r>
      <w:r w:rsidRPr="005C478D">
        <w:rPr>
          <w:rFonts w:ascii="Arial" w:hAnsi="Arial" w:cs="Arial"/>
          <w:sz w:val="20"/>
          <w:szCs w:val="20"/>
        </w:rPr>
        <w:t xml:space="preserve">nedojde. Tato skutečnost bude zaznamenána v příslušném Akceptačním protokolu, a to zejména důvod odmítnutí převzetí plnění a specifikace vad poskytnutého plnění a bude sjednán způsob a termín pro jejich odstranění. </w:t>
      </w:r>
    </w:p>
    <w:p w14:paraId="4B70063C" w14:textId="22B69026" w:rsidR="00EE507D" w:rsidRPr="005C478D" w:rsidRDefault="00EE507D" w:rsidP="00071099">
      <w:pPr>
        <w:pStyle w:val="Odstavecseseznamem"/>
        <w:numPr>
          <w:ilvl w:val="0"/>
          <w:numId w:val="29"/>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Neodstraní-li </w:t>
      </w:r>
      <w:r w:rsidR="00071099">
        <w:rPr>
          <w:rFonts w:ascii="Arial" w:hAnsi="Arial" w:cs="Arial"/>
          <w:sz w:val="20"/>
          <w:szCs w:val="20"/>
        </w:rPr>
        <w:t>Z</w:t>
      </w:r>
      <w:r w:rsidRPr="005C478D">
        <w:rPr>
          <w:rFonts w:ascii="Arial" w:hAnsi="Arial" w:cs="Arial"/>
          <w:sz w:val="20"/>
          <w:szCs w:val="20"/>
        </w:rPr>
        <w:t xml:space="preserve">hotovitel vady ve stanovené době či oznámí-li </w:t>
      </w:r>
      <w:r w:rsidR="00071099">
        <w:rPr>
          <w:rFonts w:ascii="Arial" w:hAnsi="Arial" w:cs="Arial"/>
          <w:sz w:val="20"/>
          <w:szCs w:val="20"/>
        </w:rPr>
        <w:t>O</w:t>
      </w:r>
      <w:r w:rsidRPr="005C478D">
        <w:rPr>
          <w:rFonts w:ascii="Arial" w:hAnsi="Arial" w:cs="Arial"/>
          <w:sz w:val="20"/>
          <w:szCs w:val="20"/>
        </w:rPr>
        <w:t xml:space="preserve">bjednateli, že vady neodstraní, bude vadné plnění považováno za podstatné porušení Rámcové </w:t>
      </w:r>
      <w:r w:rsidR="00071099">
        <w:rPr>
          <w:rFonts w:ascii="Arial" w:hAnsi="Arial" w:cs="Arial"/>
          <w:sz w:val="20"/>
          <w:szCs w:val="20"/>
        </w:rPr>
        <w:t>dohody</w:t>
      </w:r>
      <w:r w:rsidRPr="005C478D">
        <w:rPr>
          <w:rFonts w:ascii="Arial" w:hAnsi="Arial" w:cs="Arial"/>
          <w:sz w:val="20"/>
          <w:szCs w:val="20"/>
        </w:rPr>
        <w:t xml:space="preserve">/ </w:t>
      </w:r>
      <w:r w:rsidR="00314BA5">
        <w:rPr>
          <w:rFonts w:ascii="Arial" w:hAnsi="Arial" w:cs="Arial"/>
          <w:sz w:val="20"/>
          <w:szCs w:val="20"/>
        </w:rPr>
        <w:t xml:space="preserve">dílčí </w:t>
      </w:r>
      <w:r w:rsidR="00071099">
        <w:rPr>
          <w:rFonts w:ascii="Arial" w:hAnsi="Arial" w:cs="Arial"/>
          <w:sz w:val="20"/>
          <w:szCs w:val="20"/>
        </w:rPr>
        <w:t>S</w:t>
      </w:r>
      <w:r w:rsidRPr="005C478D">
        <w:rPr>
          <w:rFonts w:ascii="Arial" w:hAnsi="Arial" w:cs="Arial"/>
          <w:sz w:val="20"/>
          <w:szCs w:val="20"/>
        </w:rPr>
        <w:t xml:space="preserve">mlouvy </w:t>
      </w:r>
      <w:r w:rsidR="00071099">
        <w:rPr>
          <w:rFonts w:ascii="Arial" w:hAnsi="Arial" w:cs="Arial"/>
          <w:sz w:val="20"/>
          <w:szCs w:val="20"/>
        </w:rPr>
        <w:t>a O</w:t>
      </w:r>
      <w:r w:rsidRPr="005C478D">
        <w:rPr>
          <w:rFonts w:ascii="Arial" w:hAnsi="Arial" w:cs="Arial"/>
          <w:sz w:val="20"/>
          <w:szCs w:val="20"/>
        </w:rPr>
        <w:t xml:space="preserve">bjednatel může podle povahy vady požadovat místo odstranění vady přiměřenou jednorázovou slevu z fakturované ceny, pověřit odstraněním vady třetí osobu nebo může od Rámcové </w:t>
      </w:r>
      <w:r w:rsidR="00071099">
        <w:rPr>
          <w:rFonts w:ascii="Arial" w:hAnsi="Arial" w:cs="Arial"/>
          <w:sz w:val="20"/>
          <w:szCs w:val="20"/>
        </w:rPr>
        <w:t xml:space="preserve">dohody </w:t>
      </w:r>
      <w:r w:rsidRPr="005C478D">
        <w:rPr>
          <w:rFonts w:ascii="Arial" w:hAnsi="Arial" w:cs="Arial"/>
          <w:sz w:val="20"/>
          <w:szCs w:val="20"/>
        </w:rPr>
        <w:t>odst</w:t>
      </w:r>
      <w:r w:rsidR="00071099">
        <w:rPr>
          <w:rFonts w:ascii="Arial" w:hAnsi="Arial" w:cs="Arial"/>
          <w:sz w:val="20"/>
          <w:szCs w:val="20"/>
        </w:rPr>
        <w:t>oupit. Veškeré náklady vzniklé O</w:t>
      </w:r>
      <w:r w:rsidRPr="005C478D">
        <w:rPr>
          <w:rFonts w:ascii="Arial" w:hAnsi="Arial" w:cs="Arial"/>
          <w:sz w:val="20"/>
          <w:szCs w:val="20"/>
        </w:rPr>
        <w:t xml:space="preserve">bjednateli s odstraněním vad </w:t>
      </w:r>
      <w:r w:rsidR="00071099">
        <w:rPr>
          <w:rFonts w:ascii="Arial" w:hAnsi="Arial" w:cs="Arial"/>
          <w:sz w:val="20"/>
          <w:szCs w:val="20"/>
        </w:rPr>
        <w:t>prostřednictvím třetí osoby je Z</w:t>
      </w:r>
      <w:r w:rsidRPr="005C478D">
        <w:rPr>
          <w:rFonts w:ascii="Arial" w:hAnsi="Arial" w:cs="Arial"/>
          <w:sz w:val="20"/>
          <w:szCs w:val="20"/>
        </w:rPr>
        <w:t xml:space="preserve">hotovitel </w:t>
      </w:r>
      <w:r w:rsidR="004155F9">
        <w:rPr>
          <w:rFonts w:ascii="Arial" w:hAnsi="Arial" w:cs="Arial"/>
          <w:sz w:val="20"/>
          <w:szCs w:val="20"/>
        </w:rPr>
        <w:t>O</w:t>
      </w:r>
      <w:r w:rsidRPr="005C478D">
        <w:rPr>
          <w:rFonts w:ascii="Arial" w:hAnsi="Arial" w:cs="Arial"/>
          <w:sz w:val="20"/>
          <w:szCs w:val="20"/>
        </w:rPr>
        <w:t>bjednatel</w:t>
      </w:r>
      <w:r w:rsidR="00071099">
        <w:rPr>
          <w:rFonts w:ascii="Arial" w:hAnsi="Arial" w:cs="Arial"/>
          <w:sz w:val="20"/>
          <w:szCs w:val="20"/>
        </w:rPr>
        <w:t xml:space="preserve">i </w:t>
      </w:r>
      <w:r w:rsidR="00071099">
        <w:rPr>
          <w:rFonts w:ascii="Arial" w:hAnsi="Arial" w:cs="Arial"/>
          <w:sz w:val="20"/>
          <w:szCs w:val="20"/>
        </w:rPr>
        <w:lastRenderedPageBreak/>
        <w:t>povinen uhradit. Neoznámí-li O</w:t>
      </w:r>
      <w:r w:rsidRPr="005C478D">
        <w:rPr>
          <w:rFonts w:ascii="Arial" w:hAnsi="Arial" w:cs="Arial"/>
          <w:sz w:val="20"/>
          <w:szCs w:val="20"/>
        </w:rPr>
        <w:t xml:space="preserve">bjednatel vadu plnění včas, pozbývá právo od Rámcové </w:t>
      </w:r>
      <w:r w:rsidR="00071099">
        <w:rPr>
          <w:rFonts w:ascii="Arial" w:hAnsi="Arial" w:cs="Arial"/>
          <w:sz w:val="20"/>
          <w:szCs w:val="20"/>
        </w:rPr>
        <w:t xml:space="preserve">dohody </w:t>
      </w:r>
      <w:r w:rsidRPr="005C478D">
        <w:rPr>
          <w:rFonts w:ascii="Arial" w:hAnsi="Arial" w:cs="Arial"/>
          <w:sz w:val="20"/>
          <w:szCs w:val="20"/>
        </w:rPr>
        <w:t xml:space="preserve">odstoupit. </w:t>
      </w:r>
    </w:p>
    <w:p w14:paraId="4B70063D" w14:textId="77777777" w:rsidR="00EE507D" w:rsidRPr="005C478D" w:rsidRDefault="00EE507D" w:rsidP="00071099">
      <w:pPr>
        <w:pStyle w:val="Odstavecseseznamem"/>
        <w:numPr>
          <w:ilvl w:val="0"/>
          <w:numId w:val="29"/>
        </w:numPr>
        <w:spacing w:after="120" w:line="276" w:lineRule="auto"/>
        <w:ind w:left="426" w:hanging="426"/>
        <w:jc w:val="both"/>
        <w:rPr>
          <w:rFonts w:ascii="Arial" w:hAnsi="Arial" w:cs="Arial"/>
          <w:sz w:val="20"/>
          <w:szCs w:val="20"/>
        </w:rPr>
      </w:pPr>
      <w:r w:rsidRPr="005C478D">
        <w:rPr>
          <w:rFonts w:ascii="Arial" w:hAnsi="Arial" w:cs="Arial"/>
          <w:sz w:val="20"/>
          <w:szCs w:val="20"/>
        </w:rPr>
        <w:t>Uplatnění nároku z odpověd</w:t>
      </w:r>
      <w:r w:rsidR="00071099">
        <w:rPr>
          <w:rFonts w:ascii="Arial" w:hAnsi="Arial" w:cs="Arial"/>
          <w:sz w:val="20"/>
          <w:szCs w:val="20"/>
        </w:rPr>
        <w:t>nosti za vady nevylučuje nárok O</w:t>
      </w:r>
      <w:r w:rsidRPr="005C478D">
        <w:rPr>
          <w:rFonts w:ascii="Arial" w:hAnsi="Arial" w:cs="Arial"/>
          <w:sz w:val="20"/>
          <w:szCs w:val="20"/>
        </w:rPr>
        <w:t>bjednatele na náhradu škody, která mu z vady vznikla.</w:t>
      </w:r>
    </w:p>
    <w:p w14:paraId="4B70063F" w14:textId="77777777" w:rsidR="008F11B6" w:rsidRPr="005C478D" w:rsidRDefault="008F11B6" w:rsidP="008F11B6">
      <w:pPr>
        <w:pStyle w:val="Nadpis1"/>
        <w:tabs>
          <w:tab w:val="left" w:pos="0"/>
        </w:tabs>
        <w:spacing w:before="0" w:beforeAutospacing="0" w:after="0" w:afterAutospacing="0"/>
        <w:jc w:val="center"/>
        <w:rPr>
          <w:rFonts w:ascii="Arial" w:hAnsi="Arial" w:cs="Arial"/>
          <w:sz w:val="20"/>
          <w:szCs w:val="20"/>
        </w:rPr>
      </w:pPr>
    </w:p>
    <w:p w14:paraId="4B700640" w14:textId="77777777" w:rsidR="00EE507D" w:rsidRPr="00833669" w:rsidRDefault="00EE507D" w:rsidP="00833669">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Článek VIII.</w:t>
      </w:r>
    </w:p>
    <w:p w14:paraId="4B700641" w14:textId="77777777" w:rsidR="00EE507D" w:rsidRPr="00833669" w:rsidRDefault="00EE507D" w:rsidP="00833669">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Odpovědnost za škodu</w:t>
      </w:r>
    </w:p>
    <w:p w14:paraId="4B700642" w14:textId="77777777" w:rsidR="00134764" w:rsidRPr="0060486C" w:rsidRDefault="00134764" w:rsidP="00134764">
      <w:pPr>
        <w:numPr>
          <w:ilvl w:val="0"/>
          <w:numId w:val="39"/>
        </w:numPr>
        <w:spacing w:after="120" w:line="276" w:lineRule="auto"/>
        <w:ind w:left="425" w:hanging="425"/>
        <w:jc w:val="both"/>
        <w:rPr>
          <w:rFonts w:ascii="Arial" w:hAnsi="Arial" w:cs="Arial"/>
          <w:sz w:val="20"/>
          <w:szCs w:val="20"/>
        </w:rPr>
      </w:pPr>
      <w:r w:rsidRPr="0060486C">
        <w:rPr>
          <w:rFonts w:ascii="Arial" w:hAnsi="Arial" w:cs="Arial"/>
          <w:sz w:val="20"/>
          <w:szCs w:val="20"/>
        </w:rPr>
        <w:t>Odpovědnost za škodu se řídí ustanovením § 2894 a násl. občanského zákoníku.</w:t>
      </w:r>
    </w:p>
    <w:p w14:paraId="43A5F59B" w14:textId="1EE8252C" w:rsidR="009020AF" w:rsidRPr="009020AF" w:rsidRDefault="00134764" w:rsidP="00134764">
      <w:pPr>
        <w:numPr>
          <w:ilvl w:val="0"/>
          <w:numId w:val="39"/>
        </w:numPr>
        <w:spacing w:after="120" w:line="276" w:lineRule="auto"/>
        <w:ind w:left="425" w:hanging="425"/>
        <w:jc w:val="both"/>
        <w:rPr>
          <w:rFonts w:ascii="Arial" w:hAnsi="Arial" w:cs="Arial"/>
          <w:sz w:val="20"/>
          <w:szCs w:val="20"/>
        </w:rPr>
      </w:pPr>
      <w:r w:rsidRPr="0060486C">
        <w:rPr>
          <w:rFonts w:ascii="Arial" w:hAnsi="Arial" w:cs="Arial"/>
          <w:sz w:val="20"/>
          <w:szCs w:val="20"/>
        </w:rPr>
        <w:t>Smluvní strana, která poruší svoji povinnost vyplývající z této Rámcové dohody nebo z</w:t>
      </w:r>
      <w:r w:rsidR="00314BA5">
        <w:rPr>
          <w:rFonts w:ascii="Arial" w:hAnsi="Arial" w:cs="Arial"/>
          <w:sz w:val="20"/>
          <w:szCs w:val="20"/>
        </w:rPr>
        <w:t xml:space="preserve"> dílčí</w:t>
      </w:r>
      <w:r w:rsidRPr="0060486C">
        <w:rPr>
          <w:rFonts w:ascii="Arial" w:hAnsi="Arial" w:cs="Arial"/>
          <w:sz w:val="20"/>
          <w:szCs w:val="20"/>
        </w:rPr>
        <w:t xml:space="preserve"> Smlouvy, je povinna nahradit škodu tím způsobenou druhé </w:t>
      </w:r>
      <w:r w:rsidR="00314BA5">
        <w:rPr>
          <w:rFonts w:ascii="Arial" w:hAnsi="Arial" w:cs="Arial"/>
          <w:sz w:val="20"/>
          <w:szCs w:val="20"/>
        </w:rPr>
        <w:t>S</w:t>
      </w:r>
      <w:r w:rsidRPr="0060486C">
        <w:rPr>
          <w:rFonts w:ascii="Arial" w:hAnsi="Arial" w:cs="Arial"/>
          <w:sz w:val="20"/>
          <w:szCs w:val="20"/>
        </w:rPr>
        <w:t xml:space="preserve">mluvní straně. </w:t>
      </w:r>
      <w:r w:rsidR="009020AF" w:rsidRPr="00E208C2">
        <w:rPr>
          <w:rFonts w:ascii="Arial" w:hAnsi="Arial" w:cs="Arial"/>
          <w:sz w:val="20"/>
          <w:szCs w:val="20"/>
        </w:rPr>
        <w:t>Škoda se hradí v penězích, nebo, je-li to možné nebo účelné, uvedením do předešlého stavu podle volby poškozené strany v konkrétním případě</w:t>
      </w:r>
      <w:r w:rsidR="009020AF" w:rsidRPr="009020AF">
        <w:rPr>
          <w:rFonts w:ascii="Arial" w:hAnsi="Arial" w:cs="Arial"/>
          <w:sz w:val="20"/>
          <w:szCs w:val="20"/>
        </w:rPr>
        <w:t>.</w:t>
      </w:r>
    </w:p>
    <w:p w14:paraId="7499E95B" w14:textId="3DBD8E53" w:rsidR="009020AF" w:rsidRPr="00E208C2" w:rsidRDefault="00134764" w:rsidP="00E208C2">
      <w:pPr>
        <w:pStyle w:val="Odstavecseseznamem"/>
        <w:numPr>
          <w:ilvl w:val="0"/>
          <w:numId w:val="39"/>
        </w:numPr>
        <w:spacing w:after="120" w:line="276" w:lineRule="auto"/>
        <w:ind w:left="426" w:hanging="426"/>
        <w:jc w:val="both"/>
        <w:rPr>
          <w:rFonts w:ascii="Arial" w:hAnsi="Arial" w:cs="Arial"/>
          <w:sz w:val="20"/>
          <w:szCs w:val="20"/>
        </w:rPr>
      </w:pPr>
      <w:r w:rsidRPr="0060486C">
        <w:rPr>
          <w:rFonts w:ascii="Arial" w:hAnsi="Arial" w:cs="Arial"/>
          <w:sz w:val="20"/>
          <w:szCs w:val="20"/>
        </w:rPr>
        <w:t xml:space="preserve">Povinnosti k náhradě škody </w:t>
      </w:r>
      <w:r w:rsidRPr="009020AF">
        <w:rPr>
          <w:rFonts w:ascii="Arial" w:hAnsi="Arial" w:cs="Arial"/>
          <w:sz w:val="20"/>
          <w:szCs w:val="20"/>
        </w:rPr>
        <w:t xml:space="preserve">se </w:t>
      </w:r>
      <w:r w:rsidR="00314BA5">
        <w:rPr>
          <w:rFonts w:ascii="Arial" w:hAnsi="Arial" w:cs="Arial"/>
          <w:sz w:val="20"/>
          <w:szCs w:val="20"/>
        </w:rPr>
        <w:t>S</w:t>
      </w:r>
      <w:r w:rsidR="009020AF" w:rsidRPr="00E208C2">
        <w:rPr>
          <w:rFonts w:ascii="Arial" w:hAnsi="Arial" w:cs="Arial"/>
          <w:sz w:val="20"/>
          <w:szCs w:val="20"/>
        </w:rPr>
        <w:t>mluvní strana (škůdce)</w:t>
      </w:r>
      <w:r w:rsidR="009020AF" w:rsidRPr="00EE507D">
        <w:rPr>
          <w:rFonts w:asciiTheme="majorHAnsi" w:hAnsiTheme="majorHAnsi" w:cs="Arial"/>
          <w:sz w:val="22"/>
          <w:szCs w:val="22"/>
        </w:rPr>
        <w:t xml:space="preserve"> </w:t>
      </w:r>
      <w:r w:rsidRPr="0060486C">
        <w:rPr>
          <w:rFonts w:ascii="Arial" w:hAnsi="Arial" w:cs="Arial"/>
          <w:sz w:val="20"/>
          <w:szCs w:val="20"/>
        </w:rPr>
        <w:t>zprostí</w:t>
      </w:r>
      <w:r w:rsidR="004155F9">
        <w:rPr>
          <w:rFonts w:ascii="Arial" w:hAnsi="Arial" w:cs="Arial"/>
          <w:sz w:val="20"/>
          <w:szCs w:val="20"/>
        </w:rPr>
        <w:t>,</w:t>
      </w:r>
      <w:r w:rsidRPr="0060486C">
        <w:rPr>
          <w:rFonts w:ascii="Arial" w:hAnsi="Arial" w:cs="Arial"/>
          <w:sz w:val="20"/>
          <w:szCs w:val="20"/>
        </w:rPr>
        <w:t xml:space="preserve"> prokáže-li, že jí ve splnění povinnosti dočasně nebo trvale zabránila mimořádná nepředvídatelná a nepřekonatelná překážka vzniklá nezávisle na její vůli. Škoda, způsobená zaměstnanci příslušné </w:t>
      </w:r>
      <w:r w:rsidR="00314BA5">
        <w:rPr>
          <w:rFonts w:ascii="Arial" w:hAnsi="Arial" w:cs="Arial"/>
          <w:sz w:val="20"/>
          <w:szCs w:val="20"/>
        </w:rPr>
        <w:t>S</w:t>
      </w:r>
      <w:r w:rsidRPr="0060486C">
        <w:rPr>
          <w:rFonts w:ascii="Arial" w:hAnsi="Arial" w:cs="Arial"/>
          <w:sz w:val="20"/>
          <w:szCs w:val="20"/>
        </w:rPr>
        <w:t xml:space="preserve">mluvní strany nebo třetími osobami, které příslušná </w:t>
      </w:r>
      <w:r w:rsidR="00314BA5">
        <w:rPr>
          <w:rFonts w:ascii="Arial" w:hAnsi="Arial" w:cs="Arial"/>
          <w:sz w:val="20"/>
          <w:szCs w:val="20"/>
        </w:rPr>
        <w:t>S</w:t>
      </w:r>
      <w:r w:rsidRPr="0060486C">
        <w:rPr>
          <w:rFonts w:ascii="Arial" w:hAnsi="Arial" w:cs="Arial"/>
          <w:sz w:val="20"/>
          <w:szCs w:val="20"/>
        </w:rPr>
        <w:t xml:space="preserve">mluvní strana pověří plněním svých závazků dle Rámcové dohody, bude posuzována jako škoda způsobená příslušnou </w:t>
      </w:r>
      <w:r w:rsidR="00314BA5">
        <w:rPr>
          <w:rFonts w:ascii="Arial" w:hAnsi="Arial" w:cs="Arial"/>
          <w:sz w:val="20"/>
          <w:szCs w:val="20"/>
        </w:rPr>
        <w:t>S</w:t>
      </w:r>
      <w:r w:rsidRPr="009020AF">
        <w:rPr>
          <w:rFonts w:ascii="Arial" w:hAnsi="Arial" w:cs="Arial"/>
          <w:sz w:val="20"/>
          <w:szCs w:val="20"/>
        </w:rPr>
        <w:t>mluvní stranou</w:t>
      </w:r>
      <w:r w:rsidR="009020AF" w:rsidRPr="009020AF">
        <w:rPr>
          <w:rFonts w:ascii="Arial" w:hAnsi="Arial" w:cs="Arial"/>
          <w:sz w:val="20"/>
          <w:szCs w:val="20"/>
        </w:rPr>
        <w:t xml:space="preserve"> </w:t>
      </w:r>
      <w:r w:rsidR="009020AF" w:rsidRPr="00E208C2">
        <w:rPr>
          <w:rFonts w:ascii="Arial" w:hAnsi="Arial" w:cs="Arial"/>
          <w:sz w:val="20"/>
          <w:szCs w:val="20"/>
        </w:rPr>
        <w:t xml:space="preserve">a tomto případě je zavázaná </w:t>
      </w:r>
      <w:r w:rsidR="00314BA5">
        <w:rPr>
          <w:rFonts w:ascii="Arial" w:hAnsi="Arial" w:cs="Arial"/>
          <w:sz w:val="20"/>
          <w:szCs w:val="20"/>
        </w:rPr>
        <w:t>S</w:t>
      </w:r>
      <w:r w:rsidR="009020AF" w:rsidRPr="00E208C2">
        <w:rPr>
          <w:rFonts w:ascii="Arial" w:hAnsi="Arial" w:cs="Arial"/>
          <w:sz w:val="20"/>
          <w:szCs w:val="20"/>
        </w:rPr>
        <w:t xml:space="preserve">mluvní strana povinna nahradit způsobenou škodu oprávněné </w:t>
      </w:r>
      <w:r w:rsidR="00314BA5">
        <w:rPr>
          <w:rFonts w:ascii="Arial" w:hAnsi="Arial" w:cs="Arial"/>
          <w:sz w:val="20"/>
          <w:szCs w:val="20"/>
        </w:rPr>
        <w:t>S</w:t>
      </w:r>
      <w:r w:rsidR="009020AF" w:rsidRPr="00E208C2">
        <w:rPr>
          <w:rFonts w:ascii="Arial" w:hAnsi="Arial" w:cs="Arial"/>
          <w:sz w:val="20"/>
          <w:szCs w:val="20"/>
        </w:rPr>
        <w:t xml:space="preserve">mluvní straně stejně, jakoby ji způsobila sama zavázaná </w:t>
      </w:r>
      <w:r w:rsidR="00314BA5">
        <w:rPr>
          <w:rFonts w:ascii="Arial" w:hAnsi="Arial" w:cs="Arial"/>
          <w:sz w:val="20"/>
          <w:szCs w:val="20"/>
        </w:rPr>
        <w:t>S</w:t>
      </w:r>
      <w:r w:rsidR="009020AF" w:rsidRPr="00E208C2">
        <w:rPr>
          <w:rFonts w:ascii="Arial" w:hAnsi="Arial" w:cs="Arial"/>
          <w:sz w:val="20"/>
          <w:szCs w:val="20"/>
        </w:rPr>
        <w:t xml:space="preserve">mluvní strana. Ustanovení § 2914, věty druhé občanského zákoníku se pro účely této Rámcové </w:t>
      </w:r>
      <w:r w:rsidR="00314BA5">
        <w:rPr>
          <w:rFonts w:ascii="Arial" w:hAnsi="Arial" w:cs="Arial"/>
          <w:sz w:val="20"/>
          <w:szCs w:val="20"/>
        </w:rPr>
        <w:t>dohody</w:t>
      </w:r>
      <w:r w:rsidR="009020AF" w:rsidRPr="00E208C2">
        <w:rPr>
          <w:rFonts w:ascii="Arial" w:hAnsi="Arial" w:cs="Arial"/>
          <w:sz w:val="20"/>
          <w:szCs w:val="20"/>
        </w:rPr>
        <w:t xml:space="preserve"> nepoužije. </w:t>
      </w:r>
    </w:p>
    <w:p w14:paraId="4B700644" w14:textId="46C1A05F" w:rsidR="00134764" w:rsidRPr="0060486C" w:rsidRDefault="00134764" w:rsidP="00134764">
      <w:pPr>
        <w:numPr>
          <w:ilvl w:val="0"/>
          <w:numId w:val="39"/>
        </w:numPr>
        <w:spacing w:after="120" w:line="276" w:lineRule="auto"/>
        <w:ind w:left="425" w:hanging="425"/>
        <w:jc w:val="both"/>
        <w:rPr>
          <w:rFonts w:ascii="Arial" w:hAnsi="Arial" w:cs="Arial"/>
          <w:sz w:val="20"/>
          <w:szCs w:val="20"/>
        </w:rPr>
      </w:pPr>
      <w:r w:rsidRPr="0060486C">
        <w:rPr>
          <w:rFonts w:ascii="Arial" w:hAnsi="Arial" w:cs="Arial"/>
          <w:sz w:val="20"/>
          <w:szCs w:val="20"/>
        </w:rPr>
        <w:t xml:space="preserve">Není-li v této Rámcové dohodě stanoveno jinak, odpovídá příslušná </w:t>
      </w:r>
      <w:r w:rsidR="00314BA5">
        <w:rPr>
          <w:rFonts w:ascii="Arial" w:hAnsi="Arial" w:cs="Arial"/>
          <w:sz w:val="20"/>
          <w:szCs w:val="20"/>
        </w:rPr>
        <w:t>S</w:t>
      </w:r>
      <w:r w:rsidRPr="0060486C">
        <w:rPr>
          <w:rFonts w:ascii="Arial" w:hAnsi="Arial" w:cs="Arial"/>
          <w:sz w:val="20"/>
          <w:szCs w:val="20"/>
        </w:rPr>
        <w:t xml:space="preserve">mluvní strana za jakoukoli škodu, která druhé </w:t>
      </w:r>
      <w:r w:rsidR="00314BA5">
        <w:rPr>
          <w:rFonts w:ascii="Arial" w:hAnsi="Arial" w:cs="Arial"/>
          <w:sz w:val="20"/>
          <w:szCs w:val="20"/>
        </w:rPr>
        <w:t>S</w:t>
      </w:r>
      <w:r w:rsidRPr="0060486C">
        <w:rPr>
          <w:rFonts w:ascii="Arial" w:hAnsi="Arial" w:cs="Arial"/>
          <w:sz w:val="20"/>
          <w:szCs w:val="20"/>
        </w:rPr>
        <w:t xml:space="preserve">mluvní straně vznikne v souvislosti s porušením povinností příslušné </w:t>
      </w:r>
      <w:r w:rsidR="00314BA5">
        <w:rPr>
          <w:rFonts w:ascii="Arial" w:hAnsi="Arial" w:cs="Arial"/>
          <w:sz w:val="20"/>
          <w:szCs w:val="20"/>
        </w:rPr>
        <w:t>S</w:t>
      </w:r>
      <w:r w:rsidRPr="0060486C">
        <w:rPr>
          <w:rFonts w:ascii="Arial" w:hAnsi="Arial" w:cs="Arial"/>
          <w:sz w:val="20"/>
          <w:szCs w:val="20"/>
        </w:rPr>
        <w:t xml:space="preserve">mluvní strany podle Rámcové dohody či </w:t>
      </w:r>
      <w:r w:rsidR="009020AF">
        <w:rPr>
          <w:rFonts w:ascii="Arial" w:hAnsi="Arial" w:cs="Arial"/>
          <w:sz w:val="20"/>
          <w:szCs w:val="20"/>
        </w:rPr>
        <w:t xml:space="preserve">dílčí </w:t>
      </w:r>
      <w:r w:rsidR="00314BA5">
        <w:rPr>
          <w:rFonts w:ascii="Arial" w:hAnsi="Arial" w:cs="Arial"/>
          <w:sz w:val="20"/>
          <w:szCs w:val="20"/>
        </w:rPr>
        <w:t>S</w:t>
      </w:r>
      <w:r w:rsidRPr="0060486C">
        <w:rPr>
          <w:rFonts w:ascii="Arial" w:hAnsi="Arial" w:cs="Arial"/>
          <w:sz w:val="20"/>
          <w:szCs w:val="20"/>
        </w:rPr>
        <w:t>mlouvy.</w:t>
      </w:r>
    </w:p>
    <w:p w14:paraId="4B700645" w14:textId="6266EB8D" w:rsidR="00134764" w:rsidRPr="0060486C" w:rsidRDefault="00134764" w:rsidP="00134764">
      <w:pPr>
        <w:numPr>
          <w:ilvl w:val="0"/>
          <w:numId w:val="39"/>
        </w:numPr>
        <w:spacing w:after="120" w:line="276" w:lineRule="auto"/>
        <w:ind w:left="425" w:hanging="425"/>
        <w:jc w:val="both"/>
        <w:rPr>
          <w:rFonts w:ascii="Arial" w:hAnsi="Arial" w:cs="Arial"/>
          <w:sz w:val="20"/>
          <w:szCs w:val="20"/>
        </w:rPr>
      </w:pPr>
      <w:r w:rsidRPr="0060486C">
        <w:rPr>
          <w:rFonts w:ascii="Arial" w:hAnsi="Arial" w:cs="Arial"/>
          <w:sz w:val="20"/>
          <w:szCs w:val="20"/>
        </w:rPr>
        <w:t xml:space="preserve">Překážka vzniklá z osobních poměrů příslušné </w:t>
      </w:r>
      <w:r w:rsidR="00314BA5">
        <w:rPr>
          <w:rFonts w:ascii="Arial" w:hAnsi="Arial" w:cs="Arial"/>
          <w:sz w:val="20"/>
          <w:szCs w:val="20"/>
        </w:rPr>
        <w:t>S</w:t>
      </w:r>
      <w:r w:rsidRPr="0060486C">
        <w:rPr>
          <w:rFonts w:ascii="Arial" w:hAnsi="Arial" w:cs="Arial"/>
          <w:sz w:val="20"/>
          <w:szCs w:val="20"/>
        </w:rPr>
        <w:t xml:space="preserve">mluvní strany nebo vzniklá až v době, kdy byla příslušná </w:t>
      </w:r>
      <w:r w:rsidR="00314BA5">
        <w:rPr>
          <w:rFonts w:ascii="Arial" w:hAnsi="Arial" w:cs="Arial"/>
          <w:sz w:val="20"/>
          <w:szCs w:val="20"/>
        </w:rPr>
        <w:t>S</w:t>
      </w:r>
      <w:r w:rsidRPr="0060486C">
        <w:rPr>
          <w:rFonts w:ascii="Arial" w:hAnsi="Arial" w:cs="Arial"/>
          <w:sz w:val="20"/>
          <w:szCs w:val="20"/>
        </w:rPr>
        <w:t xml:space="preserve">mluvní strana s plněním smluvené povinnosti v prodlení, ani překážka, kterou byla příslušná </w:t>
      </w:r>
      <w:r w:rsidR="00314BA5">
        <w:rPr>
          <w:rFonts w:ascii="Arial" w:hAnsi="Arial" w:cs="Arial"/>
          <w:sz w:val="20"/>
          <w:szCs w:val="20"/>
        </w:rPr>
        <w:t>S</w:t>
      </w:r>
      <w:r w:rsidRPr="0060486C">
        <w:rPr>
          <w:rFonts w:ascii="Arial" w:hAnsi="Arial" w:cs="Arial"/>
          <w:sz w:val="20"/>
          <w:szCs w:val="20"/>
        </w:rPr>
        <w:t>mluvní strana podle Rámcové dohody povinna překonat, jí však povinnosti k náhradě škody nezprostí.</w:t>
      </w:r>
    </w:p>
    <w:p w14:paraId="4B700646" w14:textId="31F5FE79" w:rsidR="00134764" w:rsidRPr="0060486C" w:rsidRDefault="00134764" w:rsidP="00134764">
      <w:pPr>
        <w:numPr>
          <w:ilvl w:val="0"/>
          <w:numId w:val="39"/>
        </w:numPr>
        <w:spacing w:after="120" w:line="276" w:lineRule="auto"/>
        <w:ind w:left="425" w:hanging="425"/>
        <w:jc w:val="both"/>
        <w:rPr>
          <w:rFonts w:ascii="Arial" w:hAnsi="Arial" w:cs="Arial"/>
          <w:sz w:val="20"/>
          <w:szCs w:val="20"/>
        </w:rPr>
      </w:pPr>
      <w:r w:rsidRPr="0060486C">
        <w:rPr>
          <w:rFonts w:ascii="Arial" w:hAnsi="Arial" w:cs="Arial"/>
          <w:sz w:val="20"/>
          <w:szCs w:val="20"/>
        </w:rPr>
        <w:t xml:space="preserve">Smluvní strana, která porušila právní povinnost, nebo </w:t>
      </w:r>
      <w:r w:rsidR="00314BA5">
        <w:rPr>
          <w:rFonts w:ascii="Arial" w:hAnsi="Arial" w:cs="Arial"/>
          <w:sz w:val="20"/>
          <w:szCs w:val="20"/>
        </w:rPr>
        <w:t>S</w:t>
      </w:r>
      <w:r w:rsidRPr="0060486C">
        <w:rPr>
          <w:rFonts w:ascii="Arial" w:hAnsi="Arial" w:cs="Arial"/>
          <w:sz w:val="20"/>
          <w:szCs w:val="20"/>
        </w:rPr>
        <w:t xml:space="preserve">mluvní strana, která může a má vědět, že jí poruší, oznámí to bez zbytečného odkladu druhé </w:t>
      </w:r>
      <w:r w:rsidR="00314BA5">
        <w:rPr>
          <w:rFonts w:ascii="Arial" w:hAnsi="Arial" w:cs="Arial"/>
          <w:sz w:val="20"/>
          <w:szCs w:val="20"/>
        </w:rPr>
        <w:t>S</w:t>
      </w:r>
      <w:r w:rsidRPr="0060486C">
        <w:rPr>
          <w:rFonts w:ascii="Arial" w:hAnsi="Arial" w:cs="Arial"/>
          <w:sz w:val="20"/>
          <w:szCs w:val="20"/>
        </w:rPr>
        <w:t xml:space="preserve">mluvní straně, které z toho může újma vzniknout, a upozorní ji na možné následky. Splní-li oznamovací povinnost, nemá poškozená </w:t>
      </w:r>
      <w:r w:rsidR="00314BA5">
        <w:rPr>
          <w:rFonts w:ascii="Arial" w:hAnsi="Arial" w:cs="Arial"/>
          <w:sz w:val="20"/>
          <w:szCs w:val="20"/>
        </w:rPr>
        <w:t>S</w:t>
      </w:r>
      <w:r w:rsidRPr="0060486C">
        <w:rPr>
          <w:rFonts w:ascii="Arial" w:hAnsi="Arial" w:cs="Arial"/>
          <w:sz w:val="20"/>
          <w:szCs w:val="20"/>
        </w:rPr>
        <w:t>mluvní strana právo na náhradu té újmy, které mohla po oznámení zabránit.</w:t>
      </w:r>
    </w:p>
    <w:p w14:paraId="4B700647" w14:textId="77777777" w:rsidR="00134764" w:rsidRPr="005B085E" w:rsidRDefault="00134764" w:rsidP="00134764">
      <w:pPr>
        <w:widowControl w:val="0"/>
        <w:numPr>
          <w:ilvl w:val="0"/>
          <w:numId w:val="39"/>
        </w:numPr>
        <w:spacing w:after="120" w:line="276" w:lineRule="auto"/>
        <w:ind w:left="426" w:hanging="426"/>
        <w:jc w:val="both"/>
        <w:rPr>
          <w:rFonts w:ascii="Arial" w:hAnsi="Arial" w:cs="Arial"/>
          <w:sz w:val="20"/>
          <w:szCs w:val="20"/>
          <w:lang w:val="x-none"/>
        </w:rPr>
      </w:pPr>
      <w:r w:rsidRPr="0060486C">
        <w:rPr>
          <w:rFonts w:ascii="Arial" w:hAnsi="Arial" w:cs="Arial"/>
          <w:sz w:val="20"/>
          <w:szCs w:val="20"/>
          <w:lang w:val="x-none"/>
        </w:rPr>
        <w:t xml:space="preserve">V případě, že </w:t>
      </w:r>
      <w:r w:rsidR="004155F9">
        <w:rPr>
          <w:rFonts w:ascii="Arial" w:hAnsi="Arial" w:cs="Arial"/>
          <w:sz w:val="20"/>
          <w:szCs w:val="20"/>
        </w:rPr>
        <w:t xml:space="preserve">Zhotovitel </w:t>
      </w:r>
      <w:r w:rsidRPr="0060486C">
        <w:rPr>
          <w:rFonts w:ascii="Arial" w:hAnsi="Arial" w:cs="Arial"/>
          <w:sz w:val="20"/>
          <w:szCs w:val="20"/>
          <w:lang w:val="x-none"/>
        </w:rPr>
        <w:t xml:space="preserve">použije k plnění předmětu Rámcové dohody subdodavatele, odpovídá </w:t>
      </w:r>
      <w:r w:rsidR="004155F9">
        <w:rPr>
          <w:rFonts w:ascii="Arial" w:hAnsi="Arial" w:cs="Arial"/>
          <w:sz w:val="20"/>
          <w:szCs w:val="20"/>
        </w:rPr>
        <w:t xml:space="preserve">Zhotovitel </w:t>
      </w:r>
      <w:r w:rsidRPr="0060486C">
        <w:rPr>
          <w:rFonts w:ascii="Arial" w:hAnsi="Arial" w:cs="Arial"/>
          <w:sz w:val="20"/>
          <w:szCs w:val="20"/>
          <w:lang w:val="x-none"/>
        </w:rPr>
        <w:t xml:space="preserve">za jeho/jejich plnění tak, jako by plnil sám. </w:t>
      </w:r>
    </w:p>
    <w:p w14:paraId="7923B588" w14:textId="1F3AE46A" w:rsidR="00E208C2" w:rsidRDefault="003506B2" w:rsidP="00E93589">
      <w:pPr>
        <w:pStyle w:val="Zkladntext"/>
        <w:widowControl w:val="0"/>
        <w:numPr>
          <w:ilvl w:val="0"/>
          <w:numId w:val="39"/>
        </w:numPr>
        <w:spacing w:line="276" w:lineRule="auto"/>
        <w:ind w:left="426" w:hanging="426"/>
        <w:jc w:val="both"/>
      </w:pPr>
      <w:r w:rsidRPr="00C53EFB">
        <w:rPr>
          <w:rFonts w:ascii="Arial" w:hAnsi="Arial" w:cs="Arial"/>
          <w:sz w:val="20"/>
          <w:szCs w:val="20"/>
          <w:lang w:val="x-none"/>
        </w:rPr>
        <w:t>Výši smluvní pokuty a výši případně vzniklé škody nelze před porušením smluvní povinnosti, z</w:t>
      </w:r>
      <w:r w:rsidRPr="003506B2">
        <w:rPr>
          <w:rFonts w:ascii="Arial" w:hAnsi="Arial" w:cs="Arial"/>
          <w:sz w:val="20"/>
        </w:rPr>
        <w:t xml:space="preserve"> něhož může nárok na smluvní pokutu/náhradu škody vzniknout, dohodou </w:t>
      </w:r>
      <w:r w:rsidR="00314BA5">
        <w:rPr>
          <w:rFonts w:ascii="Arial" w:hAnsi="Arial" w:cs="Arial"/>
          <w:sz w:val="20"/>
        </w:rPr>
        <w:t>S</w:t>
      </w:r>
      <w:r w:rsidRPr="003506B2">
        <w:rPr>
          <w:rFonts w:ascii="Arial" w:hAnsi="Arial" w:cs="Arial"/>
          <w:sz w:val="20"/>
        </w:rPr>
        <w:t>mluvních stran omezit.</w:t>
      </w:r>
    </w:p>
    <w:p w14:paraId="4B70064A" w14:textId="77777777" w:rsidR="00855F54" w:rsidRPr="005C478D" w:rsidRDefault="00855F54" w:rsidP="008F11B6">
      <w:pPr>
        <w:pStyle w:val="Nadpis1"/>
        <w:tabs>
          <w:tab w:val="left" w:pos="0"/>
        </w:tabs>
        <w:spacing w:before="0" w:beforeAutospacing="0" w:after="0" w:afterAutospacing="0"/>
        <w:jc w:val="center"/>
        <w:rPr>
          <w:rFonts w:ascii="Arial" w:hAnsi="Arial" w:cs="Arial"/>
          <w:sz w:val="20"/>
          <w:szCs w:val="20"/>
        </w:rPr>
      </w:pPr>
    </w:p>
    <w:p w14:paraId="4B70064B" w14:textId="77777777" w:rsidR="00EE507D" w:rsidRPr="00833669" w:rsidRDefault="00EE507D" w:rsidP="00833669">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 xml:space="preserve">Článek IX. </w:t>
      </w:r>
    </w:p>
    <w:p w14:paraId="4B70064C" w14:textId="77777777" w:rsidR="00EE507D" w:rsidRPr="00833669" w:rsidRDefault="00EE507D" w:rsidP="00833669">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Smluvní sankce</w:t>
      </w:r>
    </w:p>
    <w:p w14:paraId="4B70064D" w14:textId="77777777" w:rsidR="00EE507D" w:rsidRPr="005C478D" w:rsidRDefault="00071099" w:rsidP="00E208C2">
      <w:pPr>
        <w:numPr>
          <w:ilvl w:val="0"/>
          <w:numId w:val="20"/>
        </w:numPr>
        <w:spacing w:after="120" w:line="280" w:lineRule="atLeast"/>
        <w:ind w:left="426" w:hanging="426"/>
        <w:jc w:val="both"/>
        <w:rPr>
          <w:rFonts w:ascii="Arial" w:hAnsi="Arial" w:cs="Arial"/>
          <w:sz w:val="20"/>
          <w:szCs w:val="20"/>
        </w:rPr>
      </w:pPr>
      <w:r>
        <w:rPr>
          <w:rFonts w:ascii="Arial" w:hAnsi="Arial" w:cs="Arial"/>
          <w:sz w:val="20"/>
          <w:szCs w:val="20"/>
        </w:rPr>
        <w:t>V případě prodlení O</w:t>
      </w:r>
      <w:r w:rsidR="00EE507D" w:rsidRPr="005C478D">
        <w:rPr>
          <w:rFonts w:ascii="Arial" w:hAnsi="Arial" w:cs="Arial"/>
          <w:sz w:val="20"/>
          <w:szCs w:val="20"/>
        </w:rPr>
        <w:t xml:space="preserve">bjednatele se zaplacením splatné faktury je </w:t>
      </w:r>
      <w:r>
        <w:rPr>
          <w:rFonts w:ascii="Arial" w:hAnsi="Arial" w:cs="Arial"/>
          <w:sz w:val="20"/>
          <w:szCs w:val="20"/>
        </w:rPr>
        <w:t>Z</w:t>
      </w:r>
      <w:r w:rsidR="004155F9">
        <w:rPr>
          <w:rFonts w:ascii="Arial" w:hAnsi="Arial" w:cs="Arial"/>
          <w:sz w:val="20"/>
          <w:szCs w:val="20"/>
        </w:rPr>
        <w:t>hotovitel oprávněn účtovat O</w:t>
      </w:r>
      <w:r w:rsidR="00EE507D" w:rsidRPr="005C478D">
        <w:rPr>
          <w:rFonts w:ascii="Arial" w:hAnsi="Arial" w:cs="Arial"/>
          <w:sz w:val="20"/>
          <w:szCs w:val="20"/>
        </w:rPr>
        <w:t xml:space="preserve">bjednateli úrok z prodlení ve výši </w:t>
      </w:r>
      <w:r w:rsidR="00EE507D" w:rsidRPr="005C478D">
        <w:rPr>
          <w:rFonts w:ascii="Arial" w:hAnsi="Arial" w:cs="Arial"/>
          <w:b/>
          <w:sz w:val="20"/>
          <w:szCs w:val="20"/>
        </w:rPr>
        <w:t>0,05 % (slovy: pět setin procenta)</w:t>
      </w:r>
      <w:r w:rsidR="00EE507D" w:rsidRPr="005C478D">
        <w:rPr>
          <w:rFonts w:ascii="Arial" w:hAnsi="Arial" w:cs="Arial"/>
          <w:sz w:val="20"/>
          <w:szCs w:val="20"/>
        </w:rPr>
        <w:t xml:space="preserve"> z částky, s jejímž zaplacením je </w:t>
      </w:r>
      <w:r w:rsidR="00D3044A">
        <w:rPr>
          <w:rFonts w:ascii="Arial" w:hAnsi="Arial" w:cs="Arial"/>
          <w:sz w:val="20"/>
          <w:szCs w:val="20"/>
        </w:rPr>
        <w:t>O</w:t>
      </w:r>
      <w:r w:rsidR="00EE507D" w:rsidRPr="005C478D">
        <w:rPr>
          <w:rFonts w:ascii="Arial" w:hAnsi="Arial" w:cs="Arial"/>
          <w:sz w:val="20"/>
          <w:szCs w:val="20"/>
        </w:rPr>
        <w:t>bjednatel v prodlení, a to za každý i jen započatý den prodlení.</w:t>
      </w:r>
    </w:p>
    <w:p w14:paraId="4B70064E" w14:textId="479193AE" w:rsidR="00EE507D" w:rsidRPr="005C478D" w:rsidRDefault="00EE507D" w:rsidP="00E208C2">
      <w:pPr>
        <w:numPr>
          <w:ilvl w:val="0"/>
          <w:numId w:val="20"/>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V případě prodlení </w:t>
      </w:r>
      <w:r w:rsidR="00071099">
        <w:rPr>
          <w:rFonts w:ascii="Arial" w:hAnsi="Arial" w:cs="Arial"/>
          <w:sz w:val="20"/>
          <w:szCs w:val="20"/>
        </w:rPr>
        <w:t>Zhotovitele v předání posudku O</w:t>
      </w:r>
      <w:r w:rsidRPr="005C478D">
        <w:rPr>
          <w:rFonts w:ascii="Arial" w:hAnsi="Arial" w:cs="Arial"/>
          <w:sz w:val="20"/>
          <w:szCs w:val="20"/>
        </w:rPr>
        <w:t xml:space="preserve">bjednateli oproti dohodnutému termínu v příslušné </w:t>
      </w:r>
      <w:r w:rsidR="00314BA5">
        <w:rPr>
          <w:rFonts w:ascii="Arial" w:hAnsi="Arial" w:cs="Arial"/>
          <w:sz w:val="20"/>
          <w:szCs w:val="20"/>
        </w:rPr>
        <w:t xml:space="preserve">dílčí </w:t>
      </w:r>
      <w:r w:rsidR="00071099">
        <w:rPr>
          <w:rFonts w:ascii="Arial" w:hAnsi="Arial" w:cs="Arial"/>
          <w:sz w:val="20"/>
          <w:szCs w:val="20"/>
        </w:rPr>
        <w:t>S</w:t>
      </w:r>
      <w:r w:rsidRPr="005C478D">
        <w:rPr>
          <w:rFonts w:ascii="Arial" w:hAnsi="Arial" w:cs="Arial"/>
          <w:sz w:val="20"/>
          <w:szCs w:val="20"/>
        </w:rPr>
        <w:t>mlouvě</w:t>
      </w:r>
      <w:r w:rsidR="00071099">
        <w:rPr>
          <w:rFonts w:ascii="Arial" w:hAnsi="Arial" w:cs="Arial"/>
          <w:sz w:val="20"/>
          <w:szCs w:val="20"/>
        </w:rPr>
        <w:t xml:space="preserve"> </w:t>
      </w:r>
      <w:r w:rsidRPr="005C478D">
        <w:rPr>
          <w:rFonts w:ascii="Arial" w:hAnsi="Arial" w:cs="Arial"/>
          <w:sz w:val="20"/>
          <w:szCs w:val="20"/>
        </w:rPr>
        <w:t xml:space="preserve">je </w:t>
      </w:r>
      <w:r w:rsidR="00071099">
        <w:rPr>
          <w:rFonts w:ascii="Arial" w:hAnsi="Arial" w:cs="Arial"/>
          <w:sz w:val="20"/>
          <w:szCs w:val="20"/>
        </w:rPr>
        <w:t>O</w:t>
      </w:r>
      <w:r w:rsidRPr="005C478D">
        <w:rPr>
          <w:rFonts w:ascii="Arial" w:hAnsi="Arial" w:cs="Arial"/>
          <w:sz w:val="20"/>
          <w:szCs w:val="20"/>
        </w:rPr>
        <w:t xml:space="preserve">bjednatel oprávněn vyúčtovat </w:t>
      </w:r>
      <w:r w:rsidR="00071099">
        <w:rPr>
          <w:rFonts w:ascii="Arial" w:hAnsi="Arial" w:cs="Arial"/>
          <w:sz w:val="20"/>
          <w:szCs w:val="20"/>
        </w:rPr>
        <w:t>Z</w:t>
      </w:r>
      <w:r w:rsidRPr="005C478D">
        <w:rPr>
          <w:rFonts w:ascii="Arial" w:hAnsi="Arial" w:cs="Arial"/>
          <w:sz w:val="20"/>
          <w:szCs w:val="20"/>
        </w:rPr>
        <w:t xml:space="preserve">hotoviteli v každém jednotlivém případě smluvní pokutu ve výši </w:t>
      </w:r>
      <w:r w:rsidR="00E94A92">
        <w:rPr>
          <w:rFonts w:ascii="Arial" w:hAnsi="Arial" w:cs="Arial"/>
          <w:b/>
          <w:sz w:val="20"/>
          <w:szCs w:val="20"/>
        </w:rPr>
        <w:t>2</w:t>
      </w:r>
      <w:r w:rsidR="00E94A92" w:rsidRPr="005C478D">
        <w:rPr>
          <w:rFonts w:ascii="Arial" w:hAnsi="Arial" w:cs="Arial"/>
          <w:b/>
          <w:sz w:val="20"/>
          <w:szCs w:val="20"/>
        </w:rPr>
        <w:t xml:space="preserve"> </w:t>
      </w:r>
      <w:r w:rsidRPr="005C478D">
        <w:rPr>
          <w:rFonts w:ascii="Arial" w:hAnsi="Arial" w:cs="Arial"/>
          <w:b/>
          <w:sz w:val="20"/>
          <w:szCs w:val="20"/>
        </w:rPr>
        <w:t xml:space="preserve">000 Kč (slovy: </w:t>
      </w:r>
      <w:r w:rsidR="00E94A92">
        <w:rPr>
          <w:rFonts w:ascii="Arial" w:hAnsi="Arial" w:cs="Arial"/>
          <w:b/>
          <w:sz w:val="20"/>
          <w:szCs w:val="20"/>
        </w:rPr>
        <w:t>dva</w:t>
      </w:r>
      <w:r w:rsidR="00E94A92" w:rsidRPr="005C478D">
        <w:rPr>
          <w:rFonts w:ascii="Arial" w:hAnsi="Arial" w:cs="Arial"/>
          <w:b/>
          <w:sz w:val="20"/>
          <w:szCs w:val="20"/>
        </w:rPr>
        <w:t xml:space="preserve"> </w:t>
      </w:r>
      <w:r w:rsidRPr="005C478D">
        <w:rPr>
          <w:rFonts w:ascii="Arial" w:hAnsi="Arial" w:cs="Arial"/>
          <w:b/>
          <w:sz w:val="20"/>
          <w:szCs w:val="20"/>
        </w:rPr>
        <w:t>tisíc</w:t>
      </w:r>
      <w:r w:rsidR="00E94A92">
        <w:rPr>
          <w:rFonts w:ascii="Arial" w:hAnsi="Arial" w:cs="Arial"/>
          <w:b/>
          <w:sz w:val="20"/>
          <w:szCs w:val="20"/>
        </w:rPr>
        <w:t>e</w:t>
      </w:r>
      <w:r w:rsidRPr="005C478D">
        <w:rPr>
          <w:rFonts w:ascii="Arial" w:hAnsi="Arial" w:cs="Arial"/>
          <w:b/>
          <w:sz w:val="20"/>
          <w:szCs w:val="20"/>
        </w:rPr>
        <w:t xml:space="preserve"> korun českých)</w:t>
      </w:r>
      <w:r w:rsidRPr="005C478D">
        <w:rPr>
          <w:rFonts w:ascii="Arial" w:hAnsi="Arial" w:cs="Arial"/>
          <w:sz w:val="20"/>
          <w:szCs w:val="20"/>
        </w:rPr>
        <w:t xml:space="preserve"> za každý i jen započatý den takového prodlení. Zaplacení této smluvní pokuty nezbavuje zhotovitele povinnosti splnit své závazky dle této Rámcové </w:t>
      </w:r>
      <w:r w:rsidR="00071099">
        <w:rPr>
          <w:rFonts w:ascii="Arial" w:hAnsi="Arial" w:cs="Arial"/>
          <w:sz w:val="20"/>
          <w:szCs w:val="20"/>
        </w:rPr>
        <w:t>dohody</w:t>
      </w:r>
      <w:r w:rsidRPr="005C478D">
        <w:rPr>
          <w:rFonts w:ascii="Arial" w:hAnsi="Arial" w:cs="Arial"/>
          <w:sz w:val="20"/>
          <w:szCs w:val="20"/>
        </w:rPr>
        <w:t xml:space="preserve">/ </w:t>
      </w:r>
      <w:r w:rsidR="009020AF">
        <w:rPr>
          <w:rFonts w:ascii="Arial" w:hAnsi="Arial" w:cs="Arial"/>
          <w:sz w:val="20"/>
          <w:szCs w:val="20"/>
        </w:rPr>
        <w:t xml:space="preserve">dílčí </w:t>
      </w:r>
      <w:r w:rsidR="00314BA5">
        <w:rPr>
          <w:rFonts w:ascii="Arial" w:hAnsi="Arial" w:cs="Arial"/>
          <w:sz w:val="20"/>
          <w:szCs w:val="20"/>
        </w:rPr>
        <w:t>S</w:t>
      </w:r>
      <w:r w:rsidRPr="005C478D">
        <w:rPr>
          <w:rFonts w:ascii="Arial" w:hAnsi="Arial" w:cs="Arial"/>
          <w:sz w:val="20"/>
          <w:szCs w:val="20"/>
        </w:rPr>
        <w:t>mlouvy.</w:t>
      </w:r>
    </w:p>
    <w:p w14:paraId="4B70064F" w14:textId="167690EF" w:rsidR="00EE507D" w:rsidRPr="005C478D" w:rsidRDefault="00EE507D" w:rsidP="00E208C2">
      <w:pPr>
        <w:numPr>
          <w:ilvl w:val="0"/>
          <w:numId w:val="20"/>
        </w:numPr>
        <w:spacing w:after="120" w:line="280" w:lineRule="atLeast"/>
        <w:ind w:left="426" w:hanging="426"/>
        <w:jc w:val="both"/>
        <w:rPr>
          <w:rFonts w:ascii="Arial" w:hAnsi="Arial" w:cs="Arial"/>
          <w:sz w:val="20"/>
          <w:szCs w:val="20"/>
        </w:rPr>
      </w:pPr>
      <w:r w:rsidRPr="005C478D">
        <w:rPr>
          <w:rFonts w:ascii="Arial" w:hAnsi="Arial" w:cs="Arial"/>
          <w:sz w:val="20"/>
          <w:szCs w:val="20"/>
        </w:rPr>
        <w:lastRenderedPageBreak/>
        <w:t xml:space="preserve">V případě porušení jakékoli povinnosti dle článku X. Rámcové </w:t>
      </w:r>
      <w:r w:rsidR="00071099">
        <w:rPr>
          <w:rFonts w:ascii="Arial" w:hAnsi="Arial" w:cs="Arial"/>
          <w:sz w:val="20"/>
          <w:szCs w:val="20"/>
        </w:rPr>
        <w:t>dohody</w:t>
      </w:r>
      <w:r w:rsidRPr="005C478D">
        <w:rPr>
          <w:rFonts w:ascii="Arial" w:hAnsi="Arial" w:cs="Arial"/>
          <w:sz w:val="20"/>
          <w:szCs w:val="20"/>
        </w:rPr>
        <w:t xml:space="preserve"> kteroukoli </w:t>
      </w:r>
      <w:r w:rsidR="00314BA5">
        <w:rPr>
          <w:rFonts w:ascii="Arial" w:hAnsi="Arial" w:cs="Arial"/>
          <w:sz w:val="20"/>
          <w:szCs w:val="20"/>
        </w:rPr>
        <w:t>S</w:t>
      </w:r>
      <w:r w:rsidRPr="005C478D">
        <w:rPr>
          <w:rFonts w:ascii="Arial" w:hAnsi="Arial" w:cs="Arial"/>
          <w:sz w:val="20"/>
          <w:szCs w:val="20"/>
        </w:rPr>
        <w:t xml:space="preserve">mluvní stranou sjednávají </w:t>
      </w:r>
      <w:r w:rsidR="00314BA5">
        <w:rPr>
          <w:rFonts w:ascii="Arial" w:hAnsi="Arial" w:cs="Arial"/>
          <w:sz w:val="20"/>
          <w:szCs w:val="20"/>
        </w:rPr>
        <w:t>S</w:t>
      </w:r>
      <w:r w:rsidRPr="005C478D">
        <w:rPr>
          <w:rFonts w:ascii="Arial" w:hAnsi="Arial" w:cs="Arial"/>
          <w:sz w:val="20"/>
          <w:szCs w:val="20"/>
        </w:rPr>
        <w:t xml:space="preserve">mluvní strany smluvní pokutu ve výši </w:t>
      </w:r>
      <w:r w:rsidRPr="005C478D">
        <w:rPr>
          <w:rFonts w:ascii="Arial" w:hAnsi="Arial" w:cs="Arial"/>
          <w:b/>
          <w:sz w:val="20"/>
          <w:szCs w:val="20"/>
        </w:rPr>
        <w:t>100 000 Kč (jedno sto tisíc korun českých)</w:t>
      </w:r>
      <w:r w:rsidRPr="005C478D">
        <w:rPr>
          <w:rFonts w:ascii="Arial" w:hAnsi="Arial" w:cs="Arial"/>
          <w:sz w:val="20"/>
          <w:szCs w:val="20"/>
        </w:rPr>
        <w:t xml:space="preserve"> za každý jednotlivý případ porušení.</w:t>
      </w:r>
    </w:p>
    <w:p w14:paraId="4B700650" w14:textId="77777777" w:rsidR="00EE507D" w:rsidRPr="005C478D" w:rsidRDefault="00EE507D" w:rsidP="00E208C2">
      <w:pPr>
        <w:numPr>
          <w:ilvl w:val="0"/>
          <w:numId w:val="20"/>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V případě nesplnění povinnosti </w:t>
      </w:r>
      <w:r w:rsidR="00071099">
        <w:rPr>
          <w:rFonts w:ascii="Arial" w:hAnsi="Arial" w:cs="Arial"/>
          <w:sz w:val="20"/>
          <w:szCs w:val="20"/>
        </w:rPr>
        <w:t>Z</w:t>
      </w:r>
      <w:r w:rsidRPr="005C478D">
        <w:rPr>
          <w:rFonts w:ascii="Arial" w:hAnsi="Arial" w:cs="Arial"/>
          <w:sz w:val="20"/>
          <w:szCs w:val="20"/>
        </w:rPr>
        <w:t xml:space="preserve">hotovitele stanovené v článku XI. odst. 1. nebo odst. 2. je </w:t>
      </w:r>
      <w:r w:rsidR="00D3044A">
        <w:rPr>
          <w:rFonts w:ascii="Arial" w:hAnsi="Arial" w:cs="Arial"/>
          <w:sz w:val="20"/>
          <w:szCs w:val="20"/>
        </w:rPr>
        <w:t>O</w:t>
      </w:r>
      <w:r w:rsidRPr="005C478D">
        <w:rPr>
          <w:rFonts w:ascii="Arial" w:hAnsi="Arial" w:cs="Arial"/>
          <w:sz w:val="20"/>
          <w:szCs w:val="20"/>
        </w:rPr>
        <w:t xml:space="preserve">bjednatel oprávněn vyúčtovat </w:t>
      </w:r>
      <w:r w:rsidR="00071099">
        <w:rPr>
          <w:rFonts w:ascii="Arial" w:hAnsi="Arial" w:cs="Arial"/>
          <w:sz w:val="20"/>
          <w:szCs w:val="20"/>
        </w:rPr>
        <w:t>Z</w:t>
      </w:r>
      <w:r w:rsidRPr="005C478D">
        <w:rPr>
          <w:rFonts w:ascii="Arial" w:hAnsi="Arial" w:cs="Arial"/>
          <w:sz w:val="20"/>
          <w:szCs w:val="20"/>
        </w:rPr>
        <w:t xml:space="preserve">hotoviteli smluvní pokutu ve výši </w:t>
      </w:r>
      <w:r w:rsidR="001231E9">
        <w:rPr>
          <w:rFonts w:ascii="Arial" w:hAnsi="Arial" w:cs="Arial"/>
          <w:b/>
          <w:sz w:val="20"/>
          <w:szCs w:val="20"/>
        </w:rPr>
        <w:t>2</w:t>
      </w:r>
      <w:r w:rsidRPr="005C478D">
        <w:rPr>
          <w:rFonts w:ascii="Arial" w:hAnsi="Arial" w:cs="Arial"/>
          <w:b/>
          <w:sz w:val="20"/>
          <w:szCs w:val="20"/>
        </w:rPr>
        <w:t xml:space="preserve"> 000 Kč (slovy: </w:t>
      </w:r>
      <w:r w:rsidR="001231E9">
        <w:rPr>
          <w:rFonts w:ascii="Arial" w:hAnsi="Arial" w:cs="Arial"/>
          <w:b/>
          <w:sz w:val="20"/>
          <w:szCs w:val="20"/>
        </w:rPr>
        <w:t>dva</w:t>
      </w:r>
      <w:r w:rsidRPr="005C478D">
        <w:rPr>
          <w:rFonts w:ascii="Arial" w:hAnsi="Arial" w:cs="Arial"/>
          <w:b/>
          <w:sz w:val="20"/>
          <w:szCs w:val="20"/>
        </w:rPr>
        <w:t xml:space="preserve"> tisíc</w:t>
      </w:r>
      <w:r w:rsidR="001231E9">
        <w:rPr>
          <w:rFonts w:ascii="Arial" w:hAnsi="Arial" w:cs="Arial"/>
          <w:b/>
          <w:sz w:val="20"/>
          <w:szCs w:val="20"/>
        </w:rPr>
        <w:t>e</w:t>
      </w:r>
      <w:r w:rsidRPr="005C478D">
        <w:rPr>
          <w:rFonts w:ascii="Arial" w:hAnsi="Arial" w:cs="Arial"/>
          <w:b/>
          <w:sz w:val="20"/>
          <w:szCs w:val="20"/>
        </w:rPr>
        <w:t xml:space="preserve"> korun českých),</w:t>
      </w:r>
      <w:r w:rsidR="008F11B6" w:rsidRPr="005C478D">
        <w:rPr>
          <w:rFonts w:ascii="Arial" w:hAnsi="Arial" w:cs="Arial"/>
          <w:sz w:val="20"/>
          <w:szCs w:val="20"/>
        </w:rPr>
        <w:t xml:space="preserve"> </w:t>
      </w:r>
      <w:r w:rsidRPr="005C478D">
        <w:rPr>
          <w:rFonts w:ascii="Arial" w:hAnsi="Arial" w:cs="Arial"/>
          <w:sz w:val="20"/>
          <w:szCs w:val="20"/>
        </w:rPr>
        <w:t xml:space="preserve">a to za každý i jen započatý kalendářní den, kdy porušení této povinnosti trvá a </w:t>
      </w:r>
      <w:r w:rsidR="00071099">
        <w:rPr>
          <w:rFonts w:ascii="Arial" w:hAnsi="Arial" w:cs="Arial"/>
          <w:sz w:val="20"/>
          <w:szCs w:val="20"/>
        </w:rPr>
        <w:t>Z</w:t>
      </w:r>
      <w:r w:rsidRPr="005C478D">
        <w:rPr>
          <w:rFonts w:ascii="Arial" w:hAnsi="Arial" w:cs="Arial"/>
          <w:sz w:val="20"/>
          <w:szCs w:val="20"/>
        </w:rPr>
        <w:t>hotovitel je povinen tuto částku uhradit.</w:t>
      </w:r>
    </w:p>
    <w:p w14:paraId="4B700652" w14:textId="5DA2D74C" w:rsidR="00A4603F" w:rsidRPr="0051334A" w:rsidRDefault="00071099" w:rsidP="00E93589">
      <w:pPr>
        <w:numPr>
          <w:ilvl w:val="0"/>
          <w:numId w:val="20"/>
        </w:numPr>
        <w:tabs>
          <w:tab w:val="clear" w:pos="142"/>
        </w:tabs>
        <w:spacing w:before="120" w:after="120" w:line="280" w:lineRule="atLeast"/>
        <w:ind w:hanging="425"/>
        <w:jc w:val="both"/>
        <w:rPr>
          <w:rFonts w:ascii="Arial" w:hAnsi="Arial" w:cs="Arial"/>
          <w:sz w:val="20"/>
          <w:szCs w:val="20"/>
        </w:rPr>
      </w:pPr>
      <w:r>
        <w:rPr>
          <w:rFonts w:ascii="Arial" w:hAnsi="Arial" w:cs="Arial"/>
          <w:sz w:val="20"/>
          <w:szCs w:val="20"/>
        </w:rPr>
        <w:t>V případě nesplnění povinnosti Z</w:t>
      </w:r>
      <w:r w:rsidR="00EE507D" w:rsidRPr="005C478D">
        <w:rPr>
          <w:rFonts w:ascii="Arial" w:hAnsi="Arial" w:cs="Arial"/>
          <w:sz w:val="20"/>
          <w:szCs w:val="20"/>
        </w:rPr>
        <w:t xml:space="preserve">hotovitele stanovené v článku XI. odst. 3. je </w:t>
      </w:r>
      <w:r>
        <w:rPr>
          <w:rFonts w:ascii="Arial" w:hAnsi="Arial" w:cs="Arial"/>
          <w:sz w:val="20"/>
          <w:szCs w:val="20"/>
        </w:rPr>
        <w:t>O</w:t>
      </w:r>
      <w:r w:rsidR="00EE507D" w:rsidRPr="005C478D">
        <w:rPr>
          <w:rFonts w:ascii="Arial" w:hAnsi="Arial" w:cs="Arial"/>
          <w:sz w:val="20"/>
          <w:szCs w:val="20"/>
        </w:rPr>
        <w:t xml:space="preserve">bjednatel oprávněn vyúčtovat </w:t>
      </w:r>
      <w:r w:rsidR="00D3044A">
        <w:rPr>
          <w:rFonts w:ascii="Arial" w:hAnsi="Arial" w:cs="Arial"/>
          <w:sz w:val="20"/>
          <w:szCs w:val="20"/>
        </w:rPr>
        <w:t>Z</w:t>
      </w:r>
      <w:r w:rsidR="00EE507D" w:rsidRPr="005C478D">
        <w:rPr>
          <w:rFonts w:ascii="Arial" w:hAnsi="Arial" w:cs="Arial"/>
          <w:sz w:val="20"/>
          <w:szCs w:val="20"/>
        </w:rPr>
        <w:t xml:space="preserve">hotoviteli smluvní pokutu ve výši </w:t>
      </w:r>
      <w:r w:rsidR="001231E9">
        <w:rPr>
          <w:rFonts w:ascii="Arial" w:hAnsi="Arial" w:cs="Arial"/>
          <w:b/>
          <w:sz w:val="20"/>
          <w:szCs w:val="20"/>
        </w:rPr>
        <w:t>2</w:t>
      </w:r>
      <w:r w:rsidR="00EE507D" w:rsidRPr="005C478D">
        <w:rPr>
          <w:rFonts w:ascii="Arial" w:hAnsi="Arial" w:cs="Arial"/>
          <w:b/>
          <w:sz w:val="20"/>
          <w:szCs w:val="20"/>
        </w:rPr>
        <w:t xml:space="preserve"> 000 Kč (slovy: </w:t>
      </w:r>
      <w:r w:rsidR="001231E9">
        <w:rPr>
          <w:rFonts w:ascii="Arial" w:hAnsi="Arial" w:cs="Arial"/>
          <w:b/>
          <w:sz w:val="20"/>
          <w:szCs w:val="20"/>
        </w:rPr>
        <w:t>dva</w:t>
      </w:r>
      <w:r w:rsidR="00EE507D" w:rsidRPr="005C478D">
        <w:rPr>
          <w:rFonts w:ascii="Arial" w:hAnsi="Arial" w:cs="Arial"/>
          <w:b/>
          <w:sz w:val="20"/>
          <w:szCs w:val="20"/>
        </w:rPr>
        <w:t xml:space="preserve"> tisíc</w:t>
      </w:r>
      <w:r w:rsidR="001231E9">
        <w:rPr>
          <w:rFonts w:ascii="Arial" w:hAnsi="Arial" w:cs="Arial"/>
          <w:b/>
          <w:sz w:val="20"/>
          <w:szCs w:val="20"/>
        </w:rPr>
        <w:t>e</w:t>
      </w:r>
      <w:r w:rsidR="00EE507D" w:rsidRPr="005C478D">
        <w:rPr>
          <w:rFonts w:ascii="Arial" w:hAnsi="Arial" w:cs="Arial"/>
          <w:b/>
          <w:sz w:val="20"/>
          <w:szCs w:val="20"/>
        </w:rPr>
        <w:t xml:space="preserve"> korun českých)</w:t>
      </w:r>
      <w:r w:rsidR="00EE507D" w:rsidRPr="005C478D">
        <w:rPr>
          <w:rFonts w:ascii="Arial" w:hAnsi="Arial" w:cs="Arial"/>
          <w:sz w:val="20"/>
          <w:szCs w:val="20"/>
        </w:rPr>
        <w:t xml:space="preserve"> a </w:t>
      </w:r>
      <w:r>
        <w:rPr>
          <w:rFonts w:ascii="Arial" w:hAnsi="Arial" w:cs="Arial"/>
          <w:sz w:val="20"/>
          <w:szCs w:val="20"/>
        </w:rPr>
        <w:t>Z</w:t>
      </w:r>
      <w:r w:rsidR="00EE507D" w:rsidRPr="005C478D">
        <w:rPr>
          <w:rFonts w:ascii="Arial" w:hAnsi="Arial" w:cs="Arial"/>
          <w:sz w:val="20"/>
          <w:szCs w:val="20"/>
        </w:rPr>
        <w:t>hotovitel je povinen tuto částku uhradit.</w:t>
      </w:r>
    </w:p>
    <w:p w14:paraId="4B700653" w14:textId="77777777" w:rsidR="00EE507D" w:rsidRPr="005C478D" w:rsidRDefault="00EE507D" w:rsidP="00E93589">
      <w:pPr>
        <w:numPr>
          <w:ilvl w:val="0"/>
          <w:numId w:val="20"/>
        </w:numPr>
        <w:spacing w:after="120" w:line="280" w:lineRule="atLeast"/>
        <w:ind w:hanging="425"/>
        <w:jc w:val="both"/>
        <w:rPr>
          <w:rFonts w:ascii="Arial" w:hAnsi="Arial" w:cs="Arial"/>
          <w:sz w:val="20"/>
          <w:szCs w:val="20"/>
        </w:rPr>
      </w:pPr>
      <w:r w:rsidRPr="005C478D">
        <w:rPr>
          <w:rFonts w:ascii="Arial" w:hAnsi="Arial" w:cs="Arial"/>
          <w:sz w:val="20"/>
          <w:szCs w:val="20"/>
        </w:rPr>
        <w:t>Smluvní strana, které byla smluvní pokuta vyúčtována, je povinna tuto sankci uhradit do deseti (10) kalendářních dnů ode dne obdržení sankční faktury nebo ve stejné lhůtě sdělit oprávněné smluvní straně své námitky.</w:t>
      </w:r>
    </w:p>
    <w:p w14:paraId="4B700654" w14:textId="77777777" w:rsidR="00EE507D" w:rsidRPr="005C478D" w:rsidRDefault="00EE507D" w:rsidP="00E208C2">
      <w:pPr>
        <w:numPr>
          <w:ilvl w:val="0"/>
          <w:numId w:val="20"/>
        </w:numPr>
        <w:spacing w:after="120" w:line="280" w:lineRule="atLeast"/>
        <w:ind w:left="426" w:hanging="426"/>
        <w:jc w:val="both"/>
        <w:rPr>
          <w:rFonts w:ascii="Arial" w:hAnsi="Arial" w:cs="Arial"/>
          <w:sz w:val="20"/>
          <w:szCs w:val="20"/>
        </w:rPr>
      </w:pPr>
      <w:r w:rsidRPr="005C478D">
        <w:rPr>
          <w:rFonts w:ascii="Arial" w:hAnsi="Arial" w:cs="Arial"/>
          <w:sz w:val="20"/>
          <w:szCs w:val="20"/>
        </w:rPr>
        <w:t>Zaplacení jakékoli smluvní pokuty dle předchozích odstavců nemá vliv na právo smluvních stran požadovat vedle již zaplacené smluvní pokuty náhradu vzniklé škody, a to v plné výši.</w:t>
      </w:r>
    </w:p>
    <w:p w14:paraId="4B700656" w14:textId="77777777" w:rsidR="00855F54" w:rsidRPr="005C478D" w:rsidRDefault="00855F54" w:rsidP="00E208C2">
      <w:pPr>
        <w:pStyle w:val="Nadpis1"/>
        <w:tabs>
          <w:tab w:val="left" w:pos="0"/>
        </w:tabs>
        <w:spacing w:before="0" w:beforeAutospacing="0" w:after="0" w:afterAutospacing="0"/>
        <w:jc w:val="both"/>
        <w:rPr>
          <w:rFonts w:ascii="Arial" w:hAnsi="Arial" w:cs="Arial"/>
          <w:sz w:val="20"/>
          <w:szCs w:val="20"/>
        </w:rPr>
      </w:pPr>
    </w:p>
    <w:p w14:paraId="4B700657" w14:textId="77777777" w:rsidR="00EE507D" w:rsidRPr="00833669" w:rsidRDefault="00EE507D" w:rsidP="00E208C2">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Článek X.</w:t>
      </w:r>
    </w:p>
    <w:p w14:paraId="4B700658" w14:textId="77777777" w:rsidR="00EE507D" w:rsidRPr="00833669" w:rsidRDefault="00EE507D" w:rsidP="00E208C2">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Ochrana inform</w:t>
      </w:r>
      <w:r w:rsidR="00A4603F">
        <w:rPr>
          <w:rFonts w:ascii="Arial" w:hAnsi="Arial" w:cs="Arial"/>
          <w:b/>
          <w:sz w:val="20"/>
          <w:szCs w:val="20"/>
        </w:rPr>
        <w:t>a</w:t>
      </w:r>
      <w:r w:rsidRPr="00833669">
        <w:rPr>
          <w:rFonts w:ascii="Arial" w:hAnsi="Arial" w:cs="Arial"/>
          <w:b/>
          <w:sz w:val="20"/>
          <w:szCs w:val="20"/>
        </w:rPr>
        <w:t>cí, údajů a dat</w:t>
      </w:r>
    </w:p>
    <w:p w14:paraId="7AF76221" w14:textId="32DDA1F5" w:rsidR="009C2323" w:rsidRPr="00E208C2" w:rsidRDefault="009C2323" w:rsidP="00E93589">
      <w:pPr>
        <w:pStyle w:val="Zkladntextodsazen"/>
        <w:numPr>
          <w:ilvl w:val="0"/>
          <w:numId w:val="45"/>
        </w:numPr>
        <w:suppressAutoHyphens/>
        <w:spacing w:after="120" w:line="280" w:lineRule="atLeast"/>
        <w:ind w:left="425" w:hanging="425"/>
        <w:rPr>
          <w:rFonts w:cs="Arial"/>
          <w:sz w:val="20"/>
        </w:rPr>
      </w:pPr>
      <w:r>
        <w:rPr>
          <w:rFonts w:cs="Arial"/>
          <w:sz w:val="20"/>
        </w:rPr>
        <w:t>Smluvní strany</w:t>
      </w:r>
      <w:r w:rsidRPr="00E208C2">
        <w:rPr>
          <w:rFonts w:cs="Arial"/>
          <w:sz w:val="20"/>
        </w:rPr>
        <w:t xml:space="preserve"> se zavazují uchovat v tajnosti veškeré skutečnosti, informace a údaje týkající se druhé </w:t>
      </w:r>
      <w:r w:rsidR="0051334A">
        <w:rPr>
          <w:rFonts w:cs="Arial"/>
          <w:sz w:val="20"/>
        </w:rPr>
        <w:t>Smluvní s</w:t>
      </w:r>
      <w:r w:rsidRPr="00E208C2">
        <w:rPr>
          <w:rFonts w:cs="Arial"/>
          <w:sz w:val="20"/>
        </w:rPr>
        <w:t>trany, předmětu plnění této Rámcové dohody nebo s předmětem plnění související. Na tyto důvěrné informace se vztahuje ochrana dle § 1730 odst. 2 NOZ.</w:t>
      </w:r>
    </w:p>
    <w:p w14:paraId="7F7C77A8" w14:textId="29A3F54E" w:rsidR="009C2323" w:rsidRPr="00E208C2" w:rsidRDefault="009C2323" w:rsidP="00E93589">
      <w:pPr>
        <w:pStyle w:val="Zkladntextodsazen"/>
        <w:numPr>
          <w:ilvl w:val="0"/>
          <w:numId w:val="45"/>
        </w:numPr>
        <w:suppressAutoHyphens/>
        <w:spacing w:after="120" w:line="280" w:lineRule="atLeast"/>
        <w:ind w:left="426" w:hanging="425"/>
        <w:rPr>
          <w:rFonts w:cs="Arial"/>
          <w:sz w:val="20"/>
        </w:rPr>
      </w:pPr>
      <w:r w:rsidRPr="00E208C2">
        <w:rPr>
          <w:rFonts w:cs="Arial"/>
          <w:sz w:val="20"/>
        </w:rPr>
        <w:t xml:space="preserve">Povinnost mlčenlivosti o důvěrných informacích a ochrany důvěrných informací podle této Rámcové dohody se vztahuje na </w:t>
      </w:r>
      <w:r>
        <w:rPr>
          <w:rFonts w:cs="Arial"/>
          <w:sz w:val="20"/>
        </w:rPr>
        <w:t>Smluvní strany</w:t>
      </w:r>
      <w:r w:rsidRPr="00E208C2">
        <w:rPr>
          <w:rFonts w:cs="Arial"/>
          <w:sz w:val="20"/>
        </w:rPr>
        <w:t>, jejich zaměstnance, pomocníky a třetí osoby, které se s těmito důvěrnými informacemi v rámci plnění podmínek této Rámcové dohody seznámí.</w:t>
      </w:r>
    </w:p>
    <w:p w14:paraId="650768FB" w14:textId="4A53809F" w:rsidR="009C2323" w:rsidRPr="00E208C2" w:rsidRDefault="009C2323" w:rsidP="00E93589">
      <w:pPr>
        <w:pStyle w:val="SBSSmlouva"/>
        <w:numPr>
          <w:ilvl w:val="0"/>
          <w:numId w:val="45"/>
        </w:numPr>
        <w:spacing w:line="280" w:lineRule="atLeast"/>
        <w:ind w:left="426" w:hanging="426"/>
        <w:jc w:val="both"/>
        <w:rPr>
          <w:rFonts w:cs="Arial"/>
          <w:szCs w:val="20"/>
        </w:rPr>
      </w:pPr>
      <w:r>
        <w:rPr>
          <w:rFonts w:cs="Arial"/>
          <w:szCs w:val="20"/>
        </w:rPr>
        <w:t>Smluvní strany</w:t>
      </w:r>
      <w:r w:rsidRPr="00E208C2">
        <w:rPr>
          <w:rFonts w:cs="Arial"/>
          <w:szCs w:val="20"/>
        </w:rPr>
        <w:t xml:space="preserve"> jsou oprávněny sdělit důvěrné informace třetí osobě pouze s předchozím písemným souhlasem druhé </w:t>
      </w:r>
      <w:r>
        <w:rPr>
          <w:rFonts w:cs="Arial"/>
          <w:szCs w:val="20"/>
        </w:rPr>
        <w:t>Smluvní strany</w:t>
      </w:r>
      <w:r w:rsidRPr="00E208C2">
        <w:rPr>
          <w:rFonts w:cs="Arial"/>
          <w:szCs w:val="20"/>
        </w:rPr>
        <w:t xml:space="preserve"> s tím, že tento souhlas je vázán na povinnost zavázat tuto třetí osobu, aby nakládala s těmito informacemi jako s důvěrnými a na souhlas této třetí osoby, že závazek přijímá, a to alespoň v rozsahu stanoveném </w:t>
      </w:r>
      <w:r w:rsidR="0051334A">
        <w:rPr>
          <w:rFonts w:cs="Arial"/>
          <w:szCs w:val="20"/>
        </w:rPr>
        <w:t>Rámcovou dohodou</w:t>
      </w:r>
      <w:r w:rsidRPr="00E208C2">
        <w:rPr>
          <w:rFonts w:cs="Arial"/>
          <w:szCs w:val="20"/>
        </w:rPr>
        <w:t xml:space="preserve">; tím nejsou dotčeny povinnosti </w:t>
      </w:r>
      <w:r w:rsidR="0051334A">
        <w:rPr>
          <w:rFonts w:cs="Arial"/>
          <w:szCs w:val="20"/>
        </w:rPr>
        <w:t>Smluvních s</w:t>
      </w:r>
      <w:r w:rsidRPr="00E208C2">
        <w:rPr>
          <w:rFonts w:cs="Arial"/>
          <w:szCs w:val="20"/>
        </w:rPr>
        <w:t>tran stanovené právními předpisy pro nakládání s informacemi označenými těmito předpisy za důvěrné.</w:t>
      </w:r>
    </w:p>
    <w:p w14:paraId="68535640" w14:textId="77777777" w:rsidR="009C2323" w:rsidRPr="00E208C2" w:rsidRDefault="009C2323" w:rsidP="00E93589">
      <w:pPr>
        <w:pStyle w:val="SBSSmlouva"/>
        <w:numPr>
          <w:ilvl w:val="0"/>
          <w:numId w:val="45"/>
        </w:numPr>
        <w:spacing w:after="120" w:line="280" w:lineRule="atLeast"/>
        <w:ind w:left="426" w:hanging="426"/>
        <w:jc w:val="both"/>
        <w:rPr>
          <w:rFonts w:cs="Arial"/>
          <w:szCs w:val="20"/>
        </w:rPr>
      </w:pPr>
      <w:r w:rsidRPr="00E208C2">
        <w:rPr>
          <w:rFonts w:cs="Arial"/>
          <w:szCs w:val="20"/>
        </w:rPr>
        <w:t>Důvěrnými informacemi nejsou nebo přestávají být:</w:t>
      </w:r>
    </w:p>
    <w:p w14:paraId="6020B2C2" w14:textId="3EE0EB87" w:rsidR="009C2323" w:rsidRPr="00E208C2" w:rsidRDefault="009C2323" w:rsidP="00E93589">
      <w:pPr>
        <w:pStyle w:val="SBSSmlouva"/>
        <w:numPr>
          <w:ilvl w:val="0"/>
          <w:numId w:val="46"/>
        </w:numPr>
        <w:tabs>
          <w:tab w:val="num" w:pos="426"/>
          <w:tab w:val="num" w:pos="851"/>
        </w:tabs>
        <w:spacing w:before="0" w:after="120" w:line="280" w:lineRule="atLeast"/>
        <w:ind w:left="851" w:hanging="425"/>
        <w:jc w:val="both"/>
        <w:rPr>
          <w:rFonts w:cs="Arial"/>
          <w:szCs w:val="20"/>
        </w:rPr>
      </w:pPr>
      <w:r w:rsidRPr="00E208C2">
        <w:rPr>
          <w:rFonts w:cs="Arial"/>
          <w:szCs w:val="20"/>
        </w:rPr>
        <w:t xml:space="preserve">informace, které byly v době, kdy byly </w:t>
      </w:r>
      <w:r>
        <w:rPr>
          <w:rFonts w:cs="Arial"/>
          <w:szCs w:val="20"/>
        </w:rPr>
        <w:t>Smluvní straně</w:t>
      </w:r>
      <w:r w:rsidRPr="00E208C2">
        <w:rPr>
          <w:rFonts w:cs="Arial"/>
          <w:szCs w:val="20"/>
        </w:rPr>
        <w:t xml:space="preserve"> poskytnuty, veřejně známé, nebo</w:t>
      </w:r>
    </w:p>
    <w:p w14:paraId="6176B0B0" w14:textId="2014351E" w:rsidR="009C2323" w:rsidRPr="00E208C2" w:rsidRDefault="009C2323" w:rsidP="00E93589">
      <w:pPr>
        <w:pStyle w:val="SBSSmlouva"/>
        <w:numPr>
          <w:ilvl w:val="0"/>
          <w:numId w:val="46"/>
        </w:numPr>
        <w:tabs>
          <w:tab w:val="num" w:pos="426"/>
          <w:tab w:val="num" w:pos="851"/>
        </w:tabs>
        <w:spacing w:before="0" w:after="120" w:line="280" w:lineRule="atLeast"/>
        <w:ind w:left="851" w:hanging="425"/>
        <w:jc w:val="both"/>
        <w:rPr>
          <w:rFonts w:cs="Arial"/>
          <w:szCs w:val="20"/>
        </w:rPr>
      </w:pPr>
      <w:r w:rsidRPr="00E208C2">
        <w:rPr>
          <w:rFonts w:cs="Arial"/>
          <w:szCs w:val="20"/>
        </w:rPr>
        <w:t xml:space="preserve">informace, které se stanou veřejně známými poté, co byly </w:t>
      </w:r>
      <w:r>
        <w:rPr>
          <w:rFonts w:cs="Arial"/>
          <w:szCs w:val="20"/>
        </w:rPr>
        <w:t>Smluvní straně</w:t>
      </w:r>
      <w:r w:rsidRPr="00E208C2">
        <w:rPr>
          <w:rFonts w:cs="Arial"/>
          <w:szCs w:val="20"/>
        </w:rPr>
        <w:t xml:space="preserve"> poskytnuty, s výjimkou případů, kdy se tyto informace stanou veřejně známými v důsledku porušení závazků </w:t>
      </w:r>
      <w:r>
        <w:rPr>
          <w:rFonts w:cs="Arial"/>
          <w:szCs w:val="20"/>
        </w:rPr>
        <w:t>Smluvních stran</w:t>
      </w:r>
      <w:r w:rsidRPr="00E208C2">
        <w:rPr>
          <w:rFonts w:cs="Arial"/>
          <w:szCs w:val="20"/>
        </w:rPr>
        <w:t xml:space="preserve"> podle Rámcové dohody, nebo</w:t>
      </w:r>
    </w:p>
    <w:p w14:paraId="21654594" w14:textId="275FB209" w:rsidR="009C2323" w:rsidRPr="00E208C2" w:rsidRDefault="009C2323" w:rsidP="00E93589">
      <w:pPr>
        <w:pStyle w:val="SBSSmlouva"/>
        <w:numPr>
          <w:ilvl w:val="0"/>
          <w:numId w:val="46"/>
        </w:numPr>
        <w:tabs>
          <w:tab w:val="num" w:pos="426"/>
          <w:tab w:val="num" w:pos="851"/>
        </w:tabs>
        <w:spacing w:before="0" w:after="120" w:line="280" w:lineRule="atLeast"/>
        <w:ind w:left="851" w:hanging="425"/>
        <w:jc w:val="both"/>
        <w:rPr>
          <w:rFonts w:cs="Arial"/>
          <w:szCs w:val="20"/>
        </w:rPr>
      </w:pPr>
      <w:r w:rsidRPr="00E208C2">
        <w:rPr>
          <w:rFonts w:cs="Arial"/>
          <w:szCs w:val="20"/>
        </w:rPr>
        <w:t xml:space="preserve">informace, které byly </w:t>
      </w:r>
      <w:r>
        <w:rPr>
          <w:rFonts w:cs="Arial"/>
          <w:szCs w:val="20"/>
        </w:rPr>
        <w:t>Smluvní straně</w:t>
      </w:r>
      <w:r w:rsidRPr="00E208C2">
        <w:rPr>
          <w:rFonts w:cs="Arial"/>
          <w:szCs w:val="20"/>
        </w:rPr>
        <w:t xml:space="preserve"> prokazatelně známé před jejich poskytnutím, nebo</w:t>
      </w:r>
    </w:p>
    <w:p w14:paraId="452AF8FC" w14:textId="66810D90" w:rsidR="009C2323" w:rsidRPr="00E208C2" w:rsidRDefault="009C2323" w:rsidP="00E93589">
      <w:pPr>
        <w:pStyle w:val="SBSSmlouva"/>
        <w:numPr>
          <w:ilvl w:val="0"/>
          <w:numId w:val="46"/>
        </w:numPr>
        <w:tabs>
          <w:tab w:val="num" w:pos="426"/>
          <w:tab w:val="num" w:pos="851"/>
        </w:tabs>
        <w:spacing w:before="0" w:after="120" w:line="280" w:lineRule="atLeast"/>
        <w:ind w:left="851" w:hanging="425"/>
        <w:jc w:val="both"/>
        <w:rPr>
          <w:rFonts w:cs="Arial"/>
          <w:szCs w:val="20"/>
        </w:rPr>
      </w:pPr>
      <w:r w:rsidRPr="00E208C2">
        <w:rPr>
          <w:rFonts w:cs="Arial"/>
          <w:szCs w:val="20"/>
        </w:rPr>
        <w:t xml:space="preserve">informace, které je </w:t>
      </w:r>
      <w:r>
        <w:rPr>
          <w:rFonts w:cs="Arial"/>
          <w:szCs w:val="20"/>
        </w:rPr>
        <w:t>Smluvní strana</w:t>
      </w:r>
      <w:r w:rsidRPr="00E208C2">
        <w:rPr>
          <w:rFonts w:cs="Arial"/>
          <w:szCs w:val="20"/>
        </w:rPr>
        <w:t xml:space="preserve"> povinna sdělit oprávněným osobám na základě obecně závazných právních předpisů.</w:t>
      </w:r>
    </w:p>
    <w:p w14:paraId="1C9EBA8F" w14:textId="5905DF27" w:rsidR="009C2323" w:rsidRPr="00E208C2" w:rsidRDefault="009C2323" w:rsidP="00E93589">
      <w:pPr>
        <w:pStyle w:val="SBSSmlouva"/>
        <w:numPr>
          <w:ilvl w:val="0"/>
          <w:numId w:val="0"/>
        </w:numPr>
        <w:spacing w:before="0" w:after="120" w:line="280" w:lineRule="atLeast"/>
        <w:ind w:left="426" w:hanging="568"/>
        <w:jc w:val="both"/>
        <w:rPr>
          <w:rFonts w:cs="Arial"/>
          <w:szCs w:val="20"/>
        </w:rPr>
      </w:pPr>
      <w:r w:rsidRPr="00E208C2">
        <w:rPr>
          <w:rFonts w:cs="Arial"/>
          <w:szCs w:val="20"/>
        </w:rPr>
        <w:t>5.</w:t>
      </w:r>
      <w:r w:rsidRPr="00E208C2">
        <w:rPr>
          <w:rFonts w:cs="Arial"/>
          <w:szCs w:val="20"/>
        </w:rPr>
        <w:tab/>
        <w:t xml:space="preserve">Poskytnutí informací na základě povinností stanovených </w:t>
      </w:r>
      <w:r>
        <w:rPr>
          <w:rFonts w:cs="Arial"/>
          <w:szCs w:val="20"/>
        </w:rPr>
        <w:t>Smluvním stranám</w:t>
      </w:r>
      <w:r w:rsidRPr="00E208C2">
        <w:rPr>
          <w:rFonts w:cs="Arial"/>
          <w:szCs w:val="20"/>
        </w:rPr>
        <w:t xml:space="preserve"> obecně závaznými právními předpisy není považováno za porušení povinností </w:t>
      </w:r>
      <w:r>
        <w:rPr>
          <w:rFonts w:cs="Arial"/>
          <w:szCs w:val="20"/>
        </w:rPr>
        <w:t>Smluvních stran</w:t>
      </w:r>
      <w:r w:rsidRPr="00E208C2">
        <w:rPr>
          <w:rFonts w:cs="Arial"/>
          <w:szCs w:val="20"/>
        </w:rPr>
        <w:t xml:space="preserve"> sjednaných v tomto článku. Poskytovatel bere na vědomí, že O</w:t>
      </w:r>
      <w:r>
        <w:rPr>
          <w:rFonts w:cs="Arial"/>
          <w:szCs w:val="20"/>
        </w:rPr>
        <w:t>bjednatel</w:t>
      </w:r>
      <w:r w:rsidRPr="00E208C2">
        <w:rPr>
          <w:rFonts w:cs="Arial"/>
          <w:szCs w:val="20"/>
        </w:rPr>
        <w:t xml:space="preserve"> jako povinný subjekt musí na základě žádosti poskytnout informace podle zákona č. 106/1999 Sb., o svobodném přístupu k informacím, ve znění pozdějších předpisů, a to zejména informace týkající se identifikace </w:t>
      </w:r>
      <w:r>
        <w:rPr>
          <w:rFonts w:cs="Arial"/>
          <w:szCs w:val="20"/>
        </w:rPr>
        <w:t>Smluvních stran</w:t>
      </w:r>
      <w:r w:rsidRPr="00E208C2">
        <w:rPr>
          <w:rFonts w:cs="Arial"/>
          <w:szCs w:val="20"/>
        </w:rPr>
        <w:t xml:space="preserve">, informace o ceně a rámcovou informaci o předmětu plnění Rámcové dohody. Poskytnutí informací v souladu s citovaným zákonem nelze považovat za porušení povinnosti ochrany informací dle tohoto článku. Za </w:t>
      </w:r>
      <w:r w:rsidRPr="00E208C2">
        <w:rPr>
          <w:rFonts w:cs="Arial"/>
          <w:szCs w:val="20"/>
        </w:rPr>
        <w:lastRenderedPageBreak/>
        <w:t xml:space="preserve">porušení povinnosti ochrany informací nelze rovněž považovat uveřejnění této Rámcové dohody v souvislosti s plněním zákonné </w:t>
      </w:r>
      <w:proofErr w:type="spellStart"/>
      <w:r w:rsidRPr="00E208C2">
        <w:rPr>
          <w:rFonts w:cs="Arial"/>
          <w:szCs w:val="20"/>
        </w:rPr>
        <w:t>uveřejňovací</w:t>
      </w:r>
      <w:proofErr w:type="spellEnd"/>
      <w:r w:rsidRPr="00E208C2">
        <w:rPr>
          <w:rFonts w:cs="Arial"/>
          <w:szCs w:val="20"/>
        </w:rPr>
        <w:t xml:space="preserve"> povinnosti </w:t>
      </w:r>
      <w:r>
        <w:rPr>
          <w:rFonts w:cs="Arial"/>
          <w:szCs w:val="20"/>
        </w:rPr>
        <w:t>Objednatele</w:t>
      </w:r>
      <w:r w:rsidRPr="00E208C2">
        <w:rPr>
          <w:rFonts w:cs="Arial"/>
          <w:szCs w:val="20"/>
        </w:rPr>
        <w:t xml:space="preserve"> dle Článku X</w:t>
      </w:r>
      <w:r w:rsidR="0051334A">
        <w:rPr>
          <w:rFonts w:cs="Arial"/>
          <w:szCs w:val="20"/>
        </w:rPr>
        <w:t>II</w:t>
      </w:r>
      <w:r w:rsidRPr="00E208C2">
        <w:rPr>
          <w:rFonts w:cs="Arial"/>
          <w:szCs w:val="20"/>
        </w:rPr>
        <w:t xml:space="preserve">. této Rámcové dohody. </w:t>
      </w:r>
    </w:p>
    <w:p w14:paraId="1067BFB7" w14:textId="0A48429F" w:rsidR="009C2323" w:rsidRPr="00E208C2" w:rsidRDefault="009C2323" w:rsidP="00E93589">
      <w:pPr>
        <w:pStyle w:val="SBSSmlouva"/>
        <w:numPr>
          <w:ilvl w:val="0"/>
          <w:numId w:val="0"/>
        </w:numPr>
        <w:spacing w:before="0" w:after="120" w:line="280" w:lineRule="atLeast"/>
        <w:ind w:left="426" w:hanging="426"/>
        <w:jc w:val="both"/>
        <w:rPr>
          <w:rFonts w:cs="Arial"/>
          <w:szCs w:val="20"/>
        </w:rPr>
      </w:pPr>
      <w:r w:rsidRPr="00E208C2">
        <w:rPr>
          <w:rFonts w:cs="Arial"/>
          <w:szCs w:val="20"/>
        </w:rPr>
        <w:t>6.</w:t>
      </w:r>
      <w:r w:rsidRPr="00E208C2">
        <w:rPr>
          <w:rFonts w:cs="Arial"/>
          <w:szCs w:val="20"/>
        </w:rPr>
        <w:tab/>
        <w:t xml:space="preserve">S odkazem na zákon č. 101/2000 Sb., o ochraně osobních údajů, ve znění pozdějších předpisů, Nařízení Evropského parlamentu a Rady (EU) 2016/679 o ochraně osobních </w:t>
      </w:r>
      <w:r w:rsidRPr="009C2323">
        <w:rPr>
          <w:rFonts w:cs="Arial"/>
          <w:szCs w:val="20"/>
        </w:rPr>
        <w:t>údajů, účinného od 25. 5. 2018</w:t>
      </w:r>
      <w:r>
        <w:rPr>
          <w:rFonts w:cs="Arial"/>
          <w:szCs w:val="20"/>
        </w:rPr>
        <w:t>,</w:t>
      </w:r>
      <w:r w:rsidRPr="00E208C2">
        <w:rPr>
          <w:rFonts w:cs="Arial"/>
          <w:szCs w:val="20"/>
        </w:rPr>
        <w:t xml:space="preserve"> ustanovení § 24a zákona č. 551/1991, o Všeobecné zdravotní pojišťovně České republik</w:t>
      </w:r>
      <w:r w:rsidRPr="009C2323">
        <w:rPr>
          <w:rFonts w:cs="Arial"/>
          <w:szCs w:val="20"/>
        </w:rPr>
        <w:t>y, ve znění pozdějších předpisů</w:t>
      </w:r>
      <w:r w:rsidRPr="00E208C2">
        <w:rPr>
          <w:rFonts w:cs="Arial"/>
          <w:szCs w:val="20"/>
        </w:rPr>
        <w:t xml:space="preserve"> </w:t>
      </w:r>
      <w:r w:rsidRPr="009C2323">
        <w:rPr>
          <w:rFonts w:cs="Arial"/>
          <w:szCs w:val="20"/>
        </w:rPr>
        <w:t xml:space="preserve">a zákona č. 181/2014 Sb., o kybernetické bezpečnosti a o změně souvisejících zákonů (zákon o kybernetické bezpečnosti), </w:t>
      </w:r>
      <w:r w:rsidRPr="00E208C2">
        <w:rPr>
          <w:rFonts w:cs="Arial"/>
          <w:szCs w:val="20"/>
        </w:rPr>
        <w:t>se Dodavatel zavazuje učinit taková opatření, aby osoby, které se podílejí na realizaci jeho závazků dle této Rámcové dohody, zachovávaly mlčenlivost o veškerých skutečnostech, osobních údajích a datech, o nichž se dozvěděly při plnění předmětu této Rámcové dohody, včetně těch, které O</w:t>
      </w:r>
      <w:r>
        <w:rPr>
          <w:rFonts w:cs="Arial"/>
          <w:szCs w:val="20"/>
        </w:rPr>
        <w:t>bjednatel</w:t>
      </w:r>
      <w:r w:rsidRPr="00E208C2">
        <w:rPr>
          <w:rFonts w:cs="Arial"/>
          <w:szCs w:val="20"/>
        </w:rPr>
        <w:t xml:space="preserve"> eviduje pomocí výpočetní techniky. Za porušení tohoto závazku mlčenlivosti a zákonné povinnosti ochrany osobních údajů se považuje i využití těchto údajů a dat pro vlastní prospěch </w:t>
      </w:r>
      <w:r>
        <w:rPr>
          <w:rFonts w:cs="Arial"/>
          <w:szCs w:val="20"/>
        </w:rPr>
        <w:t>Zhotovitele</w:t>
      </w:r>
      <w:r w:rsidRPr="00E208C2">
        <w:rPr>
          <w:rFonts w:cs="Arial"/>
          <w:szCs w:val="20"/>
        </w:rPr>
        <w:t>, prospěch třetí osoby nebo pro jiné účely. Toto ujednání platí i v případě nahrazení uvedených právních předpisů předpisy jinými.</w:t>
      </w:r>
    </w:p>
    <w:p w14:paraId="4B700664" w14:textId="007A39D1" w:rsidR="00833669" w:rsidRPr="007F29A3" w:rsidRDefault="00A12542" w:rsidP="00E93589">
      <w:pPr>
        <w:spacing w:before="120" w:after="120" w:line="280" w:lineRule="atLeast"/>
        <w:ind w:left="426"/>
        <w:jc w:val="both"/>
        <w:rPr>
          <w:rFonts w:ascii="Arial" w:hAnsi="Arial" w:cs="Arial"/>
          <w:sz w:val="20"/>
          <w:szCs w:val="20"/>
        </w:rPr>
      </w:pPr>
      <w:r>
        <w:rPr>
          <w:rFonts w:ascii="Arial" w:hAnsi="Arial" w:cs="Arial"/>
          <w:sz w:val="20"/>
          <w:szCs w:val="20"/>
        </w:rPr>
        <w:t xml:space="preserve">7. </w:t>
      </w:r>
      <w:r w:rsidR="00833669" w:rsidRPr="007F29A3">
        <w:rPr>
          <w:rFonts w:ascii="Arial" w:hAnsi="Arial" w:cs="Arial"/>
          <w:sz w:val="20"/>
          <w:szCs w:val="20"/>
        </w:rPr>
        <w:t xml:space="preserve">Závazky </w:t>
      </w:r>
      <w:r w:rsidR="0051334A">
        <w:rPr>
          <w:rFonts w:ascii="Arial" w:hAnsi="Arial" w:cs="Arial"/>
          <w:sz w:val="20"/>
          <w:szCs w:val="20"/>
        </w:rPr>
        <w:t>S</w:t>
      </w:r>
      <w:r w:rsidR="00833669" w:rsidRPr="007F29A3">
        <w:rPr>
          <w:rFonts w:ascii="Arial" w:hAnsi="Arial" w:cs="Arial"/>
          <w:sz w:val="20"/>
          <w:szCs w:val="20"/>
        </w:rPr>
        <w:t>mluvních stran uvedené v tomto článku trvají i po skončení smluvního vztahu.</w:t>
      </w:r>
    </w:p>
    <w:p w14:paraId="4B700667" w14:textId="77777777" w:rsidR="00C74D85" w:rsidRPr="005C478D" w:rsidRDefault="00C74D85" w:rsidP="00071099">
      <w:pPr>
        <w:pStyle w:val="Nadpis1"/>
        <w:tabs>
          <w:tab w:val="left" w:pos="0"/>
        </w:tabs>
        <w:spacing w:before="0" w:beforeAutospacing="0" w:after="0" w:afterAutospacing="0"/>
        <w:ind w:left="426" w:hanging="426"/>
        <w:jc w:val="center"/>
        <w:rPr>
          <w:rFonts w:ascii="Arial" w:hAnsi="Arial" w:cs="Arial"/>
          <w:sz w:val="20"/>
          <w:szCs w:val="20"/>
        </w:rPr>
      </w:pPr>
    </w:p>
    <w:p w14:paraId="4B700668" w14:textId="77777777" w:rsidR="00EE507D" w:rsidRPr="00833669" w:rsidRDefault="00EE507D" w:rsidP="00071099">
      <w:pPr>
        <w:pStyle w:val="Odstavecseseznamem"/>
        <w:tabs>
          <w:tab w:val="left" w:pos="1701"/>
        </w:tabs>
        <w:spacing w:after="120" w:line="276" w:lineRule="auto"/>
        <w:ind w:left="426" w:hanging="426"/>
        <w:jc w:val="center"/>
        <w:rPr>
          <w:rFonts w:ascii="Arial" w:hAnsi="Arial" w:cs="Arial"/>
          <w:b/>
          <w:sz w:val="20"/>
          <w:szCs w:val="20"/>
        </w:rPr>
      </w:pPr>
      <w:r w:rsidRPr="00833669">
        <w:rPr>
          <w:rFonts w:ascii="Arial" w:hAnsi="Arial" w:cs="Arial"/>
          <w:b/>
          <w:sz w:val="20"/>
          <w:szCs w:val="20"/>
        </w:rPr>
        <w:t xml:space="preserve">Článek XI. </w:t>
      </w:r>
    </w:p>
    <w:p w14:paraId="4B700669" w14:textId="77777777" w:rsidR="00EE507D" w:rsidRPr="00833669" w:rsidRDefault="00EE507D" w:rsidP="00071099">
      <w:pPr>
        <w:pStyle w:val="Odstavecseseznamem"/>
        <w:tabs>
          <w:tab w:val="left" w:pos="1701"/>
        </w:tabs>
        <w:spacing w:after="120" w:line="276" w:lineRule="auto"/>
        <w:ind w:left="426" w:hanging="426"/>
        <w:jc w:val="center"/>
        <w:rPr>
          <w:rFonts w:ascii="Arial" w:hAnsi="Arial" w:cs="Arial"/>
          <w:b/>
          <w:sz w:val="20"/>
          <w:szCs w:val="20"/>
        </w:rPr>
      </w:pPr>
      <w:r w:rsidRPr="00833669">
        <w:rPr>
          <w:rFonts w:ascii="Arial" w:hAnsi="Arial" w:cs="Arial"/>
          <w:b/>
          <w:sz w:val="20"/>
          <w:szCs w:val="20"/>
        </w:rPr>
        <w:t xml:space="preserve"> Pojištění</w:t>
      </w:r>
    </w:p>
    <w:p w14:paraId="4B70066A" w14:textId="77777777" w:rsidR="00EE507D" w:rsidRPr="00242B90" w:rsidRDefault="00EE507D" w:rsidP="00071099">
      <w:pPr>
        <w:numPr>
          <w:ilvl w:val="0"/>
          <w:numId w:val="37"/>
        </w:numPr>
        <w:spacing w:before="120" w:after="120" w:line="276" w:lineRule="auto"/>
        <w:ind w:left="426" w:hanging="426"/>
        <w:jc w:val="both"/>
        <w:rPr>
          <w:rFonts w:ascii="Arial" w:hAnsi="Arial" w:cs="Arial"/>
          <w:sz w:val="20"/>
          <w:szCs w:val="20"/>
        </w:rPr>
      </w:pPr>
      <w:r w:rsidRPr="00242B90">
        <w:rPr>
          <w:rFonts w:ascii="Arial" w:hAnsi="Arial" w:cs="Arial"/>
          <w:sz w:val="20"/>
          <w:szCs w:val="20"/>
        </w:rPr>
        <w:t xml:space="preserve">Zhotovitel se zavazuje mít po celou dobu poskytování plnění </w:t>
      </w:r>
      <w:r w:rsidR="00134764" w:rsidRPr="00242B90">
        <w:rPr>
          <w:rFonts w:ascii="Arial" w:hAnsi="Arial" w:cs="Arial"/>
          <w:sz w:val="20"/>
          <w:szCs w:val="20"/>
        </w:rPr>
        <w:t xml:space="preserve">dle </w:t>
      </w:r>
      <w:r w:rsidRPr="00242B90">
        <w:rPr>
          <w:rFonts w:ascii="Arial" w:hAnsi="Arial" w:cs="Arial"/>
          <w:sz w:val="20"/>
          <w:szCs w:val="20"/>
        </w:rPr>
        <w:t xml:space="preserve">této Rámcové </w:t>
      </w:r>
      <w:r w:rsidR="00134764" w:rsidRPr="00242B90">
        <w:rPr>
          <w:rFonts w:ascii="Arial" w:hAnsi="Arial" w:cs="Arial"/>
          <w:sz w:val="20"/>
          <w:szCs w:val="20"/>
        </w:rPr>
        <w:t xml:space="preserve">dohody </w:t>
      </w:r>
      <w:r w:rsidRPr="00242B90">
        <w:rPr>
          <w:rFonts w:ascii="Arial" w:hAnsi="Arial" w:cs="Arial"/>
          <w:sz w:val="20"/>
          <w:szCs w:val="20"/>
        </w:rPr>
        <w:t>uzavřeno pojištění odpovědnosti za škodu, jakož i platit řádně a včas příslušné pojistné.</w:t>
      </w:r>
    </w:p>
    <w:p w14:paraId="4B70066B" w14:textId="6C08C989" w:rsidR="00134764" w:rsidRPr="00242B90" w:rsidRDefault="00EE507D" w:rsidP="00071099">
      <w:pPr>
        <w:numPr>
          <w:ilvl w:val="0"/>
          <w:numId w:val="37"/>
        </w:numPr>
        <w:spacing w:before="120" w:after="120" w:line="276" w:lineRule="auto"/>
        <w:ind w:left="426" w:hanging="426"/>
        <w:jc w:val="both"/>
        <w:rPr>
          <w:rFonts w:ascii="Arial" w:hAnsi="Arial" w:cs="Arial"/>
          <w:sz w:val="20"/>
          <w:szCs w:val="20"/>
        </w:rPr>
      </w:pPr>
      <w:r w:rsidRPr="00242B90">
        <w:rPr>
          <w:rFonts w:ascii="Arial" w:hAnsi="Arial" w:cs="Arial"/>
          <w:sz w:val="20"/>
          <w:szCs w:val="20"/>
        </w:rPr>
        <w:t xml:space="preserve">Uvedené pojištění musí být sjednáno pro případ odpovědnosti </w:t>
      </w:r>
      <w:r w:rsidR="00134764" w:rsidRPr="00242B90">
        <w:rPr>
          <w:rFonts w:ascii="Arial" w:hAnsi="Arial" w:cs="Arial"/>
          <w:sz w:val="20"/>
          <w:szCs w:val="20"/>
        </w:rPr>
        <w:t>Z</w:t>
      </w:r>
      <w:r w:rsidRPr="00242B90">
        <w:rPr>
          <w:rFonts w:ascii="Arial" w:hAnsi="Arial" w:cs="Arial"/>
          <w:sz w:val="20"/>
          <w:szCs w:val="20"/>
        </w:rPr>
        <w:t xml:space="preserve">hotovitele za škodu, která může nastat v souvislosti s plněním závazků </w:t>
      </w:r>
      <w:r w:rsidR="00134764" w:rsidRPr="00242B90">
        <w:rPr>
          <w:rFonts w:ascii="Arial" w:hAnsi="Arial" w:cs="Arial"/>
          <w:sz w:val="20"/>
          <w:szCs w:val="20"/>
        </w:rPr>
        <w:t>Z</w:t>
      </w:r>
      <w:r w:rsidRPr="00242B90">
        <w:rPr>
          <w:rFonts w:ascii="Arial" w:hAnsi="Arial" w:cs="Arial"/>
          <w:sz w:val="20"/>
          <w:szCs w:val="20"/>
        </w:rPr>
        <w:t xml:space="preserve">hotovitele dle této Rámcové </w:t>
      </w:r>
      <w:r w:rsidR="00134764" w:rsidRPr="00242B90">
        <w:rPr>
          <w:rFonts w:ascii="Arial" w:hAnsi="Arial" w:cs="Arial"/>
          <w:sz w:val="20"/>
          <w:szCs w:val="20"/>
        </w:rPr>
        <w:t>dohody</w:t>
      </w:r>
      <w:r w:rsidRPr="00242B90">
        <w:rPr>
          <w:rFonts w:ascii="Arial" w:hAnsi="Arial" w:cs="Arial"/>
          <w:sz w:val="20"/>
          <w:szCs w:val="20"/>
        </w:rPr>
        <w:t>/</w:t>
      </w:r>
      <w:r w:rsidR="0051334A">
        <w:rPr>
          <w:rFonts w:ascii="Arial" w:hAnsi="Arial" w:cs="Arial"/>
          <w:sz w:val="20"/>
          <w:szCs w:val="20"/>
        </w:rPr>
        <w:t xml:space="preserve"> dílčí</w:t>
      </w:r>
      <w:r w:rsidRPr="00242B90">
        <w:rPr>
          <w:rFonts w:ascii="Arial" w:hAnsi="Arial" w:cs="Arial"/>
          <w:sz w:val="20"/>
          <w:szCs w:val="20"/>
        </w:rPr>
        <w:t xml:space="preserve"> </w:t>
      </w:r>
      <w:r w:rsidR="00134764" w:rsidRPr="00242B90">
        <w:rPr>
          <w:rFonts w:ascii="Arial" w:hAnsi="Arial" w:cs="Arial"/>
          <w:sz w:val="20"/>
          <w:szCs w:val="20"/>
        </w:rPr>
        <w:t>S</w:t>
      </w:r>
      <w:r w:rsidRPr="00242B90">
        <w:rPr>
          <w:rFonts w:ascii="Arial" w:hAnsi="Arial" w:cs="Arial"/>
          <w:sz w:val="20"/>
          <w:szCs w:val="20"/>
        </w:rPr>
        <w:t xml:space="preserve">mlouvy. </w:t>
      </w:r>
      <w:r w:rsidR="00134764" w:rsidRPr="00242B90">
        <w:rPr>
          <w:rFonts w:ascii="Arial" w:hAnsi="Arial" w:cs="Arial"/>
          <w:sz w:val="20"/>
          <w:szCs w:val="20"/>
        </w:rPr>
        <w:t xml:space="preserve">Pojištění musí být sjednáno zejména jako pojištění odpovědnosti za škody na věcech, majetku a zdraví, včetně pojištění odpovědnosti za finanční škodu, to vše s pojistnou částkou ne nižší než 2 000 000 Kč (slovy: dva miliony korun českých). </w:t>
      </w:r>
    </w:p>
    <w:p w14:paraId="4B70066C" w14:textId="77777777" w:rsidR="00134764" w:rsidRPr="007F29A3" w:rsidRDefault="00D3044A" w:rsidP="00071099">
      <w:pPr>
        <w:numPr>
          <w:ilvl w:val="0"/>
          <w:numId w:val="37"/>
        </w:numPr>
        <w:spacing w:before="120" w:after="120" w:line="276" w:lineRule="auto"/>
        <w:ind w:left="426" w:hanging="426"/>
        <w:jc w:val="both"/>
        <w:rPr>
          <w:rFonts w:ascii="Arial" w:hAnsi="Arial" w:cs="Arial"/>
          <w:sz w:val="20"/>
          <w:szCs w:val="20"/>
        </w:rPr>
      </w:pPr>
      <w:r>
        <w:rPr>
          <w:rFonts w:ascii="Arial" w:hAnsi="Arial" w:cs="Arial"/>
          <w:sz w:val="20"/>
          <w:szCs w:val="20"/>
        </w:rPr>
        <w:t xml:space="preserve">Zhotovitel </w:t>
      </w:r>
      <w:r w:rsidR="00134764" w:rsidRPr="007F29A3">
        <w:rPr>
          <w:rFonts w:ascii="Arial" w:hAnsi="Arial" w:cs="Arial"/>
          <w:sz w:val="20"/>
          <w:szCs w:val="20"/>
        </w:rPr>
        <w:t xml:space="preserve">se zavazuje předložit VZP ČR či jí pověřené osobě příslušnou pojistnou smlouvu či jiný písemný doklad potvrzující uzavření příslušného pojištění a doklad o zaplacení pojistného na příslušné období, a to vždy bez zbytečného odkladu od doručení výzvy </w:t>
      </w:r>
      <w:r>
        <w:rPr>
          <w:rFonts w:ascii="Arial" w:hAnsi="Arial" w:cs="Arial"/>
          <w:sz w:val="20"/>
          <w:szCs w:val="20"/>
        </w:rPr>
        <w:t xml:space="preserve">Objednatele </w:t>
      </w:r>
      <w:r w:rsidR="00134764" w:rsidRPr="007F29A3">
        <w:rPr>
          <w:rFonts w:ascii="Arial" w:hAnsi="Arial" w:cs="Arial"/>
          <w:sz w:val="20"/>
          <w:szCs w:val="20"/>
        </w:rPr>
        <w:t>k předložení uvedených dokumentů.</w:t>
      </w:r>
    </w:p>
    <w:p w14:paraId="4B70066D" w14:textId="77777777" w:rsidR="00134764" w:rsidRPr="007F29A3" w:rsidRDefault="00134764" w:rsidP="00071099">
      <w:pPr>
        <w:numPr>
          <w:ilvl w:val="0"/>
          <w:numId w:val="37"/>
        </w:numPr>
        <w:spacing w:before="120" w:after="120" w:line="276" w:lineRule="auto"/>
        <w:ind w:left="426" w:hanging="426"/>
        <w:jc w:val="both"/>
        <w:rPr>
          <w:rFonts w:ascii="Arial" w:hAnsi="Arial" w:cs="Arial"/>
          <w:sz w:val="20"/>
          <w:szCs w:val="20"/>
        </w:rPr>
      </w:pPr>
      <w:r w:rsidRPr="007F29A3">
        <w:rPr>
          <w:rFonts w:ascii="Arial" w:hAnsi="Arial" w:cs="Arial"/>
          <w:sz w:val="20"/>
          <w:szCs w:val="20"/>
        </w:rPr>
        <w:t xml:space="preserve">V případě nesplnění povinnosti </w:t>
      </w:r>
      <w:r w:rsidR="00D3044A">
        <w:rPr>
          <w:rFonts w:ascii="Arial" w:hAnsi="Arial" w:cs="Arial"/>
          <w:sz w:val="20"/>
          <w:szCs w:val="20"/>
        </w:rPr>
        <w:t xml:space="preserve">Zhotovitele </w:t>
      </w:r>
      <w:r w:rsidRPr="007F29A3">
        <w:rPr>
          <w:rFonts w:ascii="Arial" w:hAnsi="Arial" w:cs="Arial"/>
          <w:sz w:val="20"/>
          <w:szCs w:val="20"/>
        </w:rPr>
        <w:t xml:space="preserve">stanovené v odst. 1. a 2. tohoto článku je VZP ČR oprávněna vyúčtovat </w:t>
      </w:r>
      <w:r w:rsidR="00D3044A">
        <w:rPr>
          <w:rFonts w:ascii="Arial" w:hAnsi="Arial" w:cs="Arial"/>
          <w:sz w:val="20"/>
          <w:szCs w:val="20"/>
        </w:rPr>
        <w:t xml:space="preserve">Zhotoviteli </w:t>
      </w:r>
      <w:r>
        <w:rPr>
          <w:rFonts w:ascii="Arial" w:hAnsi="Arial" w:cs="Arial"/>
          <w:sz w:val="20"/>
          <w:szCs w:val="20"/>
        </w:rPr>
        <w:t xml:space="preserve">smluvní pokutu ve výši </w:t>
      </w:r>
      <w:r w:rsidR="00EF325A">
        <w:rPr>
          <w:rFonts w:ascii="Arial" w:hAnsi="Arial" w:cs="Arial"/>
          <w:sz w:val="20"/>
          <w:szCs w:val="20"/>
        </w:rPr>
        <w:t>2</w:t>
      </w:r>
      <w:r w:rsidRPr="007F29A3">
        <w:rPr>
          <w:rFonts w:ascii="Arial" w:hAnsi="Arial" w:cs="Arial"/>
          <w:sz w:val="20"/>
          <w:szCs w:val="20"/>
        </w:rPr>
        <w:t xml:space="preserve"> 000 Kč (slovy: </w:t>
      </w:r>
      <w:r w:rsidR="00EF325A">
        <w:rPr>
          <w:rFonts w:ascii="Arial" w:hAnsi="Arial" w:cs="Arial"/>
          <w:sz w:val="20"/>
          <w:szCs w:val="20"/>
        </w:rPr>
        <w:t>dva</w:t>
      </w:r>
      <w:r>
        <w:rPr>
          <w:rFonts w:ascii="Arial" w:hAnsi="Arial" w:cs="Arial"/>
          <w:sz w:val="20"/>
          <w:szCs w:val="20"/>
        </w:rPr>
        <w:t xml:space="preserve"> </w:t>
      </w:r>
      <w:r w:rsidRPr="007F29A3">
        <w:rPr>
          <w:rFonts w:ascii="Arial" w:hAnsi="Arial" w:cs="Arial"/>
          <w:sz w:val="20"/>
          <w:szCs w:val="20"/>
        </w:rPr>
        <w:t>tisíc</w:t>
      </w:r>
      <w:r w:rsidR="00EF325A">
        <w:rPr>
          <w:rFonts w:ascii="Arial" w:hAnsi="Arial" w:cs="Arial"/>
          <w:sz w:val="20"/>
          <w:szCs w:val="20"/>
        </w:rPr>
        <w:t>e</w:t>
      </w:r>
      <w:r w:rsidRPr="007F29A3">
        <w:rPr>
          <w:rFonts w:ascii="Arial" w:hAnsi="Arial" w:cs="Arial"/>
          <w:sz w:val="20"/>
          <w:szCs w:val="20"/>
        </w:rPr>
        <w:t xml:space="preserve"> korun českých), a to za každý i jen započatý kalendářní den, kdy porušení této povinnosti trvá, a </w:t>
      </w:r>
      <w:r w:rsidR="00D3044A">
        <w:rPr>
          <w:rFonts w:ascii="Arial" w:hAnsi="Arial" w:cs="Arial"/>
          <w:sz w:val="20"/>
          <w:szCs w:val="20"/>
        </w:rPr>
        <w:t xml:space="preserve">Zhotovitel </w:t>
      </w:r>
      <w:r w:rsidRPr="007F29A3">
        <w:rPr>
          <w:rFonts w:ascii="Arial" w:hAnsi="Arial" w:cs="Arial"/>
          <w:sz w:val="20"/>
          <w:szCs w:val="20"/>
        </w:rPr>
        <w:t>je povinen tuto částku uhradit.</w:t>
      </w:r>
    </w:p>
    <w:p w14:paraId="4B70066F" w14:textId="77777777" w:rsidR="00EE507D" w:rsidRPr="00833669" w:rsidRDefault="00EE507D" w:rsidP="00071099">
      <w:pPr>
        <w:pStyle w:val="Odstavecseseznamem"/>
        <w:tabs>
          <w:tab w:val="left" w:pos="1701"/>
        </w:tabs>
        <w:spacing w:after="120" w:line="276" w:lineRule="auto"/>
        <w:ind w:left="426" w:hanging="426"/>
        <w:jc w:val="center"/>
        <w:rPr>
          <w:rFonts w:ascii="Arial" w:hAnsi="Arial" w:cs="Arial"/>
          <w:b/>
          <w:sz w:val="20"/>
          <w:szCs w:val="20"/>
        </w:rPr>
      </w:pPr>
      <w:r w:rsidRPr="00833669">
        <w:rPr>
          <w:rFonts w:ascii="Arial" w:hAnsi="Arial" w:cs="Arial"/>
          <w:b/>
          <w:sz w:val="20"/>
          <w:szCs w:val="20"/>
        </w:rPr>
        <w:t xml:space="preserve">Článek XII. </w:t>
      </w:r>
    </w:p>
    <w:p w14:paraId="4B700670" w14:textId="33B58C33" w:rsidR="00EE507D" w:rsidRPr="00833669" w:rsidRDefault="00134764" w:rsidP="00071099">
      <w:pPr>
        <w:pStyle w:val="Odstavecseseznamem"/>
        <w:tabs>
          <w:tab w:val="left" w:pos="1701"/>
        </w:tabs>
        <w:spacing w:after="120" w:line="276" w:lineRule="auto"/>
        <w:ind w:left="426" w:hanging="426"/>
        <w:jc w:val="center"/>
        <w:rPr>
          <w:rFonts w:ascii="Arial" w:hAnsi="Arial" w:cs="Arial"/>
          <w:b/>
          <w:sz w:val="20"/>
          <w:szCs w:val="20"/>
        </w:rPr>
      </w:pPr>
      <w:r>
        <w:rPr>
          <w:rFonts w:ascii="Arial" w:hAnsi="Arial" w:cs="Arial"/>
          <w:b/>
          <w:sz w:val="20"/>
          <w:szCs w:val="20"/>
        </w:rPr>
        <w:t>Uveřejnění Rámcové dohody</w:t>
      </w:r>
      <w:r w:rsidR="00A12542">
        <w:rPr>
          <w:rFonts w:ascii="Arial" w:hAnsi="Arial" w:cs="Arial"/>
          <w:b/>
          <w:sz w:val="20"/>
          <w:szCs w:val="20"/>
        </w:rPr>
        <w:t xml:space="preserve"> a dílčích </w:t>
      </w:r>
      <w:r w:rsidR="0051334A">
        <w:rPr>
          <w:rFonts w:ascii="Arial" w:hAnsi="Arial" w:cs="Arial"/>
          <w:b/>
          <w:sz w:val="20"/>
          <w:szCs w:val="20"/>
        </w:rPr>
        <w:t>S</w:t>
      </w:r>
      <w:r w:rsidR="00A12542">
        <w:rPr>
          <w:rFonts w:ascii="Arial" w:hAnsi="Arial" w:cs="Arial"/>
          <w:b/>
          <w:sz w:val="20"/>
          <w:szCs w:val="20"/>
        </w:rPr>
        <w:t xml:space="preserve">mluv </w:t>
      </w:r>
    </w:p>
    <w:p w14:paraId="4B700671" w14:textId="628FF2E9" w:rsidR="00134764" w:rsidRPr="0060486C" w:rsidRDefault="00134764" w:rsidP="00071099">
      <w:pPr>
        <w:numPr>
          <w:ilvl w:val="0"/>
          <w:numId w:val="22"/>
        </w:numPr>
        <w:spacing w:after="120" w:line="276" w:lineRule="auto"/>
        <w:ind w:left="426" w:hanging="426"/>
        <w:jc w:val="both"/>
        <w:rPr>
          <w:rFonts w:ascii="Arial" w:hAnsi="Arial" w:cs="Arial"/>
          <w:sz w:val="20"/>
          <w:szCs w:val="20"/>
        </w:rPr>
      </w:pPr>
      <w:bookmarkStart w:id="8" w:name="_Toc327187809"/>
      <w:r w:rsidRPr="0060486C">
        <w:rPr>
          <w:rFonts w:ascii="Arial" w:hAnsi="Arial" w:cs="Arial"/>
          <w:sz w:val="20"/>
          <w:szCs w:val="20"/>
        </w:rPr>
        <w:t xml:space="preserve">Smluvní strany jsou si plně vědomy zákonné povinnosti </w:t>
      </w:r>
      <w:r w:rsidR="0051334A">
        <w:rPr>
          <w:rFonts w:ascii="Arial" w:hAnsi="Arial" w:cs="Arial"/>
          <w:sz w:val="20"/>
          <w:szCs w:val="20"/>
        </w:rPr>
        <w:t>S</w:t>
      </w:r>
      <w:r w:rsidRPr="0060486C">
        <w:rPr>
          <w:rFonts w:ascii="Arial" w:hAnsi="Arial" w:cs="Arial"/>
          <w:sz w:val="20"/>
          <w:szCs w:val="20"/>
        </w:rPr>
        <w:t>mluvních stran uveřejnit dle zákona č. 340/2015 Sb., o zvláštních podmínkách účinnosti některých smluv, uveřejňování těchto smluv a o</w:t>
      </w:r>
      <w:r w:rsidR="0051695B">
        <w:rPr>
          <w:rFonts w:ascii="Arial" w:hAnsi="Arial" w:cs="Arial"/>
          <w:sz w:val="20"/>
          <w:szCs w:val="20"/>
        </w:rPr>
        <w:t> </w:t>
      </w:r>
      <w:r w:rsidRPr="0060486C">
        <w:rPr>
          <w:rFonts w:ascii="Arial" w:hAnsi="Arial" w:cs="Arial"/>
          <w:sz w:val="20"/>
          <w:szCs w:val="20"/>
        </w:rPr>
        <w:t xml:space="preserve">registru smluv (zákon o registru smluv), tuto Rámcovou dohodu, </w:t>
      </w:r>
      <w:r w:rsidR="00A12542">
        <w:rPr>
          <w:rFonts w:ascii="Arial" w:hAnsi="Arial" w:cs="Arial"/>
          <w:sz w:val="20"/>
          <w:szCs w:val="20"/>
        </w:rPr>
        <w:t xml:space="preserve">včetně všech dílčích </w:t>
      </w:r>
      <w:r w:rsidR="0051334A">
        <w:rPr>
          <w:rFonts w:ascii="Arial" w:hAnsi="Arial" w:cs="Arial"/>
          <w:sz w:val="20"/>
          <w:szCs w:val="20"/>
        </w:rPr>
        <w:t>S</w:t>
      </w:r>
      <w:r w:rsidRPr="0060486C">
        <w:rPr>
          <w:rFonts w:ascii="Arial" w:hAnsi="Arial" w:cs="Arial"/>
          <w:sz w:val="20"/>
          <w:szCs w:val="20"/>
        </w:rPr>
        <w:t>ml</w:t>
      </w:r>
      <w:r w:rsidR="00A12542">
        <w:rPr>
          <w:rFonts w:ascii="Arial" w:hAnsi="Arial" w:cs="Arial"/>
          <w:sz w:val="20"/>
          <w:szCs w:val="20"/>
        </w:rPr>
        <w:t>uv</w:t>
      </w:r>
      <w:r w:rsidRPr="0060486C">
        <w:rPr>
          <w:rFonts w:ascii="Arial" w:hAnsi="Arial" w:cs="Arial"/>
          <w:sz w:val="20"/>
          <w:szCs w:val="20"/>
        </w:rPr>
        <w:t xml:space="preserve"> </w:t>
      </w:r>
      <w:r w:rsidR="00DB1746" w:rsidRPr="00E208C2">
        <w:rPr>
          <w:rFonts w:ascii="Arial" w:hAnsi="Arial" w:cs="Arial"/>
          <w:sz w:val="20"/>
          <w:szCs w:val="20"/>
        </w:rPr>
        <w:t>s hodnotou plnění vyšší než 50 000 Kč bez DPH</w:t>
      </w:r>
      <w:r w:rsidRPr="00DB1746">
        <w:rPr>
          <w:rFonts w:ascii="Arial" w:hAnsi="Arial" w:cs="Arial"/>
          <w:sz w:val="20"/>
          <w:szCs w:val="20"/>
        </w:rPr>
        <w:t>,</w:t>
      </w:r>
      <w:r w:rsidRPr="0060486C">
        <w:rPr>
          <w:rFonts w:ascii="Arial" w:hAnsi="Arial" w:cs="Arial"/>
          <w:sz w:val="20"/>
          <w:szCs w:val="20"/>
        </w:rPr>
        <w:t xml:space="preserve"> které budou uzavřeny na základě této Rámcové dohody, včetně všech případných dohod, kterými se tato Rámcová dohoda / </w:t>
      </w:r>
      <w:r w:rsidR="00A12542">
        <w:rPr>
          <w:rFonts w:ascii="Arial" w:hAnsi="Arial" w:cs="Arial"/>
          <w:sz w:val="20"/>
          <w:szCs w:val="20"/>
        </w:rPr>
        <w:t xml:space="preserve">dílčí </w:t>
      </w:r>
      <w:r w:rsidR="0051334A">
        <w:rPr>
          <w:rFonts w:ascii="Arial" w:hAnsi="Arial" w:cs="Arial"/>
          <w:sz w:val="20"/>
          <w:szCs w:val="20"/>
        </w:rPr>
        <w:t>S</w:t>
      </w:r>
      <w:r w:rsidRPr="0060486C">
        <w:rPr>
          <w:rFonts w:ascii="Arial" w:hAnsi="Arial" w:cs="Arial"/>
          <w:sz w:val="20"/>
          <w:szCs w:val="20"/>
        </w:rPr>
        <w:t>mlouva na plnění doplňuje, mění, nahrazuje nebo ruší, prostřednictvím registru smluv.</w:t>
      </w:r>
    </w:p>
    <w:p w14:paraId="4B700672" w14:textId="4E98DF29" w:rsidR="00134764" w:rsidRPr="00EC33CD" w:rsidRDefault="00134764" w:rsidP="00071099">
      <w:pPr>
        <w:numPr>
          <w:ilvl w:val="0"/>
          <w:numId w:val="22"/>
        </w:numPr>
        <w:spacing w:after="120" w:line="276" w:lineRule="auto"/>
        <w:ind w:left="426" w:hanging="426"/>
        <w:jc w:val="both"/>
        <w:rPr>
          <w:rFonts w:ascii="Arial" w:hAnsi="Arial" w:cs="Arial"/>
          <w:sz w:val="20"/>
          <w:szCs w:val="20"/>
        </w:rPr>
      </w:pPr>
      <w:r w:rsidRPr="0060486C">
        <w:rPr>
          <w:rFonts w:ascii="Arial" w:hAnsi="Arial" w:cs="Arial"/>
          <w:sz w:val="20"/>
          <w:szCs w:val="20"/>
        </w:rPr>
        <w:t xml:space="preserve">Uveřejněním </w:t>
      </w:r>
      <w:bookmarkStart w:id="9" w:name="highlightHit_61"/>
      <w:bookmarkEnd w:id="9"/>
      <w:r w:rsidRPr="0060486C">
        <w:rPr>
          <w:rFonts w:ascii="Arial" w:hAnsi="Arial" w:cs="Arial"/>
          <w:sz w:val="20"/>
          <w:szCs w:val="20"/>
        </w:rPr>
        <w:t xml:space="preserve">Rámcové dohody / </w:t>
      </w:r>
      <w:r w:rsidR="0051334A">
        <w:rPr>
          <w:rFonts w:ascii="Arial" w:hAnsi="Arial" w:cs="Arial"/>
          <w:sz w:val="20"/>
          <w:szCs w:val="20"/>
        </w:rPr>
        <w:t xml:space="preserve">dílčí </w:t>
      </w:r>
      <w:r w:rsidRPr="0060486C">
        <w:rPr>
          <w:rFonts w:ascii="Arial" w:hAnsi="Arial" w:cs="Arial"/>
          <w:sz w:val="20"/>
          <w:szCs w:val="20"/>
        </w:rPr>
        <w:t xml:space="preserve">Smlouvy dle odst. 1. tohoto článku se rozumí uveřejnění elektronického obrazu textového obsahu </w:t>
      </w:r>
      <w:bookmarkStart w:id="10" w:name="highlightHit_64"/>
      <w:bookmarkEnd w:id="10"/>
      <w:r w:rsidRPr="0060486C">
        <w:rPr>
          <w:rFonts w:ascii="Arial" w:hAnsi="Arial" w:cs="Arial"/>
          <w:sz w:val="20"/>
          <w:szCs w:val="20"/>
        </w:rPr>
        <w:t xml:space="preserve">Rámcové dohody / </w:t>
      </w:r>
      <w:r w:rsidR="0051334A">
        <w:rPr>
          <w:rFonts w:ascii="Arial" w:hAnsi="Arial" w:cs="Arial"/>
          <w:sz w:val="20"/>
          <w:szCs w:val="20"/>
        </w:rPr>
        <w:t xml:space="preserve">dílčí </w:t>
      </w:r>
      <w:r w:rsidRPr="0060486C">
        <w:rPr>
          <w:rFonts w:ascii="Arial" w:hAnsi="Arial" w:cs="Arial"/>
          <w:sz w:val="20"/>
          <w:szCs w:val="20"/>
        </w:rPr>
        <w:t xml:space="preserve">Smlouvy v otevřeném a strojově čitelném formátu a rovněž </w:t>
      </w:r>
      <w:proofErr w:type="spellStart"/>
      <w:r w:rsidRPr="0060486C">
        <w:rPr>
          <w:rFonts w:ascii="Arial" w:hAnsi="Arial" w:cs="Arial"/>
          <w:sz w:val="20"/>
          <w:szCs w:val="20"/>
        </w:rPr>
        <w:t>metadat</w:t>
      </w:r>
      <w:proofErr w:type="spellEnd"/>
      <w:r w:rsidRPr="0060486C">
        <w:rPr>
          <w:rFonts w:ascii="Arial" w:hAnsi="Arial" w:cs="Arial"/>
          <w:sz w:val="20"/>
          <w:szCs w:val="20"/>
        </w:rPr>
        <w:t xml:space="preserve">, podle § 5 odst. </w:t>
      </w:r>
      <w:r w:rsidR="00DB1746">
        <w:rPr>
          <w:rFonts w:ascii="Arial" w:hAnsi="Arial" w:cs="Arial"/>
          <w:sz w:val="20"/>
          <w:szCs w:val="20"/>
        </w:rPr>
        <w:t>5</w:t>
      </w:r>
      <w:r w:rsidRPr="0060486C">
        <w:rPr>
          <w:rFonts w:ascii="Arial" w:hAnsi="Arial" w:cs="Arial"/>
          <w:sz w:val="20"/>
          <w:szCs w:val="20"/>
        </w:rPr>
        <w:t xml:space="preserve"> zákona o registru smluv, </w:t>
      </w:r>
      <w:r w:rsidRPr="00EC33CD">
        <w:rPr>
          <w:rFonts w:ascii="Arial" w:hAnsi="Arial" w:cs="Arial"/>
          <w:sz w:val="20"/>
          <w:szCs w:val="20"/>
        </w:rPr>
        <w:t xml:space="preserve">prostřednictvím </w:t>
      </w:r>
      <w:bookmarkStart w:id="11" w:name="highlightHit_65"/>
      <w:bookmarkEnd w:id="11"/>
      <w:r w:rsidRPr="00EC33CD">
        <w:rPr>
          <w:rFonts w:ascii="Arial" w:hAnsi="Arial" w:cs="Arial"/>
          <w:sz w:val="20"/>
          <w:szCs w:val="20"/>
        </w:rPr>
        <w:t xml:space="preserve">registru </w:t>
      </w:r>
      <w:bookmarkStart w:id="12" w:name="highlightHit_66"/>
      <w:bookmarkEnd w:id="12"/>
      <w:r w:rsidRPr="00EC33CD">
        <w:rPr>
          <w:rFonts w:ascii="Arial" w:hAnsi="Arial" w:cs="Arial"/>
          <w:sz w:val="20"/>
          <w:szCs w:val="20"/>
        </w:rPr>
        <w:t>smluv.</w:t>
      </w:r>
    </w:p>
    <w:p w14:paraId="4B700673" w14:textId="0A5002D5" w:rsidR="00134764" w:rsidRPr="0060486C" w:rsidRDefault="00134764" w:rsidP="00071099">
      <w:pPr>
        <w:numPr>
          <w:ilvl w:val="0"/>
          <w:numId w:val="22"/>
        </w:numPr>
        <w:spacing w:after="120" w:line="276" w:lineRule="auto"/>
        <w:ind w:left="426" w:hanging="426"/>
        <w:jc w:val="both"/>
        <w:rPr>
          <w:rFonts w:ascii="Arial" w:hAnsi="Arial" w:cs="Arial"/>
          <w:sz w:val="20"/>
          <w:szCs w:val="20"/>
        </w:rPr>
      </w:pPr>
      <w:r w:rsidRPr="00EC33CD">
        <w:rPr>
          <w:rFonts w:ascii="Arial" w:hAnsi="Arial" w:cs="Arial"/>
          <w:sz w:val="20"/>
          <w:szCs w:val="20"/>
        </w:rPr>
        <w:t xml:space="preserve">Smluvní strany se dohodly, že tuto Rámcovou dohodu zašle správci registru smluv k uveřejnění prostřednictvím registru smluv VZP ČR. </w:t>
      </w:r>
      <w:r w:rsidR="00DB1746" w:rsidRPr="00E208C2">
        <w:rPr>
          <w:rFonts w:ascii="Arial" w:hAnsi="Arial" w:cs="Arial"/>
          <w:sz w:val="20"/>
          <w:szCs w:val="20"/>
        </w:rPr>
        <w:t xml:space="preserve">Notifikace o uveřejnění Dohody bude zaslána Zhotoviteli na e-mail pověřené osoby </w:t>
      </w:r>
      <w:r w:rsidR="00DB1746">
        <w:rPr>
          <w:rFonts w:ascii="Arial" w:hAnsi="Arial" w:cs="Arial"/>
          <w:sz w:val="20"/>
          <w:szCs w:val="20"/>
        </w:rPr>
        <w:t>Zhotovitele</w:t>
      </w:r>
      <w:r w:rsidR="0010704B" w:rsidRPr="0010704B">
        <w:rPr>
          <w:rFonts w:ascii="Arial" w:hAnsi="Arial" w:cs="Arial"/>
          <w:sz w:val="20"/>
          <w:szCs w:val="22"/>
        </w:rPr>
        <w:t xml:space="preserve"> </w:t>
      </w:r>
      <w:proofErr w:type="gramStart"/>
      <w:r w:rsidR="0010704B">
        <w:rPr>
          <w:rFonts w:ascii="Arial" w:hAnsi="Arial" w:cs="Arial"/>
          <w:sz w:val="20"/>
          <w:szCs w:val="22"/>
        </w:rPr>
        <w:t>XXXXXXXXXXXX</w:t>
      </w:r>
      <w:r w:rsidR="00C36E0E">
        <w:rPr>
          <w:rFonts w:ascii="Arial" w:hAnsi="Arial" w:cs="Arial"/>
          <w:sz w:val="20"/>
          <w:szCs w:val="20"/>
        </w:rPr>
        <w:t xml:space="preserve"> </w:t>
      </w:r>
      <w:r w:rsidR="00DB1746" w:rsidRPr="00E208C2">
        <w:rPr>
          <w:rFonts w:ascii="Arial" w:hAnsi="Arial" w:cs="Arial"/>
          <w:sz w:val="20"/>
          <w:szCs w:val="20"/>
        </w:rPr>
        <w:t>.</w:t>
      </w:r>
      <w:r w:rsidR="00DB1746" w:rsidRPr="00B67537">
        <w:rPr>
          <w:rFonts w:ascii="Calibri" w:hAnsi="Calibri" w:cs="Arial"/>
          <w:i/>
        </w:rPr>
        <w:t xml:space="preserve"> </w:t>
      </w:r>
      <w:r w:rsidR="00D3044A" w:rsidRPr="00EC33CD">
        <w:rPr>
          <w:rFonts w:ascii="Arial" w:hAnsi="Arial" w:cs="Arial"/>
          <w:sz w:val="20"/>
          <w:szCs w:val="20"/>
        </w:rPr>
        <w:t>Zhotovitel</w:t>
      </w:r>
      <w:proofErr w:type="gramEnd"/>
      <w:r w:rsidR="00D3044A" w:rsidRPr="00EC33CD">
        <w:rPr>
          <w:rFonts w:ascii="Arial" w:hAnsi="Arial" w:cs="Arial"/>
          <w:sz w:val="20"/>
          <w:szCs w:val="20"/>
        </w:rPr>
        <w:t xml:space="preserve"> </w:t>
      </w:r>
      <w:r w:rsidRPr="00EC33CD">
        <w:rPr>
          <w:rFonts w:ascii="Arial" w:hAnsi="Arial" w:cs="Arial"/>
          <w:sz w:val="20"/>
          <w:szCs w:val="20"/>
        </w:rPr>
        <w:t xml:space="preserve">je povinen zkontrolovat, že Rámcová </w:t>
      </w:r>
      <w:r w:rsidRPr="00EC33CD">
        <w:rPr>
          <w:rFonts w:ascii="Arial" w:hAnsi="Arial" w:cs="Arial"/>
          <w:sz w:val="20"/>
          <w:szCs w:val="20"/>
        </w:rPr>
        <w:lastRenderedPageBreak/>
        <w:t xml:space="preserve">dohoda včetně všech příloh a </w:t>
      </w:r>
      <w:proofErr w:type="spellStart"/>
      <w:r w:rsidRPr="00EC33CD">
        <w:rPr>
          <w:rFonts w:ascii="Arial" w:hAnsi="Arial" w:cs="Arial"/>
          <w:sz w:val="20"/>
          <w:szCs w:val="20"/>
        </w:rPr>
        <w:t>metadat</w:t>
      </w:r>
      <w:proofErr w:type="spellEnd"/>
      <w:r w:rsidRPr="00EC33CD">
        <w:rPr>
          <w:rFonts w:ascii="Arial" w:hAnsi="Arial" w:cs="Arial"/>
          <w:sz w:val="20"/>
          <w:szCs w:val="20"/>
        </w:rPr>
        <w:t xml:space="preserve"> byla řádně v registru</w:t>
      </w:r>
      <w:r w:rsidRPr="0060486C">
        <w:rPr>
          <w:rFonts w:ascii="Arial" w:hAnsi="Arial" w:cs="Arial"/>
          <w:sz w:val="20"/>
          <w:szCs w:val="20"/>
        </w:rPr>
        <w:t xml:space="preserve"> smluv uveřejněna</w:t>
      </w:r>
      <w:r w:rsidR="00DB1746">
        <w:rPr>
          <w:rFonts w:ascii="Calibri" w:hAnsi="Calibri" w:cs="Arial"/>
          <w:i/>
        </w:rPr>
        <w:t xml:space="preserve">, </w:t>
      </w:r>
      <w:r w:rsidR="00DB1746" w:rsidRPr="00E208C2">
        <w:rPr>
          <w:rFonts w:ascii="Arial" w:hAnsi="Arial" w:cs="Arial"/>
          <w:sz w:val="20"/>
          <w:szCs w:val="20"/>
        </w:rPr>
        <w:t>a o výsledku kontroly informovat O</w:t>
      </w:r>
      <w:r w:rsidR="00DB1746">
        <w:rPr>
          <w:rFonts w:ascii="Arial" w:hAnsi="Arial" w:cs="Arial"/>
          <w:sz w:val="20"/>
          <w:szCs w:val="20"/>
        </w:rPr>
        <w:t>bjednatele</w:t>
      </w:r>
      <w:r w:rsidRPr="00DB1746">
        <w:rPr>
          <w:rFonts w:ascii="Arial" w:hAnsi="Arial" w:cs="Arial"/>
          <w:sz w:val="20"/>
          <w:szCs w:val="20"/>
        </w:rPr>
        <w:t>.</w:t>
      </w:r>
      <w:r w:rsidRPr="0060486C">
        <w:rPr>
          <w:rFonts w:ascii="Arial" w:hAnsi="Arial" w:cs="Arial"/>
          <w:sz w:val="20"/>
          <w:szCs w:val="20"/>
        </w:rPr>
        <w:t xml:space="preserve"> V případě, že </w:t>
      </w:r>
      <w:r w:rsidR="00D3044A">
        <w:rPr>
          <w:rFonts w:ascii="Arial" w:hAnsi="Arial" w:cs="Arial"/>
          <w:sz w:val="20"/>
          <w:szCs w:val="20"/>
        </w:rPr>
        <w:t>Zhotovitel</w:t>
      </w:r>
      <w:r w:rsidR="00D3044A" w:rsidRPr="0060486C">
        <w:rPr>
          <w:rFonts w:ascii="Arial" w:hAnsi="Arial" w:cs="Arial"/>
          <w:sz w:val="20"/>
          <w:szCs w:val="20"/>
        </w:rPr>
        <w:t xml:space="preserve"> </w:t>
      </w:r>
      <w:r w:rsidRPr="0060486C">
        <w:rPr>
          <w:rFonts w:ascii="Arial" w:hAnsi="Arial" w:cs="Arial"/>
          <w:sz w:val="20"/>
          <w:szCs w:val="20"/>
        </w:rPr>
        <w:t xml:space="preserve">zjistí jakékoli nepřesnosti či nedostatky, je povinen neprodleně o nich VZP ČR informovat. Výše uvedený postup se </w:t>
      </w:r>
      <w:r w:rsidR="0051334A">
        <w:rPr>
          <w:rFonts w:ascii="Arial" w:hAnsi="Arial" w:cs="Arial"/>
          <w:sz w:val="20"/>
          <w:szCs w:val="20"/>
        </w:rPr>
        <w:t>S</w:t>
      </w:r>
      <w:r w:rsidRPr="0060486C">
        <w:rPr>
          <w:rFonts w:ascii="Arial" w:hAnsi="Arial" w:cs="Arial"/>
          <w:sz w:val="20"/>
          <w:szCs w:val="20"/>
        </w:rPr>
        <w:t xml:space="preserve">mluvní strany zavazují dodržovat i pro </w:t>
      </w:r>
      <w:r w:rsidR="00DB1746">
        <w:rPr>
          <w:rFonts w:ascii="Arial" w:hAnsi="Arial" w:cs="Arial"/>
          <w:sz w:val="20"/>
          <w:szCs w:val="20"/>
        </w:rPr>
        <w:t xml:space="preserve">dílčí </w:t>
      </w:r>
      <w:r w:rsidR="0051334A">
        <w:rPr>
          <w:rFonts w:ascii="Arial" w:hAnsi="Arial" w:cs="Arial"/>
          <w:sz w:val="20"/>
          <w:szCs w:val="20"/>
        </w:rPr>
        <w:t>S</w:t>
      </w:r>
      <w:r w:rsidRPr="0060486C">
        <w:rPr>
          <w:rFonts w:ascii="Arial" w:hAnsi="Arial" w:cs="Arial"/>
          <w:sz w:val="20"/>
          <w:szCs w:val="20"/>
        </w:rPr>
        <w:t xml:space="preserve">mlouvy na plnění, nedohodnou-li se v konkrétní </w:t>
      </w:r>
      <w:r w:rsidR="0051334A">
        <w:rPr>
          <w:rFonts w:ascii="Arial" w:hAnsi="Arial" w:cs="Arial"/>
          <w:sz w:val="20"/>
          <w:szCs w:val="20"/>
        </w:rPr>
        <w:t xml:space="preserve">dílčí </w:t>
      </w:r>
      <w:r w:rsidRPr="0060486C">
        <w:rPr>
          <w:rFonts w:ascii="Arial" w:hAnsi="Arial" w:cs="Arial"/>
          <w:sz w:val="20"/>
          <w:szCs w:val="20"/>
        </w:rPr>
        <w:t>Smlouvě na plnění výslovně jinak.</w:t>
      </w:r>
    </w:p>
    <w:p w14:paraId="4B700674" w14:textId="3BED1993" w:rsidR="00134764" w:rsidRPr="0060486C" w:rsidRDefault="00134764" w:rsidP="00071099">
      <w:pPr>
        <w:numPr>
          <w:ilvl w:val="0"/>
          <w:numId w:val="22"/>
        </w:numPr>
        <w:spacing w:after="120" w:line="276" w:lineRule="auto"/>
        <w:ind w:left="426" w:hanging="426"/>
        <w:jc w:val="both"/>
        <w:rPr>
          <w:rFonts w:ascii="Arial" w:hAnsi="Arial" w:cs="Arial"/>
          <w:sz w:val="20"/>
          <w:szCs w:val="20"/>
        </w:rPr>
      </w:pPr>
      <w:r w:rsidRPr="0060486C">
        <w:rPr>
          <w:rFonts w:ascii="Arial" w:hAnsi="Arial" w:cs="Arial"/>
          <w:sz w:val="20"/>
          <w:szCs w:val="20"/>
        </w:rPr>
        <w:t xml:space="preserve">Postup uvedený v odst. 3. tohoto článku se </w:t>
      </w:r>
      <w:r w:rsidR="00DE41CD">
        <w:rPr>
          <w:rFonts w:ascii="Arial" w:hAnsi="Arial" w:cs="Arial"/>
          <w:sz w:val="20"/>
          <w:szCs w:val="20"/>
        </w:rPr>
        <w:t>S</w:t>
      </w:r>
      <w:r w:rsidRPr="0060486C">
        <w:rPr>
          <w:rFonts w:ascii="Arial" w:hAnsi="Arial" w:cs="Arial"/>
          <w:sz w:val="20"/>
          <w:szCs w:val="20"/>
        </w:rPr>
        <w:t>mluvní strany zavazují dodržovat i v případě uzavření dodatků k této Rámcové dohodě, jakož i v případě jakýchkoli dalších dohod, kterými se tato Rámcová dohoda doplňuje, mění, nahrazuje nebo ruší.</w:t>
      </w:r>
    </w:p>
    <w:p w14:paraId="4B700675" w14:textId="63A01BE0" w:rsidR="00134764" w:rsidRPr="0060486C" w:rsidRDefault="00D3044A" w:rsidP="00E93589">
      <w:pPr>
        <w:numPr>
          <w:ilvl w:val="0"/>
          <w:numId w:val="22"/>
        </w:numPr>
        <w:spacing w:after="120" w:line="276" w:lineRule="auto"/>
        <w:ind w:left="425" w:hanging="425"/>
        <w:jc w:val="both"/>
        <w:rPr>
          <w:rFonts w:ascii="Arial" w:hAnsi="Arial" w:cs="Arial"/>
          <w:sz w:val="20"/>
          <w:szCs w:val="20"/>
        </w:rPr>
      </w:pPr>
      <w:r>
        <w:rPr>
          <w:rFonts w:ascii="Arial" w:hAnsi="Arial" w:cs="Arial"/>
          <w:sz w:val="20"/>
          <w:szCs w:val="20"/>
        </w:rPr>
        <w:t>Zhotovitel</w:t>
      </w:r>
      <w:r w:rsidRPr="0060486C">
        <w:rPr>
          <w:rFonts w:ascii="Arial" w:hAnsi="Arial" w:cs="Arial"/>
          <w:sz w:val="20"/>
          <w:szCs w:val="20"/>
        </w:rPr>
        <w:t xml:space="preserve"> </w:t>
      </w:r>
      <w:r w:rsidR="00134764" w:rsidRPr="0060486C">
        <w:rPr>
          <w:rFonts w:ascii="Arial" w:hAnsi="Arial" w:cs="Arial"/>
          <w:sz w:val="20"/>
          <w:szCs w:val="20"/>
        </w:rPr>
        <w:t xml:space="preserve">bere na vědomí a souhlasí s tím, že VZP ČR rovněž uveřejní tuto Rámcovou dohodu (tj. celé znění) včetně všech jejích případných dodatků, jakož i všechny </w:t>
      </w:r>
      <w:r w:rsidR="00DB1746">
        <w:rPr>
          <w:rFonts w:ascii="Arial" w:hAnsi="Arial" w:cs="Arial"/>
          <w:sz w:val="20"/>
          <w:szCs w:val="20"/>
        </w:rPr>
        <w:t xml:space="preserve">dílčí </w:t>
      </w:r>
      <w:r w:rsidR="00DE41CD">
        <w:rPr>
          <w:rFonts w:ascii="Arial" w:hAnsi="Arial" w:cs="Arial"/>
          <w:sz w:val="20"/>
          <w:szCs w:val="20"/>
        </w:rPr>
        <w:t>S</w:t>
      </w:r>
      <w:r w:rsidR="00134764" w:rsidRPr="0060486C">
        <w:rPr>
          <w:rFonts w:ascii="Arial" w:hAnsi="Arial" w:cs="Arial"/>
          <w:sz w:val="20"/>
          <w:szCs w:val="20"/>
        </w:rPr>
        <w:t>mlouvy, na svém profilu zadavatele.</w:t>
      </w:r>
    </w:p>
    <w:p w14:paraId="4B700676" w14:textId="77777777" w:rsidR="00134764" w:rsidRPr="0060486C" w:rsidRDefault="00D3044A" w:rsidP="00E93589">
      <w:pPr>
        <w:numPr>
          <w:ilvl w:val="0"/>
          <w:numId w:val="22"/>
        </w:numPr>
        <w:spacing w:after="120" w:line="280" w:lineRule="atLeast"/>
        <w:ind w:left="425" w:hanging="425"/>
        <w:jc w:val="both"/>
        <w:rPr>
          <w:rFonts w:ascii="Arial" w:hAnsi="Arial" w:cs="Arial"/>
          <w:sz w:val="20"/>
          <w:szCs w:val="20"/>
        </w:rPr>
      </w:pPr>
      <w:r>
        <w:rPr>
          <w:rFonts w:ascii="Arial" w:hAnsi="Arial" w:cs="Arial"/>
          <w:sz w:val="20"/>
          <w:szCs w:val="20"/>
        </w:rPr>
        <w:t>Zhotovitel</w:t>
      </w:r>
      <w:r w:rsidRPr="0060486C">
        <w:rPr>
          <w:rFonts w:ascii="Arial" w:hAnsi="Arial" w:cs="Arial"/>
          <w:sz w:val="20"/>
          <w:szCs w:val="20"/>
        </w:rPr>
        <w:t xml:space="preserve"> </w:t>
      </w:r>
      <w:r w:rsidR="00134764" w:rsidRPr="0060486C">
        <w:rPr>
          <w:rFonts w:ascii="Arial" w:hAnsi="Arial" w:cs="Arial"/>
          <w:sz w:val="20"/>
          <w:szCs w:val="20"/>
        </w:rPr>
        <w:t>výslovně souhlasí s tím, že s výjimkou ustanovení znečitelněných v souladu se zákonem o</w:t>
      </w:r>
      <w:r w:rsidR="00F1436C">
        <w:rPr>
          <w:rFonts w:ascii="Arial" w:hAnsi="Arial" w:cs="Arial"/>
          <w:sz w:val="20"/>
          <w:szCs w:val="20"/>
        </w:rPr>
        <w:t> </w:t>
      </w:r>
      <w:r w:rsidR="00134764" w:rsidRPr="0060486C">
        <w:rPr>
          <w:rFonts w:ascii="Arial" w:hAnsi="Arial" w:cs="Arial"/>
          <w:sz w:val="20"/>
          <w:szCs w:val="20"/>
        </w:rPr>
        <w:t>registru smluv bude uveřejněno úplné znění Rámcové dohody.</w:t>
      </w:r>
    </w:p>
    <w:p w14:paraId="4B700677" w14:textId="77777777" w:rsidR="00134764" w:rsidRPr="0060486C" w:rsidRDefault="00134764" w:rsidP="00071099">
      <w:pPr>
        <w:numPr>
          <w:ilvl w:val="0"/>
          <w:numId w:val="22"/>
        </w:numPr>
        <w:spacing w:after="120" w:line="280" w:lineRule="atLeast"/>
        <w:ind w:left="426" w:hanging="426"/>
        <w:jc w:val="both"/>
        <w:rPr>
          <w:rFonts w:ascii="Arial" w:hAnsi="Arial" w:cs="Arial"/>
          <w:sz w:val="20"/>
          <w:szCs w:val="20"/>
        </w:rPr>
      </w:pPr>
      <w:r w:rsidRPr="0060486C">
        <w:rPr>
          <w:rFonts w:ascii="Arial" w:hAnsi="Arial" w:cs="Arial"/>
          <w:sz w:val="20"/>
          <w:szCs w:val="20"/>
        </w:rPr>
        <w:t>VZP ČR výslovně souhlasí s tím, že s výjimkou ustanovení znečitelněných v souladu se zákonem o</w:t>
      </w:r>
      <w:r w:rsidR="001E413F">
        <w:rPr>
          <w:rFonts w:ascii="Arial" w:hAnsi="Arial" w:cs="Arial"/>
          <w:sz w:val="20"/>
          <w:szCs w:val="20"/>
        </w:rPr>
        <w:t> </w:t>
      </w:r>
      <w:r w:rsidRPr="0060486C">
        <w:rPr>
          <w:rFonts w:ascii="Arial" w:hAnsi="Arial" w:cs="Arial"/>
          <w:sz w:val="20"/>
          <w:szCs w:val="20"/>
        </w:rPr>
        <w:t xml:space="preserve">registru smluv bude uveřejněno úplné znění Rámcové dohody. </w:t>
      </w:r>
    </w:p>
    <w:p w14:paraId="4B700678" w14:textId="77777777" w:rsidR="00855F54" w:rsidRPr="005C478D" w:rsidRDefault="00855F54" w:rsidP="00855F54">
      <w:pPr>
        <w:pStyle w:val="Nadpis1"/>
        <w:tabs>
          <w:tab w:val="left" w:pos="708"/>
        </w:tabs>
        <w:spacing w:before="0" w:beforeAutospacing="0" w:after="0" w:afterAutospacing="0" w:line="280" w:lineRule="atLeast"/>
        <w:ind w:left="142"/>
        <w:jc w:val="center"/>
        <w:rPr>
          <w:rFonts w:ascii="Arial" w:hAnsi="Arial" w:cs="Arial"/>
          <w:sz w:val="20"/>
          <w:szCs w:val="20"/>
        </w:rPr>
      </w:pPr>
    </w:p>
    <w:p w14:paraId="4B700679" w14:textId="77777777" w:rsidR="00EE507D" w:rsidRPr="005C478D" w:rsidRDefault="00EE507D" w:rsidP="00833669">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Článek XIII.</w:t>
      </w:r>
      <w:bookmarkEnd w:id="8"/>
    </w:p>
    <w:p w14:paraId="4B70067A" w14:textId="77777777" w:rsidR="00EE507D" w:rsidRPr="00833669" w:rsidRDefault="00EE507D" w:rsidP="00833669">
      <w:pPr>
        <w:pStyle w:val="Odstavecseseznamem"/>
        <w:tabs>
          <w:tab w:val="left" w:pos="1701"/>
        </w:tabs>
        <w:spacing w:after="120" w:line="276" w:lineRule="auto"/>
        <w:ind w:left="720"/>
        <w:jc w:val="center"/>
        <w:rPr>
          <w:rFonts w:ascii="Arial" w:hAnsi="Arial" w:cs="Arial"/>
          <w:b/>
          <w:sz w:val="20"/>
          <w:szCs w:val="20"/>
        </w:rPr>
      </w:pPr>
      <w:bookmarkStart w:id="13" w:name="_Toc327187810"/>
      <w:r w:rsidRPr="00833669">
        <w:rPr>
          <w:rFonts w:ascii="Arial" w:hAnsi="Arial" w:cs="Arial"/>
          <w:b/>
          <w:sz w:val="20"/>
          <w:szCs w:val="20"/>
        </w:rPr>
        <w:t xml:space="preserve">Doba trvání a způsoby ukončení Rámcové </w:t>
      </w:r>
      <w:r w:rsidR="00A40938">
        <w:rPr>
          <w:rFonts w:ascii="Arial" w:hAnsi="Arial" w:cs="Arial"/>
          <w:b/>
          <w:sz w:val="20"/>
          <w:szCs w:val="20"/>
        </w:rPr>
        <w:t>dohody</w:t>
      </w:r>
      <w:bookmarkEnd w:id="13"/>
    </w:p>
    <w:p w14:paraId="4B70067B" w14:textId="73E6C893" w:rsidR="00EE507D" w:rsidRPr="005C478D" w:rsidRDefault="00EE507D" w:rsidP="00A4603F">
      <w:pPr>
        <w:numPr>
          <w:ilvl w:val="0"/>
          <w:numId w:val="21"/>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Tato Rámcová </w:t>
      </w:r>
      <w:r w:rsidR="00071099">
        <w:rPr>
          <w:rFonts w:ascii="Arial" w:hAnsi="Arial" w:cs="Arial"/>
          <w:sz w:val="20"/>
          <w:szCs w:val="20"/>
        </w:rPr>
        <w:t xml:space="preserve">dohoda </w:t>
      </w:r>
      <w:r w:rsidRPr="005C478D">
        <w:rPr>
          <w:rFonts w:ascii="Arial" w:hAnsi="Arial" w:cs="Arial"/>
          <w:sz w:val="20"/>
          <w:szCs w:val="20"/>
        </w:rPr>
        <w:t xml:space="preserve">se uzavírá na dobu určitou, a to </w:t>
      </w:r>
      <w:r w:rsidRPr="005C478D">
        <w:rPr>
          <w:rFonts w:ascii="Arial" w:hAnsi="Arial" w:cs="Arial"/>
          <w:b/>
          <w:sz w:val="20"/>
          <w:szCs w:val="20"/>
        </w:rPr>
        <w:t>na dobu 24 (dvaceti čtyř) měsíců ode dne nabytí účinnosti Rámcové smlouvy nebo do vyčerpání finančního limitu ve výši</w:t>
      </w:r>
      <w:r w:rsidR="00071099">
        <w:rPr>
          <w:rFonts w:ascii="Arial" w:hAnsi="Arial" w:cs="Arial"/>
          <w:b/>
          <w:sz w:val="20"/>
          <w:szCs w:val="20"/>
        </w:rPr>
        <w:t xml:space="preserve"> </w:t>
      </w:r>
      <w:r w:rsidR="00CD7149" w:rsidRPr="00DB7384">
        <w:rPr>
          <w:rFonts w:ascii="Arial" w:hAnsi="Arial" w:cs="Arial"/>
          <w:b/>
          <w:sz w:val="20"/>
          <w:szCs w:val="20"/>
        </w:rPr>
        <w:t>1 </w:t>
      </w:r>
      <w:r w:rsidR="00CD7149">
        <w:rPr>
          <w:rFonts w:ascii="Arial" w:hAnsi="Arial" w:cs="Arial"/>
          <w:b/>
          <w:sz w:val="20"/>
          <w:szCs w:val="20"/>
        </w:rPr>
        <w:t>571</w:t>
      </w:r>
      <w:r w:rsidR="00CD7149" w:rsidRPr="00DB7384">
        <w:rPr>
          <w:rFonts w:ascii="Arial" w:hAnsi="Arial" w:cs="Arial"/>
          <w:b/>
          <w:sz w:val="20"/>
          <w:szCs w:val="20"/>
        </w:rPr>
        <w:t xml:space="preserve"> </w:t>
      </w:r>
      <w:r w:rsidR="00CD7149">
        <w:rPr>
          <w:rFonts w:ascii="Arial" w:hAnsi="Arial" w:cs="Arial"/>
          <w:b/>
          <w:sz w:val="20"/>
          <w:szCs w:val="20"/>
        </w:rPr>
        <w:t>360</w:t>
      </w:r>
      <w:r w:rsidR="00CD7149" w:rsidRPr="00DB7384">
        <w:rPr>
          <w:rFonts w:ascii="Arial" w:hAnsi="Arial" w:cs="Arial"/>
          <w:b/>
          <w:sz w:val="20"/>
          <w:szCs w:val="20"/>
        </w:rPr>
        <w:t>,-</w:t>
      </w:r>
      <w:r w:rsidR="00CD7149">
        <w:rPr>
          <w:rFonts w:ascii="Arial" w:hAnsi="Arial" w:cs="Arial"/>
          <w:sz w:val="20"/>
          <w:szCs w:val="20"/>
        </w:rPr>
        <w:t xml:space="preserve"> </w:t>
      </w:r>
      <w:r w:rsidR="00CD7149" w:rsidRPr="005C478D">
        <w:rPr>
          <w:rFonts w:ascii="Arial" w:hAnsi="Arial" w:cs="Arial"/>
          <w:b/>
          <w:sz w:val="20"/>
          <w:szCs w:val="20"/>
        </w:rPr>
        <w:t>Kč (slovy:</w:t>
      </w:r>
      <w:r w:rsidR="00CD7149">
        <w:rPr>
          <w:rFonts w:ascii="Arial" w:hAnsi="Arial" w:cs="Arial"/>
          <w:b/>
          <w:sz w:val="20"/>
          <w:szCs w:val="20"/>
        </w:rPr>
        <w:t xml:space="preserve"> </w:t>
      </w:r>
      <w:r w:rsidR="00CD7149" w:rsidRPr="004B18F3">
        <w:rPr>
          <w:rFonts w:ascii="Arial" w:hAnsi="Arial" w:cs="Arial"/>
          <w:b/>
          <w:sz w:val="20"/>
          <w:szCs w:val="20"/>
        </w:rPr>
        <w:t>jeden milion pět set sedmdesát jeden tisíc tři sta šedesát korun českých</w:t>
      </w:r>
      <w:r w:rsidR="00CD7149" w:rsidRPr="005C478D">
        <w:rPr>
          <w:rFonts w:ascii="Arial" w:hAnsi="Arial" w:cs="Arial"/>
          <w:b/>
          <w:sz w:val="20"/>
          <w:szCs w:val="20"/>
        </w:rPr>
        <w:t>) bez DPH</w:t>
      </w:r>
      <w:r w:rsidRPr="005C478D">
        <w:rPr>
          <w:rFonts w:ascii="Arial" w:hAnsi="Arial" w:cs="Arial"/>
          <w:sz w:val="20"/>
          <w:szCs w:val="20"/>
        </w:rPr>
        <w:t>, a to v závislosti na tom, která skutečnost nastane dříve.</w:t>
      </w:r>
    </w:p>
    <w:p w14:paraId="4B70067C" w14:textId="105A48FA" w:rsidR="00D7056E" w:rsidRPr="00D7056E" w:rsidRDefault="00EE507D" w:rsidP="00A4603F">
      <w:pPr>
        <w:numPr>
          <w:ilvl w:val="0"/>
          <w:numId w:val="21"/>
        </w:numPr>
        <w:spacing w:after="120" w:line="280" w:lineRule="atLeast"/>
        <w:ind w:left="426" w:hanging="426"/>
        <w:jc w:val="both"/>
        <w:rPr>
          <w:rFonts w:ascii="Arial" w:hAnsi="Arial" w:cs="Arial"/>
          <w:sz w:val="20"/>
          <w:szCs w:val="20"/>
        </w:rPr>
      </w:pPr>
      <w:r w:rsidRPr="00D7056E">
        <w:rPr>
          <w:rFonts w:ascii="Arial" w:hAnsi="Arial" w:cs="Arial"/>
          <w:sz w:val="20"/>
          <w:szCs w:val="20"/>
        </w:rPr>
        <w:t xml:space="preserve">Tato Rámcová </w:t>
      </w:r>
      <w:r w:rsidR="00D7056E">
        <w:rPr>
          <w:rFonts w:ascii="Arial" w:hAnsi="Arial" w:cs="Arial"/>
          <w:sz w:val="20"/>
          <w:szCs w:val="20"/>
        </w:rPr>
        <w:t xml:space="preserve">dohoda </w:t>
      </w:r>
      <w:r w:rsidR="00D7056E" w:rsidRPr="00D7056E">
        <w:rPr>
          <w:rFonts w:ascii="Arial" w:hAnsi="Arial" w:cs="Arial"/>
          <w:sz w:val="20"/>
          <w:szCs w:val="20"/>
        </w:rPr>
        <w:t xml:space="preserve">nabývá platnosti dnem jejího podpisu oběma </w:t>
      </w:r>
      <w:r w:rsidR="00DE41CD">
        <w:rPr>
          <w:rFonts w:ascii="Arial" w:hAnsi="Arial" w:cs="Arial"/>
          <w:sz w:val="20"/>
          <w:szCs w:val="20"/>
        </w:rPr>
        <w:t>S</w:t>
      </w:r>
      <w:r w:rsidR="00D7056E" w:rsidRPr="00D7056E">
        <w:rPr>
          <w:rFonts w:ascii="Arial" w:hAnsi="Arial" w:cs="Arial"/>
          <w:sz w:val="20"/>
          <w:szCs w:val="20"/>
        </w:rPr>
        <w:t>mluvními stranami a účinnosti dnem jejího uveřejnění prostřednictvím registru smluv.</w:t>
      </w:r>
    </w:p>
    <w:p w14:paraId="4B70067D" w14:textId="72AE682C" w:rsidR="00EE507D" w:rsidRPr="005C478D" w:rsidRDefault="00EE507D" w:rsidP="00A4603F">
      <w:pPr>
        <w:numPr>
          <w:ilvl w:val="0"/>
          <w:numId w:val="21"/>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Tato Rámcová </w:t>
      </w:r>
      <w:r w:rsidR="00D7056E">
        <w:rPr>
          <w:rFonts w:ascii="Arial" w:hAnsi="Arial" w:cs="Arial"/>
          <w:sz w:val="20"/>
          <w:szCs w:val="20"/>
        </w:rPr>
        <w:t xml:space="preserve">dohoda </w:t>
      </w:r>
      <w:r w:rsidRPr="005C478D">
        <w:rPr>
          <w:rFonts w:ascii="Arial" w:hAnsi="Arial" w:cs="Arial"/>
          <w:sz w:val="20"/>
          <w:szCs w:val="20"/>
        </w:rPr>
        <w:t xml:space="preserve">může být ukončena písemnou dohodou </w:t>
      </w:r>
      <w:r w:rsidR="00DE41CD">
        <w:rPr>
          <w:rFonts w:ascii="Arial" w:hAnsi="Arial" w:cs="Arial"/>
          <w:sz w:val="20"/>
          <w:szCs w:val="20"/>
        </w:rPr>
        <w:t>S</w:t>
      </w:r>
      <w:r w:rsidRPr="005C478D">
        <w:rPr>
          <w:rFonts w:ascii="Arial" w:hAnsi="Arial" w:cs="Arial"/>
          <w:sz w:val="20"/>
          <w:szCs w:val="20"/>
        </w:rPr>
        <w:t>mluvních stran.</w:t>
      </w:r>
    </w:p>
    <w:p w14:paraId="4B70067E" w14:textId="3E7A0EC5" w:rsidR="00EE507D" w:rsidRPr="005C478D" w:rsidRDefault="00EE507D" w:rsidP="00A4603F">
      <w:pPr>
        <w:pStyle w:val="Odstavecseseznamem"/>
        <w:numPr>
          <w:ilvl w:val="0"/>
          <w:numId w:val="21"/>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Kterákoli ze </w:t>
      </w:r>
      <w:r w:rsidR="00DE41CD">
        <w:rPr>
          <w:rFonts w:ascii="Arial" w:hAnsi="Arial" w:cs="Arial"/>
          <w:sz w:val="20"/>
          <w:szCs w:val="20"/>
        </w:rPr>
        <w:t>S</w:t>
      </w:r>
      <w:r w:rsidRPr="005C478D">
        <w:rPr>
          <w:rFonts w:ascii="Arial" w:hAnsi="Arial" w:cs="Arial"/>
          <w:sz w:val="20"/>
          <w:szCs w:val="20"/>
        </w:rPr>
        <w:t xml:space="preserve">mluvních stran je oprávněna tuto Rámcovou </w:t>
      </w:r>
      <w:r w:rsidR="00D7056E">
        <w:rPr>
          <w:rFonts w:ascii="Arial" w:hAnsi="Arial" w:cs="Arial"/>
          <w:sz w:val="20"/>
          <w:szCs w:val="20"/>
        </w:rPr>
        <w:t xml:space="preserve">dohodu </w:t>
      </w:r>
      <w:r w:rsidRPr="005C478D">
        <w:rPr>
          <w:rFonts w:ascii="Arial" w:hAnsi="Arial" w:cs="Arial"/>
          <w:sz w:val="20"/>
          <w:szCs w:val="20"/>
        </w:rPr>
        <w:t xml:space="preserve">písemně vypovědět bez uvedení důvodu. Výpovědní doba činí šest (6) měsíců a začíná běžet prvním dnem kalendářního měsíce následujícího po měsíci, v němž byla výpověď doručena druhé </w:t>
      </w:r>
      <w:r w:rsidR="00DE41CD">
        <w:rPr>
          <w:rFonts w:ascii="Arial" w:hAnsi="Arial" w:cs="Arial"/>
          <w:sz w:val="20"/>
          <w:szCs w:val="20"/>
        </w:rPr>
        <w:t>S</w:t>
      </w:r>
      <w:r w:rsidRPr="005C478D">
        <w:rPr>
          <w:rFonts w:ascii="Arial" w:hAnsi="Arial" w:cs="Arial"/>
          <w:sz w:val="20"/>
          <w:szCs w:val="20"/>
        </w:rPr>
        <w:t xml:space="preserve">mluvní straně. Uplynutím výpovědní doby závazky dle Rámcové </w:t>
      </w:r>
      <w:r w:rsidR="00D7056E">
        <w:rPr>
          <w:rFonts w:ascii="Arial" w:hAnsi="Arial" w:cs="Arial"/>
          <w:sz w:val="20"/>
          <w:szCs w:val="20"/>
        </w:rPr>
        <w:t xml:space="preserve">dohody </w:t>
      </w:r>
      <w:r w:rsidRPr="005C478D">
        <w:rPr>
          <w:rFonts w:ascii="Arial" w:hAnsi="Arial" w:cs="Arial"/>
          <w:sz w:val="20"/>
          <w:szCs w:val="20"/>
        </w:rPr>
        <w:t xml:space="preserve">zanikají, nestanoví-li Rámcová </w:t>
      </w:r>
      <w:r w:rsidR="00D7056E">
        <w:rPr>
          <w:rFonts w:ascii="Arial" w:hAnsi="Arial" w:cs="Arial"/>
          <w:sz w:val="20"/>
          <w:szCs w:val="20"/>
        </w:rPr>
        <w:t xml:space="preserve">dohoda </w:t>
      </w:r>
      <w:r w:rsidRPr="005C478D">
        <w:rPr>
          <w:rFonts w:ascii="Arial" w:hAnsi="Arial" w:cs="Arial"/>
          <w:sz w:val="20"/>
          <w:szCs w:val="20"/>
        </w:rPr>
        <w:t xml:space="preserve">jinak.  </w:t>
      </w:r>
    </w:p>
    <w:p w14:paraId="4B70067F" w14:textId="6B957208" w:rsidR="00EE507D" w:rsidRPr="005C478D" w:rsidRDefault="00EE507D" w:rsidP="00E93589">
      <w:pPr>
        <w:pStyle w:val="Odstavecseseznamem"/>
        <w:numPr>
          <w:ilvl w:val="0"/>
          <w:numId w:val="21"/>
        </w:numPr>
        <w:spacing w:after="120" w:line="276" w:lineRule="auto"/>
        <w:ind w:left="425" w:hanging="425"/>
        <w:jc w:val="both"/>
        <w:rPr>
          <w:rFonts w:ascii="Arial" w:hAnsi="Arial" w:cs="Arial"/>
          <w:sz w:val="20"/>
          <w:szCs w:val="20"/>
        </w:rPr>
      </w:pPr>
      <w:r w:rsidRPr="005C478D">
        <w:rPr>
          <w:rFonts w:ascii="Arial" w:hAnsi="Arial" w:cs="Arial"/>
          <w:sz w:val="20"/>
          <w:szCs w:val="20"/>
        </w:rPr>
        <w:t xml:space="preserve">Každá ze </w:t>
      </w:r>
      <w:r w:rsidR="00DE41CD">
        <w:rPr>
          <w:rFonts w:ascii="Arial" w:hAnsi="Arial" w:cs="Arial"/>
          <w:sz w:val="20"/>
          <w:szCs w:val="20"/>
        </w:rPr>
        <w:t>S</w:t>
      </w:r>
      <w:r w:rsidRPr="005C478D">
        <w:rPr>
          <w:rFonts w:ascii="Arial" w:hAnsi="Arial" w:cs="Arial"/>
          <w:sz w:val="20"/>
          <w:szCs w:val="20"/>
        </w:rPr>
        <w:t xml:space="preserve">mluvních stran může od této Rámcové </w:t>
      </w:r>
      <w:r w:rsidR="00D7056E">
        <w:rPr>
          <w:rFonts w:ascii="Arial" w:hAnsi="Arial" w:cs="Arial"/>
          <w:sz w:val="20"/>
          <w:szCs w:val="20"/>
        </w:rPr>
        <w:t xml:space="preserve">dohody </w:t>
      </w:r>
      <w:r w:rsidRPr="005C478D">
        <w:rPr>
          <w:rFonts w:ascii="Arial" w:hAnsi="Arial" w:cs="Arial"/>
          <w:sz w:val="20"/>
          <w:szCs w:val="20"/>
        </w:rPr>
        <w:t xml:space="preserve">odstoupit v případech stanovených touto Rámcovou </w:t>
      </w:r>
      <w:r w:rsidR="00D7056E">
        <w:rPr>
          <w:rFonts w:ascii="Arial" w:hAnsi="Arial" w:cs="Arial"/>
          <w:sz w:val="20"/>
          <w:szCs w:val="20"/>
        </w:rPr>
        <w:t xml:space="preserve">dohodou </w:t>
      </w:r>
      <w:r w:rsidRPr="005C478D">
        <w:rPr>
          <w:rFonts w:ascii="Arial" w:hAnsi="Arial" w:cs="Arial"/>
          <w:sz w:val="20"/>
          <w:szCs w:val="20"/>
        </w:rPr>
        <w:t xml:space="preserve">nebo zákonem, zejména pak dle ustanovení § 1977 a násl. a § 2001 a násl. Občanského zákoníku. </w:t>
      </w:r>
    </w:p>
    <w:p w14:paraId="4B700680" w14:textId="77777777" w:rsidR="00EE507D" w:rsidRPr="005C478D" w:rsidRDefault="00EE507D" w:rsidP="00E93589">
      <w:pPr>
        <w:pStyle w:val="Odstavecseseznamem"/>
        <w:numPr>
          <w:ilvl w:val="0"/>
          <w:numId w:val="21"/>
        </w:numPr>
        <w:tabs>
          <w:tab w:val="left" w:pos="1134"/>
        </w:tabs>
        <w:spacing w:after="120" w:line="276" w:lineRule="auto"/>
        <w:ind w:left="425" w:hanging="425"/>
        <w:jc w:val="both"/>
        <w:rPr>
          <w:rFonts w:ascii="Arial" w:hAnsi="Arial" w:cs="Arial"/>
          <w:sz w:val="20"/>
          <w:szCs w:val="20"/>
        </w:rPr>
      </w:pPr>
      <w:r w:rsidRPr="005C478D">
        <w:rPr>
          <w:rFonts w:ascii="Arial" w:hAnsi="Arial" w:cs="Arial"/>
          <w:sz w:val="20"/>
          <w:szCs w:val="20"/>
        </w:rPr>
        <w:t xml:space="preserve">Pro účely této Rámcové </w:t>
      </w:r>
      <w:r w:rsidR="00D7056E">
        <w:rPr>
          <w:rFonts w:ascii="Arial" w:hAnsi="Arial" w:cs="Arial"/>
          <w:sz w:val="20"/>
          <w:szCs w:val="20"/>
        </w:rPr>
        <w:t>dohody</w:t>
      </w:r>
      <w:r w:rsidRPr="005C478D">
        <w:rPr>
          <w:rFonts w:ascii="Arial" w:hAnsi="Arial" w:cs="Arial"/>
          <w:sz w:val="20"/>
          <w:szCs w:val="20"/>
        </w:rPr>
        <w:t xml:space="preserve"> bude za podstatné porušení smluvních povinností s právem odstoupení od Rámcové </w:t>
      </w:r>
      <w:r w:rsidR="00D7056E">
        <w:rPr>
          <w:rFonts w:ascii="Arial" w:hAnsi="Arial" w:cs="Arial"/>
          <w:sz w:val="20"/>
          <w:szCs w:val="20"/>
        </w:rPr>
        <w:t xml:space="preserve">dohody </w:t>
      </w:r>
      <w:r w:rsidRPr="005C478D">
        <w:rPr>
          <w:rFonts w:ascii="Arial" w:hAnsi="Arial" w:cs="Arial"/>
          <w:sz w:val="20"/>
          <w:szCs w:val="20"/>
        </w:rPr>
        <w:t>považováno:</w:t>
      </w:r>
    </w:p>
    <w:p w14:paraId="4B700681" w14:textId="36F493B3" w:rsidR="00EE507D" w:rsidRPr="005C478D" w:rsidRDefault="00D7056E" w:rsidP="00E93589">
      <w:pPr>
        <w:pStyle w:val="Odstavecseseznamem"/>
        <w:numPr>
          <w:ilvl w:val="2"/>
          <w:numId w:val="26"/>
        </w:numPr>
        <w:tabs>
          <w:tab w:val="left" w:pos="851"/>
        </w:tabs>
        <w:spacing w:before="120" w:after="120" w:line="276" w:lineRule="auto"/>
        <w:ind w:left="850" w:hanging="425"/>
        <w:jc w:val="both"/>
        <w:rPr>
          <w:rFonts w:ascii="Arial" w:hAnsi="Arial" w:cs="Arial"/>
          <w:sz w:val="20"/>
          <w:szCs w:val="20"/>
        </w:rPr>
      </w:pPr>
      <w:r>
        <w:rPr>
          <w:rFonts w:ascii="Arial" w:hAnsi="Arial" w:cs="Arial"/>
          <w:sz w:val="20"/>
          <w:szCs w:val="20"/>
        </w:rPr>
        <w:t>prodlení Z</w:t>
      </w:r>
      <w:r w:rsidR="00EE507D" w:rsidRPr="005C478D">
        <w:rPr>
          <w:rFonts w:ascii="Arial" w:hAnsi="Arial" w:cs="Arial"/>
          <w:sz w:val="20"/>
          <w:szCs w:val="20"/>
        </w:rPr>
        <w:t>hotovitele s předáním plnění dle t</w:t>
      </w:r>
      <w:r>
        <w:rPr>
          <w:rFonts w:ascii="Arial" w:hAnsi="Arial" w:cs="Arial"/>
          <w:sz w:val="20"/>
          <w:szCs w:val="20"/>
        </w:rPr>
        <w:t xml:space="preserve">éto Rámcové dohody nebo </w:t>
      </w:r>
      <w:r w:rsidR="00DE41CD">
        <w:rPr>
          <w:rFonts w:ascii="Arial" w:hAnsi="Arial" w:cs="Arial"/>
          <w:sz w:val="20"/>
          <w:szCs w:val="20"/>
        </w:rPr>
        <w:t xml:space="preserve">dílčí </w:t>
      </w:r>
      <w:r>
        <w:rPr>
          <w:rFonts w:ascii="Arial" w:hAnsi="Arial" w:cs="Arial"/>
          <w:sz w:val="20"/>
          <w:szCs w:val="20"/>
        </w:rPr>
        <w:t>S</w:t>
      </w:r>
      <w:r w:rsidR="00EE507D" w:rsidRPr="005C478D">
        <w:rPr>
          <w:rFonts w:ascii="Arial" w:hAnsi="Arial" w:cs="Arial"/>
          <w:sz w:val="20"/>
          <w:szCs w:val="20"/>
        </w:rPr>
        <w:t>mlouvy delší než deset (10) dnů oproti termínu</w:t>
      </w:r>
      <w:r>
        <w:rPr>
          <w:rFonts w:ascii="Arial" w:hAnsi="Arial" w:cs="Arial"/>
          <w:sz w:val="20"/>
          <w:szCs w:val="20"/>
        </w:rPr>
        <w:t xml:space="preserve"> stanovenému v příslušné </w:t>
      </w:r>
      <w:r w:rsidR="00DE41CD">
        <w:rPr>
          <w:rFonts w:ascii="Arial" w:hAnsi="Arial" w:cs="Arial"/>
          <w:sz w:val="20"/>
          <w:szCs w:val="20"/>
        </w:rPr>
        <w:t xml:space="preserve">dílčí </w:t>
      </w:r>
      <w:r>
        <w:rPr>
          <w:rFonts w:ascii="Arial" w:hAnsi="Arial" w:cs="Arial"/>
          <w:sz w:val="20"/>
          <w:szCs w:val="20"/>
        </w:rPr>
        <w:t>S</w:t>
      </w:r>
      <w:r w:rsidR="00EE507D" w:rsidRPr="005C478D">
        <w:rPr>
          <w:rFonts w:ascii="Arial" w:hAnsi="Arial" w:cs="Arial"/>
          <w:sz w:val="20"/>
          <w:szCs w:val="20"/>
        </w:rPr>
        <w:t>mlouvě, nebo</w:t>
      </w:r>
    </w:p>
    <w:p w14:paraId="4B700682" w14:textId="5FD30FF8" w:rsidR="00EE507D" w:rsidRPr="005C478D" w:rsidRDefault="00EE507D" w:rsidP="00E93589">
      <w:pPr>
        <w:pStyle w:val="Odstavecseseznamem"/>
        <w:numPr>
          <w:ilvl w:val="2"/>
          <w:numId w:val="26"/>
        </w:numPr>
        <w:tabs>
          <w:tab w:val="left" w:pos="851"/>
        </w:tabs>
        <w:spacing w:before="120" w:after="120" w:line="276" w:lineRule="auto"/>
        <w:ind w:left="850" w:hanging="425"/>
        <w:jc w:val="both"/>
        <w:rPr>
          <w:rFonts w:ascii="Arial" w:hAnsi="Arial" w:cs="Arial"/>
          <w:sz w:val="20"/>
          <w:szCs w:val="20"/>
        </w:rPr>
      </w:pPr>
      <w:r w:rsidRPr="005C478D">
        <w:rPr>
          <w:rFonts w:ascii="Arial" w:hAnsi="Arial" w:cs="Arial"/>
          <w:sz w:val="20"/>
          <w:szCs w:val="20"/>
        </w:rPr>
        <w:t>opa</w:t>
      </w:r>
      <w:r w:rsidR="00D7056E">
        <w:rPr>
          <w:rFonts w:ascii="Arial" w:hAnsi="Arial" w:cs="Arial"/>
          <w:sz w:val="20"/>
          <w:szCs w:val="20"/>
        </w:rPr>
        <w:t>kované (minimálně 2x) prodlení Z</w:t>
      </w:r>
      <w:r w:rsidRPr="005C478D">
        <w:rPr>
          <w:rFonts w:ascii="Arial" w:hAnsi="Arial" w:cs="Arial"/>
          <w:sz w:val="20"/>
          <w:szCs w:val="20"/>
        </w:rPr>
        <w:t xml:space="preserve">hotovitele s odstraněním vad plnění dle této Rámcové </w:t>
      </w:r>
      <w:r w:rsidR="00460E8D">
        <w:rPr>
          <w:rFonts w:ascii="Arial" w:hAnsi="Arial" w:cs="Arial"/>
          <w:sz w:val="20"/>
          <w:szCs w:val="20"/>
        </w:rPr>
        <w:t xml:space="preserve">dohody </w:t>
      </w:r>
      <w:r w:rsidRPr="005C478D">
        <w:rPr>
          <w:rFonts w:ascii="Arial" w:hAnsi="Arial" w:cs="Arial"/>
          <w:sz w:val="20"/>
          <w:szCs w:val="20"/>
        </w:rPr>
        <w:t xml:space="preserve">či </w:t>
      </w:r>
      <w:r w:rsidR="00DE41CD">
        <w:rPr>
          <w:rFonts w:ascii="Arial" w:hAnsi="Arial" w:cs="Arial"/>
          <w:sz w:val="20"/>
          <w:szCs w:val="20"/>
        </w:rPr>
        <w:t xml:space="preserve">dílčí </w:t>
      </w:r>
      <w:r w:rsidR="00460E8D">
        <w:rPr>
          <w:rFonts w:ascii="Arial" w:hAnsi="Arial" w:cs="Arial"/>
          <w:sz w:val="20"/>
          <w:szCs w:val="20"/>
        </w:rPr>
        <w:t>S</w:t>
      </w:r>
      <w:r w:rsidRPr="005C478D">
        <w:rPr>
          <w:rFonts w:ascii="Arial" w:hAnsi="Arial" w:cs="Arial"/>
          <w:sz w:val="20"/>
          <w:szCs w:val="20"/>
        </w:rPr>
        <w:t>mlouvy</w:t>
      </w:r>
      <w:r w:rsidR="00460E8D">
        <w:rPr>
          <w:rFonts w:ascii="Arial" w:hAnsi="Arial" w:cs="Arial"/>
          <w:sz w:val="20"/>
          <w:szCs w:val="20"/>
        </w:rPr>
        <w:t xml:space="preserve"> </w:t>
      </w:r>
      <w:r w:rsidRPr="005C478D">
        <w:rPr>
          <w:rFonts w:ascii="Arial" w:hAnsi="Arial" w:cs="Arial"/>
          <w:sz w:val="20"/>
          <w:szCs w:val="20"/>
        </w:rPr>
        <w:t xml:space="preserve">o více než deset (10) dnů oproti termínu, stanoveném pro odstranění vady, nebo </w:t>
      </w:r>
    </w:p>
    <w:p w14:paraId="4B700683" w14:textId="77777777" w:rsidR="00EE507D" w:rsidRPr="005C478D" w:rsidRDefault="00460E8D" w:rsidP="00A4603F">
      <w:pPr>
        <w:pStyle w:val="Odstavecseseznamem"/>
        <w:numPr>
          <w:ilvl w:val="2"/>
          <w:numId w:val="26"/>
        </w:numPr>
        <w:tabs>
          <w:tab w:val="left" w:pos="851"/>
        </w:tabs>
        <w:spacing w:before="120" w:after="120" w:line="276" w:lineRule="auto"/>
        <w:ind w:left="851" w:hanging="425"/>
        <w:contextualSpacing/>
        <w:jc w:val="both"/>
        <w:rPr>
          <w:rFonts w:ascii="Arial" w:hAnsi="Arial" w:cs="Arial"/>
          <w:sz w:val="20"/>
          <w:szCs w:val="20"/>
        </w:rPr>
      </w:pPr>
      <w:r>
        <w:rPr>
          <w:rFonts w:ascii="Arial" w:hAnsi="Arial" w:cs="Arial"/>
          <w:sz w:val="20"/>
          <w:szCs w:val="20"/>
        </w:rPr>
        <w:t>prodlení O</w:t>
      </w:r>
      <w:r w:rsidR="00EE507D" w:rsidRPr="005C478D">
        <w:rPr>
          <w:rFonts w:ascii="Arial" w:hAnsi="Arial" w:cs="Arial"/>
          <w:sz w:val="20"/>
          <w:szCs w:val="20"/>
        </w:rPr>
        <w:t>bjednatele s úhradou faktury nebo její části delším než třicet (30) dnů po lhůtě splatnosti příslušné faktury.</w:t>
      </w:r>
    </w:p>
    <w:p w14:paraId="4B700684" w14:textId="37F78D38" w:rsidR="00EE507D" w:rsidRPr="005C478D" w:rsidRDefault="00EE507D" w:rsidP="00A4603F">
      <w:pPr>
        <w:pStyle w:val="Odstavecseseznamem"/>
        <w:numPr>
          <w:ilvl w:val="0"/>
          <w:numId w:val="21"/>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Objednatel je oprávněn odstoupit od Rámcové </w:t>
      </w:r>
      <w:r w:rsidR="00460E8D">
        <w:rPr>
          <w:rFonts w:ascii="Arial" w:hAnsi="Arial" w:cs="Arial"/>
          <w:sz w:val="20"/>
          <w:szCs w:val="20"/>
        </w:rPr>
        <w:t xml:space="preserve">dohody </w:t>
      </w:r>
      <w:r w:rsidRPr="005C478D">
        <w:rPr>
          <w:rFonts w:ascii="Arial" w:hAnsi="Arial" w:cs="Arial"/>
          <w:sz w:val="20"/>
          <w:szCs w:val="20"/>
        </w:rPr>
        <w:t>také tehdy, je-li s přihlédnutím</w:t>
      </w:r>
      <w:r w:rsidR="00460E8D">
        <w:rPr>
          <w:rFonts w:ascii="Arial" w:hAnsi="Arial" w:cs="Arial"/>
          <w:sz w:val="20"/>
          <w:szCs w:val="20"/>
        </w:rPr>
        <w:t xml:space="preserve"> ke všem okolnostem zřejmé, že Z</w:t>
      </w:r>
      <w:r w:rsidRPr="005C478D">
        <w:rPr>
          <w:rFonts w:ascii="Arial" w:hAnsi="Arial" w:cs="Arial"/>
          <w:sz w:val="20"/>
          <w:szCs w:val="20"/>
        </w:rPr>
        <w:t>hotovitel není schopen splnit své závazky dle článků I. až III. této Rámcové</w:t>
      </w:r>
      <w:r w:rsidR="00DE41CD">
        <w:rPr>
          <w:rFonts w:ascii="Arial" w:hAnsi="Arial" w:cs="Arial"/>
          <w:sz w:val="20"/>
          <w:szCs w:val="20"/>
        </w:rPr>
        <w:t xml:space="preserve"> </w:t>
      </w:r>
      <w:r w:rsidR="00460E8D">
        <w:rPr>
          <w:rFonts w:ascii="Arial" w:hAnsi="Arial" w:cs="Arial"/>
          <w:sz w:val="20"/>
          <w:szCs w:val="20"/>
        </w:rPr>
        <w:t>dohody</w:t>
      </w:r>
      <w:r w:rsidRPr="005C478D">
        <w:rPr>
          <w:rFonts w:ascii="Arial" w:hAnsi="Arial" w:cs="Arial"/>
          <w:sz w:val="20"/>
          <w:szCs w:val="20"/>
        </w:rPr>
        <w:t xml:space="preserve">. Objednatel může odstoupit od této Rámcové </w:t>
      </w:r>
      <w:r w:rsidR="00460E8D">
        <w:rPr>
          <w:rFonts w:ascii="Arial" w:hAnsi="Arial" w:cs="Arial"/>
          <w:sz w:val="20"/>
          <w:szCs w:val="20"/>
        </w:rPr>
        <w:t xml:space="preserve">dohody </w:t>
      </w:r>
      <w:r w:rsidRPr="005C478D">
        <w:rPr>
          <w:rFonts w:ascii="Arial" w:hAnsi="Arial" w:cs="Arial"/>
          <w:sz w:val="20"/>
          <w:szCs w:val="20"/>
        </w:rPr>
        <w:t xml:space="preserve">i tehdy, jestliže se </w:t>
      </w:r>
      <w:r w:rsidR="00460E8D">
        <w:rPr>
          <w:rFonts w:ascii="Arial" w:hAnsi="Arial" w:cs="Arial"/>
          <w:sz w:val="20"/>
          <w:szCs w:val="20"/>
        </w:rPr>
        <w:t>Z</w:t>
      </w:r>
      <w:r w:rsidRPr="005C478D">
        <w:rPr>
          <w:rFonts w:ascii="Arial" w:hAnsi="Arial" w:cs="Arial"/>
          <w:sz w:val="20"/>
          <w:szCs w:val="20"/>
        </w:rPr>
        <w:t xml:space="preserve">hotovitel dopustí vážného neprofesionálního chování nebo bude vyvíjet činnost, která bude v rozporu s obsahem, účelem nebo předmětem této Rámcové </w:t>
      </w:r>
      <w:r w:rsidR="00460E8D">
        <w:rPr>
          <w:rFonts w:ascii="Arial" w:hAnsi="Arial" w:cs="Arial"/>
          <w:sz w:val="20"/>
          <w:szCs w:val="20"/>
        </w:rPr>
        <w:t>dohody</w:t>
      </w:r>
      <w:r w:rsidRPr="005C478D">
        <w:rPr>
          <w:rFonts w:ascii="Arial" w:hAnsi="Arial" w:cs="Arial"/>
          <w:sz w:val="20"/>
          <w:szCs w:val="20"/>
        </w:rPr>
        <w:t>.</w:t>
      </w:r>
    </w:p>
    <w:p w14:paraId="4B700685" w14:textId="2A8E89DE" w:rsidR="00EE507D" w:rsidRPr="005C478D" w:rsidRDefault="00EE507D" w:rsidP="00A4603F">
      <w:pPr>
        <w:pStyle w:val="Odstavecseseznamem"/>
        <w:numPr>
          <w:ilvl w:val="0"/>
          <w:numId w:val="21"/>
        </w:numPr>
        <w:spacing w:after="120" w:line="280" w:lineRule="atLeast"/>
        <w:ind w:left="426" w:hanging="426"/>
        <w:jc w:val="both"/>
        <w:rPr>
          <w:rFonts w:ascii="Arial" w:hAnsi="Arial" w:cs="Arial"/>
          <w:sz w:val="20"/>
          <w:szCs w:val="20"/>
        </w:rPr>
      </w:pPr>
      <w:r w:rsidRPr="005C478D">
        <w:rPr>
          <w:rFonts w:ascii="Arial" w:hAnsi="Arial" w:cs="Arial"/>
          <w:sz w:val="20"/>
          <w:szCs w:val="20"/>
        </w:rPr>
        <w:lastRenderedPageBreak/>
        <w:t xml:space="preserve">Odstoupení od Rámcové </w:t>
      </w:r>
      <w:r w:rsidR="00460E8D">
        <w:rPr>
          <w:rFonts w:ascii="Arial" w:hAnsi="Arial" w:cs="Arial"/>
          <w:sz w:val="20"/>
          <w:szCs w:val="20"/>
        </w:rPr>
        <w:t>dohody</w:t>
      </w:r>
      <w:r w:rsidRPr="005C478D">
        <w:rPr>
          <w:rFonts w:ascii="Arial" w:hAnsi="Arial" w:cs="Arial"/>
          <w:sz w:val="20"/>
          <w:szCs w:val="20"/>
        </w:rPr>
        <w:t xml:space="preserve"> musí být učiněno písemnou formou a prokazatelně doručeno do sídla druhé </w:t>
      </w:r>
      <w:r w:rsidR="00DE41CD">
        <w:rPr>
          <w:rFonts w:ascii="Arial" w:hAnsi="Arial" w:cs="Arial"/>
          <w:sz w:val="20"/>
          <w:szCs w:val="20"/>
        </w:rPr>
        <w:t>S</w:t>
      </w:r>
      <w:r w:rsidRPr="005C478D">
        <w:rPr>
          <w:rFonts w:ascii="Arial" w:hAnsi="Arial" w:cs="Arial"/>
          <w:sz w:val="20"/>
          <w:szCs w:val="20"/>
        </w:rPr>
        <w:t>mluvní strany. Právní účinky odstoupení nastávají dnem doručení oz</w:t>
      </w:r>
      <w:r w:rsidR="00460E8D">
        <w:rPr>
          <w:rFonts w:ascii="Arial" w:hAnsi="Arial" w:cs="Arial"/>
          <w:sz w:val="20"/>
          <w:szCs w:val="20"/>
        </w:rPr>
        <w:t>námení o</w:t>
      </w:r>
      <w:r w:rsidR="0068023A">
        <w:rPr>
          <w:rFonts w:ascii="Arial" w:hAnsi="Arial" w:cs="Arial"/>
          <w:sz w:val="20"/>
          <w:szCs w:val="20"/>
        </w:rPr>
        <w:t> </w:t>
      </w:r>
      <w:r w:rsidR="00460E8D">
        <w:rPr>
          <w:rFonts w:ascii="Arial" w:hAnsi="Arial" w:cs="Arial"/>
          <w:sz w:val="20"/>
          <w:szCs w:val="20"/>
        </w:rPr>
        <w:t>odstoupení od Rámcové dohody</w:t>
      </w:r>
      <w:r w:rsidRPr="005C478D">
        <w:rPr>
          <w:rFonts w:ascii="Arial" w:hAnsi="Arial" w:cs="Arial"/>
          <w:sz w:val="20"/>
          <w:szCs w:val="20"/>
        </w:rPr>
        <w:t xml:space="preserve"> druhé </w:t>
      </w:r>
      <w:r w:rsidR="00DE41CD">
        <w:rPr>
          <w:rFonts w:ascii="Arial" w:hAnsi="Arial" w:cs="Arial"/>
          <w:sz w:val="20"/>
          <w:szCs w:val="20"/>
        </w:rPr>
        <w:t>S</w:t>
      </w:r>
      <w:r w:rsidRPr="005C478D">
        <w:rPr>
          <w:rFonts w:ascii="Arial" w:hAnsi="Arial" w:cs="Arial"/>
          <w:sz w:val="20"/>
          <w:szCs w:val="20"/>
        </w:rPr>
        <w:t>mluvní straně.</w:t>
      </w:r>
    </w:p>
    <w:p w14:paraId="4B700686" w14:textId="2ABA19C1" w:rsidR="00EE507D" w:rsidRPr="005C478D" w:rsidRDefault="00EE507D" w:rsidP="00A4603F">
      <w:pPr>
        <w:pStyle w:val="Odstavecseseznamem"/>
        <w:numPr>
          <w:ilvl w:val="0"/>
          <w:numId w:val="21"/>
        </w:numPr>
        <w:tabs>
          <w:tab w:val="left" w:pos="567"/>
        </w:tabs>
        <w:spacing w:after="120" w:line="280" w:lineRule="atLeast"/>
        <w:ind w:left="426" w:hanging="426"/>
        <w:jc w:val="both"/>
        <w:rPr>
          <w:rFonts w:ascii="Arial" w:hAnsi="Arial" w:cs="Arial"/>
          <w:sz w:val="20"/>
          <w:szCs w:val="20"/>
        </w:rPr>
      </w:pPr>
      <w:r w:rsidRPr="005C478D">
        <w:rPr>
          <w:rFonts w:ascii="Arial" w:hAnsi="Arial" w:cs="Arial"/>
          <w:sz w:val="20"/>
          <w:szCs w:val="20"/>
        </w:rPr>
        <w:t xml:space="preserve">Dojde-li k odstoupení od Rámcové </w:t>
      </w:r>
      <w:r w:rsidR="00460E8D">
        <w:rPr>
          <w:rFonts w:ascii="Arial" w:hAnsi="Arial" w:cs="Arial"/>
          <w:sz w:val="20"/>
          <w:szCs w:val="20"/>
        </w:rPr>
        <w:t>dohody</w:t>
      </w:r>
      <w:r w:rsidR="00460E8D" w:rsidRPr="005C478D">
        <w:rPr>
          <w:rFonts w:ascii="Arial" w:hAnsi="Arial" w:cs="Arial"/>
          <w:sz w:val="20"/>
          <w:szCs w:val="20"/>
        </w:rPr>
        <w:t xml:space="preserve"> </w:t>
      </w:r>
      <w:r w:rsidRPr="005C478D">
        <w:rPr>
          <w:rFonts w:ascii="Arial" w:hAnsi="Arial" w:cs="Arial"/>
          <w:sz w:val="20"/>
          <w:szCs w:val="20"/>
        </w:rPr>
        <w:t xml:space="preserve">pro podstatné porušení povinností, je povinna </w:t>
      </w:r>
      <w:r w:rsidR="00DE41CD">
        <w:rPr>
          <w:rFonts w:ascii="Arial" w:hAnsi="Arial" w:cs="Arial"/>
          <w:sz w:val="20"/>
          <w:szCs w:val="20"/>
        </w:rPr>
        <w:t>S</w:t>
      </w:r>
      <w:r w:rsidRPr="005C478D">
        <w:rPr>
          <w:rFonts w:ascii="Arial" w:hAnsi="Arial" w:cs="Arial"/>
          <w:sz w:val="20"/>
          <w:szCs w:val="20"/>
        </w:rPr>
        <w:t xml:space="preserve">mluvní strana, která porušila smluvní povinnosti, uhradit druhé </w:t>
      </w:r>
      <w:r w:rsidR="00DE41CD">
        <w:rPr>
          <w:rFonts w:ascii="Arial" w:hAnsi="Arial" w:cs="Arial"/>
          <w:sz w:val="20"/>
          <w:szCs w:val="20"/>
        </w:rPr>
        <w:t>S</w:t>
      </w:r>
      <w:r w:rsidRPr="005C478D">
        <w:rPr>
          <w:rFonts w:ascii="Arial" w:hAnsi="Arial" w:cs="Arial"/>
          <w:sz w:val="20"/>
          <w:szCs w:val="20"/>
        </w:rPr>
        <w:t xml:space="preserve">mluvní straně prokazatelně vynaložené náklady s plněním této Rámcové </w:t>
      </w:r>
      <w:r w:rsidR="00460E8D">
        <w:rPr>
          <w:rFonts w:ascii="Arial" w:hAnsi="Arial" w:cs="Arial"/>
          <w:sz w:val="20"/>
          <w:szCs w:val="20"/>
        </w:rPr>
        <w:t>dohody</w:t>
      </w:r>
      <w:r w:rsidRPr="005C478D">
        <w:rPr>
          <w:rFonts w:ascii="Arial" w:hAnsi="Arial" w:cs="Arial"/>
          <w:sz w:val="20"/>
          <w:szCs w:val="20"/>
        </w:rPr>
        <w:t xml:space="preserve">/ </w:t>
      </w:r>
      <w:r w:rsidR="00460E8D">
        <w:rPr>
          <w:rFonts w:ascii="Arial" w:hAnsi="Arial" w:cs="Arial"/>
          <w:sz w:val="20"/>
          <w:szCs w:val="20"/>
        </w:rPr>
        <w:t>S</w:t>
      </w:r>
      <w:r w:rsidRPr="005C478D">
        <w:rPr>
          <w:rFonts w:ascii="Arial" w:hAnsi="Arial" w:cs="Arial"/>
          <w:sz w:val="20"/>
          <w:szCs w:val="20"/>
        </w:rPr>
        <w:t>mlouvy</w:t>
      </w:r>
      <w:r w:rsidR="00460E8D">
        <w:rPr>
          <w:rFonts w:ascii="Arial" w:hAnsi="Arial" w:cs="Arial"/>
          <w:sz w:val="20"/>
          <w:szCs w:val="20"/>
        </w:rPr>
        <w:t xml:space="preserve"> na plnění</w:t>
      </w:r>
      <w:r w:rsidRPr="005C478D">
        <w:rPr>
          <w:rFonts w:ascii="Arial" w:hAnsi="Arial" w:cs="Arial"/>
          <w:sz w:val="20"/>
          <w:szCs w:val="20"/>
        </w:rPr>
        <w:t xml:space="preserve"> do doby ukončení Rámcové</w:t>
      </w:r>
      <w:r w:rsidR="00460E8D" w:rsidRPr="00460E8D">
        <w:rPr>
          <w:rFonts w:ascii="Arial" w:hAnsi="Arial" w:cs="Arial"/>
          <w:sz w:val="20"/>
          <w:szCs w:val="20"/>
        </w:rPr>
        <w:t xml:space="preserve"> </w:t>
      </w:r>
      <w:r w:rsidR="00460E8D">
        <w:rPr>
          <w:rFonts w:ascii="Arial" w:hAnsi="Arial" w:cs="Arial"/>
          <w:sz w:val="20"/>
          <w:szCs w:val="20"/>
        </w:rPr>
        <w:t>dohody</w:t>
      </w:r>
      <w:r w:rsidRPr="005C478D">
        <w:rPr>
          <w:rFonts w:ascii="Arial" w:hAnsi="Arial" w:cs="Arial"/>
          <w:sz w:val="20"/>
          <w:szCs w:val="20"/>
        </w:rPr>
        <w:t>.</w:t>
      </w:r>
    </w:p>
    <w:p w14:paraId="4B700687" w14:textId="41B350E5" w:rsidR="00EE507D" w:rsidRPr="005C478D" w:rsidRDefault="00EE507D" w:rsidP="00A4603F">
      <w:pPr>
        <w:pStyle w:val="Odstavecseseznamem"/>
        <w:numPr>
          <w:ilvl w:val="0"/>
          <w:numId w:val="21"/>
        </w:numPr>
        <w:tabs>
          <w:tab w:val="left" w:pos="567"/>
        </w:tabs>
        <w:spacing w:after="120" w:line="280" w:lineRule="atLeast"/>
        <w:ind w:left="426" w:hanging="426"/>
        <w:jc w:val="both"/>
        <w:rPr>
          <w:rFonts w:ascii="Arial" w:hAnsi="Arial" w:cs="Arial"/>
          <w:sz w:val="20"/>
          <w:szCs w:val="20"/>
        </w:rPr>
      </w:pPr>
      <w:r w:rsidRPr="005C478D">
        <w:rPr>
          <w:rFonts w:ascii="Arial" w:hAnsi="Arial" w:cs="Arial"/>
          <w:sz w:val="20"/>
          <w:szCs w:val="20"/>
        </w:rPr>
        <w:t xml:space="preserve">Ukončením této Rámcové </w:t>
      </w:r>
      <w:r w:rsidR="00460E8D">
        <w:rPr>
          <w:rFonts w:ascii="Arial" w:hAnsi="Arial" w:cs="Arial"/>
          <w:sz w:val="20"/>
          <w:szCs w:val="20"/>
        </w:rPr>
        <w:t>dohody</w:t>
      </w:r>
      <w:r w:rsidR="00460E8D" w:rsidRPr="005C478D">
        <w:rPr>
          <w:rFonts w:ascii="Arial" w:hAnsi="Arial" w:cs="Arial"/>
          <w:sz w:val="20"/>
          <w:szCs w:val="20"/>
        </w:rPr>
        <w:t xml:space="preserve"> </w:t>
      </w:r>
      <w:r w:rsidRPr="005C478D">
        <w:rPr>
          <w:rFonts w:ascii="Arial" w:hAnsi="Arial" w:cs="Arial"/>
          <w:sz w:val="20"/>
          <w:szCs w:val="20"/>
        </w:rPr>
        <w:t xml:space="preserve">podle tohoto článku není dotčeno právo </w:t>
      </w:r>
      <w:r w:rsidR="00DE41CD">
        <w:rPr>
          <w:rFonts w:ascii="Arial" w:hAnsi="Arial" w:cs="Arial"/>
          <w:sz w:val="20"/>
          <w:szCs w:val="20"/>
        </w:rPr>
        <w:t>S</w:t>
      </w:r>
      <w:r w:rsidRPr="005C478D">
        <w:rPr>
          <w:rFonts w:ascii="Arial" w:hAnsi="Arial" w:cs="Arial"/>
          <w:sz w:val="20"/>
          <w:szCs w:val="20"/>
        </w:rPr>
        <w:t xml:space="preserve">mluvních stran na zaplacení smluvní pokuty, dospělého úroku z prodlení, právo na náhradu škody vzniklé z porušení smluvních povinností a nedotýká se ani dalších ujednání, z jejichž povahy vyplývá, že mají být pro </w:t>
      </w:r>
      <w:r w:rsidR="00DE41CD">
        <w:rPr>
          <w:rFonts w:ascii="Arial" w:hAnsi="Arial" w:cs="Arial"/>
          <w:sz w:val="20"/>
          <w:szCs w:val="20"/>
        </w:rPr>
        <w:t>S</w:t>
      </w:r>
      <w:r w:rsidRPr="005C478D">
        <w:rPr>
          <w:rFonts w:ascii="Arial" w:hAnsi="Arial" w:cs="Arial"/>
          <w:sz w:val="20"/>
          <w:szCs w:val="20"/>
        </w:rPr>
        <w:t xml:space="preserve">mluvní strany závazná i po skončení Rámcové </w:t>
      </w:r>
      <w:r w:rsidR="00460E8D">
        <w:rPr>
          <w:rFonts w:ascii="Arial" w:hAnsi="Arial" w:cs="Arial"/>
          <w:sz w:val="20"/>
          <w:szCs w:val="20"/>
        </w:rPr>
        <w:t>dohody</w:t>
      </w:r>
      <w:r w:rsidRPr="005C478D">
        <w:rPr>
          <w:rFonts w:ascii="Arial" w:hAnsi="Arial" w:cs="Arial"/>
          <w:sz w:val="20"/>
          <w:szCs w:val="20"/>
        </w:rPr>
        <w:t xml:space="preserve">. </w:t>
      </w:r>
    </w:p>
    <w:p w14:paraId="4B700689" w14:textId="77777777" w:rsidR="00A4603F" w:rsidRPr="005C478D" w:rsidRDefault="00A4603F" w:rsidP="00855F54">
      <w:pPr>
        <w:pStyle w:val="Nadpis1"/>
        <w:tabs>
          <w:tab w:val="left" w:pos="708"/>
        </w:tabs>
        <w:spacing w:before="0" w:beforeAutospacing="0" w:after="0" w:afterAutospacing="0"/>
        <w:ind w:left="142"/>
        <w:jc w:val="center"/>
        <w:rPr>
          <w:rFonts w:ascii="Arial" w:hAnsi="Arial" w:cs="Arial"/>
          <w:sz w:val="20"/>
          <w:szCs w:val="20"/>
        </w:rPr>
      </w:pPr>
      <w:bookmarkStart w:id="14" w:name="_Toc327187811"/>
    </w:p>
    <w:p w14:paraId="4B70068A" w14:textId="77777777" w:rsidR="00EE507D" w:rsidRPr="005C478D" w:rsidRDefault="00EE507D" w:rsidP="00460E8D">
      <w:pPr>
        <w:pStyle w:val="Odstavecseseznamem"/>
        <w:tabs>
          <w:tab w:val="left" w:pos="1701"/>
        </w:tabs>
        <w:spacing w:after="120" w:line="276" w:lineRule="auto"/>
        <w:ind w:left="720"/>
        <w:jc w:val="center"/>
        <w:rPr>
          <w:rFonts w:ascii="Arial" w:hAnsi="Arial" w:cs="Arial"/>
          <w:b/>
          <w:sz w:val="20"/>
          <w:szCs w:val="20"/>
        </w:rPr>
      </w:pPr>
      <w:r w:rsidRPr="00460E8D">
        <w:rPr>
          <w:rFonts w:ascii="Arial" w:hAnsi="Arial" w:cs="Arial"/>
          <w:b/>
          <w:sz w:val="20"/>
          <w:szCs w:val="20"/>
        </w:rPr>
        <w:t>Článek XIV.</w:t>
      </w:r>
      <w:bookmarkEnd w:id="14"/>
    </w:p>
    <w:p w14:paraId="4B70068B" w14:textId="77777777" w:rsidR="00EE507D" w:rsidRPr="00460E8D" w:rsidRDefault="00EE507D" w:rsidP="00460E8D">
      <w:pPr>
        <w:pStyle w:val="Odstavecseseznamem"/>
        <w:tabs>
          <w:tab w:val="left" w:pos="1701"/>
        </w:tabs>
        <w:spacing w:after="120" w:line="276" w:lineRule="auto"/>
        <w:ind w:left="720"/>
        <w:jc w:val="center"/>
        <w:rPr>
          <w:rFonts w:ascii="Arial" w:hAnsi="Arial" w:cs="Arial"/>
          <w:b/>
          <w:sz w:val="20"/>
          <w:szCs w:val="20"/>
        </w:rPr>
      </w:pPr>
      <w:bookmarkStart w:id="15" w:name="_Toc327187812"/>
      <w:r w:rsidRPr="00460E8D">
        <w:rPr>
          <w:rFonts w:ascii="Arial" w:hAnsi="Arial" w:cs="Arial"/>
          <w:b/>
          <w:sz w:val="20"/>
          <w:szCs w:val="20"/>
        </w:rPr>
        <w:t>Závěrečná ustanovení</w:t>
      </w:r>
      <w:bookmarkEnd w:id="15"/>
    </w:p>
    <w:p w14:paraId="4B70068C" w14:textId="77777777" w:rsidR="00EE507D" w:rsidRPr="005C478D" w:rsidRDefault="00EE507D" w:rsidP="00A4603F">
      <w:pPr>
        <w:pStyle w:val="Odstavecseseznamem"/>
        <w:numPr>
          <w:ilvl w:val="0"/>
          <w:numId w:val="31"/>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Tato Rámcová </w:t>
      </w:r>
      <w:r w:rsidR="00460E8D">
        <w:rPr>
          <w:rFonts w:ascii="Arial" w:hAnsi="Arial" w:cs="Arial"/>
          <w:sz w:val="20"/>
          <w:szCs w:val="20"/>
        </w:rPr>
        <w:t>dohoda</w:t>
      </w:r>
      <w:r w:rsidR="00460E8D" w:rsidRPr="005C478D">
        <w:rPr>
          <w:rFonts w:ascii="Arial" w:hAnsi="Arial" w:cs="Arial"/>
          <w:sz w:val="20"/>
          <w:szCs w:val="20"/>
        </w:rPr>
        <w:t xml:space="preserve"> </w:t>
      </w:r>
      <w:r w:rsidRPr="005C478D">
        <w:rPr>
          <w:rFonts w:ascii="Arial" w:hAnsi="Arial" w:cs="Arial"/>
          <w:sz w:val="20"/>
          <w:szCs w:val="20"/>
        </w:rPr>
        <w:t>a vztahy z ní vyplývající se řídí právním řádem České republiky, zejména příslušnými ustanoveními Občanského zákoníku a zákona č. 36/1967 Sb., o znalcích a tlumočnících, ve znění pozdějších předpisů a jeho prováděcími předpisy.</w:t>
      </w:r>
    </w:p>
    <w:p w14:paraId="4B70068D" w14:textId="21DCE58E" w:rsidR="00EE507D" w:rsidRPr="005C478D" w:rsidRDefault="00EE507D" w:rsidP="00A4603F">
      <w:pPr>
        <w:pStyle w:val="Odstavecseseznamem"/>
        <w:numPr>
          <w:ilvl w:val="0"/>
          <w:numId w:val="31"/>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Veškerá ústní i písemná ujednání </w:t>
      </w:r>
      <w:r w:rsidR="00DE41CD">
        <w:rPr>
          <w:rFonts w:ascii="Arial" w:hAnsi="Arial" w:cs="Arial"/>
          <w:sz w:val="20"/>
          <w:szCs w:val="20"/>
        </w:rPr>
        <w:t>S</w:t>
      </w:r>
      <w:r w:rsidRPr="005C478D">
        <w:rPr>
          <w:rFonts w:ascii="Arial" w:hAnsi="Arial" w:cs="Arial"/>
          <w:sz w:val="20"/>
          <w:szCs w:val="20"/>
        </w:rPr>
        <w:t>mluvních stran, uskutečněná v souvislosti s přípravou či procesem uzavírání této Rámcové</w:t>
      </w:r>
      <w:r w:rsidR="00460E8D" w:rsidRPr="00460E8D">
        <w:rPr>
          <w:rFonts w:ascii="Arial" w:hAnsi="Arial" w:cs="Arial"/>
          <w:sz w:val="20"/>
          <w:szCs w:val="20"/>
        </w:rPr>
        <w:t xml:space="preserve"> </w:t>
      </w:r>
      <w:r w:rsidR="00460E8D">
        <w:rPr>
          <w:rFonts w:ascii="Arial" w:hAnsi="Arial" w:cs="Arial"/>
          <w:sz w:val="20"/>
          <w:szCs w:val="20"/>
        </w:rPr>
        <w:t>dohody</w:t>
      </w:r>
      <w:r w:rsidRPr="005C478D">
        <w:rPr>
          <w:rFonts w:ascii="Arial" w:hAnsi="Arial" w:cs="Arial"/>
          <w:sz w:val="20"/>
          <w:szCs w:val="20"/>
        </w:rPr>
        <w:t xml:space="preserve">, pozbývají uzavřením této Rámcové </w:t>
      </w:r>
      <w:r w:rsidR="00460E8D">
        <w:rPr>
          <w:rFonts w:ascii="Arial" w:hAnsi="Arial" w:cs="Arial"/>
          <w:sz w:val="20"/>
          <w:szCs w:val="20"/>
        </w:rPr>
        <w:t>dohody</w:t>
      </w:r>
      <w:r w:rsidR="00460E8D" w:rsidRPr="005C478D">
        <w:rPr>
          <w:rFonts w:ascii="Arial" w:hAnsi="Arial" w:cs="Arial"/>
          <w:sz w:val="20"/>
          <w:szCs w:val="20"/>
        </w:rPr>
        <w:t xml:space="preserve"> </w:t>
      </w:r>
      <w:r w:rsidRPr="005C478D">
        <w:rPr>
          <w:rFonts w:ascii="Arial" w:hAnsi="Arial" w:cs="Arial"/>
          <w:sz w:val="20"/>
          <w:szCs w:val="20"/>
        </w:rPr>
        <w:t xml:space="preserve">účinnosti a relevantní jsou nadále jen ujednání obsažená v této Rámcové </w:t>
      </w:r>
      <w:r w:rsidR="00460E8D">
        <w:rPr>
          <w:rFonts w:ascii="Arial" w:hAnsi="Arial" w:cs="Arial"/>
          <w:sz w:val="20"/>
          <w:szCs w:val="20"/>
        </w:rPr>
        <w:t>dohodě</w:t>
      </w:r>
      <w:r w:rsidRPr="005C478D">
        <w:rPr>
          <w:rFonts w:ascii="Arial" w:hAnsi="Arial" w:cs="Arial"/>
          <w:sz w:val="20"/>
          <w:szCs w:val="20"/>
        </w:rPr>
        <w:t xml:space="preserve">/ </w:t>
      </w:r>
      <w:r w:rsidR="00DE41CD">
        <w:rPr>
          <w:rFonts w:ascii="Arial" w:hAnsi="Arial" w:cs="Arial"/>
          <w:sz w:val="20"/>
          <w:szCs w:val="20"/>
        </w:rPr>
        <w:t xml:space="preserve">dílčích </w:t>
      </w:r>
      <w:r w:rsidR="00460E8D">
        <w:rPr>
          <w:rFonts w:ascii="Arial" w:hAnsi="Arial" w:cs="Arial"/>
          <w:sz w:val="20"/>
          <w:szCs w:val="20"/>
        </w:rPr>
        <w:t>S</w:t>
      </w:r>
      <w:r w:rsidRPr="005C478D">
        <w:rPr>
          <w:rFonts w:ascii="Arial" w:hAnsi="Arial" w:cs="Arial"/>
          <w:sz w:val="20"/>
          <w:szCs w:val="20"/>
        </w:rPr>
        <w:t>mlouvách, jejich přílohách a případných dodatcích.</w:t>
      </w:r>
    </w:p>
    <w:p w14:paraId="4B70068E" w14:textId="325F4F5B" w:rsidR="00EE507D" w:rsidRPr="005C478D" w:rsidRDefault="00EE507D" w:rsidP="00A4603F">
      <w:pPr>
        <w:pStyle w:val="Odstavecseseznamem"/>
        <w:numPr>
          <w:ilvl w:val="0"/>
          <w:numId w:val="31"/>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Smluvní strany se dohodly na tom, že ustanovení § 1740 odst. (3) Občanského zákoníku se pro účely této Rámcové </w:t>
      </w:r>
      <w:r w:rsidR="00460E8D">
        <w:rPr>
          <w:rFonts w:ascii="Arial" w:hAnsi="Arial" w:cs="Arial"/>
          <w:sz w:val="20"/>
          <w:szCs w:val="20"/>
        </w:rPr>
        <w:t>dohody</w:t>
      </w:r>
      <w:r w:rsidR="00460E8D" w:rsidRPr="005C478D">
        <w:rPr>
          <w:rFonts w:ascii="Arial" w:hAnsi="Arial" w:cs="Arial"/>
          <w:sz w:val="20"/>
          <w:szCs w:val="20"/>
        </w:rPr>
        <w:t xml:space="preserve"> </w:t>
      </w:r>
      <w:r w:rsidRPr="005C478D">
        <w:rPr>
          <w:rFonts w:ascii="Arial" w:hAnsi="Arial" w:cs="Arial"/>
          <w:sz w:val="20"/>
          <w:szCs w:val="20"/>
        </w:rPr>
        <w:t xml:space="preserve">nepoužije; přijetí návrhu Rámcové </w:t>
      </w:r>
      <w:r w:rsidR="00460E8D">
        <w:rPr>
          <w:rFonts w:ascii="Arial" w:hAnsi="Arial" w:cs="Arial"/>
          <w:sz w:val="20"/>
          <w:szCs w:val="20"/>
        </w:rPr>
        <w:t>dohody</w:t>
      </w:r>
      <w:r w:rsidR="00460E8D" w:rsidRPr="005C478D">
        <w:rPr>
          <w:rFonts w:ascii="Arial" w:hAnsi="Arial" w:cs="Arial"/>
          <w:sz w:val="20"/>
          <w:szCs w:val="20"/>
        </w:rPr>
        <w:t xml:space="preserve"> </w:t>
      </w:r>
      <w:r w:rsidRPr="005C478D">
        <w:rPr>
          <w:rFonts w:ascii="Arial" w:hAnsi="Arial" w:cs="Arial"/>
          <w:sz w:val="20"/>
          <w:szCs w:val="20"/>
        </w:rPr>
        <w:t xml:space="preserve">/ </w:t>
      </w:r>
      <w:r w:rsidR="00DE41CD">
        <w:rPr>
          <w:rFonts w:ascii="Arial" w:hAnsi="Arial" w:cs="Arial"/>
          <w:sz w:val="20"/>
          <w:szCs w:val="20"/>
        </w:rPr>
        <w:t xml:space="preserve">dílčí </w:t>
      </w:r>
      <w:r w:rsidR="00460E8D">
        <w:rPr>
          <w:rFonts w:ascii="Arial" w:hAnsi="Arial" w:cs="Arial"/>
          <w:sz w:val="20"/>
          <w:szCs w:val="20"/>
        </w:rPr>
        <w:t>S</w:t>
      </w:r>
      <w:r w:rsidRPr="005C478D">
        <w:rPr>
          <w:rFonts w:ascii="Arial" w:hAnsi="Arial" w:cs="Arial"/>
          <w:sz w:val="20"/>
          <w:szCs w:val="20"/>
        </w:rPr>
        <w:t>mlouvy</w:t>
      </w:r>
      <w:r w:rsidR="00460E8D">
        <w:rPr>
          <w:rFonts w:ascii="Arial" w:hAnsi="Arial" w:cs="Arial"/>
          <w:sz w:val="20"/>
          <w:szCs w:val="20"/>
        </w:rPr>
        <w:t xml:space="preserve"> </w:t>
      </w:r>
      <w:r w:rsidRPr="005C478D">
        <w:rPr>
          <w:rFonts w:ascii="Arial" w:hAnsi="Arial" w:cs="Arial"/>
          <w:sz w:val="20"/>
          <w:szCs w:val="20"/>
        </w:rPr>
        <w:t>s dodatkem nebo s odchylkou se vylučuje.</w:t>
      </w:r>
    </w:p>
    <w:p w14:paraId="4B70068F" w14:textId="1AD898C1" w:rsidR="00EE507D" w:rsidRDefault="00EE507D" w:rsidP="00A4603F">
      <w:pPr>
        <w:pStyle w:val="Odstavecseseznamem"/>
        <w:numPr>
          <w:ilvl w:val="0"/>
          <w:numId w:val="31"/>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Tato Rámcová </w:t>
      </w:r>
      <w:r w:rsidR="00460E8D">
        <w:rPr>
          <w:rFonts w:ascii="Arial" w:hAnsi="Arial" w:cs="Arial"/>
          <w:sz w:val="20"/>
          <w:szCs w:val="20"/>
        </w:rPr>
        <w:t xml:space="preserve">dohoda </w:t>
      </w:r>
      <w:r w:rsidRPr="005C478D">
        <w:rPr>
          <w:rFonts w:ascii="Arial" w:hAnsi="Arial" w:cs="Arial"/>
          <w:sz w:val="20"/>
          <w:szCs w:val="20"/>
        </w:rPr>
        <w:t xml:space="preserve">může být měněna a doplňována pouze po oboustranné dohodě </w:t>
      </w:r>
      <w:r w:rsidR="00DE41CD">
        <w:rPr>
          <w:rFonts w:ascii="Arial" w:hAnsi="Arial" w:cs="Arial"/>
          <w:sz w:val="20"/>
          <w:szCs w:val="20"/>
        </w:rPr>
        <w:t>S</w:t>
      </w:r>
      <w:r w:rsidRPr="005C478D">
        <w:rPr>
          <w:rFonts w:ascii="Arial" w:hAnsi="Arial" w:cs="Arial"/>
          <w:sz w:val="20"/>
          <w:szCs w:val="20"/>
        </w:rPr>
        <w:t xml:space="preserve">mluvních stran na celém obsahu její změny či doplnění, a to pouze formou písemných, vzestupně číslovaných smluvních dodatků, podepsaných oprávněnými zástupci obou </w:t>
      </w:r>
      <w:r w:rsidR="00DE41CD">
        <w:rPr>
          <w:rFonts w:ascii="Arial" w:hAnsi="Arial" w:cs="Arial"/>
          <w:sz w:val="20"/>
          <w:szCs w:val="20"/>
        </w:rPr>
        <w:t>S</w:t>
      </w:r>
      <w:r w:rsidRPr="005C478D">
        <w:rPr>
          <w:rFonts w:ascii="Arial" w:hAnsi="Arial" w:cs="Arial"/>
          <w:sz w:val="20"/>
          <w:szCs w:val="20"/>
        </w:rPr>
        <w:t xml:space="preserve">mluvních stran. Jiné zápisy, protokoly, oznámení apod. se za změnu Rámcové </w:t>
      </w:r>
      <w:r w:rsidR="00460E8D">
        <w:rPr>
          <w:rFonts w:ascii="Arial" w:hAnsi="Arial" w:cs="Arial"/>
          <w:sz w:val="20"/>
          <w:szCs w:val="20"/>
        </w:rPr>
        <w:t>dohody</w:t>
      </w:r>
      <w:r w:rsidR="00460E8D" w:rsidRPr="005C478D">
        <w:rPr>
          <w:rFonts w:ascii="Arial" w:hAnsi="Arial" w:cs="Arial"/>
          <w:sz w:val="20"/>
          <w:szCs w:val="20"/>
        </w:rPr>
        <w:t xml:space="preserve"> </w:t>
      </w:r>
      <w:r w:rsidRPr="005C478D">
        <w:rPr>
          <w:rFonts w:ascii="Arial" w:hAnsi="Arial" w:cs="Arial"/>
          <w:sz w:val="20"/>
          <w:szCs w:val="20"/>
        </w:rPr>
        <w:t xml:space="preserve">nepovažují. Uzavření písemného smluvního dodatku podle tohoto odstavce se nevyžaduje pouze v případě </w:t>
      </w:r>
      <w:r w:rsidR="00855F54" w:rsidRPr="005C478D">
        <w:rPr>
          <w:rFonts w:ascii="Arial" w:hAnsi="Arial" w:cs="Arial"/>
          <w:sz w:val="20"/>
          <w:szCs w:val="20"/>
        </w:rPr>
        <w:t xml:space="preserve">změny identifikačních údajů </w:t>
      </w:r>
      <w:r w:rsidR="00DE41CD">
        <w:rPr>
          <w:rFonts w:ascii="Arial" w:hAnsi="Arial" w:cs="Arial"/>
          <w:sz w:val="20"/>
          <w:szCs w:val="20"/>
        </w:rPr>
        <w:t>S</w:t>
      </w:r>
      <w:r w:rsidR="00855F54" w:rsidRPr="005C478D">
        <w:rPr>
          <w:rFonts w:ascii="Arial" w:hAnsi="Arial" w:cs="Arial"/>
          <w:sz w:val="20"/>
          <w:szCs w:val="20"/>
        </w:rPr>
        <w:t xml:space="preserve">mluvních stran uvedených v záhlaví Rámcové </w:t>
      </w:r>
      <w:r w:rsidR="00460E8D">
        <w:rPr>
          <w:rFonts w:ascii="Arial" w:hAnsi="Arial" w:cs="Arial"/>
          <w:sz w:val="20"/>
          <w:szCs w:val="20"/>
        </w:rPr>
        <w:t>dohody</w:t>
      </w:r>
      <w:r w:rsidR="00460E8D" w:rsidRPr="005C478D">
        <w:rPr>
          <w:rFonts w:ascii="Arial" w:hAnsi="Arial" w:cs="Arial"/>
          <w:sz w:val="20"/>
          <w:szCs w:val="20"/>
        </w:rPr>
        <w:t xml:space="preserve"> </w:t>
      </w:r>
      <w:r w:rsidR="00855F54" w:rsidRPr="005C478D">
        <w:rPr>
          <w:rFonts w:ascii="Arial" w:hAnsi="Arial" w:cs="Arial"/>
          <w:sz w:val="20"/>
          <w:szCs w:val="20"/>
        </w:rPr>
        <w:t xml:space="preserve">nebo </w:t>
      </w:r>
      <w:r w:rsidRPr="005C478D">
        <w:rPr>
          <w:rFonts w:ascii="Arial" w:hAnsi="Arial" w:cs="Arial"/>
          <w:sz w:val="20"/>
          <w:szCs w:val="20"/>
        </w:rPr>
        <w:t xml:space="preserve">změny osob pověřených k jednání ve věci plnění podmínek této Rámcové </w:t>
      </w:r>
      <w:r w:rsidR="00460E8D">
        <w:rPr>
          <w:rFonts w:ascii="Arial" w:hAnsi="Arial" w:cs="Arial"/>
          <w:sz w:val="20"/>
          <w:szCs w:val="20"/>
        </w:rPr>
        <w:t xml:space="preserve">dohody </w:t>
      </w:r>
      <w:r w:rsidRPr="005C478D">
        <w:rPr>
          <w:rFonts w:ascii="Arial" w:hAnsi="Arial" w:cs="Arial"/>
          <w:sz w:val="20"/>
          <w:szCs w:val="20"/>
        </w:rPr>
        <w:t>nebo jejich kontaktních</w:t>
      </w:r>
      <w:r w:rsidR="007E7296">
        <w:rPr>
          <w:rFonts w:ascii="Arial" w:hAnsi="Arial" w:cs="Arial"/>
          <w:sz w:val="20"/>
          <w:szCs w:val="20"/>
        </w:rPr>
        <w:t xml:space="preserve"> údajů, uvedených v odstavci </w:t>
      </w:r>
      <w:r w:rsidR="00DE41CD">
        <w:rPr>
          <w:rFonts w:ascii="Arial" w:hAnsi="Arial" w:cs="Arial"/>
          <w:sz w:val="20"/>
          <w:szCs w:val="20"/>
        </w:rPr>
        <w:t>6</w:t>
      </w:r>
      <w:r w:rsidR="007E7296">
        <w:rPr>
          <w:rFonts w:ascii="Arial" w:hAnsi="Arial" w:cs="Arial"/>
          <w:sz w:val="20"/>
          <w:szCs w:val="20"/>
        </w:rPr>
        <w:t xml:space="preserve">. </w:t>
      </w:r>
      <w:r w:rsidRPr="005C478D">
        <w:rPr>
          <w:rFonts w:ascii="Arial" w:hAnsi="Arial" w:cs="Arial"/>
          <w:sz w:val="20"/>
          <w:szCs w:val="20"/>
        </w:rPr>
        <w:t>tohoto článku. Jakákoliv ústní ujednání týkající se plnění této Rámcové</w:t>
      </w:r>
      <w:r w:rsidR="00460E8D" w:rsidRPr="00460E8D">
        <w:rPr>
          <w:rFonts w:ascii="Arial" w:hAnsi="Arial" w:cs="Arial"/>
          <w:sz w:val="20"/>
          <w:szCs w:val="20"/>
        </w:rPr>
        <w:t xml:space="preserve"> </w:t>
      </w:r>
      <w:r w:rsidR="00460E8D">
        <w:rPr>
          <w:rFonts w:ascii="Arial" w:hAnsi="Arial" w:cs="Arial"/>
          <w:sz w:val="20"/>
          <w:szCs w:val="20"/>
        </w:rPr>
        <w:t>dohody</w:t>
      </w:r>
      <w:r w:rsidRPr="005C478D">
        <w:rPr>
          <w:rFonts w:ascii="Arial" w:hAnsi="Arial" w:cs="Arial"/>
          <w:sz w:val="20"/>
          <w:szCs w:val="20"/>
        </w:rPr>
        <w:t xml:space="preserve">, která nejsou písemně potvrzena oběma </w:t>
      </w:r>
      <w:r w:rsidR="00DE41CD">
        <w:rPr>
          <w:rFonts w:ascii="Arial" w:hAnsi="Arial" w:cs="Arial"/>
          <w:sz w:val="20"/>
          <w:szCs w:val="20"/>
        </w:rPr>
        <w:t>S</w:t>
      </w:r>
      <w:r w:rsidRPr="005C478D">
        <w:rPr>
          <w:rFonts w:ascii="Arial" w:hAnsi="Arial" w:cs="Arial"/>
          <w:sz w:val="20"/>
          <w:szCs w:val="20"/>
        </w:rPr>
        <w:t>mluvními stranami, jsou právně neúčinná.</w:t>
      </w:r>
    </w:p>
    <w:p w14:paraId="4B700690" w14:textId="0268DE90" w:rsidR="009B1254" w:rsidRDefault="009B1254" w:rsidP="009B1254">
      <w:pPr>
        <w:pStyle w:val="Odstavecseseznamem"/>
        <w:numPr>
          <w:ilvl w:val="0"/>
          <w:numId w:val="31"/>
        </w:numPr>
        <w:spacing w:after="120" w:line="280" w:lineRule="atLeast"/>
        <w:ind w:left="426" w:hanging="426"/>
        <w:jc w:val="both"/>
        <w:rPr>
          <w:rFonts w:ascii="Arial" w:hAnsi="Arial" w:cs="Arial"/>
          <w:sz w:val="20"/>
          <w:szCs w:val="20"/>
        </w:rPr>
      </w:pPr>
      <w:r>
        <w:rPr>
          <w:rFonts w:ascii="Arial" w:hAnsi="Arial" w:cs="Arial"/>
          <w:sz w:val="20"/>
          <w:szCs w:val="20"/>
        </w:rPr>
        <w:t>Změnu</w:t>
      </w:r>
      <w:r w:rsidRPr="0060486C">
        <w:rPr>
          <w:rFonts w:ascii="Arial" w:hAnsi="Arial" w:cs="Arial"/>
          <w:sz w:val="20"/>
          <w:szCs w:val="20"/>
        </w:rPr>
        <w:t xml:space="preserve"> </w:t>
      </w:r>
      <w:r>
        <w:rPr>
          <w:rFonts w:ascii="Arial" w:hAnsi="Arial" w:cs="Arial"/>
          <w:sz w:val="20"/>
          <w:szCs w:val="20"/>
        </w:rPr>
        <w:t>P</w:t>
      </w:r>
      <w:r w:rsidRPr="0060486C">
        <w:rPr>
          <w:rFonts w:ascii="Arial" w:hAnsi="Arial" w:cs="Arial"/>
          <w:sz w:val="20"/>
          <w:szCs w:val="20"/>
        </w:rPr>
        <w:t>ověřených osob nebo jejich kontaktních údajů</w:t>
      </w:r>
      <w:r>
        <w:rPr>
          <w:rFonts w:ascii="Arial" w:hAnsi="Arial" w:cs="Arial"/>
          <w:sz w:val="20"/>
          <w:szCs w:val="20"/>
        </w:rPr>
        <w:t xml:space="preserve"> je každá </w:t>
      </w:r>
      <w:r w:rsidR="00DE41CD">
        <w:rPr>
          <w:rFonts w:ascii="Arial" w:hAnsi="Arial" w:cs="Arial"/>
          <w:sz w:val="20"/>
          <w:szCs w:val="20"/>
        </w:rPr>
        <w:t>S</w:t>
      </w:r>
      <w:r>
        <w:rPr>
          <w:rFonts w:ascii="Arial" w:hAnsi="Arial" w:cs="Arial"/>
          <w:sz w:val="20"/>
          <w:szCs w:val="20"/>
        </w:rPr>
        <w:t>mluvní strana povinna bez zbytečného odkladu písemně oznámit druhé smluvní straně, a to:</w:t>
      </w:r>
    </w:p>
    <w:p w14:paraId="4B700691" w14:textId="77777777" w:rsidR="009B1254" w:rsidRDefault="009B1254" w:rsidP="00E93589">
      <w:pPr>
        <w:pStyle w:val="Odstavecseseznamem"/>
        <w:numPr>
          <w:ilvl w:val="0"/>
          <w:numId w:val="43"/>
        </w:numPr>
        <w:spacing w:after="120" w:line="280" w:lineRule="atLeast"/>
        <w:ind w:left="850" w:hanging="425"/>
        <w:jc w:val="both"/>
        <w:rPr>
          <w:rFonts w:ascii="Arial" w:hAnsi="Arial" w:cs="Arial"/>
          <w:sz w:val="20"/>
          <w:szCs w:val="20"/>
        </w:rPr>
      </w:pPr>
      <w:r>
        <w:rPr>
          <w:rFonts w:ascii="Arial" w:hAnsi="Arial" w:cs="Arial"/>
          <w:sz w:val="20"/>
          <w:szCs w:val="20"/>
        </w:rPr>
        <w:t>e-mailem zaslaným Pověřenou osobou jedné smluvní strany Pověřené osobě druhé smluvní strany, ve kterém bude změna oznámena;</w:t>
      </w:r>
    </w:p>
    <w:p w14:paraId="4B700693" w14:textId="7D8DC543" w:rsidR="009B1254" w:rsidRPr="00E93589" w:rsidRDefault="009B1254" w:rsidP="00E93589">
      <w:pPr>
        <w:pStyle w:val="Odstavecseseznamem"/>
        <w:numPr>
          <w:ilvl w:val="0"/>
          <w:numId w:val="43"/>
        </w:numPr>
        <w:spacing w:after="120" w:line="280" w:lineRule="atLeast"/>
        <w:ind w:left="851" w:hanging="425"/>
        <w:contextualSpacing/>
        <w:jc w:val="both"/>
        <w:rPr>
          <w:rFonts w:ascii="Arial" w:hAnsi="Arial" w:cs="Arial"/>
          <w:sz w:val="20"/>
          <w:szCs w:val="20"/>
        </w:rPr>
      </w:pPr>
      <w:r>
        <w:rPr>
          <w:rFonts w:ascii="Arial" w:hAnsi="Arial" w:cs="Arial"/>
          <w:sz w:val="20"/>
          <w:szCs w:val="20"/>
        </w:rPr>
        <w:t xml:space="preserve">oznámením zaslaným druhé </w:t>
      </w:r>
      <w:r w:rsidR="00367D20">
        <w:rPr>
          <w:rFonts w:ascii="Arial" w:hAnsi="Arial" w:cs="Arial"/>
          <w:sz w:val="20"/>
          <w:szCs w:val="20"/>
        </w:rPr>
        <w:t>S</w:t>
      </w:r>
      <w:r>
        <w:rPr>
          <w:rFonts w:ascii="Arial" w:hAnsi="Arial" w:cs="Arial"/>
          <w:sz w:val="20"/>
          <w:szCs w:val="20"/>
        </w:rPr>
        <w:t xml:space="preserve">mluvní straně do její datové schránky. </w:t>
      </w:r>
    </w:p>
    <w:p w14:paraId="4B700694" w14:textId="42D5A367" w:rsidR="007E7296" w:rsidRPr="00ED17F1" w:rsidRDefault="007E7296" w:rsidP="009B1254">
      <w:pPr>
        <w:numPr>
          <w:ilvl w:val="0"/>
          <w:numId w:val="31"/>
        </w:numPr>
        <w:spacing w:after="120" w:line="280" w:lineRule="atLeast"/>
        <w:ind w:left="426" w:hanging="426"/>
        <w:jc w:val="both"/>
        <w:rPr>
          <w:rFonts w:ascii="Arial" w:hAnsi="Arial" w:cs="Arial"/>
          <w:sz w:val="20"/>
          <w:szCs w:val="20"/>
        </w:rPr>
      </w:pPr>
      <w:r>
        <w:rPr>
          <w:rFonts w:ascii="Arial" w:hAnsi="Arial" w:cs="Arial"/>
          <w:sz w:val="20"/>
          <w:szCs w:val="20"/>
        </w:rPr>
        <w:t>O</w:t>
      </w:r>
      <w:r w:rsidRPr="0060486C">
        <w:rPr>
          <w:rFonts w:ascii="Arial" w:hAnsi="Arial" w:cs="Arial"/>
          <w:sz w:val="20"/>
          <w:szCs w:val="20"/>
        </w:rPr>
        <w:t xml:space="preserve">sobami pověřenými k jednání ve věcech plnění závazků </w:t>
      </w:r>
      <w:r w:rsidR="00DE41CD">
        <w:rPr>
          <w:rFonts w:ascii="Arial" w:hAnsi="Arial" w:cs="Arial"/>
          <w:sz w:val="20"/>
          <w:szCs w:val="20"/>
        </w:rPr>
        <w:t>S</w:t>
      </w:r>
      <w:r w:rsidRPr="0060486C">
        <w:rPr>
          <w:rFonts w:ascii="Arial" w:hAnsi="Arial" w:cs="Arial"/>
          <w:sz w:val="20"/>
          <w:szCs w:val="20"/>
        </w:rPr>
        <w:t>mluvních stran dle této Rámcové dohody</w:t>
      </w:r>
      <w:r>
        <w:rPr>
          <w:rFonts w:ascii="Arial" w:hAnsi="Arial" w:cs="Arial"/>
          <w:sz w:val="20"/>
          <w:szCs w:val="20"/>
        </w:rPr>
        <w:t xml:space="preserve"> a </w:t>
      </w:r>
      <w:r w:rsidR="00367D20">
        <w:rPr>
          <w:rFonts w:ascii="Arial" w:hAnsi="Arial" w:cs="Arial"/>
          <w:sz w:val="20"/>
          <w:szCs w:val="20"/>
        </w:rPr>
        <w:t xml:space="preserve">dílčích </w:t>
      </w:r>
      <w:r>
        <w:rPr>
          <w:rFonts w:ascii="Arial" w:hAnsi="Arial" w:cs="Arial"/>
          <w:sz w:val="20"/>
          <w:szCs w:val="20"/>
        </w:rPr>
        <w:t>Smluv (dále jen „</w:t>
      </w:r>
      <w:r w:rsidRPr="001E5153">
        <w:rPr>
          <w:rFonts w:ascii="Arial" w:hAnsi="Arial" w:cs="Arial"/>
          <w:b/>
          <w:sz w:val="20"/>
          <w:szCs w:val="20"/>
        </w:rPr>
        <w:t>Pověřené osoby</w:t>
      </w:r>
      <w:r>
        <w:rPr>
          <w:rFonts w:ascii="Arial" w:hAnsi="Arial" w:cs="Arial"/>
          <w:sz w:val="20"/>
          <w:szCs w:val="20"/>
        </w:rPr>
        <w:t xml:space="preserve">“) </w:t>
      </w:r>
      <w:r w:rsidRPr="0060486C">
        <w:rPr>
          <w:rFonts w:ascii="Arial" w:hAnsi="Arial" w:cs="Arial"/>
          <w:sz w:val="20"/>
          <w:szCs w:val="20"/>
        </w:rPr>
        <w:t>jsou:</w:t>
      </w:r>
    </w:p>
    <w:p w14:paraId="4B700695" w14:textId="77777777" w:rsidR="007E7296" w:rsidRDefault="007E7296" w:rsidP="007E7296">
      <w:pPr>
        <w:spacing w:after="120" w:line="280" w:lineRule="atLeast"/>
        <w:ind w:left="425"/>
        <w:rPr>
          <w:rFonts w:ascii="Arial" w:hAnsi="Arial" w:cs="Arial"/>
          <w:sz w:val="20"/>
          <w:szCs w:val="20"/>
        </w:rPr>
      </w:pPr>
      <w:r>
        <w:rPr>
          <w:rFonts w:ascii="Arial" w:hAnsi="Arial" w:cs="Arial"/>
          <w:sz w:val="20"/>
          <w:szCs w:val="20"/>
        </w:rPr>
        <w:t>Za VZP ČR:</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7E7296" w:rsidRPr="0060486C" w14:paraId="4B700698" w14:textId="77777777" w:rsidTr="00F71C8B">
        <w:trPr>
          <w:trHeight w:hRule="exact" w:val="284"/>
        </w:trPr>
        <w:tc>
          <w:tcPr>
            <w:tcW w:w="2235" w:type="dxa"/>
            <w:shd w:val="clear" w:color="auto" w:fill="auto"/>
            <w:vAlign w:val="center"/>
          </w:tcPr>
          <w:p w14:paraId="4B700696" w14:textId="77777777" w:rsidR="007E7296" w:rsidRPr="0060486C" w:rsidRDefault="007E7296" w:rsidP="00F71C8B">
            <w:pPr>
              <w:rPr>
                <w:rFonts w:ascii="Arial" w:hAnsi="Arial" w:cs="Arial"/>
                <w:sz w:val="20"/>
                <w:szCs w:val="20"/>
              </w:rPr>
            </w:pPr>
            <w:r w:rsidRPr="0060486C">
              <w:rPr>
                <w:rFonts w:ascii="Arial" w:hAnsi="Arial" w:cs="Arial"/>
                <w:sz w:val="20"/>
                <w:szCs w:val="20"/>
              </w:rPr>
              <w:t>Jméno a příjmení:</w:t>
            </w:r>
          </w:p>
        </w:tc>
        <w:tc>
          <w:tcPr>
            <w:tcW w:w="6626" w:type="dxa"/>
            <w:vAlign w:val="center"/>
          </w:tcPr>
          <w:p w14:paraId="4B700697" w14:textId="40D24A5D" w:rsidR="007E7296" w:rsidRPr="0060486C" w:rsidRDefault="0010704B" w:rsidP="00F71C8B">
            <w:pPr>
              <w:rPr>
                <w:rFonts w:ascii="Arial" w:hAnsi="Arial" w:cs="Arial"/>
                <w:sz w:val="20"/>
                <w:szCs w:val="20"/>
              </w:rPr>
            </w:pPr>
            <w:r>
              <w:rPr>
                <w:rFonts w:ascii="Arial" w:hAnsi="Arial" w:cs="Arial"/>
                <w:sz w:val="20"/>
                <w:szCs w:val="22"/>
              </w:rPr>
              <w:t>XXXXXXXXXXXX</w:t>
            </w:r>
          </w:p>
        </w:tc>
      </w:tr>
      <w:tr w:rsidR="007E7296" w:rsidRPr="0060486C" w14:paraId="4B70069B" w14:textId="77777777" w:rsidTr="00F71C8B">
        <w:trPr>
          <w:trHeight w:hRule="exact" w:val="284"/>
        </w:trPr>
        <w:tc>
          <w:tcPr>
            <w:tcW w:w="2235" w:type="dxa"/>
            <w:shd w:val="clear" w:color="auto" w:fill="auto"/>
            <w:vAlign w:val="center"/>
          </w:tcPr>
          <w:p w14:paraId="4B700699" w14:textId="77777777" w:rsidR="007E7296" w:rsidRPr="0060486C" w:rsidRDefault="007E7296" w:rsidP="00F71C8B">
            <w:pPr>
              <w:rPr>
                <w:rFonts w:ascii="Arial" w:hAnsi="Arial" w:cs="Arial"/>
                <w:sz w:val="20"/>
                <w:szCs w:val="20"/>
              </w:rPr>
            </w:pPr>
            <w:r w:rsidRPr="0060486C">
              <w:rPr>
                <w:rFonts w:ascii="Arial" w:hAnsi="Arial" w:cs="Arial"/>
                <w:sz w:val="20"/>
                <w:szCs w:val="20"/>
              </w:rPr>
              <w:t>E-mail:</w:t>
            </w:r>
          </w:p>
        </w:tc>
        <w:tc>
          <w:tcPr>
            <w:tcW w:w="6626" w:type="dxa"/>
            <w:vAlign w:val="center"/>
          </w:tcPr>
          <w:p w14:paraId="4B70069A" w14:textId="46E76827" w:rsidR="007E7296" w:rsidRPr="0060486C" w:rsidRDefault="0010704B" w:rsidP="00F71C8B">
            <w:pPr>
              <w:rPr>
                <w:rFonts w:ascii="Arial" w:hAnsi="Arial" w:cs="Arial"/>
                <w:sz w:val="20"/>
                <w:szCs w:val="20"/>
              </w:rPr>
            </w:pPr>
            <w:r>
              <w:rPr>
                <w:rFonts w:ascii="Arial" w:hAnsi="Arial" w:cs="Arial"/>
                <w:sz w:val="20"/>
                <w:szCs w:val="22"/>
              </w:rPr>
              <w:t>XXXXXXXXXXXX</w:t>
            </w:r>
          </w:p>
        </w:tc>
      </w:tr>
      <w:tr w:rsidR="007E7296" w:rsidRPr="0060486C" w14:paraId="4B70069E" w14:textId="77777777" w:rsidTr="00F71C8B">
        <w:trPr>
          <w:trHeight w:hRule="exact" w:val="284"/>
        </w:trPr>
        <w:tc>
          <w:tcPr>
            <w:tcW w:w="2235" w:type="dxa"/>
            <w:shd w:val="clear" w:color="auto" w:fill="auto"/>
            <w:vAlign w:val="center"/>
          </w:tcPr>
          <w:p w14:paraId="4B70069C" w14:textId="77777777" w:rsidR="007E7296" w:rsidRPr="0060486C" w:rsidRDefault="007E7296" w:rsidP="00F71C8B">
            <w:pPr>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vAlign w:val="center"/>
          </w:tcPr>
          <w:p w14:paraId="4B70069D" w14:textId="54E177B2" w:rsidR="007E7296" w:rsidRPr="0060486C" w:rsidRDefault="0010704B" w:rsidP="00F71C8B">
            <w:pPr>
              <w:rPr>
                <w:rFonts w:ascii="Arial" w:hAnsi="Arial" w:cs="Arial"/>
                <w:sz w:val="20"/>
                <w:szCs w:val="20"/>
              </w:rPr>
            </w:pPr>
            <w:r>
              <w:rPr>
                <w:rFonts w:ascii="Arial" w:hAnsi="Arial" w:cs="Arial"/>
                <w:sz w:val="20"/>
                <w:szCs w:val="22"/>
              </w:rPr>
              <w:t>XXXXXXXXXXXX</w:t>
            </w:r>
          </w:p>
        </w:tc>
      </w:tr>
    </w:tbl>
    <w:p w14:paraId="4B70069F" w14:textId="77777777" w:rsidR="007E7296" w:rsidRDefault="007E7296" w:rsidP="007E7296">
      <w:pPr>
        <w:spacing w:after="120" w:line="280" w:lineRule="atLeast"/>
        <w:ind w:left="425"/>
        <w:rPr>
          <w:rFonts w:ascii="Arial" w:hAnsi="Arial" w:cs="Arial"/>
          <w:sz w:val="20"/>
          <w:szCs w:val="20"/>
        </w:rPr>
      </w:pPr>
      <w:r>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7E7296" w:rsidRPr="0060486C" w14:paraId="4B7006A2" w14:textId="77777777" w:rsidTr="00F71C8B">
        <w:tc>
          <w:tcPr>
            <w:tcW w:w="2235" w:type="dxa"/>
            <w:shd w:val="clear" w:color="auto" w:fill="auto"/>
            <w:vAlign w:val="center"/>
          </w:tcPr>
          <w:p w14:paraId="4B7006A0" w14:textId="77777777" w:rsidR="007E7296" w:rsidRPr="0060486C" w:rsidRDefault="007E7296" w:rsidP="00F71C8B">
            <w:pPr>
              <w:contextualSpacing/>
              <w:rPr>
                <w:rFonts w:ascii="Arial" w:hAnsi="Arial" w:cs="Arial"/>
                <w:sz w:val="20"/>
                <w:szCs w:val="20"/>
              </w:rPr>
            </w:pPr>
            <w:r w:rsidRPr="0060486C">
              <w:rPr>
                <w:rFonts w:ascii="Arial" w:hAnsi="Arial" w:cs="Arial"/>
                <w:sz w:val="20"/>
                <w:szCs w:val="20"/>
              </w:rPr>
              <w:t>Jméno a příjmení:</w:t>
            </w:r>
          </w:p>
        </w:tc>
        <w:tc>
          <w:tcPr>
            <w:tcW w:w="6626" w:type="dxa"/>
            <w:vAlign w:val="center"/>
          </w:tcPr>
          <w:p w14:paraId="4B7006A1" w14:textId="25254BFD" w:rsidR="007E7296" w:rsidRPr="00861285" w:rsidRDefault="0010704B" w:rsidP="00F71C8B">
            <w:pPr>
              <w:contextualSpacing/>
              <w:rPr>
                <w:rFonts w:ascii="Arial" w:hAnsi="Arial" w:cs="Arial"/>
                <w:sz w:val="20"/>
                <w:szCs w:val="20"/>
              </w:rPr>
            </w:pPr>
            <w:r>
              <w:rPr>
                <w:rFonts w:ascii="Arial" w:hAnsi="Arial" w:cs="Arial"/>
                <w:sz w:val="20"/>
                <w:szCs w:val="22"/>
              </w:rPr>
              <w:t>XXXXXXXXXXXX</w:t>
            </w:r>
          </w:p>
        </w:tc>
      </w:tr>
      <w:tr w:rsidR="007E7296" w:rsidRPr="0060486C" w14:paraId="4B7006A5" w14:textId="77777777" w:rsidTr="00F71C8B">
        <w:tc>
          <w:tcPr>
            <w:tcW w:w="2235" w:type="dxa"/>
            <w:shd w:val="clear" w:color="auto" w:fill="auto"/>
            <w:vAlign w:val="center"/>
          </w:tcPr>
          <w:p w14:paraId="4B7006A3" w14:textId="77777777" w:rsidR="007E7296" w:rsidRPr="0060486C" w:rsidRDefault="007E7296" w:rsidP="00F71C8B">
            <w:pPr>
              <w:contextualSpacing/>
              <w:rPr>
                <w:rFonts w:ascii="Arial" w:hAnsi="Arial" w:cs="Arial"/>
                <w:sz w:val="20"/>
                <w:szCs w:val="20"/>
              </w:rPr>
            </w:pPr>
            <w:r w:rsidRPr="0060486C">
              <w:rPr>
                <w:rFonts w:ascii="Arial" w:hAnsi="Arial" w:cs="Arial"/>
                <w:sz w:val="20"/>
                <w:szCs w:val="20"/>
              </w:rPr>
              <w:lastRenderedPageBreak/>
              <w:t>E-mail:</w:t>
            </w:r>
          </w:p>
        </w:tc>
        <w:tc>
          <w:tcPr>
            <w:tcW w:w="6626" w:type="dxa"/>
            <w:vAlign w:val="center"/>
          </w:tcPr>
          <w:p w14:paraId="4B7006A4" w14:textId="22E0EFF2" w:rsidR="007E7296" w:rsidRPr="00861285" w:rsidRDefault="0010704B" w:rsidP="00F71C8B">
            <w:pPr>
              <w:contextualSpacing/>
              <w:rPr>
                <w:rFonts w:ascii="Arial" w:hAnsi="Arial" w:cs="Arial"/>
                <w:sz w:val="20"/>
                <w:szCs w:val="20"/>
              </w:rPr>
            </w:pPr>
            <w:r>
              <w:rPr>
                <w:rFonts w:ascii="Arial" w:hAnsi="Arial" w:cs="Arial"/>
                <w:sz w:val="20"/>
                <w:szCs w:val="22"/>
              </w:rPr>
              <w:t>XXXXXXXXXXXX</w:t>
            </w:r>
          </w:p>
        </w:tc>
      </w:tr>
      <w:tr w:rsidR="007E7296" w:rsidRPr="0060486C" w14:paraId="4B7006A8" w14:textId="77777777" w:rsidTr="00F71C8B">
        <w:tc>
          <w:tcPr>
            <w:tcW w:w="2235" w:type="dxa"/>
            <w:shd w:val="clear" w:color="auto" w:fill="auto"/>
            <w:vAlign w:val="center"/>
          </w:tcPr>
          <w:p w14:paraId="4B7006A6" w14:textId="77777777" w:rsidR="007E7296" w:rsidRPr="0060486C" w:rsidRDefault="007E7296" w:rsidP="00F71C8B">
            <w:pPr>
              <w:contextualSpacing/>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vAlign w:val="center"/>
          </w:tcPr>
          <w:p w14:paraId="4B7006A7" w14:textId="2A61D1E2" w:rsidR="007E7296" w:rsidRPr="00861285" w:rsidRDefault="0010704B" w:rsidP="00F71C8B">
            <w:pPr>
              <w:contextualSpacing/>
              <w:rPr>
                <w:rFonts w:ascii="Arial" w:hAnsi="Arial" w:cs="Arial"/>
                <w:sz w:val="20"/>
                <w:szCs w:val="20"/>
              </w:rPr>
            </w:pPr>
            <w:r>
              <w:rPr>
                <w:rFonts w:ascii="Arial" w:hAnsi="Arial" w:cs="Arial"/>
                <w:sz w:val="20"/>
                <w:szCs w:val="22"/>
              </w:rPr>
              <w:t>XXXXXXXXXXXX</w:t>
            </w:r>
          </w:p>
        </w:tc>
      </w:tr>
    </w:tbl>
    <w:p w14:paraId="4B7006A9" w14:textId="77777777" w:rsidR="007E7296" w:rsidRDefault="007E7296" w:rsidP="007E7296">
      <w:pPr>
        <w:spacing w:line="240" w:lineRule="atLeast"/>
        <w:ind w:left="425"/>
        <w:rPr>
          <w:rFonts w:ascii="Arial" w:hAnsi="Arial" w:cs="Arial"/>
          <w:sz w:val="20"/>
          <w:szCs w:val="20"/>
        </w:rPr>
      </w:pPr>
    </w:p>
    <w:p w14:paraId="4B7006AA" w14:textId="77777777" w:rsidR="007E7296" w:rsidRPr="0060486C" w:rsidRDefault="007E7296" w:rsidP="007E7296">
      <w:pPr>
        <w:spacing w:line="240" w:lineRule="atLeast"/>
        <w:ind w:left="425"/>
        <w:rPr>
          <w:rFonts w:ascii="Arial" w:hAnsi="Arial" w:cs="Arial"/>
          <w:sz w:val="20"/>
          <w:szCs w:val="20"/>
        </w:rPr>
      </w:pPr>
    </w:p>
    <w:p w14:paraId="4B7006AB" w14:textId="186512B0" w:rsidR="007E7296" w:rsidRPr="0060486C" w:rsidRDefault="007E7296" w:rsidP="007E7296">
      <w:pPr>
        <w:spacing w:after="120" w:line="280" w:lineRule="atLeast"/>
        <w:ind w:left="425"/>
        <w:rPr>
          <w:rFonts w:ascii="Arial" w:hAnsi="Arial" w:cs="Arial"/>
          <w:sz w:val="20"/>
          <w:szCs w:val="20"/>
        </w:rPr>
      </w:pPr>
      <w:r>
        <w:rPr>
          <w:rFonts w:ascii="Arial" w:hAnsi="Arial" w:cs="Arial"/>
          <w:sz w:val="20"/>
          <w:szCs w:val="20"/>
        </w:rPr>
        <w:t xml:space="preserve">Za </w:t>
      </w:r>
      <w:r w:rsidR="00C40EE9">
        <w:rPr>
          <w:rFonts w:ascii="Arial" w:hAnsi="Arial" w:cs="Arial"/>
          <w:sz w:val="20"/>
          <w:szCs w:val="20"/>
        </w:rPr>
        <w:t>Zhotovitele</w:t>
      </w:r>
      <w:r>
        <w:rPr>
          <w:rFonts w:ascii="Arial" w:hAnsi="Arial" w:cs="Arial"/>
          <w:sz w:val="20"/>
          <w:szCs w:val="20"/>
        </w:rPr>
        <w:t>:</w:t>
      </w:r>
    </w:p>
    <w:tbl>
      <w:tblPr>
        <w:tblW w:w="0" w:type="auto"/>
        <w:tblInd w:w="425" w:type="dxa"/>
        <w:tblCellMar>
          <w:top w:w="28" w:type="dxa"/>
          <w:bottom w:w="28" w:type="dxa"/>
        </w:tblCellMar>
        <w:tblLook w:val="04A0" w:firstRow="1" w:lastRow="0" w:firstColumn="1" w:lastColumn="0" w:noHBand="0" w:noVBand="1"/>
      </w:tblPr>
      <w:tblGrid>
        <w:gridCol w:w="2235"/>
        <w:gridCol w:w="6628"/>
      </w:tblGrid>
      <w:tr w:rsidR="007E7296" w:rsidRPr="0060486C" w14:paraId="4B7006AE" w14:textId="77777777" w:rsidTr="00F71C8B">
        <w:tc>
          <w:tcPr>
            <w:tcW w:w="2235" w:type="dxa"/>
            <w:shd w:val="clear" w:color="auto" w:fill="auto"/>
            <w:vAlign w:val="center"/>
          </w:tcPr>
          <w:p w14:paraId="4B7006AC" w14:textId="77777777" w:rsidR="007E7296" w:rsidRPr="0060486C" w:rsidRDefault="007E7296" w:rsidP="00F71C8B">
            <w:pPr>
              <w:contextualSpacing/>
              <w:rPr>
                <w:rFonts w:ascii="Arial" w:hAnsi="Arial" w:cs="Arial"/>
                <w:sz w:val="20"/>
                <w:szCs w:val="20"/>
              </w:rPr>
            </w:pPr>
            <w:r w:rsidRPr="0060486C">
              <w:rPr>
                <w:rFonts w:ascii="Arial" w:hAnsi="Arial" w:cs="Arial"/>
                <w:sz w:val="20"/>
                <w:szCs w:val="20"/>
              </w:rPr>
              <w:t>Jméno a příjmení:</w:t>
            </w:r>
          </w:p>
        </w:tc>
        <w:tc>
          <w:tcPr>
            <w:tcW w:w="6628" w:type="dxa"/>
            <w:shd w:val="clear" w:color="auto" w:fill="auto"/>
            <w:vAlign w:val="center"/>
          </w:tcPr>
          <w:p w14:paraId="4B7006AD" w14:textId="266FE63B" w:rsidR="007E7296" w:rsidRPr="0060486C" w:rsidRDefault="0010704B" w:rsidP="00A538DA">
            <w:pPr>
              <w:contextualSpacing/>
              <w:rPr>
                <w:rFonts w:ascii="Arial" w:hAnsi="Arial" w:cs="Arial"/>
                <w:sz w:val="20"/>
                <w:szCs w:val="20"/>
              </w:rPr>
            </w:pPr>
            <w:r>
              <w:rPr>
                <w:rFonts w:ascii="Arial" w:hAnsi="Arial" w:cs="Arial"/>
                <w:sz w:val="20"/>
                <w:szCs w:val="22"/>
              </w:rPr>
              <w:t>XXXXXXXXXXXX</w:t>
            </w:r>
          </w:p>
        </w:tc>
      </w:tr>
      <w:tr w:rsidR="007E7296" w:rsidRPr="0060486C" w14:paraId="4B7006B1" w14:textId="77777777" w:rsidTr="00F71C8B">
        <w:tc>
          <w:tcPr>
            <w:tcW w:w="2235" w:type="dxa"/>
            <w:shd w:val="clear" w:color="auto" w:fill="auto"/>
            <w:vAlign w:val="center"/>
          </w:tcPr>
          <w:p w14:paraId="4B7006AF" w14:textId="77777777" w:rsidR="007E7296" w:rsidRPr="0060486C" w:rsidRDefault="007E7296" w:rsidP="00F71C8B">
            <w:pPr>
              <w:contextualSpacing/>
              <w:rPr>
                <w:rFonts w:ascii="Arial" w:hAnsi="Arial" w:cs="Arial"/>
                <w:sz w:val="20"/>
                <w:szCs w:val="20"/>
              </w:rPr>
            </w:pPr>
            <w:r w:rsidRPr="0060486C">
              <w:rPr>
                <w:rFonts w:ascii="Arial" w:hAnsi="Arial" w:cs="Arial"/>
                <w:sz w:val="20"/>
                <w:szCs w:val="20"/>
              </w:rPr>
              <w:t>Funkce:</w:t>
            </w:r>
          </w:p>
        </w:tc>
        <w:tc>
          <w:tcPr>
            <w:tcW w:w="6628" w:type="dxa"/>
            <w:shd w:val="clear" w:color="auto" w:fill="auto"/>
            <w:vAlign w:val="center"/>
          </w:tcPr>
          <w:p w14:paraId="4B7006B0" w14:textId="2DE01B75" w:rsidR="007E7296" w:rsidRPr="0060486C" w:rsidRDefault="0010704B" w:rsidP="00F71C8B">
            <w:pPr>
              <w:contextualSpacing/>
              <w:rPr>
                <w:rFonts w:ascii="Arial" w:hAnsi="Arial" w:cs="Arial"/>
                <w:sz w:val="20"/>
                <w:szCs w:val="20"/>
              </w:rPr>
            </w:pPr>
            <w:r>
              <w:rPr>
                <w:rFonts w:ascii="Arial" w:hAnsi="Arial" w:cs="Arial"/>
                <w:sz w:val="20"/>
                <w:szCs w:val="22"/>
              </w:rPr>
              <w:t>XXXXXXXXXXXX</w:t>
            </w:r>
          </w:p>
        </w:tc>
      </w:tr>
      <w:tr w:rsidR="007E7296" w:rsidRPr="0060486C" w14:paraId="4B7006B4" w14:textId="77777777" w:rsidTr="00F71C8B">
        <w:tc>
          <w:tcPr>
            <w:tcW w:w="2235" w:type="dxa"/>
            <w:shd w:val="clear" w:color="auto" w:fill="auto"/>
            <w:vAlign w:val="center"/>
          </w:tcPr>
          <w:p w14:paraId="4B7006B2" w14:textId="77777777" w:rsidR="007E7296" w:rsidRPr="0060486C" w:rsidRDefault="007E7296" w:rsidP="00F71C8B">
            <w:pPr>
              <w:contextualSpacing/>
              <w:rPr>
                <w:rFonts w:ascii="Arial" w:hAnsi="Arial" w:cs="Arial"/>
                <w:sz w:val="20"/>
                <w:szCs w:val="20"/>
              </w:rPr>
            </w:pPr>
            <w:r w:rsidRPr="0060486C">
              <w:rPr>
                <w:rFonts w:ascii="Arial" w:hAnsi="Arial" w:cs="Arial"/>
                <w:sz w:val="20"/>
                <w:szCs w:val="20"/>
              </w:rPr>
              <w:t>E-mail:</w:t>
            </w:r>
          </w:p>
        </w:tc>
        <w:tc>
          <w:tcPr>
            <w:tcW w:w="6628" w:type="dxa"/>
            <w:shd w:val="clear" w:color="auto" w:fill="auto"/>
            <w:vAlign w:val="center"/>
          </w:tcPr>
          <w:p w14:paraId="4B7006B3" w14:textId="098A2FEC" w:rsidR="007E7296" w:rsidRPr="0060486C" w:rsidRDefault="0010704B" w:rsidP="00F71C8B">
            <w:pPr>
              <w:contextualSpacing/>
              <w:rPr>
                <w:rFonts w:ascii="Arial" w:hAnsi="Arial" w:cs="Arial"/>
                <w:sz w:val="20"/>
                <w:szCs w:val="20"/>
              </w:rPr>
            </w:pPr>
            <w:r>
              <w:rPr>
                <w:rFonts w:ascii="Arial" w:hAnsi="Arial" w:cs="Arial"/>
                <w:sz w:val="20"/>
                <w:szCs w:val="22"/>
              </w:rPr>
              <w:t>XXXXXXXXXXXX</w:t>
            </w:r>
          </w:p>
        </w:tc>
      </w:tr>
      <w:tr w:rsidR="007E7296" w:rsidRPr="0060486C" w14:paraId="4B7006B7" w14:textId="77777777" w:rsidTr="00F71C8B">
        <w:tc>
          <w:tcPr>
            <w:tcW w:w="2235" w:type="dxa"/>
            <w:shd w:val="clear" w:color="auto" w:fill="auto"/>
            <w:vAlign w:val="center"/>
          </w:tcPr>
          <w:p w14:paraId="4B7006B5" w14:textId="77777777" w:rsidR="007E7296" w:rsidRPr="0060486C" w:rsidRDefault="007E7296" w:rsidP="00F71C8B">
            <w:pPr>
              <w:contextualSpacing/>
              <w:rPr>
                <w:rFonts w:ascii="Arial" w:hAnsi="Arial" w:cs="Arial"/>
                <w:sz w:val="20"/>
                <w:szCs w:val="20"/>
              </w:rPr>
            </w:pPr>
            <w:r w:rsidRPr="0060486C">
              <w:rPr>
                <w:rFonts w:ascii="Arial" w:hAnsi="Arial" w:cs="Arial"/>
                <w:sz w:val="20"/>
                <w:szCs w:val="20"/>
              </w:rPr>
              <w:t>Mobilní telefon:</w:t>
            </w:r>
          </w:p>
        </w:tc>
        <w:tc>
          <w:tcPr>
            <w:tcW w:w="6628" w:type="dxa"/>
            <w:shd w:val="clear" w:color="auto" w:fill="auto"/>
            <w:vAlign w:val="center"/>
          </w:tcPr>
          <w:p w14:paraId="4B7006B6" w14:textId="155D311A" w:rsidR="007E7296" w:rsidRPr="0060486C" w:rsidRDefault="0010704B" w:rsidP="00F71C8B">
            <w:pPr>
              <w:contextualSpacing/>
              <w:rPr>
                <w:rFonts w:ascii="Arial" w:hAnsi="Arial" w:cs="Arial"/>
                <w:sz w:val="20"/>
                <w:szCs w:val="20"/>
              </w:rPr>
            </w:pPr>
            <w:r>
              <w:rPr>
                <w:rFonts w:ascii="Arial" w:hAnsi="Arial" w:cs="Arial"/>
                <w:sz w:val="20"/>
                <w:szCs w:val="22"/>
              </w:rPr>
              <w:t>XXXXXXXXXXXX</w:t>
            </w:r>
          </w:p>
        </w:tc>
      </w:tr>
    </w:tbl>
    <w:p w14:paraId="4B7006B8" w14:textId="77777777" w:rsidR="007E7296" w:rsidRDefault="007E7296" w:rsidP="007E7296">
      <w:pPr>
        <w:spacing w:line="240" w:lineRule="atLeast"/>
        <w:rPr>
          <w:rFonts w:ascii="Arial" w:hAnsi="Arial" w:cs="Arial"/>
          <w:i/>
          <w:sz w:val="20"/>
          <w:szCs w:val="20"/>
        </w:rPr>
      </w:pPr>
    </w:p>
    <w:p w14:paraId="4B7006BB" w14:textId="77777777" w:rsidR="009B1254" w:rsidRDefault="009B1254" w:rsidP="00E93589">
      <w:pPr>
        <w:spacing w:line="240" w:lineRule="atLeast"/>
        <w:jc w:val="both"/>
        <w:rPr>
          <w:rFonts w:ascii="Arial" w:hAnsi="Arial" w:cs="Arial"/>
          <w:i/>
          <w:sz w:val="20"/>
          <w:szCs w:val="20"/>
        </w:rPr>
      </w:pPr>
    </w:p>
    <w:p w14:paraId="4B7006BC" w14:textId="7A84A4A6" w:rsidR="009B1254" w:rsidRDefault="009B1254" w:rsidP="009B1254">
      <w:pPr>
        <w:numPr>
          <w:ilvl w:val="0"/>
          <w:numId w:val="31"/>
        </w:numPr>
        <w:spacing w:after="120" w:line="280" w:lineRule="atLeast"/>
        <w:ind w:left="426" w:hanging="426"/>
        <w:jc w:val="both"/>
        <w:rPr>
          <w:rFonts w:ascii="Arial" w:hAnsi="Arial" w:cs="Arial"/>
          <w:sz w:val="20"/>
          <w:szCs w:val="20"/>
        </w:rPr>
      </w:pPr>
      <w:r w:rsidRPr="00262039">
        <w:rPr>
          <w:rFonts w:ascii="Arial" w:hAnsi="Arial" w:cs="Arial"/>
          <w:sz w:val="20"/>
          <w:szCs w:val="20"/>
        </w:rPr>
        <w:t xml:space="preserve">Je-li </w:t>
      </w:r>
      <w:r>
        <w:rPr>
          <w:rFonts w:ascii="Arial" w:hAnsi="Arial" w:cs="Arial"/>
          <w:sz w:val="20"/>
          <w:szCs w:val="20"/>
        </w:rPr>
        <w:t>P</w:t>
      </w:r>
      <w:r w:rsidRPr="00262039">
        <w:rPr>
          <w:rFonts w:ascii="Arial" w:hAnsi="Arial" w:cs="Arial"/>
          <w:sz w:val="20"/>
          <w:szCs w:val="20"/>
        </w:rPr>
        <w:t xml:space="preserve">ověřených osob určeno více, může každá z nich jednat samostatně, neurčuje-li tato </w:t>
      </w:r>
      <w:r>
        <w:rPr>
          <w:rFonts w:ascii="Arial" w:hAnsi="Arial" w:cs="Arial"/>
          <w:sz w:val="20"/>
          <w:szCs w:val="20"/>
        </w:rPr>
        <w:t>R</w:t>
      </w:r>
      <w:r w:rsidRPr="00262039">
        <w:rPr>
          <w:rFonts w:ascii="Arial" w:hAnsi="Arial" w:cs="Arial"/>
          <w:sz w:val="20"/>
          <w:szCs w:val="20"/>
        </w:rPr>
        <w:t xml:space="preserve">ámcová dohoda v konkrétním případě jinak. Pověřené osoby nemohou uzavírat </w:t>
      </w:r>
      <w:r w:rsidR="00367D20">
        <w:rPr>
          <w:rFonts w:ascii="Arial" w:hAnsi="Arial" w:cs="Arial"/>
          <w:sz w:val="20"/>
          <w:szCs w:val="20"/>
        </w:rPr>
        <w:t xml:space="preserve">dílčí </w:t>
      </w:r>
      <w:r w:rsidRPr="00262039">
        <w:rPr>
          <w:rFonts w:ascii="Arial" w:hAnsi="Arial" w:cs="Arial"/>
          <w:sz w:val="20"/>
          <w:szCs w:val="20"/>
        </w:rPr>
        <w:t xml:space="preserve">Smlouvu ani měnit tuto </w:t>
      </w:r>
      <w:r>
        <w:rPr>
          <w:rFonts w:ascii="Arial" w:hAnsi="Arial" w:cs="Arial"/>
          <w:sz w:val="20"/>
          <w:szCs w:val="20"/>
        </w:rPr>
        <w:t>R</w:t>
      </w:r>
      <w:r w:rsidRPr="00262039">
        <w:rPr>
          <w:rFonts w:ascii="Arial" w:hAnsi="Arial" w:cs="Arial"/>
          <w:sz w:val="20"/>
          <w:szCs w:val="20"/>
        </w:rPr>
        <w:t xml:space="preserve">ámcovou dohodu, </w:t>
      </w:r>
      <w:r>
        <w:rPr>
          <w:rFonts w:ascii="Arial" w:hAnsi="Arial" w:cs="Arial"/>
          <w:sz w:val="20"/>
          <w:szCs w:val="20"/>
        </w:rPr>
        <w:t>nestanoví-li</w:t>
      </w:r>
      <w:r w:rsidRPr="00262039">
        <w:rPr>
          <w:rFonts w:ascii="Arial" w:hAnsi="Arial" w:cs="Arial"/>
          <w:sz w:val="20"/>
          <w:szCs w:val="20"/>
        </w:rPr>
        <w:t xml:space="preserve"> tato </w:t>
      </w:r>
      <w:r>
        <w:rPr>
          <w:rFonts w:ascii="Arial" w:hAnsi="Arial" w:cs="Arial"/>
          <w:sz w:val="20"/>
          <w:szCs w:val="20"/>
        </w:rPr>
        <w:t>R</w:t>
      </w:r>
      <w:r w:rsidRPr="00262039">
        <w:rPr>
          <w:rFonts w:ascii="Arial" w:hAnsi="Arial" w:cs="Arial"/>
          <w:sz w:val="20"/>
          <w:szCs w:val="20"/>
        </w:rPr>
        <w:t xml:space="preserve">ámcová dohoda v konkrétním případě jinak. </w:t>
      </w:r>
    </w:p>
    <w:p w14:paraId="4B7006BE" w14:textId="4DAD7568" w:rsidR="009B1254" w:rsidRDefault="009B1254">
      <w:pPr>
        <w:spacing w:after="120" w:line="280" w:lineRule="atLeast"/>
        <w:ind w:left="426"/>
        <w:jc w:val="both"/>
        <w:rPr>
          <w:rFonts w:ascii="Arial" w:hAnsi="Arial" w:cs="Arial"/>
          <w:sz w:val="20"/>
          <w:szCs w:val="20"/>
        </w:rPr>
      </w:pPr>
      <w:r w:rsidRPr="00E93589">
        <w:rPr>
          <w:rFonts w:ascii="Arial" w:hAnsi="Arial" w:cs="Arial"/>
          <w:i/>
          <w:sz w:val="20"/>
          <w:szCs w:val="20"/>
        </w:rPr>
        <w:t xml:space="preserve">Pozn. Pokud </w:t>
      </w:r>
      <w:r w:rsidR="008E7B8E" w:rsidRPr="00E93589">
        <w:rPr>
          <w:rFonts w:ascii="Arial" w:hAnsi="Arial" w:cs="Arial"/>
          <w:i/>
          <w:sz w:val="20"/>
          <w:szCs w:val="20"/>
        </w:rPr>
        <w:t xml:space="preserve">Zhotovitel </w:t>
      </w:r>
      <w:r w:rsidRPr="00E93589">
        <w:rPr>
          <w:rFonts w:ascii="Arial" w:hAnsi="Arial" w:cs="Arial"/>
          <w:i/>
          <w:sz w:val="20"/>
          <w:szCs w:val="20"/>
        </w:rPr>
        <w:t>uvede více osob, které musí jednat společně, doplní do textu tuto skutečnost.</w:t>
      </w:r>
    </w:p>
    <w:p w14:paraId="4B7006BF" w14:textId="52EFB54D" w:rsidR="009B1254" w:rsidRPr="000257B4" w:rsidRDefault="009B1254" w:rsidP="009B1254">
      <w:pPr>
        <w:numPr>
          <w:ilvl w:val="0"/>
          <w:numId w:val="31"/>
        </w:numPr>
        <w:spacing w:after="120" w:line="280" w:lineRule="atLeast"/>
        <w:ind w:left="426" w:hanging="426"/>
        <w:jc w:val="both"/>
        <w:rPr>
          <w:rFonts w:ascii="Arial" w:hAnsi="Arial" w:cs="Arial"/>
          <w:sz w:val="20"/>
          <w:szCs w:val="20"/>
        </w:rPr>
      </w:pPr>
      <w:r w:rsidRPr="0060486C">
        <w:rPr>
          <w:rFonts w:ascii="Arial" w:hAnsi="Arial" w:cs="Arial"/>
          <w:sz w:val="20"/>
          <w:szCs w:val="20"/>
        </w:rPr>
        <w:t xml:space="preserve">K uzavírání </w:t>
      </w:r>
      <w:r w:rsidR="008474FE">
        <w:rPr>
          <w:rFonts w:ascii="Arial" w:hAnsi="Arial" w:cs="Arial"/>
          <w:sz w:val="20"/>
          <w:szCs w:val="20"/>
        </w:rPr>
        <w:t xml:space="preserve">dílčích </w:t>
      </w:r>
      <w:r w:rsidR="00367D20">
        <w:rPr>
          <w:rFonts w:ascii="Arial" w:hAnsi="Arial" w:cs="Arial"/>
          <w:sz w:val="20"/>
          <w:szCs w:val="20"/>
        </w:rPr>
        <w:t>S</w:t>
      </w:r>
      <w:r w:rsidRPr="0060486C">
        <w:rPr>
          <w:rFonts w:ascii="Arial" w:hAnsi="Arial" w:cs="Arial"/>
          <w:sz w:val="20"/>
          <w:szCs w:val="20"/>
        </w:rPr>
        <w:t>mluv</w:t>
      </w:r>
      <w:r w:rsidR="008474FE">
        <w:rPr>
          <w:rFonts w:ascii="Arial" w:hAnsi="Arial" w:cs="Arial"/>
          <w:sz w:val="20"/>
          <w:szCs w:val="20"/>
        </w:rPr>
        <w:t xml:space="preserve"> </w:t>
      </w:r>
      <w:r w:rsidRPr="0060486C">
        <w:rPr>
          <w:rFonts w:ascii="Arial" w:hAnsi="Arial" w:cs="Arial"/>
          <w:sz w:val="20"/>
          <w:szCs w:val="20"/>
        </w:rPr>
        <w:t xml:space="preserve">jsou vždy oprávněny osoby, jejichž oprávnění zastupovat příslušnou </w:t>
      </w:r>
      <w:r w:rsidR="00367D20">
        <w:rPr>
          <w:rFonts w:ascii="Arial" w:hAnsi="Arial" w:cs="Arial"/>
          <w:sz w:val="20"/>
          <w:szCs w:val="20"/>
        </w:rPr>
        <w:t>S</w:t>
      </w:r>
      <w:r w:rsidRPr="0060486C">
        <w:rPr>
          <w:rFonts w:ascii="Arial" w:hAnsi="Arial" w:cs="Arial"/>
          <w:sz w:val="20"/>
          <w:szCs w:val="20"/>
        </w:rPr>
        <w:t xml:space="preserve">mluvní stranu je zřejmé z veřejného seznamu. K uzavírání </w:t>
      </w:r>
      <w:r w:rsidR="008474FE">
        <w:rPr>
          <w:rFonts w:ascii="Arial" w:hAnsi="Arial" w:cs="Arial"/>
          <w:sz w:val="20"/>
          <w:szCs w:val="20"/>
        </w:rPr>
        <w:t xml:space="preserve">dílčích </w:t>
      </w:r>
      <w:r w:rsidR="00367D20">
        <w:rPr>
          <w:rFonts w:ascii="Arial" w:hAnsi="Arial" w:cs="Arial"/>
          <w:sz w:val="20"/>
          <w:szCs w:val="20"/>
        </w:rPr>
        <w:t>S</w:t>
      </w:r>
      <w:r w:rsidRPr="0060486C">
        <w:rPr>
          <w:rFonts w:ascii="Arial" w:hAnsi="Arial" w:cs="Arial"/>
          <w:sz w:val="20"/>
          <w:szCs w:val="20"/>
        </w:rPr>
        <w:t>mluv</w:t>
      </w:r>
      <w:r w:rsidR="008474FE">
        <w:rPr>
          <w:rFonts w:ascii="Arial" w:hAnsi="Arial" w:cs="Arial"/>
          <w:sz w:val="20"/>
          <w:szCs w:val="20"/>
        </w:rPr>
        <w:t xml:space="preserve"> </w:t>
      </w:r>
      <w:r w:rsidRPr="0060486C">
        <w:rPr>
          <w:rFonts w:ascii="Arial" w:hAnsi="Arial" w:cs="Arial"/>
          <w:sz w:val="20"/>
          <w:szCs w:val="20"/>
        </w:rPr>
        <w:t>jsou dále oprávněni:</w:t>
      </w:r>
    </w:p>
    <w:p w14:paraId="4B7006C0" w14:textId="77777777" w:rsidR="009B1254" w:rsidRPr="0060486C" w:rsidRDefault="009B1254" w:rsidP="009B1254">
      <w:pPr>
        <w:spacing w:after="120" w:line="280" w:lineRule="atLeast"/>
        <w:ind w:left="425"/>
        <w:rPr>
          <w:rFonts w:ascii="Arial" w:hAnsi="Arial" w:cs="Arial"/>
          <w:sz w:val="20"/>
          <w:szCs w:val="20"/>
        </w:rPr>
      </w:pPr>
      <w:r w:rsidRPr="0060486C">
        <w:rPr>
          <w:rFonts w:ascii="Arial" w:hAnsi="Arial" w:cs="Arial"/>
          <w:sz w:val="20"/>
          <w:szCs w:val="20"/>
        </w:rPr>
        <w:t xml:space="preserve">Za VZP ČR: </w:t>
      </w:r>
    </w:p>
    <w:tbl>
      <w:tblPr>
        <w:tblW w:w="8861" w:type="dxa"/>
        <w:tblInd w:w="425" w:type="dxa"/>
        <w:tblLook w:val="04A0" w:firstRow="1" w:lastRow="0" w:firstColumn="1" w:lastColumn="0" w:noHBand="0" w:noVBand="1"/>
      </w:tblPr>
      <w:tblGrid>
        <w:gridCol w:w="2235"/>
        <w:gridCol w:w="6626"/>
      </w:tblGrid>
      <w:tr w:rsidR="009B1254" w:rsidRPr="0060486C" w14:paraId="4B7006C3" w14:textId="77777777" w:rsidTr="00F71C8B">
        <w:trPr>
          <w:trHeight w:hRule="exact" w:val="284"/>
        </w:trPr>
        <w:tc>
          <w:tcPr>
            <w:tcW w:w="2235" w:type="dxa"/>
            <w:shd w:val="clear" w:color="auto" w:fill="auto"/>
          </w:tcPr>
          <w:p w14:paraId="4B7006C1" w14:textId="77777777" w:rsidR="009B1254" w:rsidRPr="0060486C" w:rsidRDefault="009B1254" w:rsidP="00F71C8B">
            <w:pPr>
              <w:spacing w:line="240" w:lineRule="atLeast"/>
              <w:jc w:val="both"/>
              <w:rPr>
                <w:rFonts w:ascii="Arial" w:hAnsi="Arial" w:cs="Arial"/>
                <w:sz w:val="20"/>
                <w:szCs w:val="20"/>
              </w:rPr>
            </w:pPr>
            <w:r w:rsidRPr="0060486C">
              <w:rPr>
                <w:rFonts w:ascii="Arial" w:hAnsi="Arial" w:cs="Arial"/>
                <w:sz w:val="20"/>
                <w:szCs w:val="20"/>
              </w:rPr>
              <w:t>Jméno a příjmení:</w:t>
            </w:r>
          </w:p>
        </w:tc>
        <w:tc>
          <w:tcPr>
            <w:tcW w:w="6626" w:type="dxa"/>
          </w:tcPr>
          <w:p w14:paraId="4B7006C2" w14:textId="094AFE78" w:rsidR="009B1254" w:rsidRPr="00262039" w:rsidRDefault="0010704B" w:rsidP="00F71C8B">
            <w:pPr>
              <w:spacing w:line="240" w:lineRule="atLeast"/>
              <w:jc w:val="both"/>
              <w:rPr>
                <w:rFonts w:ascii="Arial" w:hAnsi="Arial" w:cs="Arial"/>
                <w:sz w:val="20"/>
                <w:szCs w:val="20"/>
              </w:rPr>
            </w:pPr>
            <w:r>
              <w:rPr>
                <w:rFonts w:ascii="Arial" w:hAnsi="Arial" w:cs="Arial"/>
                <w:sz w:val="20"/>
                <w:szCs w:val="22"/>
              </w:rPr>
              <w:t>XXXXXXXXXXXX</w:t>
            </w:r>
          </w:p>
        </w:tc>
      </w:tr>
      <w:tr w:rsidR="009B1254" w:rsidRPr="0060486C" w14:paraId="4B7006C6" w14:textId="77777777" w:rsidTr="00F71C8B">
        <w:trPr>
          <w:trHeight w:hRule="exact" w:val="284"/>
        </w:trPr>
        <w:tc>
          <w:tcPr>
            <w:tcW w:w="2235" w:type="dxa"/>
            <w:shd w:val="clear" w:color="auto" w:fill="auto"/>
          </w:tcPr>
          <w:p w14:paraId="4B7006C4" w14:textId="77777777" w:rsidR="009B1254" w:rsidRPr="0060486C" w:rsidRDefault="009B1254" w:rsidP="00F71C8B">
            <w:pPr>
              <w:spacing w:line="240" w:lineRule="atLeast"/>
              <w:jc w:val="both"/>
              <w:rPr>
                <w:rFonts w:ascii="Arial" w:hAnsi="Arial" w:cs="Arial"/>
                <w:sz w:val="20"/>
                <w:szCs w:val="20"/>
              </w:rPr>
            </w:pPr>
            <w:r w:rsidRPr="0060486C">
              <w:rPr>
                <w:rFonts w:ascii="Arial" w:hAnsi="Arial" w:cs="Arial"/>
                <w:sz w:val="20"/>
                <w:szCs w:val="20"/>
              </w:rPr>
              <w:t>Funkce:</w:t>
            </w:r>
          </w:p>
        </w:tc>
        <w:tc>
          <w:tcPr>
            <w:tcW w:w="6626" w:type="dxa"/>
          </w:tcPr>
          <w:p w14:paraId="4B7006C5" w14:textId="101D4E23" w:rsidR="009B1254" w:rsidRDefault="00D72D9D" w:rsidP="00F71C8B">
            <w:pPr>
              <w:spacing w:line="240" w:lineRule="atLeast"/>
              <w:jc w:val="both"/>
              <w:rPr>
                <w:rFonts w:ascii="Arial" w:hAnsi="Arial" w:cs="Arial"/>
                <w:sz w:val="20"/>
                <w:szCs w:val="20"/>
              </w:rPr>
            </w:pPr>
            <w:r>
              <w:rPr>
                <w:rFonts w:ascii="Arial" w:hAnsi="Arial" w:cs="Arial"/>
                <w:i/>
                <w:sz w:val="20"/>
                <w:szCs w:val="20"/>
              </w:rPr>
              <w:t>náměstkyně ředitele VZP ČR pro informatiku</w:t>
            </w:r>
          </w:p>
        </w:tc>
      </w:tr>
    </w:tbl>
    <w:p w14:paraId="4B7006C7" w14:textId="3E3E1E1F" w:rsidR="009B1254" w:rsidRPr="0060486C" w:rsidRDefault="009B1254" w:rsidP="009B1254">
      <w:pPr>
        <w:spacing w:after="120" w:line="280" w:lineRule="atLeast"/>
        <w:ind w:left="425"/>
        <w:rPr>
          <w:rFonts w:ascii="Arial" w:hAnsi="Arial" w:cs="Arial"/>
          <w:sz w:val="20"/>
          <w:szCs w:val="20"/>
        </w:rPr>
      </w:pPr>
      <w:r w:rsidRPr="0060486C">
        <w:rPr>
          <w:rFonts w:ascii="Arial" w:hAnsi="Arial" w:cs="Arial"/>
          <w:sz w:val="20"/>
          <w:szCs w:val="20"/>
        </w:rPr>
        <w:t xml:space="preserve">Za </w:t>
      </w:r>
      <w:r w:rsidR="00A538DA">
        <w:rPr>
          <w:rFonts w:ascii="Arial" w:hAnsi="Arial" w:cs="Arial"/>
          <w:sz w:val="20"/>
          <w:szCs w:val="20"/>
        </w:rPr>
        <w:t>Zhotovitele</w:t>
      </w:r>
      <w:r w:rsidRPr="0060486C">
        <w:rPr>
          <w:rFonts w:ascii="Arial" w:hAnsi="Arial" w:cs="Arial"/>
          <w:sz w:val="20"/>
          <w:szCs w:val="20"/>
        </w:rPr>
        <w:t xml:space="preserve">: </w:t>
      </w:r>
    </w:p>
    <w:tbl>
      <w:tblPr>
        <w:tblW w:w="0" w:type="auto"/>
        <w:tblInd w:w="425" w:type="dxa"/>
        <w:tblLook w:val="04A0" w:firstRow="1" w:lastRow="0" w:firstColumn="1" w:lastColumn="0" w:noHBand="0" w:noVBand="1"/>
      </w:tblPr>
      <w:tblGrid>
        <w:gridCol w:w="2235"/>
        <w:gridCol w:w="6628"/>
      </w:tblGrid>
      <w:tr w:rsidR="009B1254" w:rsidRPr="0060486C" w14:paraId="4B7006CA" w14:textId="77777777" w:rsidTr="00F71C8B">
        <w:trPr>
          <w:trHeight w:hRule="exact" w:val="284"/>
        </w:trPr>
        <w:tc>
          <w:tcPr>
            <w:tcW w:w="2235" w:type="dxa"/>
            <w:shd w:val="clear" w:color="auto" w:fill="auto"/>
          </w:tcPr>
          <w:p w14:paraId="4B7006C8" w14:textId="77777777" w:rsidR="009B1254" w:rsidRPr="0060486C" w:rsidRDefault="009B1254" w:rsidP="00F71C8B">
            <w:pPr>
              <w:spacing w:line="240" w:lineRule="atLeast"/>
              <w:jc w:val="both"/>
              <w:rPr>
                <w:rFonts w:ascii="Arial" w:hAnsi="Arial" w:cs="Arial"/>
                <w:sz w:val="20"/>
                <w:szCs w:val="20"/>
              </w:rPr>
            </w:pPr>
            <w:r w:rsidRPr="0060486C">
              <w:rPr>
                <w:rFonts w:ascii="Arial" w:hAnsi="Arial" w:cs="Arial"/>
                <w:sz w:val="20"/>
                <w:szCs w:val="20"/>
              </w:rPr>
              <w:t>Jméno a příjmení:</w:t>
            </w:r>
          </w:p>
        </w:tc>
        <w:tc>
          <w:tcPr>
            <w:tcW w:w="6628" w:type="dxa"/>
            <w:shd w:val="clear" w:color="auto" w:fill="auto"/>
          </w:tcPr>
          <w:p w14:paraId="4B7006C9" w14:textId="30C14C41" w:rsidR="009B1254" w:rsidRPr="0060486C" w:rsidRDefault="0010704B" w:rsidP="00A538DA">
            <w:pPr>
              <w:spacing w:line="240" w:lineRule="atLeast"/>
              <w:jc w:val="both"/>
              <w:rPr>
                <w:rFonts w:ascii="Arial" w:hAnsi="Arial" w:cs="Arial"/>
                <w:sz w:val="20"/>
                <w:szCs w:val="20"/>
              </w:rPr>
            </w:pPr>
            <w:r>
              <w:rPr>
                <w:rFonts w:ascii="Arial" w:hAnsi="Arial" w:cs="Arial"/>
                <w:sz w:val="20"/>
                <w:szCs w:val="22"/>
              </w:rPr>
              <w:t>XXXXXXXXXXXX</w:t>
            </w:r>
          </w:p>
        </w:tc>
      </w:tr>
      <w:tr w:rsidR="009B1254" w:rsidRPr="0060486C" w14:paraId="4B7006CD" w14:textId="77777777" w:rsidTr="00F71C8B">
        <w:trPr>
          <w:trHeight w:hRule="exact" w:val="284"/>
        </w:trPr>
        <w:tc>
          <w:tcPr>
            <w:tcW w:w="2235" w:type="dxa"/>
            <w:shd w:val="clear" w:color="auto" w:fill="auto"/>
          </w:tcPr>
          <w:p w14:paraId="4B7006CB" w14:textId="77777777" w:rsidR="009B1254" w:rsidRPr="0060486C" w:rsidRDefault="009B1254" w:rsidP="00F71C8B">
            <w:pPr>
              <w:spacing w:line="240" w:lineRule="atLeast"/>
              <w:jc w:val="both"/>
              <w:rPr>
                <w:rFonts w:ascii="Arial" w:hAnsi="Arial" w:cs="Arial"/>
                <w:sz w:val="20"/>
                <w:szCs w:val="20"/>
              </w:rPr>
            </w:pPr>
            <w:r w:rsidRPr="0060486C">
              <w:rPr>
                <w:rFonts w:ascii="Arial" w:hAnsi="Arial" w:cs="Arial"/>
                <w:sz w:val="20"/>
                <w:szCs w:val="20"/>
              </w:rPr>
              <w:t>Funkce:</w:t>
            </w:r>
          </w:p>
        </w:tc>
        <w:tc>
          <w:tcPr>
            <w:tcW w:w="6628" w:type="dxa"/>
            <w:shd w:val="clear" w:color="auto" w:fill="auto"/>
          </w:tcPr>
          <w:p w14:paraId="4B7006CC" w14:textId="56BFE512" w:rsidR="009B1254" w:rsidRPr="0060486C" w:rsidRDefault="00C36E0E" w:rsidP="00A538DA">
            <w:pPr>
              <w:spacing w:line="240" w:lineRule="atLeast"/>
              <w:jc w:val="both"/>
              <w:rPr>
                <w:rFonts w:ascii="Arial" w:hAnsi="Arial" w:cs="Arial"/>
                <w:sz w:val="20"/>
                <w:szCs w:val="20"/>
              </w:rPr>
            </w:pPr>
            <w:r>
              <w:rPr>
                <w:rFonts w:ascii="Arial" w:hAnsi="Arial" w:cs="Arial"/>
                <w:sz w:val="20"/>
                <w:szCs w:val="20"/>
              </w:rPr>
              <w:t>-</w:t>
            </w:r>
          </w:p>
        </w:tc>
      </w:tr>
    </w:tbl>
    <w:p w14:paraId="4B7006CE" w14:textId="77777777" w:rsidR="009B1254" w:rsidRDefault="009B1254" w:rsidP="009B1254">
      <w:pPr>
        <w:spacing w:line="240" w:lineRule="atLeast"/>
        <w:jc w:val="both"/>
        <w:rPr>
          <w:rFonts w:ascii="Arial" w:hAnsi="Arial" w:cs="Arial"/>
          <w:i/>
          <w:sz w:val="20"/>
          <w:szCs w:val="20"/>
          <w:highlight w:val="lightGray"/>
        </w:rPr>
      </w:pPr>
    </w:p>
    <w:p w14:paraId="4B7006CF" w14:textId="2EB35BDE" w:rsidR="009B1254" w:rsidRPr="008E311C" w:rsidRDefault="009B1254" w:rsidP="009B1254">
      <w:pPr>
        <w:spacing w:line="240" w:lineRule="atLeast"/>
        <w:jc w:val="both"/>
        <w:rPr>
          <w:rFonts w:ascii="Arial" w:hAnsi="Arial" w:cs="Arial"/>
          <w:i/>
          <w:sz w:val="20"/>
          <w:szCs w:val="20"/>
        </w:rPr>
      </w:pPr>
    </w:p>
    <w:p w14:paraId="4B7006D1" w14:textId="77777777" w:rsidR="00EE507D" w:rsidRPr="005C478D" w:rsidRDefault="00EE507D" w:rsidP="00A4603F">
      <w:pPr>
        <w:pStyle w:val="Odstavecseseznamem"/>
        <w:numPr>
          <w:ilvl w:val="0"/>
          <w:numId w:val="31"/>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Nadpisy jednotlivých článků Rámcové </w:t>
      </w:r>
      <w:r w:rsidR="00460E8D">
        <w:rPr>
          <w:rFonts w:ascii="Arial" w:hAnsi="Arial" w:cs="Arial"/>
          <w:sz w:val="20"/>
          <w:szCs w:val="20"/>
        </w:rPr>
        <w:t>dohody</w:t>
      </w:r>
      <w:r w:rsidR="00460E8D" w:rsidRPr="005C478D">
        <w:rPr>
          <w:rFonts w:ascii="Arial" w:hAnsi="Arial" w:cs="Arial"/>
          <w:sz w:val="20"/>
          <w:szCs w:val="20"/>
        </w:rPr>
        <w:t xml:space="preserve"> </w:t>
      </w:r>
      <w:r w:rsidRPr="005C478D">
        <w:rPr>
          <w:rFonts w:ascii="Arial" w:hAnsi="Arial" w:cs="Arial"/>
          <w:sz w:val="20"/>
          <w:szCs w:val="20"/>
        </w:rPr>
        <w:t>mají pouze orientační charakter a v žádném případě nebudou sloužit resp. napomáhat výkladu jednotlivých ustanovení Rámcové</w:t>
      </w:r>
      <w:r w:rsidR="00460E8D" w:rsidRPr="00460E8D">
        <w:rPr>
          <w:rFonts w:ascii="Arial" w:hAnsi="Arial" w:cs="Arial"/>
          <w:sz w:val="20"/>
          <w:szCs w:val="20"/>
        </w:rPr>
        <w:t xml:space="preserve"> </w:t>
      </w:r>
      <w:r w:rsidR="00460E8D">
        <w:rPr>
          <w:rFonts w:ascii="Arial" w:hAnsi="Arial" w:cs="Arial"/>
          <w:sz w:val="20"/>
          <w:szCs w:val="20"/>
        </w:rPr>
        <w:t>dohody</w:t>
      </w:r>
      <w:r w:rsidRPr="005C478D">
        <w:rPr>
          <w:rFonts w:ascii="Arial" w:hAnsi="Arial" w:cs="Arial"/>
          <w:sz w:val="20"/>
          <w:szCs w:val="20"/>
        </w:rPr>
        <w:t>.</w:t>
      </w:r>
    </w:p>
    <w:p w14:paraId="4B7006D2" w14:textId="77777777" w:rsidR="00EE507D" w:rsidRDefault="00EE507D" w:rsidP="00A4603F">
      <w:pPr>
        <w:pStyle w:val="Odstavecseseznamem"/>
        <w:numPr>
          <w:ilvl w:val="0"/>
          <w:numId w:val="31"/>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Pokud některé z ustanovení této Rámcové </w:t>
      </w:r>
      <w:r w:rsidR="00460E8D">
        <w:rPr>
          <w:rFonts w:ascii="Arial" w:hAnsi="Arial" w:cs="Arial"/>
          <w:sz w:val="20"/>
          <w:szCs w:val="20"/>
        </w:rPr>
        <w:t>dohody</w:t>
      </w:r>
      <w:r w:rsidR="00460E8D" w:rsidRPr="005C478D">
        <w:rPr>
          <w:rFonts w:ascii="Arial" w:hAnsi="Arial" w:cs="Arial"/>
          <w:sz w:val="20"/>
          <w:szCs w:val="20"/>
        </w:rPr>
        <w:t xml:space="preserve"> </w:t>
      </w:r>
      <w:r w:rsidRPr="005C478D">
        <w:rPr>
          <w:rFonts w:ascii="Arial" w:hAnsi="Arial" w:cs="Arial"/>
          <w:sz w:val="20"/>
          <w:szCs w:val="20"/>
        </w:rPr>
        <w:t xml:space="preserve">je nebo se stane neplatným, neúčinným či zdánlivým, neplatnost, neúčinnost či zdánlivost tohoto ustanovení nebude mít za následek neplatnost Rámcové smlouvy jako celku ani jiných ustanovení této Rámcové </w:t>
      </w:r>
      <w:r w:rsidR="00460E8D">
        <w:rPr>
          <w:rFonts w:ascii="Arial" w:hAnsi="Arial" w:cs="Arial"/>
          <w:sz w:val="20"/>
          <w:szCs w:val="20"/>
        </w:rPr>
        <w:t>dohody</w:t>
      </w:r>
      <w:r w:rsidRPr="005C478D">
        <w:rPr>
          <w:rFonts w:ascii="Arial" w:hAnsi="Arial" w:cs="Arial"/>
          <w:sz w:val="20"/>
          <w:szCs w:val="20"/>
        </w:rPr>
        <w:t xml:space="preserve">, pokud je takovéto ustanovení oddělitelné od zbytku této Rámcové </w:t>
      </w:r>
      <w:r w:rsidR="00460E8D">
        <w:rPr>
          <w:rFonts w:ascii="Arial" w:hAnsi="Arial" w:cs="Arial"/>
          <w:sz w:val="20"/>
          <w:szCs w:val="20"/>
        </w:rPr>
        <w:t>dohody</w:t>
      </w:r>
      <w:r w:rsidRPr="005C478D">
        <w:rPr>
          <w:rFonts w:ascii="Arial" w:hAnsi="Arial" w:cs="Arial"/>
          <w:sz w:val="20"/>
          <w:szCs w:val="20"/>
        </w:rPr>
        <w:t>. Smluvní strany se zavazují takovéto neplatné, neúčinné či zdánlivé ustanovení nahradit novým platným a účinným ustanovením, které svým obsahem bude co nejvěrněji odpovídat podstatě a smyslu původního ustanovení.</w:t>
      </w:r>
    </w:p>
    <w:p w14:paraId="277D7A1C" w14:textId="431572E7" w:rsidR="00527564" w:rsidRDefault="00527564" w:rsidP="00A4603F">
      <w:pPr>
        <w:pStyle w:val="Odstavecseseznamem"/>
        <w:numPr>
          <w:ilvl w:val="0"/>
          <w:numId w:val="31"/>
        </w:numPr>
        <w:spacing w:after="120" w:line="280" w:lineRule="atLeast"/>
        <w:ind w:left="426" w:hanging="426"/>
        <w:jc w:val="both"/>
        <w:rPr>
          <w:rFonts w:ascii="Arial" w:hAnsi="Arial" w:cs="Arial"/>
          <w:sz w:val="20"/>
          <w:szCs w:val="20"/>
        </w:rPr>
      </w:pPr>
      <w:r w:rsidRPr="00E335EC">
        <w:rPr>
          <w:rFonts w:ascii="Arial" w:hAnsi="Arial" w:cs="Arial"/>
          <w:sz w:val="20"/>
          <w:szCs w:val="20"/>
        </w:rPr>
        <w:t xml:space="preserve">Tato Rámcová dohoda jakož i </w:t>
      </w:r>
      <w:r w:rsidR="00367D20">
        <w:rPr>
          <w:rFonts w:ascii="Arial" w:hAnsi="Arial" w:cs="Arial"/>
          <w:sz w:val="20"/>
          <w:szCs w:val="20"/>
        </w:rPr>
        <w:t xml:space="preserve">dílčí </w:t>
      </w:r>
      <w:r w:rsidRPr="00E335EC">
        <w:rPr>
          <w:rFonts w:ascii="Arial" w:hAnsi="Arial" w:cs="Arial"/>
          <w:sz w:val="20"/>
          <w:szCs w:val="20"/>
        </w:rPr>
        <w:t>Smlouvy a vztahy z nich vyplývající se řídí právním řádem České republiky</w:t>
      </w:r>
      <w:r>
        <w:rPr>
          <w:rFonts w:ascii="Arial" w:hAnsi="Arial" w:cs="Arial"/>
          <w:sz w:val="20"/>
          <w:szCs w:val="20"/>
        </w:rPr>
        <w:t>.</w:t>
      </w:r>
    </w:p>
    <w:p w14:paraId="4B7006D8" w14:textId="77777777" w:rsidR="00EE507D" w:rsidRPr="005C478D" w:rsidRDefault="00EE507D" w:rsidP="00A4603F">
      <w:pPr>
        <w:pStyle w:val="Odstavecseseznamem"/>
        <w:numPr>
          <w:ilvl w:val="0"/>
          <w:numId w:val="31"/>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Zhotovitel není oprávněn bez předchozího písemného souhlasu objednatele postoupit či převést jakákoliv práva či povinnosti vyplývající z této Rámcové </w:t>
      </w:r>
      <w:r w:rsidR="00460E8D">
        <w:rPr>
          <w:rFonts w:ascii="Arial" w:hAnsi="Arial" w:cs="Arial"/>
          <w:sz w:val="20"/>
          <w:szCs w:val="20"/>
        </w:rPr>
        <w:t>dohody</w:t>
      </w:r>
      <w:r w:rsidRPr="005C478D">
        <w:rPr>
          <w:rFonts w:ascii="Arial" w:hAnsi="Arial" w:cs="Arial"/>
          <w:sz w:val="20"/>
          <w:szCs w:val="20"/>
        </w:rPr>
        <w:t xml:space="preserve"> na jakoukoliv třetí osobu.</w:t>
      </w:r>
    </w:p>
    <w:p w14:paraId="4B7006D9" w14:textId="34BDE3A8" w:rsidR="00EE507D" w:rsidRPr="005C478D" w:rsidRDefault="00EE507D" w:rsidP="00A4603F">
      <w:pPr>
        <w:pStyle w:val="Odstavecseseznamem"/>
        <w:numPr>
          <w:ilvl w:val="0"/>
          <w:numId w:val="31"/>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V případě vzniku sporů vyplývajících z Rámcové </w:t>
      </w:r>
      <w:r w:rsidR="00460E8D">
        <w:rPr>
          <w:rFonts w:ascii="Arial" w:hAnsi="Arial" w:cs="Arial"/>
          <w:sz w:val="20"/>
          <w:szCs w:val="20"/>
        </w:rPr>
        <w:t>dohody</w:t>
      </w:r>
      <w:r w:rsidR="00460E8D" w:rsidRPr="005C478D">
        <w:rPr>
          <w:rFonts w:ascii="Arial" w:hAnsi="Arial" w:cs="Arial"/>
          <w:sz w:val="20"/>
          <w:szCs w:val="20"/>
        </w:rPr>
        <w:t xml:space="preserve"> </w:t>
      </w:r>
      <w:r w:rsidRPr="005C478D">
        <w:rPr>
          <w:rFonts w:ascii="Arial" w:hAnsi="Arial" w:cs="Arial"/>
          <w:sz w:val="20"/>
          <w:szCs w:val="20"/>
        </w:rPr>
        <w:t xml:space="preserve">se </w:t>
      </w:r>
      <w:r w:rsidR="00367D20">
        <w:rPr>
          <w:rFonts w:ascii="Arial" w:hAnsi="Arial" w:cs="Arial"/>
          <w:sz w:val="20"/>
          <w:szCs w:val="20"/>
        </w:rPr>
        <w:t>S</w:t>
      </w:r>
      <w:r w:rsidRPr="005C478D">
        <w:rPr>
          <w:rFonts w:ascii="Arial" w:hAnsi="Arial" w:cs="Arial"/>
          <w:sz w:val="20"/>
          <w:szCs w:val="20"/>
        </w:rPr>
        <w:t xml:space="preserve">mluvní strany zavazují k jejich řešení smírnou cestou formou jednání svých zástupců. V případě, že jednáním </w:t>
      </w:r>
      <w:r w:rsidR="00367D20">
        <w:rPr>
          <w:rFonts w:ascii="Arial" w:hAnsi="Arial" w:cs="Arial"/>
          <w:sz w:val="20"/>
          <w:szCs w:val="20"/>
        </w:rPr>
        <w:t>S</w:t>
      </w:r>
      <w:r w:rsidRPr="005C478D">
        <w:rPr>
          <w:rFonts w:ascii="Arial" w:hAnsi="Arial" w:cs="Arial"/>
          <w:sz w:val="20"/>
          <w:szCs w:val="20"/>
        </w:rPr>
        <w:t>mluvních stran nebude dosaženo dohody smírnou cestou, budou tyto spory řešeny prostřednictvím věcně a místně příslušných obecných soudů v České republice.</w:t>
      </w:r>
    </w:p>
    <w:p w14:paraId="4B7006DA" w14:textId="77777777" w:rsidR="00EE507D" w:rsidRPr="005C478D" w:rsidRDefault="00EE507D" w:rsidP="00A4603F">
      <w:pPr>
        <w:pStyle w:val="Odstavecseseznamem"/>
        <w:numPr>
          <w:ilvl w:val="0"/>
          <w:numId w:val="31"/>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Pro případ kontradikce se jako závazná použijí prioritně příslušná ustanovení této Rámcové </w:t>
      </w:r>
      <w:r w:rsidR="00460E8D">
        <w:rPr>
          <w:rFonts w:ascii="Arial" w:hAnsi="Arial" w:cs="Arial"/>
          <w:sz w:val="20"/>
          <w:szCs w:val="20"/>
        </w:rPr>
        <w:t>dohody</w:t>
      </w:r>
      <w:r w:rsidR="00460E8D" w:rsidRPr="005C478D">
        <w:rPr>
          <w:rFonts w:ascii="Arial" w:hAnsi="Arial" w:cs="Arial"/>
          <w:sz w:val="20"/>
          <w:szCs w:val="20"/>
        </w:rPr>
        <w:t xml:space="preserve"> </w:t>
      </w:r>
      <w:r w:rsidRPr="005C478D">
        <w:rPr>
          <w:rFonts w:ascii="Arial" w:hAnsi="Arial" w:cs="Arial"/>
          <w:sz w:val="20"/>
          <w:szCs w:val="20"/>
        </w:rPr>
        <w:t xml:space="preserve">a následně příslušná ustanovení jednotlivých příloh. </w:t>
      </w:r>
    </w:p>
    <w:p w14:paraId="4B7006DB" w14:textId="73D372B4" w:rsidR="00EE507D" w:rsidRDefault="00EE507D" w:rsidP="00A4603F">
      <w:pPr>
        <w:pStyle w:val="Odstavecseseznamem"/>
        <w:numPr>
          <w:ilvl w:val="0"/>
          <w:numId w:val="31"/>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Tato Rámcová </w:t>
      </w:r>
      <w:r w:rsidR="00460E8D">
        <w:rPr>
          <w:rFonts w:ascii="Arial" w:hAnsi="Arial" w:cs="Arial"/>
          <w:sz w:val="20"/>
          <w:szCs w:val="20"/>
        </w:rPr>
        <w:t>dohoda</w:t>
      </w:r>
      <w:r w:rsidRPr="005C478D">
        <w:rPr>
          <w:rFonts w:ascii="Arial" w:hAnsi="Arial" w:cs="Arial"/>
          <w:sz w:val="20"/>
          <w:szCs w:val="20"/>
        </w:rPr>
        <w:t xml:space="preserve"> je vyhotovena ve čtyřech stejnopisech s platnosti originálu. Každá ze </w:t>
      </w:r>
      <w:r w:rsidR="00367D20">
        <w:rPr>
          <w:rFonts w:ascii="Arial" w:hAnsi="Arial" w:cs="Arial"/>
          <w:sz w:val="20"/>
          <w:szCs w:val="20"/>
        </w:rPr>
        <w:t>S</w:t>
      </w:r>
      <w:r w:rsidRPr="005C478D">
        <w:rPr>
          <w:rFonts w:ascii="Arial" w:hAnsi="Arial" w:cs="Arial"/>
          <w:sz w:val="20"/>
          <w:szCs w:val="20"/>
        </w:rPr>
        <w:t>mluvních stran obdrží po dvou stejnopisech Rámcové</w:t>
      </w:r>
      <w:r w:rsidR="00460E8D" w:rsidRPr="00460E8D">
        <w:rPr>
          <w:rFonts w:ascii="Arial" w:hAnsi="Arial" w:cs="Arial"/>
          <w:sz w:val="20"/>
          <w:szCs w:val="20"/>
        </w:rPr>
        <w:t xml:space="preserve"> </w:t>
      </w:r>
      <w:r w:rsidR="00460E8D">
        <w:rPr>
          <w:rFonts w:ascii="Arial" w:hAnsi="Arial" w:cs="Arial"/>
          <w:sz w:val="20"/>
          <w:szCs w:val="20"/>
        </w:rPr>
        <w:t>dohody</w:t>
      </w:r>
      <w:r w:rsidRPr="005C478D">
        <w:rPr>
          <w:rFonts w:ascii="Arial" w:hAnsi="Arial" w:cs="Arial"/>
          <w:sz w:val="20"/>
          <w:szCs w:val="20"/>
        </w:rPr>
        <w:t>.</w:t>
      </w:r>
    </w:p>
    <w:p w14:paraId="0B4AF98A" w14:textId="77777777" w:rsidR="00B00771" w:rsidRPr="005C478D" w:rsidRDefault="00B00771" w:rsidP="00B00771">
      <w:pPr>
        <w:pStyle w:val="Odstavecseseznamem"/>
        <w:spacing w:after="120" w:line="280" w:lineRule="atLeast"/>
        <w:ind w:left="426"/>
        <w:jc w:val="both"/>
        <w:rPr>
          <w:rFonts w:ascii="Arial" w:hAnsi="Arial" w:cs="Arial"/>
          <w:sz w:val="20"/>
          <w:szCs w:val="20"/>
        </w:rPr>
      </w:pPr>
    </w:p>
    <w:p w14:paraId="4B7006DC" w14:textId="77777777" w:rsidR="00EE507D" w:rsidRPr="005C478D" w:rsidRDefault="00EE507D" w:rsidP="00A4603F">
      <w:pPr>
        <w:pStyle w:val="Odstavecseseznamem"/>
        <w:numPr>
          <w:ilvl w:val="0"/>
          <w:numId w:val="31"/>
        </w:numPr>
        <w:spacing w:after="120" w:line="280" w:lineRule="atLeast"/>
        <w:ind w:left="426" w:hanging="426"/>
        <w:jc w:val="both"/>
        <w:rPr>
          <w:rFonts w:ascii="Arial" w:hAnsi="Arial" w:cs="Arial"/>
          <w:sz w:val="20"/>
          <w:szCs w:val="20"/>
        </w:rPr>
      </w:pPr>
      <w:r w:rsidRPr="005C478D">
        <w:rPr>
          <w:rFonts w:ascii="Arial" w:hAnsi="Arial" w:cs="Arial"/>
          <w:sz w:val="20"/>
          <w:szCs w:val="20"/>
        </w:rPr>
        <w:lastRenderedPageBreak/>
        <w:t>Smluvní strany prohlašují, že si tuto R</w:t>
      </w:r>
      <w:r w:rsidR="00855F54" w:rsidRPr="005C478D">
        <w:rPr>
          <w:rFonts w:ascii="Arial" w:hAnsi="Arial" w:cs="Arial"/>
          <w:sz w:val="20"/>
          <w:szCs w:val="20"/>
        </w:rPr>
        <w:t xml:space="preserve">ámcovou </w:t>
      </w:r>
      <w:r w:rsidR="00A4603F">
        <w:rPr>
          <w:rFonts w:ascii="Arial" w:hAnsi="Arial" w:cs="Arial"/>
          <w:sz w:val="20"/>
          <w:szCs w:val="20"/>
        </w:rPr>
        <w:t xml:space="preserve">dohodu </w:t>
      </w:r>
      <w:r w:rsidRPr="005C478D">
        <w:rPr>
          <w:rFonts w:ascii="Arial" w:hAnsi="Arial" w:cs="Arial"/>
          <w:sz w:val="20"/>
          <w:szCs w:val="20"/>
        </w:rPr>
        <w:t xml:space="preserve">před jejím podpisem řádně přečetly a svůj souhlas s obsahem jejích jednotlivých ustanovení stvrzují svými podpisy. </w:t>
      </w:r>
    </w:p>
    <w:p w14:paraId="4B7006DD" w14:textId="77777777" w:rsidR="00EE507D" w:rsidRPr="005C478D" w:rsidRDefault="00EE507D" w:rsidP="00855F54">
      <w:pPr>
        <w:ind w:left="709" w:hanging="709"/>
        <w:rPr>
          <w:rFonts w:ascii="Arial" w:hAnsi="Arial" w:cs="Arial"/>
          <w:sz w:val="20"/>
          <w:szCs w:val="20"/>
        </w:rPr>
      </w:pPr>
    </w:p>
    <w:p w14:paraId="4B7006DF" w14:textId="77777777" w:rsidR="00EE507D" w:rsidRPr="005C478D" w:rsidRDefault="00EE507D" w:rsidP="00EE507D">
      <w:pPr>
        <w:spacing w:before="240" w:after="120" w:line="280" w:lineRule="atLeast"/>
        <w:rPr>
          <w:rFonts w:ascii="Arial" w:hAnsi="Arial" w:cs="Arial"/>
          <w:sz w:val="20"/>
          <w:szCs w:val="20"/>
        </w:rPr>
      </w:pPr>
      <w:r w:rsidRPr="005C478D">
        <w:rPr>
          <w:rFonts w:ascii="Arial" w:hAnsi="Arial" w:cs="Arial"/>
          <w:sz w:val="20"/>
          <w:szCs w:val="20"/>
        </w:rPr>
        <w:t>V Praze dne:</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t>V </w:t>
      </w:r>
      <w:r w:rsidR="00916BB6" w:rsidRPr="005C478D">
        <w:rPr>
          <w:rFonts w:ascii="Arial" w:hAnsi="Arial" w:cs="Arial"/>
          <w:sz w:val="20"/>
          <w:szCs w:val="20"/>
        </w:rPr>
        <w:t>Praze</w:t>
      </w:r>
      <w:r w:rsidRPr="005C478D">
        <w:rPr>
          <w:rFonts w:ascii="Arial" w:hAnsi="Arial" w:cs="Arial"/>
          <w:sz w:val="20"/>
          <w:szCs w:val="20"/>
        </w:rPr>
        <w:t xml:space="preserve"> dne: </w:t>
      </w:r>
    </w:p>
    <w:p w14:paraId="4B7006E0" w14:textId="7CA2EEC5" w:rsidR="00460E8D" w:rsidRDefault="00EE507D" w:rsidP="00EE507D">
      <w:pPr>
        <w:spacing w:line="280" w:lineRule="atLeast"/>
        <w:rPr>
          <w:rFonts w:ascii="Arial" w:hAnsi="Arial" w:cs="Arial"/>
          <w:sz w:val="20"/>
          <w:szCs w:val="20"/>
        </w:rPr>
      </w:pPr>
      <w:r w:rsidRPr="005C478D">
        <w:rPr>
          <w:rFonts w:ascii="Arial" w:hAnsi="Arial" w:cs="Arial"/>
          <w:sz w:val="20"/>
          <w:szCs w:val="20"/>
        </w:rPr>
        <w:t>Všeobecná zdravotní pojišťovna</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t xml:space="preserve"> </w:t>
      </w:r>
      <w:r w:rsidR="00C36E0E">
        <w:rPr>
          <w:rFonts w:ascii="Arial" w:hAnsi="Arial" w:cs="Arial"/>
          <w:sz w:val="20"/>
          <w:szCs w:val="20"/>
        </w:rPr>
        <w:t>Ing. Ladislav Kolařík, CSc.</w:t>
      </w:r>
    </w:p>
    <w:p w14:paraId="4B7006E1" w14:textId="77777777" w:rsidR="00EE507D" w:rsidRPr="005C478D" w:rsidRDefault="00EE507D" w:rsidP="00EE507D">
      <w:pPr>
        <w:spacing w:line="280" w:lineRule="atLeast"/>
        <w:rPr>
          <w:rFonts w:ascii="Arial" w:hAnsi="Arial" w:cs="Arial"/>
          <w:sz w:val="20"/>
          <w:szCs w:val="20"/>
        </w:rPr>
      </w:pPr>
      <w:r w:rsidRPr="005C478D">
        <w:rPr>
          <w:rFonts w:ascii="Arial" w:hAnsi="Arial" w:cs="Arial"/>
          <w:sz w:val="20"/>
          <w:szCs w:val="20"/>
        </w:rPr>
        <w:t>České republiky</w:t>
      </w:r>
      <w:r w:rsidRPr="005C478D">
        <w:rPr>
          <w:rFonts w:ascii="Arial" w:hAnsi="Arial" w:cs="Arial"/>
          <w:sz w:val="20"/>
          <w:szCs w:val="20"/>
        </w:rPr>
        <w:tab/>
      </w:r>
      <w:r w:rsidRPr="005C478D">
        <w:rPr>
          <w:rFonts w:ascii="Arial" w:hAnsi="Arial" w:cs="Arial"/>
          <w:sz w:val="20"/>
          <w:szCs w:val="20"/>
        </w:rPr>
        <w:tab/>
        <w:t xml:space="preserve"> </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r>
    </w:p>
    <w:p w14:paraId="4B7006E2" w14:textId="77777777" w:rsidR="00EE507D" w:rsidRPr="005C478D" w:rsidRDefault="00EE507D" w:rsidP="00EE507D">
      <w:pPr>
        <w:spacing w:after="120" w:line="280" w:lineRule="atLeast"/>
        <w:rPr>
          <w:rFonts w:ascii="Arial" w:hAnsi="Arial" w:cs="Arial"/>
          <w:sz w:val="20"/>
          <w:szCs w:val="20"/>
        </w:rPr>
      </w:pPr>
    </w:p>
    <w:p w14:paraId="4B7006E3" w14:textId="77777777" w:rsidR="00EE507D" w:rsidRPr="005C478D" w:rsidRDefault="00EE507D" w:rsidP="00EE507D">
      <w:pPr>
        <w:spacing w:after="120" w:line="280" w:lineRule="atLeast"/>
        <w:rPr>
          <w:rFonts w:ascii="Arial" w:hAnsi="Arial" w:cs="Arial"/>
          <w:sz w:val="20"/>
          <w:szCs w:val="20"/>
        </w:rPr>
      </w:pPr>
    </w:p>
    <w:p w14:paraId="4B7006E4" w14:textId="77777777" w:rsidR="00EE507D" w:rsidRPr="005C478D" w:rsidRDefault="00437A3D" w:rsidP="00EE507D">
      <w:pPr>
        <w:spacing w:after="120" w:line="280" w:lineRule="atLeast"/>
        <w:rPr>
          <w:rFonts w:ascii="Arial" w:hAnsi="Arial" w:cs="Arial"/>
          <w:sz w:val="20"/>
          <w:szCs w:val="20"/>
        </w:rPr>
      </w:pPr>
      <w:r w:rsidRPr="005C478D">
        <w:rPr>
          <w:rFonts w:ascii="Arial" w:hAnsi="Arial" w:cs="Arial"/>
          <w:sz w:val="20"/>
          <w:szCs w:val="20"/>
        </w:rPr>
        <w:t>___________________________</w:t>
      </w:r>
      <w:r w:rsidRPr="005C478D">
        <w:rPr>
          <w:rFonts w:ascii="Arial" w:hAnsi="Arial" w:cs="Arial"/>
          <w:sz w:val="20"/>
          <w:szCs w:val="20"/>
        </w:rPr>
        <w:tab/>
      </w:r>
      <w:r w:rsidRPr="005C478D">
        <w:rPr>
          <w:rFonts w:ascii="Arial" w:hAnsi="Arial" w:cs="Arial"/>
          <w:sz w:val="20"/>
          <w:szCs w:val="20"/>
        </w:rPr>
        <w:tab/>
      </w:r>
      <w:r w:rsidR="00B2721F" w:rsidRPr="005C478D">
        <w:rPr>
          <w:rFonts w:ascii="Arial" w:hAnsi="Arial" w:cs="Arial"/>
          <w:sz w:val="20"/>
          <w:szCs w:val="20"/>
        </w:rPr>
        <w:tab/>
      </w:r>
      <w:r w:rsidR="00EE507D" w:rsidRPr="005C478D">
        <w:rPr>
          <w:rFonts w:ascii="Arial" w:hAnsi="Arial" w:cs="Arial"/>
          <w:sz w:val="20"/>
          <w:szCs w:val="20"/>
        </w:rPr>
        <w:t>________________________</w:t>
      </w:r>
    </w:p>
    <w:p w14:paraId="4B7006E5" w14:textId="46E23E9F" w:rsidR="00EE507D" w:rsidRPr="005C478D" w:rsidRDefault="00EE507D" w:rsidP="00EE507D">
      <w:pPr>
        <w:spacing w:line="280" w:lineRule="atLeast"/>
        <w:rPr>
          <w:rFonts w:ascii="Arial" w:hAnsi="Arial" w:cs="Arial"/>
          <w:sz w:val="20"/>
          <w:szCs w:val="20"/>
        </w:rPr>
      </w:pPr>
      <w:r w:rsidRPr="005C478D">
        <w:rPr>
          <w:rFonts w:ascii="Arial" w:hAnsi="Arial" w:cs="Arial"/>
          <w:sz w:val="20"/>
          <w:szCs w:val="20"/>
        </w:rPr>
        <w:t>Ing. Zdeněk Kabátek</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t xml:space="preserve">            </w:t>
      </w:r>
      <w:r w:rsidRPr="005C478D">
        <w:rPr>
          <w:rFonts w:ascii="Arial" w:hAnsi="Arial" w:cs="Arial"/>
          <w:sz w:val="20"/>
          <w:szCs w:val="20"/>
        </w:rPr>
        <w:tab/>
        <w:t xml:space="preserve">  </w:t>
      </w:r>
      <w:r w:rsidR="00437A3D" w:rsidRPr="005C478D">
        <w:rPr>
          <w:rFonts w:ascii="Arial" w:hAnsi="Arial" w:cs="Arial"/>
          <w:sz w:val="20"/>
          <w:szCs w:val="20"/>
        </w:rPr>
        <w:t xml:space="preserve">     </w:t>
      </w:r>
      <w:r w:rsidR="00B2721F" w:rsidRPr="005C478D">
        <w:rPr>
          <w:rFonts w:ascii="Arial" w:hAnsi="Arial" w:cs="Arial"/>
          <w:sz w:val="20"/>
          <w:szCs w:val="20"/>
        </w:rPr>
        <w:tab/>
      </w:r>
      <w:r w:rsidR="00C36E0E">
        <w:rPr>
          <w:rFonts w:ascii="Arial" w:hAnsi="Arial" w:cs="Arial"/>
          <w:sz w:val="20"/>
          <w:szCs w:val="20"/>
        </w:rPr>
        <w:t>Ing. Ladislav Kolařík, CSc.</w:t>
      </w:r>
    </w:p>
    <w:p w14:paraId="4B7006E6" w14:textId="7C3D8504" w:rsidR="00EE507D" w:rsidRPr="005C478D" w:rsidRDefault="00EE507D" w:rsidP="00EE507D">
      <w:pPr>
        <w:spacing w:line="280" w:lineRule="atLeast"/>
        <w:rPr>
          <w:rFonts w:ascii="Arial" w:hAnsi="Arial" w:cs="Arial"/>
          <w:sz w:val="20"/>
          <w:szCs w:val="20"/>
        </w:rPr>
      </w:pPr>
      <w:r w:rsidRPr="005C478D">
        <w:rPr>
          <w:rFonts w:ascii="Arial" w:hAnsi="Arial" w:cs="Arial"/>
          <w:sz w:val="20"/>
          <w:szCs w:val="20"/>
        </w:rPr>
        <w:t xml:space="preserve">ředitel </w:t>
      </w:r>
      <w:r w:rsidRPr="005C478D">
        <w:rPr>
          <w:rFonts w:ascii="Arial" w:hAnsi="Arial" w:cs="Arial"/>
          <w:sz w:val="20"/>
          <w:szCs w:val="20"/>
        </w:rPr>
        <w:tab/>
        <w:t>VZP ČR</w:t>
      </w:r>
      <w:r w:rsidRPr="005C478D">
        <w:rPr>
          <w:rFonts w:ascii="Arial" w:hAnsi="Arial" w:cs="Arial"/>
          <w:sz w:val="20"/>
          <w:szCs w:val="20"/>
        </w:rPr>
        <w:tab/>
        <w:t xml:space="preserve"> </w:t>
      </w:r>
      <w:r w:rsidR="00460E8D">
        <w:rPr>
          <w:rFonts w:ascii="Arial" w:hAnsi="Arial" w:cs="Arial"/>
          <w:sz w:val="20"/>
          <w:szCs w:val="20"/>
        </w:rPr>
        <w:tab/>
      </w:r>
      <w:r w:rsidR="00460E8D">
        <w:rPr>
          <w:rFonts w:ascii="Arial" w:hAnsi="Arial" w:cs="Arial"/>
          <w:sz w:val="20"/>
          <w:szCs w:val="20"/>
        </w:rPr>
        <w:tab/>
      </w:r>
      <w:r w:rsidR="00460E8D">
        <w:rPr>
          <w:rFonts w:ascii="Arial" w:hAnsi="Arial" w:cs="Arial"/>
          <w:sz w:val="20"/>
          <w:szCs w:val="20"/>
        </w:rPr>
        <w:tab/>
      </w:r>
      <w:r w:rsidR="00460E8D">
        <w:rPr>
          <w:rFonts w:ascii="Arial" w:hAnsi="Arial" w:cs="Arial"/>
          <w:sz w:val="20"/>
          <w:szCs w:val="20"/>
        </w:rPr>
        <w:tab/>
      </w:r>
      <w:r w:rsidR="00460E8D" w:rsidRPr="00DB7384">
        <w:rPr>
          <w:rFonts w:ascii="Arial" w:hAnsi="Arial" w:cs="Arial"/>
          <w:sz w:val="20"/>
          <w:szCs w:val="20"/>
        </w:rPr>
        <w:t xml:space="preserve"> </w:t>
      </w:r>
      <w:r w:rsidR="00C36E0E">
        <w:rPr>
          <w:rFonts w:ascii="Arial" w:hAnsi="Arial" w:cs="Arial"/>
          <w:sz w:val="20"/>
          <w:szCs w:val="20"/>
        </w:rPr>
        <w:t xml:space="preserve">            znalec</w:t>
      </w:r>
    </w:p>
    <w:p w14:paraId="4B7006E7" w14:textId="77777777" w:rsidR="009275AC" w:rsidRPr="005C478D" w:rsidRDefault="009275AC" w:rsidP="00855F54">
      <w:pPr>
        <w:spacing w:line="280" w:lineRule="atLeast"/>
        <w:rPr>
          <w:rFonts w:ascii="Arial" w:hAnsi="Arial" w:cs="Arial"/>
          <w:noProof/>
          <w:sz w:val="20"/>
          <w:szCs w:val="20"/>
          <w:lang w:eastAsia="en-US"/>
        </w:rPr>
      </w:pPr>
    </w:p>
    <w:sectPr w:rsidR="009275AC" w:rsidRPr="005C478D" w:rsidSect="00A4603F">
      <w:footerReference w:type="even" r:id="rId12"/>
      <w:footerReference w:type="default" r:id="rId13"/>
      <w:footerReference w:type="first" r:id="rId14"/>
      <w:pgSz w:w="11906" w:h="16838"/>
      <w:pgMar w:top="1134" w:right="1133"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41466" w14:textId="77777777" w:rsidR="00D64CBE" w:rsidRDefault="00D64CBE">
      <w:r>
        <w:separator/>
      </w:r>
    </w:p>
  </w:endnote>
  <w:endnote w:type="continuationSeparator" w:id="0">
    <w:p w14:paraId="21827AA0" w14:textId="77777777" w:rsidR="00D64CBE" w:rsidRDefault="00D6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imes New Roman Bold">
    <w:charset w:val="00"/>
    <w:family w:val="auto"/>
    <w:pitch w:val="variable"/>
    <w:sig w:usb0="E0002AFF" w:usb1="C0007841" w:usb2="00000009" w:usb3="00000000" w:csb0="000001FF" w:csb1="00000000"/>
  </w:font>
  <w:font w:name="JohnSans Text Pro">
    <w:altName w:val="Arial"/>
    <w:panose1 w:val="00000000000000000000"/>
    <w:charset w:val="00"/>
    <w:family w:val="modern"/>
    <w:notTrueType/>
    <w:pitch w:val="variable"/>
    <w:sig w:usb0="800000AF" w:usb1="5000206A" w:usb2="000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 w:name="Siemens Sans">
    <w:altName w:val="Times New Roman"/>
    <w:charset w:val="EE"/>
    <w:family w:val="auto"/>
    <w:pitch w:val="variable"/>
    <w:sig w:usb0="00000001" w:usb1="0000204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006EE" w14:textId="77777777" w:rsidR="0051334A" w:rsidRDefault="0051334A" w:rsidP="006B509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B7006EF" w14:textId="77777777" w:rsidR="0051334A" w:rsidRDefault="0051334A" w:rsidP="0088435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006F0" w14:textId="77777777" w:rsidR="0051334A" w:rsidRPr="006D69F9" w:rsidRDefault="0051334A" w:rsidP="00884351">
    <w:pPr>
      <w:pStyle w:val="Zpat"/>
      <w:ind w:right="360"/>
      <w:jc w:val="center"/>
      <w:rPr>
        <w:sz w:val="18"/>
        <w:szCs w:val="18"/>
      </w:rPr>
    </w:pPr>
    <w:r w:rsidRPr="006D69F9">
      <w:rPr>
        <w:rStyle w:val="slostrnky"/>
        <w:sz w:val="18"/>
        <w:szCs w:val="18"/>
      </w:rPr>
      <w:fldChar w:fldCharType="begin"/>
    </w:r>
    <w:r w:rsidRPr="006D69F9">
      <w:rPr>
        <w:rStyle w:val="slostrnky"/>
        <w:sz w:val="18"/>
        <w:szCs w:val="18"/>
      </w:rPr>
      <w:instrText xml:space="preserve"> PAGE </w:instrText>
    </w:r>
    <w:r w:rsidRPr="006D69F9">
      <w:rPr>
        <w:rStyle w:val="slostrnky"/>
        <w:sz w:val="18"/>
        <w:szCs w:val="18"/>
      </w:rPr>
      <w:fldChar w:fldCharType="separate"/>
    </w:r>
    <w:r w:rsidR="0010704B">
      <w:rPr>
        <w:rStyle w:val="slostrnky"/>
        <w:noProof/>
        <w:sz w:val="18"/>
        <w:szCs w:val="18"/>
      </w:rPr>
      <w:t>13</w:t>
    </w:r>
    <w:r w:rsidRPr="006D69F9">
      <w:rPr>
        <w:rStyle w:val="slostrnky"/>
        <w:sz w:val="18"/>
        <w:szCs w:val="18"/>
      </w:rPr>
      <w:fldChar w:fldCharType="end"/>
    </w:r>
    <w:r w:rsidRPr="006D69F9">
      <w:rPr>
        <w:rStyle w:val="slostrnky"/>
        <w:sz w:val="18"/>
        <w:szCs w:val="18"/>
      </w:rPr>
      <w:t>/</w:t>
    </w:r>
    <w:r w:rsidRPr="006D69F9">
      <w:rPr>
        <w:rStyle w:val="slostrnky"/>
        <w:sz w:val="18"/>
        <w:szCs w:val="18"/>
      </w:rPr>
      <w:fldChar w:fldCharType="begin"/>
    </w:r>
    <w:r w:rsidRPr="006D69F9">
      <w:rPr>
        <w:rStyle w:val="slostrnky"/>
        <w:sz w:val="18"/>
        <w:szCs w:val="18"/>
      </w:rPr>
      <w:instrText xml:space="preserve"> NUMPAGES </w:instrText>
    </w:r>
    <w:r w:rsidRPr="006D69F9">
      <w:rPr>
        <w:rStyle w:val="slostrnky"/>
        <w:sz w:val="18"/>
        <w:szCs w:val="18"/>
      </w:rPr>
      <w:fldChar w:fldCharType="separate"/>
    </w:r>
    <w:r w:rsidR="0010704B">
      <w:rPr>
        <w:rStyle w:val="slostrnky"/>
        <w:noProof/>
        <w:sz w:val="18"/>
        <w:szCs w:val="18"/>
      </w:rPr>
      <w:t>13</w:t>
    </w:r>
    <w:r w:rsidRPr="006D69F9">
      <w:rPr>
        <w:rStyle w:val="slostrnk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006F1" w14:textId="77777777" w:rsidR="0051334A" w:rsidRPr="006D69F9" w:rsidRDefault="0051334A" w:rsidP="00BC3680">
    <w:pPr>
      <w:pStyle w:val="Zpat"/>
      <w:ind w:right="360"/>
      <w:jc w:val="center"/>
      <w:rPr>
        <w:rStyle w:val="slostrnky"/>
        <w:sz w:val="18"/>
        <w:szCs w:val="18"/>
      </w:rPr>
    </w:pPr>
    <w:r w:rsidRPr="006D69F9">
      <w:rPr>
        <w:rStyle w:val="slostrnky"/>
        <w:sz w:val="18"/>
        <w:szCs w:val="18"/>
      </w:rPr>
      <w:t>_____</w:t>
    </w:r>
  </w:p>
  <w:p w14:paraId="4B7006F2" w14:textId="77777777" w:rsidR="0051334A" w:rsidRPr="00453AA4" w:rsidRDefault="0051334A" w:rsidP="00BC3680">
    <w:pPr>
      <w:pStyle w:val="Zpat"/>
      <w:ind w:right="360"/>
      <w:jc w:val="center"/>
      <w:rPr>
        <w:rFonts w:ascii="Calibri" w:hAnsi="Calibri"/>
        <w:sz w:val="16"/>
        <w:szCs w:val="16"/>
      </w:rPr>
    </w:pPr>
    <w:r w:rsidRPr="00453AA4">
      <w:rPr>
        <w:rStyle w:val="slostrnky"/>
        <w:rFonts w:ascii="Calibri" w:hAnsi="Calibri"/>
        <w:sz w:val="16"/>
        <w:szCs w:val="16"/>
      </w:rPr>
      <w:fldChar w:fldCharType="begin"/>
    </w:r>
    <w:r w:rsidRPr="00453AA4">
      <w:rPr>
        <w:rStyle w:val="slostrnky"/>
        <w:rFonts w:ascii="Calibri" w:hAnsi="Calibri"/>
        <w:sz w:val="16"/>
        <w:szCs w:val="16"/>
      </w:rPr>
      <w:instrText xml:space="preserve"> PAGE </w:instrText>
    </w:r>
    <w:r w:rsidRPr="00453AA4">
      <w:rPr>
        <w:rStyle w:val="slostrnky"/>
        <w:rFonts w:ascii="Calibri" w:hAnsi="Calibri"/>
        <w:sz w:val="16"/>
        <w:szCs w:val="16"/>
      </w:rPr>
      <w:fldChar w:fldCharType="separate"/>
    </w:r>
    <w:r w:rsidR="0010704B">
      <w:rPr>
        <w:rStyle w:val="slostrnky"/>
        <w:rFonts w:ascii="Calibri" w:hAnsi="Calibri"/>
        <w:noProof/>
        <w:sz w:val="16"/>
        <w:szCs w:val="16"/>
      </w:rPr>
      <w:t>1</w:t>
    </w:r>
    <w:r w:rsidRPr="00453AA4">
      <w:rPr>
        <w:rStyle w:val="slostrnky"/>
        <w:rFonts w:ascii="Calibri" w:hAnsi="Calibri"/>
        <w:sz w:val="16"/>
        <w:szCs w:val="16"/>
      </w:rPr>
      <w:fldChar w:fldCharType="end"/>
    </w:r>
    <w:r w:rsidRPr="00453AA4">
      <w:rPr>
        <w:rStyle w:val="slostrnky"/>
        <w:rFonts w:ascii="Calibri" w:hAnsi="Calibri"/>
        <w:sz w:val="16"/>
        <w:szCs w:val="16"/>
      </w:rPr>
      <w:t>/</w:t>
    </w:r>
    <w:r w:rsidRPr="00453AA4">
      <w:rPr>
        <w:rStyle w:val="slostrnky"/>
        <w:rFonts w:ascii="Calibri" w:hAnsi="Calibri"/>
        <w:sz w:val="16"/>
        <w:szCs w:val="16"/>
      </w:rPr>
      <w:fldChar w:fldCharType="begin"/>
    </w:r>
    <w:r w:rsidRPr="00453AA4">
      <w:rPr>
        <w:rStyle w:val="slostrnky"/>
        <w:rFonts w:ascii="Calibri" w:hAnsi="Calibri"/>
        <w:sz w:val="16"/>
        <w:szCs w:val="16"/>
      </w:rPr>
      <w:instrText xml:space="preserve"> NUMPAGES </w:instrText>
    </w:r>
    <w:r w:rsidRPr="00453AA4">
      <w:rPr>
        <w:rStyle w:val="slostrnky"/>
        <w:rFonts w:ascii="Calibri" w:hAnsi="Calibri"/>
        <w:sz w:val="16"/>
        <w:szCs w:val="16"/>
      </w:rPr>
      <w:fldChar w:fldCharType="separate"/>
    </w:r>
    <w:r w:rsidR="0010704B">
      <w:rPr>
        <w:rStyle w:val="slostrnky"/>
        <w:rFonts w:ascii="Calibri" w:hAnsi="Calibri"/>
        <w:noProof/>
        <w:sz w:val="16"/>
        <w:szCs w:val="16"/>
      </w:rPr>
      <w:t>13</w:t>
    </w:r>
    <w:r w:rsidRPr="00453AA4">
      <w:rPr>
        <w:rStyle w:val="slostrnky"/>
        <w:rFonts w:ascii="Calibri" w:hAnsi="Calibr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DE5B3" w14:textId="77777777" w:rsidR="00D64CBE" w:rsidRDefault="00D64CBE">
      <w:r>
        <w:separator/>
      </w:r>
    </w:p>
  </w:footnote>
  <w:footnote w:type="continuationSeparator" w:id="0">
    <w:p w14:paraId="21FD52E8" w14:textId="77777777" w:rsidR="00D64CBE" w:rsidRDefault="00D64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6408914"/>
    <w:lvl w:ilvl="0">
      <w:start w:val="1"/>
      <w:numFmt w:val="bullet"/>
      <w:pStyle w:val="Seznamsodrkami4"/>
      <w:lvlText w:val=""/>
      <w:lvlJc w:val="left"/>
      <w:pPr>
        <w:tabs>
          <w:tab w:val="num" w:pos="1209"/>
        </w:tabs>
        <w:ind w:left="1209" w:hanging="360"/>
      </w:pPr>
      <w:rPr>
        <w:rFonts w:ascii="Symbol" w:hAnsi="Symbol" w:hint="default"/>
      </w:rPr>
    </w:lvl>
  </w:abstractNum>
  <w:abstractNum w:abstractNumId="1">
    <w:nsid w:val="FFFFFF89"/>
    <w:multiLevelType w:val="singleLevel"/>
    <w:tmpl w:val="BD946A4C"/>
    <w:lvl w:ilvl="0">
      <w:start w:val="1"/>
      <w:numFmt w:val="bullet"/>
      <w:pStyle w:val="Odrky1"/>
      <w:lvlText w:val=""/>
      <w:lvlJc w:val="left"/>
      <w:pPr>
        <w:ind w:left="360" w:hanging="360"/>
      </w:pPr>
      <w:rPr>
        <w:rFonts w:ascii="Symbol" w:hAnsi="Symbol" w:hint="default"/>
        <w:color w:val="C00000"/>
      </w:rPr>
    </w:lvl>
  </w:abstractNum>
  <w:abstractNum w:abstractNumId="2">
    <w:nsid w:val="00000007"/>
    <w:multiLevelType w:val="multilevel"/>
    <w:tmpl w:val="00000007"/>
    <w:lvl w:ilvl="0">
      <w:start w:val="1"/>
      <w:numFmt w:val="decimal"/>
      <w:lvlText w:val="(%1)"/>
      <w:lvlJc w:val="left"/>
      <w:pPr>
        <w:tabs>
          <w:tab w:val="num" w:pos="0"/>
        </w:tabs>
        <w:ind w:hanging="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0"/>
        </w:tabs>
        <w:ind w:hanging="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psmene"/>
      <w:lvlText w:val="%9."/>
      <w:lvlJc w:val="left"/>
      <w:pPr>
        <w:tabs>
          <w:tab w:val="num" w:pos="851"/>
        </w:tabs>
        <w:ind w:left="851" w:hanging="426"/>
      </w:pPr>
      <w:rPr>
        <w:rFonts w:cs="Times New Roman"/>
      </w:rPr>
    </w:lvl>
  </w:abstractNum>
  <w:abstractNum w:abstractNumId="3">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4">
    <w:nsid w:val="00D47AA9"/>
    <w:multiLevelType w:val="singleLevel"/>
    <w:tmpl w:val="DC96E74E"/>
    <w:lvl w:ilvl="0">
      <w:start w:val="1"/>
      <w:numFmt w:val="bullet"/>
      <w:pStyle w:val="Odrka"/>
      <w:lvlText w:val=""/>
      <w:lvlJc w:val="left"/>
      <w:pPr>
        <w:tabs>
          <w:tab w:val="num" w:pos="360"/>
        </w:tabs>
        <w:ind w:left="360" w:hanging="360"/>
      </w:pPr>
      <w:rPr>
        <w:rFonts w:ascii="Symbol" w:hAnsi="Symbol" w:cs="Times New Roman" w:hint="default"/>
      </w:rPr>
    </w:lvl>
  </w:abstractNum>
  <w:abstractNum w:abstractNumId="5">
    <w:nsid w:val="04F85A9F"/>
    <w:multiLevelType w:val="hybridMultilevel"/>
    <w:tmpl w:val="7C68FF0C"/>
    <w:lvl w:ilvl="0" w:tplc="92DEE47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5A8279B"/>
    <w:multiLevelType w:val="hybridMultilevel"/>
    <w:tmpl w:val="1A92ABDC"/>
    <w:name w:val="WW8Num36"/>
    <w:lvl w:ilvl="0" w:tplc="45228318">
      <w:start w:val="1"/>
      <w:numFmt w:val="lowerLetter"/>
      <w:lvlText w:val="%1."/>
      <w:lvlJc w:val="left"/>
      <w:pPr>
        <w:ind w:left="1069" w:hanging="360"/>
      </w:pPr>
      <w:rPr>
        <w:rFonts w:cs="Times New Roman" w:hint="default"/>
      </w:rPr>
    </w:lvl>
    <w:lvl w:ilvl="1" w:tplc="B7D28B64" w:tentative="1">
      <w:start w:val="1"/>
      <w:numFmt w:val="lowerLetter"/>
      <w:lvlText w:val="%2."/>
      <w:lvlJc w:val="left"/>
      <w:pPr>
        <w:ind w:left="1789" w:hanging="360"/>
      </w:pPr>
      <w:rPr>
        <w:rFonts w:cs="Times New Roman"/>
      </w:rPr>
    </w:lvl>
    <w:lvl w:ilvl="2" w:tplc="2376BB9A" w:tentative="1">
      <w:start w:val="1"/>
      <w:numFmt w:val="lowerRoman"/>
      <w:lvlText w:val="%3."/>
      <w:lvlJc w:val="right"/>
      <w:pPr>
        <w:ind w:left="2509" w:hanging="180"/>
      </w:pPr>
      <w:rPr>
        <w:rFonts w:cs="Times New Roman"/>
      </w:rPr>
    </w:lvl>
    <w:lvl w:ilvl="3" w:tplc="91283428" w:tentative="1">
      <w:start w:val="1"/>
      <w:numFmt w:val="decimal"/>
      <w:lvlText w:val="%4."/>
      <w:lvlJc w:val="left"/>
      <w:pPr>
        <w:ind w:left="3229" w:hanging="360"/>
      </w:pPr>
      <w:rPr>
        <w:rFonts w:cs="Times New Roman"/>
      </w:rPr>
    </w:lvl>
    <w:lvl w:ilvl="4" w:tplc="4724965C" w:tentative="1">
      <w:start w:val="1"/>
      <w:numFmt w:val="lowerLetter"/>
      <w:lvlText w:val="%5."/>
      <w:lvlJc w:val="left"/>
      <w:pPr>
        <w:ind w:left="3949" w:hanging="360"/>
      </w:pPr>
      <w:rPr>
        <w:rFonts w:cs="Times New Roman"/>
      </w:rPr>
    </w:lvl>
    <w:lvl w:ilvl="5" w:tplc="CE5E752E" w:tentative="1">
      <w:start w:val="1"/>
      <w:numFmt w:val="lowerRoman"/>
      <w:lvlText w:val="%6."/>
      <w:lvlJc w:val="right"/>
      <w:pPr>
        <w:ind w:left="4669" w:hanging="180"/>
      </w:pPr>
      <w:rPr>
        <w:rFonts w:cs="Times New Roman"/>
      </w:rPr>
    </w:lvl>
    <w:lvl w:ilvl="6" w:tplc="FD729296" w:tentative="1">
      <w:start w:val="1"/>
      <w:numFmt w:val="decimal"/>
      <w:lvlText w:val="%7."/>
      <w:lvlJc w:val="left"/>
      <w:pPr>
        <w:ind w:left="5389" w:hanging="360"/>
      </w:pPr>
      <w:rPr>
        <w:rFonts w:cs="Times New Roman"/>
      </w:rPr>
    </w:lvl>
    <w:lvl w:ilvl="7" w:tplc="E93EB3DC" w:tentative="1">
      <w:start w:val="1"/>
      <w:numFmt w:val="lowerLetter"/>
      <w:lvlText w:val="%8."/>
      <w:lvlJc w:val="left"/>
      <w:pPr>
        <w:ind w:left="6109" w:hanging="360"/>
      </w:pPr>
      <w:rPr>
        <w:rFonts w:cs="Times New Roman"/>
      </w:rPr>
    </w:lvl>
    <w:lvl w:ilvl="8" w:tplc="815E5376" w:tentative="1">
      <w:start w:val="1"/>
      <w:numFmt w:val="lowerRoman"/>
      <w:lvlText w:val="%9."/>
      <w:lvlJc w:val="right"/>
      <w:pPr>
        <w:ind w:left="6829" w:hanging="180"/>
      </w:pPr>
      <w:rPr>
        <w:rFonts w:cs="Times New Roman"/>
      </w:rPr>
    </w:lvl>
  </w:abstractNum>
  <w:abstractNum w:abstractNumId="7">
    <w:nsid w:val="0A244027"/>
    <w:multiLevelType w:val="hybridMultilevel"/>
    <w:tmpl w:val="9B36F6E6"/>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9">
    <w:nsid w:val="139041BB"/>
    <w:multiLevelType w:val="hybridMultilevel"/>
    <w:tmpl w:val="A3F217B4"/>
    <w:lvl w:ilvl="0" w:tplc="FD66C3C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nsid w:val="1A475A9D"/>
    <w:multiLevelType w:val="hybridMultilevel"/>
    <w:tmpl w:val="283AB94A"/>
    <w:lvl w:ilvl="0" w:tplc="5790CC1E">
      <w:start w:val="1"/>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1">
    <w:nsid w:val="1E0A10B4"/>
    <w:multiLevelType w:val="multilevel"/>
    <w:tmpl w:val="C95C78FA"/>
    <w:lvl w:ilvl="0">
      <w:start w:val="1"/>
      <w:numFmt w:val="decimal"/>
      <w:pStyle w:val="Nadpis1slovan"/>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sz w:val="26"/>
        <w:szCs w:val="26"/>
      </w:rPr>
    </w:lvl>
    <w:lvl w:ilvl="3">
      <w:start w:val="1"/>
      <w:numFmt w:val="decimal"/>
      <w:lvlText w:val="%3.%1.%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23814056"/>
    <w:multiLevelType w:val="hybridMultilevel"/>
    <w:tmpl w:val="DBC26326"/>
    <w:lvl w:ilvl="0" w:tplc="3CD2929E">
      <w:start w:val="1"/>
      <w:numFmt w:val="decimal"/>
      <w:lvlText w:val="%1."/>
      <w:lvlJc w:val="left"/>
      <w:pPr>
        <w:tabs>
          <w:tab w:val="num" w:pos="0"/>
        </w:tabs>
        <w:ind w:left="283" w:hanging="283"/>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42E4040"/>
    <w:multiLevelType w:val="hybridMultilevel"/>
    <w:tmpl w:val="4F2A4F98"/>
    <w:lvl w:ilvl="0" w:tplc="0944F074">
      <w:start w:val="1"/>
      <w:numFmt w:val="decimal"/>
      <w:lvlText w:val="%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25D347B3"/>
    <w:multiLevelType w:val="multilevel"/>
    <w:tmpl w:val="6D70D8D2"/>
    <w:lvl w:ilvl="0">
      <w:start w:val="1"/>
      <w:numFmt w:val="decimal"/>
      <w:pStyle w:val="Clanek"/>
      <w:lvlText w:val="%1"/>
      <w:lvlJc w:val="left"/>
      <w:pPr>
        <w:tabs>
          <w:tab w:val="num" w:pos="360"/>
        </w:tabs>
        <w:ind w:left="360" w:hanging="360"/>
      </w:pPr>
      <w:rPr>
        <w:rFonts w:cs="Times New Roman" w:hint="default"/>
      </w:rPr>
    </w:lvl>
    <w:lvl w:ilvl="1">
      <w:start w:val="5"/>
      <w:numFmt w:val="decimal"/>
      <w:pStyle w:val="Bodclanku"/>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26A54590"/>
    <w:multiLevelType w:val="multilevel"/>
    <w:tmpl w:val="0405001F"/>
    <w:name w:val="WW8Num5822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27883786"/>
    <w:multiLevelType w:val="singleLevel"/>
    <w:tmpl w:val="410E2F20"/>
    <w:lvl w:ilvl="0">
      <w:start w:val="1"/>
      <w:numFmt w:val="lowerLetter"/>
      <w:pStyle w:val="Zkladntext2"/>
      <w:lvlText w:val="%1)"/>
      <w:lvlJc w:val="left"/>
      <w:pPr>
        <w:tabs>
          <w:tab w:val="num" w:pos="794"/>
        </w:tabs>
        <w:ind w:left="794" w:hanging="454"/>
      </w:pPr>
      <w:rPr>
        <w:rFonts w:ascii="Arial" w:hAnsi="Arial" w:cs="Arial" w:hint="default"/>
        <w:b w:val="0"/>
        <w:i w:val="0"/>
        <w:sz w:val="20"/>
        <w:szCs w:val="20"/>
      </w:rPr>
    </w:lvl>
  </w:abstractNum>
  <w:abstractNum w:abstractNumId="17">
    <w:nsid w:val="2A077D68"/>
    <w:multiLevelType w:val="hybridMultilevel"/>
    <w:tmpl w:val="B0D8F1C6"/>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B9664FE"/>
    <w:multiLevelType w:val="hybridMultilevel"/>
    <w:tmpl w:val="E6C6B69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nsid w:val="2E750095"/>
    <w:multiLevelType w:val="hybridMultilevel"/>
    <w:tmpl w:val="B6B2485C"/>
    <w:lvl w:ilvl="0" w:tplc="CF3CBC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3591FE6"/>
    <w:multiLevelType w:val="hybridMultilevel"/>
    <w:tmpl w:val="6DD61CF2"/>
    <w:lvl w:ilvl="0" w:tplc="D20CB908">
      <w:start w:val="1"/>
      <w:numFmt w:val="decimal"/>
      <w:lvlText w:val="(%1)"/>
      <w:lvlJc w:val="left"/>
      <w:pPr>
        <w:ind w:left="6314" w:hanging="360"/>
      </w:pPr>
      <w:rPr>
        <w:rFonts w:ascii="Arial" w:eastAsia="Times New Roman" w:hAnsi="Arial" w:cs="Arial"/>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lvlText w:val="%1.%2.%3"/>
      <w:lvlJc w:val="left"/>
      <w:pPr>
        <w:tabs>
          <w:tab w:val="num" w:pos="2237"/>
        </w:tabs>
        <w:ind w:left="2237" w:hanging="737"/>
      </w:pPr>
      <w:rPr>
        <w:rFonts w:ascii="Garamond" w:hAnsi="Garamond" w:cs="Arial" w:hint="default"/>
        <w:b w:val="0"/>
        <w:i w:val="0"/>
        <w:sz w:val="24"/>
        <w:szCs w:val="24"/>
      </w:rPr>
    </w:lvl>
    <w:lvl w:ilvl="3">
      <w:start w:val="1"/>
      <w:numFmt w:val="decimal"/>
      <w:pStyle w:val="bod"/>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3D20264C"/>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F5F5A9D"/>
    <w:multiLevelType w:val="hybridMultilevel"/>
    <w:tmpl w:val="B36470EC"/>
    <w:lvl w:ilvl="0" w:tplc="867818C8">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FE60F92"/>
    <w:multiLevelType w:val="multilevel"/>
    <w:tmpl w:val="B8F2951E"/>
    <w:lvl w:ilvl="0">
      <w:start w:val="1"/>
      <w:numFmt w:val="decimal"/>
      <w:pStyle w:val="Styl1"/>
      <w:lvlText w:val="%1."/>
      <w:lvlJc w:val="left"/>
      <w:pPr>
        <w:tabs>
          <w:tab w:val="num" w:pos="360"/>
        </w:tabs>
        <w:ind w:left="360" w:hanging="360"/>
      </w:pPr>
      <w:rPr>
        <w:rFonts w:cs="Times New Roman"/>
        <w:b/>
      </w:rPr>
    </w:lvl>
    <w:lvl w:ilvl="1">
      <w:start w:val="1"/>
      <w:numFmt w:val="decimal"/>
      <w:pStyle w:val="Styl1"/>
      <w:lvlText w:val="%1.%2."/>
      <w:lvlJc w:val="left"/>
      <w:pPr>
        <w:tabs>
          <w:tab w:val="num" w:pos="716"/>
        </w:tabs>
        <w:ind w:left="716" w:hanging="432"/>
      </w:pPr>
      <w:rPr>
        <w:rFonts w:cs="Times New Roman"/>
        <w:b w:val="0"/>
      </w:rPr>
    </w:lvl>
    <w:lvl w:ilvl="2">
      <w:start w:val="1"/>
      <w:numFmt w:val="decimal"/>
      <w:lvlText w:val="%1.%2.%3."/>
      <w:lvlJc w:val="left"/>
      <w:pPr>
        <w:tabs>
          <w:tab w:val="num" w:pos="1997"/>
        </w:tabs>
        <w:ind w:left="1781" w:hanging="504"/>
      </w:pPr>
      <w:rPr>
        <w:rFonts w:ascii="Arial" w:hAnsi="Arial" w:cs="Arial"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43B6640D"/>
    <w:multiLevelType w:val="hybridMultilevel"/>
    <w:tmpl w:val="13E45370"/>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27">
    <w:nsid w:val="4563281D"/>
    <w:multiLevelType w:val="hybridMultilevel"/>
    <w:tmpl w:val="46127998"/>
    <w:lvl w:ilvl="0" w:tplc="9EE07A8A">
      <w:start w:val="1"/>
      <w:numFmt w:val="decimal"/>
      <w:lvlText w:val="%1."/>
      <w:lvlJc w:val="left"/>
      <w:pPr>
        <w:tabs>
          <w:tab w:val="num" w:pos="0"/>
        </w:tabs>
        <w:ind w:left="283" w:hanging="283"/>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DA8680F"/>
    <w:multiLevelType w:val="hybridMultilevel"/>
    <w:tmpl w:val="5942B2F4"/>
    <w:lvl w:ilvl="0" w:tplc="0409000F">
      <w:start w:val="1"/>
      <w:numFmt w:val="bullet"/>
      <w:pStyle w:val="Nzev"/>
      <w:lvlText w:val=""/>
      <w:lvlJc w:val="left"/>
      <w:pPr>
        <w:tabs>
          <w:tab w:val="num" w:pos="720"/>
        </w:tabs>
        <w:ind w:left="720" w:hanging="360"/>
      </w:pPr>
      <w:rPr>
        <w:rFonts w:ascii="Symbol" w:hAnsi="Symbol" w:hint="default"/>
        <w:color w:val="auto"/>
      </w:rPr>
    </w:lvl>
    <w:lvl w:ilvl="1" w:tplc="04090019">
      <w:start w:val="1"/>
      <w:numFmt w:val="bullet"/>
      <w:lvlText w:val=""/>
      <w:lvlJc w:val="left"/>
      <w:pPr>
        <w:tabs>
          <w:tab w:val="num" w:pos="1440"/>
        </w:tabs>
        <w:ind w:left="1440" w:hanging="360"/>
      </w:pPr>
      <w:rPr>
        <w:rFonts w:ascii="Symbol" w:hAnsi="Symbol"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nsid w:val="4FF408BF"/>
    <w:multiLevelType w:val="hybridMultilevel"/>
    <w:tmpl w:val="701413FA"/>
    <w:lvl w:ilvl="0" w:tplc="3E3E4848">
      <w:start w:val="1"/>
      <w:numFmt w:val="decimal"/>
      <w:lvlText w:val="%1."/>
      <w:lvlJc w:val="left"/>
      <w:pPr>
        <w:ind w:left="4757"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0B90078"/>
    <w:multiLevelType w:val="hybridMultilevel"/>
    <w:tmpl w:val="743E04CA"/>
    <w:lvl w:ilvl="0" w:tplc="B4EEB2D2">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1">
    <w:nsid w:val="51851187"/>
    <w:multiLevelType w:val="hybridMultilevel"/>
    <w:tmpl w:val="EBC6BB34"/>
    <w:lvl w:ilvl="0" w:tplc="9F48222C">
      <w:start w:val="1"/>
      <w:numFmt w:val="decimal"/>
      <w:pStyle w:val="Odstavec2"/>
      <w:lvlText w:val="%1)"/>
      <w:lvlJc w:val="left"/>
      <w:pPr>
        <w:ind w:left="360" w:hanging="360"/>
      </w:pPr>
      <w:rPr>
        <w:rFonts w:cs="Times New Roman" w:hint="default"/>
      </w:rPr>
    </w:lvl>
    <w:lvl w:ilvl="1" w:tplc="54A83352" w:tentative="1">
      <w:start w:val="1"/>
      <w:numFmt w:val="lowerLetter"/>
      <w:lvlText w:val="%2."/>
      <w:lvlJc w:val="left"/>
      <w:pPr>
        <w:ind w:left="1582" w:hanging="360"/>
      </w:pPr>
      <w:rPr>
        <w:rFonts w:cs="Times New Roman"/>
      </w:rPr>
    </w:lvl>
    <w:lvl w:ilvl="2" w:tplc="17D2358E" w:tentative="1">
      <w:start w:val="1"/>
      <w:numFmt w:val="lowerRoman"/>
      <w:lvlText w:val="%3."/>
      <w:lvlJc w:val="right"/>
      <w:pPr>
        <w:ind w:left="2302" w:hanging="180"/>
      </w:pPr>
      <w:rPr>
        <w:rFonts w:cs="Times New Roman"/>
      </w:rPr>
    </w:lvl>
    <w:lvl w:ilvl="3" w:tplc="D2D24D6C" w:tentative="1">
      <w:start w:val="1"/>
      <w:numFmt w:val="decimal"/>
      <w:lvlText w:val="%4."/>
      <w:lvlJc w:val="left"/>
      <w:pPr>
        <w:ind w:left="3022" w:hanging="360"/>
      </w:pPr>
      <w:rPr>
        <w:rFonts w:cs="Times New Roman"/>
      </w:rPr>
    </w:lvl>
    <w:lvl w:ilvl="4" w:tplc="7FB6E2A6" w:tentative="1">
      <w:start w:val="1"/>
      <w:numFmt w:val="lowerLetter"/>
      <w:lvlText w:val="%5."/>
      <w:lvlJc w:val="left"/>
      <w:pPr>
        <w:ind w:left="3742" w:hanging="360"/>
      </w:pPr>
      <w:rPr>
        <w:rFonts w:cs="Times New Roman"/>
      </w:rPr>
    </w:lvl>
    <w:lvl w:ilvl="5" w:tplc="7E924004" w:tentative="1">
      <w:start w:val="1"/>
      <w:numFmt w:val="lowerRoman"/>
      <w:lvlText w:val="%6."/>
      <w:lvlJc w:val="right"/>
      <w:pPr>
        <w:ind w:left="4462" w:hanging="180"/>
      </w:pPr>
      <w:rPr>
        <w:rFonts w:cs="Times New Roman"/>
      </w:rPr>
    </w:lvl>
    <w:lvl w:ilvl="6" w:tplc="56FA2904" w:tentative="1">
      <w:start w:val="1"/>
      <w:numFmt w:val="decimal"/>
      <w:lvlText w:val="%7."/>
      <w:lvlJc w:val="left"/>
      <w:pPr>
        <w:ind w:left="5182" w:hanging="360"/>
      </w:pPr>
      <w:rPr>
        <w:rFonts w:cs="Times New Roman"/>
      </w:rPr>
    </w:lvl>
    <w:lvl w:ilvl="7" w:tplc="F14A62FA" w:tentative="1">
      <w:start w:val="1"/>
      <w:numFmt w:val="lowerLetter"/>
      <w:lvlText w:val="%8."/>
      <w:lvlJc w:val="left"/>
      <w:pPr>
        <w:ind w:left="5902" w:hanging="360"/>
      </w:pPr>
      <w:rPr>
        <w:rFonts w:cs="Times New Roman"/>
      </w:rPr>
    </w:lvl>
    <w:lvl w:ilvl="8" w:tplc="950EBF04" w:tentative="1">
      <w:start w:val="1"/>
      <w:numFmt w:val="lowerRoman"/>
      <w:lvlText w:val="%9."/>
      <w:lvlJc w:val="right"/>
      <w:pPr>
        <w:ind w:left="6622" w:hanging="180"/>
      </w:pPr>
      <w:rPr>
        <w:rFonts w:cs="Times New Roman"/>
      </w:rPr>
    </w:lvl>
  </w:abstractNum>
  <w:abstractNum w:abstractNumId="32">
    <w:nsid w:val="52653BEA"/>
    <w:multiLevelType w:val="hybridMultilevel"/>
    <w:tmpl w:val="75722FD8"/>
    <w:lvl w:ilvl="0" w:tplc="04050017">
      <w:start w:val="1"/>
      <w:numFmt w:val="lowerLetter"/>
      <w:lvlText w:val="%1)"/>
      <w:lvlJc w:val="left"/>
      <w:pPr>
        <w:tabs>
          <w:tab w:val="num" w:pos="2842"/>
        </w:tabs>
        <w:ind w:left="2842" w:hanging="360"/>
      </w:pPr>
    </w:lvl>
    <w:lvl w:ilvl="1" w:tplc="04050019">
      <w:start w:val="1"/>
      <w:numFmt w:val="decimal"/>
      <w:lvlText w:val="%2."/>
      <w:lvlJc w:val="left"/>
      <w:pPr>
        <w:tabs>
          <w:tab w:val="num" w:pos="3562"/>
        </w:tabs>
        <w:ind w:left="3562" w:hanging="360"/>
      </w:pPr>
    </w:lvl>
    <w:lvl w:ilvl="2" w:tplc="0405001B">
      <w:start w:val="1"/>
      <w:numFmt w:val="decimal"/>
      <w:lvlText w:val="%3."/>
      <w:lvlJc w:val="left"/>
      <w:pPr>
        <w:tabs>
          <w:tab w:val="num" w:pos="4282"/>
        </w:tabs>
        <w:ind w:left="4282" w:hanging="360"/>
      </w:pPr>
    </w:lvl>
    <w:lvl w:ilvl="3" w:tplc="0405000F">
      <w:start w:val="1"/>
      <w:numFmt w:val="decimal"/>
      <w:lvlText w:val="%4."/>
      <w:lvlJc w:val="left"/>
      <w:pPr>
        <w:tabs>
          <w:tab w:val="num" w:pos="5002"/>
        </w:tabs>
        <w:ind w:left="5002" w:hanging="360"/>
      </w:pPr>
    </w:lvl>
    <w:lvl w:ilvl="4" w:tplc="04050019">
      <w:start w:val="1"/>
      <w:numFmt w:val="decimal"/>
      <w:lvlText w:val="%5."/>
      <w:lvlJc w:val="left"/>
      <w:pPr>
        <w:tabs>
          <w:tab w:val="num" w:pos="5722"/>
        </w:tabs>
        <w:ind w:left="5722" w:hanging="360"/>
      </w:pPr>
    </w:lvl>
    <w:lvl w:ilvl="5" w:tplc="0405001B">
      <w:start w:val="1"/>
      <w:numFmt w:val="decimal"/>
      <w:lvlText w:val="%6."/>
      <w:lvlJc w:val="left"/>
      <w:pPr>
        <w:tabs>
          <w:tab w:val="num" w:pos="6442"/>
        </w:tabs>
        <w:ind w:left="6442" w:hanging="360"/>
      </w:pPr>
    </w:lvl>
    <w:lvl w:ilvl="6" w:tplc="0405000F">
      <w:start w:val="1"/>
      <w:numFmt w:val="decimal"/>
      <w:lvlText w:val="%7."/>
      <w:lvlJc w:val="left"/>
      <w:pPr>
        <w:tabs>
          <w:tab w:val="num" w:pos="7162"/>
        </w:tabs>
        <w:ind w:left="7162" w:hanging="360"/>
      </w:pPr>
    </w:lvl>
    <w:lvl w:ilvl="7" w:tplc="04050019">
      <w:start w:val="1"/>
      <w:numFmt w:val="decimal"/>
      <w:lvlText w:val="%8."/>
      <w:lvlJc w:val="left"/>
      <w:pPr>
        <w:tabs>
          <w:tab w:val="num" w:pos="7882"/>
        </w:tabs>
        <w:ind w:left="7882" w:hanging="360"/>
      </w:pPr>
    </w:lvl>
    <w:lvl w:ilvl="8" w:tplc="0405001B">
      <w:start w:val="1"/>
      <w:numFmt w:val="decimal"/>
      <w:lvlText w:val="%9."/>
      <w:lvlJc w:val="left"/>
      <w:pPr>
        <w:tabs>
          <w:tab w:val="num" w:pos="8602"/>
        </w:tabs>
        <w:ind w:left="8602" w:hanging="360"/>
      </w:pPr>
    </w:lvl>
  </w:abstractNum>
  <w:abstractNum w:abstractNumId="33">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34">
    <w:nsid w:val="5E471CB6"/>
    <w:multiLevelType w:val="hybridMultilevel"/>
    <w:tmpl w:val="6ABC3A42"/>
    <w:lvl w:ilvl="0" w:tplc="3E3E4848">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5">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6">
    <w:nsid w:val="62C32ADB"/>
    <w:multiLevelType w:val="hybridMultilevel"/>
    <w:tmpl w:val="06AC408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7">
    <w:nsid w:val="634935A9"/>
    <w:multiLevelType w:val="hybridMultilevel"/>
    <w:tmpl w:val="FDAA157A"/>
    <w:lvl w:ilvl="0" w:tplc="04050001">
      <w:start w:val="1"/>
      <w:numFmt w:val="bullet"/>
      <w:pStyle w:val="Bulletslevel1"/>
      <w:lvlText w:val=""/>
      <w:lvlJc w:val="left"/>
      <w:pPr>
        <w:ind w:left="720" w:hanging="360"/>
      </w:pPr>
      <w:rPr>
        <w:rFonts w:ascii="Symbol" w:hAnsi="Symbol" w:hint="default"/>
        <w:b w:val="0"/>
        <w:i w:val="0"/>
        <w:sz w:val="19"/>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3EF6F64"/>
    <w:multiLevelType w:val="hybridMultilevel"/>
    <w:tmpl w:val="1D7ED90A"/>
    <w:lvl w:ilvl="0" w:tplc="B7E6A330">
      <w:start w:val="1"/>
      <w:numFmt w:val="decimal"/>
      <w:lvlText w:val="%1."/>
      <w:lvlJc w:val="left"/>
      <w:pPr>
        <w:ind w:left="72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3F00A8C"/>
    <w:multiLevelType w:val="hybridMultilevel"/>
    <w:tmpl w:val="370630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74813E6D"/>
    <w:multiLevelType w:val="hybridMultilevel"/>
    <w:tmpl w:val="1316B644"/>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6323EA9"/>
    <w:multiLevelType w:val="hybridMultilevel"/>
    <w:tmpl w:val="2006F92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7">
      <w:start w:val="1"/>
      <w:numFmt w:val="lowerLetter"/>
      <w:lvlText w:val="%3)"/>
      <w:lvlJc w:val="lef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2">
    <w:nsid w:val="781A43D3"/>
    <w:multiLevelType w:val="hybridMultilevel"/>
    <w:tmpl w:val="8D0C97A4"/>
    <w:lvl w:ilvl="0" w:tplc="B804EBDC">
      <w:start w:val="1"/>
      <w:numFmt w:val="decimal"/>
      <w:lvlText w:val="%1."/>
      <w:lvlJc w:val="left"/>
      <w:pPr>
        <w:ind w:left="72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C1B5901"/>
    <w:multiLevelType w:val="singleLevel"/>
    <w:tmpl w:val="7EECAB60"/>
    <w:lvl w:ilvl="0">
      <w:start w:val="13"/>
      <w:numFmt w:val="decimal"/>
      <w:pStyle w:val="Bullet1"/>
      <w:lvlText w:val="(%1)"/>
      <w:lvlJc w:val="left"/>
      <w:pPr>
        <w:tabs>
          <w:tab w:val="num" w:pos="720"/>
        </w:tabs>
        <w:ind w:left="720" w:hanging="720"/>
      </w:pPr>
      <w:rPr>
        <w:rFonts w:hint="default"/>
      </w:rPr>
    </w:lvl>
  </w:abstractNum>
  <w:abstractNum w:abstractNumId="45">
    <w:nsid w:val="7D951849"/>
    <w:multiLevelType w:val="hybridMultilevel"/>
    <w:tmpl w:val="C5363788"/>
    <w:lvl w:ilvl="0" w:tplc="1FB6007E">
      <w:start w:val="1"/>
      <w:numFmt w:val="decimal"/>
      <w:lvlText w:val="%1."/>
      <w:lvlJc w:val="left"/>
      <w:pPr>
        <w:tabs>
          <w:tab w:val="num" w:pos="142"/>
        </w:tabs>
        <w:ind w:left="425" w:hanging="283"/>
      </w:pPr>
    </w:lvl>
    <w:lvl w:ilvl="1" w:tplc="3290469E">
      <w:start w:val="1"/>
      <w:numFmt w:val="lowerLetter"/>
      <w:lvlText w:val="%2."/>
      <w:lvlJc w:val="left"/>
      <w:pPr>
        <w:tabs>
          <w:tab w:val="num" w:pos="1440"/>
        </w:tabs>
        <w:ind w:left="1440" w:hanging="360"/>
      </w:pPr>
    </w:lvl>
    <w:lvl w:ilvl="2" w:tplc="A8D8FEDE">
      <w:start w:val="1"/>
      <w:numFmt w:val="lowerRoman"/>
      <w:lvlText w:val="%3."/>
      <w:lvlJc w:val="right"/>
      <w:pPr>
        <w:tabs>
          <w:tab w:val="num" w:pos="2160"/>
        </w:tabs>
        <w:ind w:left="2160" w:hanging="180"/>
      </w:pPr>
    </w:lvl>
    <w:lvl w:ilvl="3" w:tplc="1B4C7A30">
      <w:start w:val="1"/>
      <w:numFmt w:val="decimal"/>
      <w:lvlText w:val="%4."/>
      <w:lvlJc w:val="left"/>
      <w:pPr>
        <w:tabs>
          <w:tab w:val="num" w:pos="2880"/>
        </w:tabs>
        <w:ind w:left="2880" w:hanging="360"/>
      </w:pPr>
    </w:lvl>
    <w:lvl w:ilvl="4" w:tplc="14648AF4">
      <w:start w:val="1"/>
      <w:numFmt w:val="lowerLetter"/>
      <w:lvlText w:val="%5."/>
      <w:lvlJc w:val="left"/>
      <w:pPr>
        <w:tabs>
          <w:tab w:val="num" w:pos="3600"/>
        </w:tabs>
        <w:ind w:left="3600" w:hanging="360"/>
      </w:pPr>
    </w:lvl>
    <w:lvl w:ilvl="5" w:tplc="2FD426FA">
      <w:start w:val="1"/>
      <w:numFmt w:val="lowerRoman"/>
      <w:lvlText w:val="%6."/>
      <w:lvlJc w:val="right"/>
      <w:pPr>
        <w:tabs>
          <w:tab w:val="num" w:pos="4320"/>
        </w:tabs>
        <w:ind w:left="4320" w:hanging="180"/>
      </w:pPr>
    </w:lvl>
    <w:lvl w:ilvl="6" w:tplc="958EF6A4">
      <w:start w:val="1"/>
      <w:numFmt w:val="decimal"/>
      <w:lvlText w:val="%7."/>
      <w:lvlJc w:val="left"/>
      <w:pPr>
        <w:tabs>
          <w:tab w:val="num" w:pos="5040"/>
        </w:tabs>
        <w:ind w:left="5040" w:hanging="360"/>
      </w:pPr>
    </w:lvl>
    <w:lvl w:ilvl="7" w:tplc="A1BEA7C2">
      <w:start w:val="1"/>
      <w:numFmt w:val="lowerLetter"/>
      <w:lvlText w:val="%8."/>
      <w:lvlJc w:val="left"/>
      <w:pPr>
        <w:tabs>
          <w:tab w:val="num" w:pos="5760"/>
        </w:tabs>
        <w:ind w:left="5760" w:hanging="360"/>
      </w:pPr>
    </w:lvl>
    <w:lvl w:ilvl="8" w:tplc="67243712">
      <w:start w:val="1"/>
      <w:numFmt w:val="lowerRoman"/>
      <w:lvlText w:val="%9."/>
      <w:lvlJc w:val="right"/>
      <w:pPr>
        <w:tabs>
          <w:tab w:val="num" w:pos="6480"/>
        </w:tabs>
        <w:ind w:left="6480" w:hanging="180"/>
      </w:pPr>
    </w:lvl>
  </w:abstractNum>
  <w:abstractNum w:abstractNumId="46">
    <w:nsid w:val="7DA92058"/>
    <w:multiLevelType w:val="hybridMultilevel"/>
    <w:tmpl w:val="05CE2108"/>
    <w:lvl w:ilvl="0" w:tplc="0405000F">
      <w:start w:val="1"/>
      <w:numFmt w:val="decimal"/>
      <w:lvlText w:val="%1."/>
      <w:lvlJc w:val="left"/>
      <w:pPr>
        <w:ind w:left="1080" w:hanging="720"/>
      </w:pPr>
    </w:lvl>
    <w:lvl w:ilvl="1" w:tplc="0405000F">
      <w:start w:val="1"/>
      <w:numFmt w:val="decimal"/>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7">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abstractNum w:abstractNumId="48">
    <w:nsid w:val="7FF3694E"/>
    <w:multiLevelType w:val="hybridMultilevel"/>
    <w:tmpl w:val="07CC663C"/>
    <w:lvl w:ilvl="0" w:tplc="A4F849F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16"/>
  </w:num>
  <w:num w:numId="2">
    <w:abstractNumId w:val="4"/>
  </w:num>
  <w:num w:numId="3">
    <w:abstractNumId w:val="28"/>
  </w:num>
  <w:num w:numId="4">
    <w:abstractNumId w:val="26"/>
  </w:num>
  <w:num w:numId="5">
    <w:abstractNumId w:val="1"/>
  </w:num>
  <w:num w:numId="6">
    <w:abstractNumId w:val="47"/>
  </w:num>
  <w:num w:numId="7">
    <w:abstractNumId w:val="0"/>
  </w:num>
  <w:num w:numId="8">
    <w:abstractNumId w:val="37"/>
  </w:num>
  <w:num w:numId="9">
    <w:abstractNumId w:val="22"/>
  </w:num>
  <w:num w:numId="10">
    <w:abstractNumId w:val="31"/>
  </w:num>
  <w:num w:numId="11">
    <w:abstractNumId w:val="33"/>
  </w:num>
  <w:num w:numId="12">
    <w:abstractNumId w:val="14"/>
  </w:num>
  <w:num w:numId="13">
    <w:abstractNumId w:val="25"/>
  </w:num>
  <w:num w:numId="14">
    <w:abstractNumId w:val="11"/>
  </w:num>
  <w:num w:numId="15">
    <w:abstractNumId w:val="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num>
  <w:num w:numId="18">
    <w:abstractNumId w:val="21"/>
  </w:num>
  <w:num w:numId="19">
    <w:abstractNumId w:val="46"/>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0"/>
  </w:num>
  <w:num w:numId="23">
    <w:abstractNumId w:val="36"/>
  </w:num>
  <w:num w:numId="24">
    <w:abstractNumId w:val="48"/>
  </w:num>
  <w:num w:numId="25">
    <w:abstractNumId w:val="23"/>
  </w:num>
  <w:num w:numId="26">
    <w:abstractNumId w:val="41"/>
  </w:num>
  <w:num w:numId="27">
    <w:abstractNumId w:val="17"/>
  </w:num>
  <w:num w:numId="28">
    <w:abstractNumId w:val="40"/>
  </w:num>
  <w:num w:numId="29">
    <w:abstractNumId w:val="7"/>
  </w:num>
  <w:num w:numId="30">
    <w:abstractNumId w:val="30"/>
  </w:num>
  <w:num w:numId="31">
    <w:abstractNumId w:val="34"/>
  </w:num>
  <w:num w:numId="32">
    <w:abstractNumId w:val="43"/>
  </w:num>
  <w:num w:numId="33">
    <w:abstractNumId w:val="38"/>
  </w:num>
  <w:num w:numId="34">
    <w:abstractNumId w:val="42"/>
  </w:num>
  <w:num w:numId="35">
    <w:abstractNumId w:val="13"/>
  </w:num>
  <w:num w:numId="36">
    <w:abstractNumId w:val="27"/>
  </w:num>
  <w:num w:numId="37">
    <w:abstractNumId w:val="12"/>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9"/>
  </w:num>
  <w:num w:numId="41">
    <w:abstractNumId w:val="39"/>
  </w:num>
  <w:num w:numId="42">
    <w:abstractNumId w:val="5"/>
  </w:num>
  <w:num w:numId="43">
    <w:abstractNumId w:val="35"/>
  </w:num>
  <w:num w:numId="44">
    <w:abstractNumId w:val="10"/>
  </w:num>
  <w:num w:numId="45">
    <w:abstractNumId w:val="24"/>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0A4"/>
    <w:rsid w:val="00001066"/>
    <w:rsid w:val="000032BA"/>
    <w:rsid w:val="00003670"/>
    <w:rsid w:val="00003EDE"/>
    <w:rsid w:val="000075FC"/>
    <w:rsid w:val="00007745"/>
    <w:rsid w:val="00011310"/>
    <w:rsid w:val="00012BDA"/>
    <w:rsid w:val="00012F10"/>
    <w:rsid w:val="000138DD"/>
    <w:rsid w:val="000151F5"/>
    <w:rsid w:val="000164B4"/>
    <w:rsid w:val="00016A93"/>
    <w:rsid w:val="000202CE"/>
    <w:rsid w:val="00020585"/>
    <w:rsid w:val="000221EF"/>
    <w:rsid w:val="000223F5"/>
    <w:rsid w:val="00022B51"/>
    <w:rsid w:val="000267A0"/>
    <w:rsid w:val="00030A90"/>
    <w:rsid w:val="00032B5A"/>
    <w:rsid w:val="00032CD4"/>
    <w:rsid w:val="00034468"/>
    <w:rsid w:val="00034ACC"/>
    <w:rsid w:val="0003510B"/>
    <w:rsid w:val="00037FCF"/>
    <w:rsid w:val="00040A7D"/>
    <w:rsid w:val="00040E26"/>
    <w:rsid w:val="000412AA"/>
    <w:rsid w:val="0004174E"/>
    <w:rsid w:val="00041E11"/>
    <w:rsid w:val="00042BF6"/>
    <w:rsid w:val="00043DAA"/>
    <w:rsid w:val="00044624"/>
    <w:rsid w:val="00044F10"/>
    <w:rsid w:val="0004541B"/>
    <w:rsid w:val="00045793"/>
    <w:rsid w:val="000457BC"/>
    <w:rsid w:val="00045FCB"/>
    <w:rsid w:val="0004735B"/>
    <w:rsid w:val="00047E6C"/>
    <w:rsid w:val="00050A74"/>
    <w:rsid w:val="00050A97"/>
    <w:rsid w:val="00051BA1"/>
    <w:rsid w:val="00051D7A"/>
    <w:rsid w:val="000528DF"/>
    <w:rsid w:val="00052ACD"/>
    <w:rsid w:val="000533DD"/>
    <w:rsid w:val="000536DD"/>
    <w:rsid w:val="000547D1"/>
    <w:rsid w:val="000556A0"/>
    <w:rsid w:val="00055FA0"/>
    <w:rsid w:val="00056CB5"/>
    <w:rsid w:val="0006228F"/>
    <w:rsid w:val="00062EC4"/>
    <w:rsid w:val="0006357A"/>
    <w:rsid w:val="000643F2"/>
    <w:rsid w:val="00064EC1"/>
    <w:rsid w:val="000650C4"/>
    <w:rsid w:val="00066C8A"/>
    <w:rsid w:val="00067929"/>
    <w:rsid w:val="00071099"/>
    <w:rsid w:val="00071409"/>
    <w:rsid w:val="00071677"/>
    <w:rsid w:val="000718ED"/>
    <w:rsid w:val="00071D37"/>
    <w:rsid w:val="00073220"/>
    <w:rsid w:val="00075596"/>
    <w:rsid w:val="00081915"/>
    <w:rsid w:val="00082FE4"/>
    <w:rsid w:val="000855D8"/>
    <w:rsid w:val="00087AD7"/>
    <w:rsid w:val="0009000F"/>
    <w:rsid w:val="0009072A"/>
    <w:rsid w:val="00091AB3"/>
    <w:rsid w:val="00091DFE"/>
    <w:rsid w:val="0009373D"/>
    <w:rsid w:val="000938CA"/>
    <w:rsid w:val="00094E68"/>
    <w:rsid w:val="00095115"/>
    <w:rsid w:val="00095906"/>
    <w:rsid w:val="0009690F"/>
    <w:rsid w:val="000A15C0"/>
    <w:rsid w:val="000A1B9A"/>
    <w:rsid w:val="000A20F1"/>
    <w:rsid w:val="000A25A9"/>
    <w:rsid w:val="000A279E"/>
    <w:rsid w:val="000A2C15"/>
    <w:rsid w:val="000A30FD"/>
    <w:rsid w:val="000A3DC3"/>
    <w:rsid w:val="000A4307"/>
    <w:rsid w:val="000A5536"/>
    <w:rsid w:val="000A6150"/>
    <w:rsid w:val="000A7FD4"/>
    <w:rsid w:val="000B1B68"/>
    <w:rsid w:val="000B24E9"/>
    <w:rsid w:val="000B3166"/>
    <w:rsid w:val="000B3700"/>
    <w:rsid w:val="000B40D2"/>
    <w:rsid w:val="000B5145"/>
    <w:rsid w:val="000B53F0"/>
    <w:rsid w:val="000B6274"/>
    <w:rsid w:val="000B6C8A"/>
    <w:rsid w:val="000B7654"/>
    <w:rsid w:val="000C0C0C"/>
    <w:rsid w:val="000C1592"/>
    <w:rsid w:val="000C2F9D"/>
    <w:rsid w:val="000C3073"/>
    <w:rsid w:val="000C3F82"/>
    <w:rsid w:val="000C4F22"/>
    <w:rsid w:val="000C6C79"/>
    <w:rsid w:val="000C761B"/>
    <w:rsid w:val="000D29B0"/>
    <w:rsid w:val="000D5C94"/>
    <w:rsid w:val="000D5E79"/>
    <w:rsid w:val="000E07BF"/>
    <w:rsid w:val="000E125E"/>
    <w:rsid w:val="000E1841"/>
    <w:rsid w:val="000E20BB"/>
    <w:rsid w:val="000E3636"/>
    <w:rsid w:val="000E38F3"/>
    <w:rsid w:val="000E4BF6"/>
    <w:rsid w:val="000E7FBB"/>
    <w:rsid w:val="000F0B64"/>
    <w:rsid w:val="000F22A5"/>
    <w:rsid w:val="000F3A08"/>
    <w:rsid w:val="000F3FFA"/>
    <w:rsid w:val="000F46CE"/>
    <w:rsid w:val="000F5B85"/>
    <w:rsid w:val="000F636A"/>
    <w:rsid w:val="000F7356"/>
    <w:rsid w:val="00101037"/>
    <w:rsid w:val="001012AA"/>
    <w:rsid w:val="001026D4"/>
    <w:rsid w:val="00102776"/>
    <w:rsid w:val="001045C0"/>
    <w:rsid w:val="00104B82"/>
    <w:rsid w:val="001050D9"/>
    <w:rsid w:val="001062A1"/>
    <w:rsid w:val="0010680A"/>
    <w:rsid w:val="0010693A"/>
    <w:rsid w:val="0010704B"/>
    <w:rsid w:val="0010756B"/>
    <w:rsid w:val="001078D5"/>
    <w:rsid w:val="0011296D"/>
    <w:rsid w:val="00114768"/>
    <w:rsid w:val="00114FC4"/>
    <w:rsid w:val="001167F0"/>
    <w:rsid w:val="001168B1"/>
    <w:rsid w:val="0012097E"/>
    <w:rsid w:val="00120F9B"/>
    <w:rsid w:val="00121B94"/>
    <w:rsid w:val="00122AD0"/>
    <w:rsid w:val="00122AF9"/>
    <w:rsid w:val="001231E9"/>
    <w:rsid w:val="0012561B"/>
    <w:rsid w:val="001267F3"/>
    <w:rsid w:val="00126A61"/>
    <w:rsid w:val="00126F75"/>
    <w:rsid w:val="001279B3"/>
    <w:rsid w:val="00127A5B"/>
    <w:rsid w:val="00127BAA"/>
    <w:rsid w:val="00127F46"/>
    <w:rsid w:val="00130983"/>
    <w:rsid w:val="001310FE"/>
    <w:rsid w:val="001326A8"/>
    <w:rsid w:val="00134764"/>
    <w:rsid w:val="0013534D"/>
    <w:rsid w:val="001370D6"/>
    <w:rsid w:val="00141306"/>
    <w:rsid w:val="00142812"/>
    <w:rsid w:val="00142BC5"/>
    <w:rsid w:val="00145138"/>
    <w:rsid w:val="001457CF"/>
    <w:rsid w:val="00146502"/>
    <w:rsid w:val="00147B5A"/>
    <w:rsid w:val="001502C8"/>
    <w:rsid w:val="00150590"/>
    <w:rsid w:val="001522EB"/>
    <w:rsid w:val="001534CA"/>
    <w:rsid w:val="0015379D"/>
    <w:rsid w:val="00153B7B"/>
    <w:rsid w:val="00153E7B"/>
    <w:rsid w:val="00153F0A"/>
    <w:rsid w:val="0015468B"/>
    <w:rsid w:val="00154ADE"/>
    <w:rsid w:val="00157C18"/>
    <w:rsid w:val="001601C5"/>
    <w:rsid w:val="0016033C"/>
    <w:rsid w:val="00160F2A"/>
    <w:rsid w:val="001611FB"/>
    <w:rsid w:val="0016147E"/>
    <w:rsid w:val="00161D68"/>
    <w:rsid w:val="00162799"/>
    <w:rsid w:val="00163CB9"/>
    <w:rsid w:val="0016485B"/>
    <w:rsid w:val="00164FC0"/>
    <w:rsid w:val="001655B1"/>
    <w:rsid w:val="00165C28"/>
    <w:rsid w:val="00166864"/>
    <w:rsid w:val="0017001D"/>
    <w:rsid w:val="00170587"/>
    <w:rsid w:val="00170846"/>
    <w:rsid w:val="00171F0C"/>
    <w:rsid w:val="00172422"/>
    <w:rsid w:val="001730BC"/>
    <w:rsid w:val="001730CC"/>
    <w:rsid w:val="00173927"/>
    <w:rsid w:val="001754F4"/>
    <w:rsid w:val="001773FB"/>
    <w:rsid w:val="00177990"/>
    <w:rsid w:val="00180D69"/>
    <w:rsid w:val="0018168C"/>
    <w:rsid w:val="00181ED4"/>
    <w:rsid w:val="00183B35"/>
    <w:rsid w:val="001848C6"/>
    <w:rsid w:val="00184A17"/>
    <w:rsid w:val="001857CB"/>
    <w:rsid w:val="0018700E"/>
    <w:rsid w:val="00187AD0"/>
    <w:rsid w:val="001901CC"/>
    <w:rsid w:val="0019186D"/>
    <w:rsid w:val="00193D2F"/>
    <w:rsid w:val="00195372"/>
    <w:rsid w:val="0019564D"/>
    <w:rsid w:val="001957E7"/>
    <w:rsid w:val="00196690"/>
    <w:rsid w:val="0019704C"/>
    <w:rsid w:val="00197D1D"/>
    <w:rsid w:val="00197D84"/>
    <w:rsid w:val="001A0F37"/>
    <w:rsid w:val="001A1826"/>
    <w:rsid w:val="001A1E5B"/>
    <w:rsid w:val="001A2235"/>
    <w:rsid w:val="001A2AD8"/>
    <w:rsid w:val="001A32CF"/>
    <w:rsid w:val="001A3500"/>
    <w:rsid w:val="001A3735"/>
    <w:rsid w:val="001A4D7D"/>
    <w:rsid w:val="001A4EA4"/>
    <w:rsid w:val="001A4EE9"/>
    <w:rsid w:val="001B0135"/>
    <w:rsid w:val="001B0D54"/>
    <w:rsid w:val="001B252F"/>
    <w:rsid w:val="001B4FE3"/>
    <w:rsid w:val="001B565E"/>
    <w:rsid w:val="001B5ABB"/>
    <w:rsid w:val="001B6312"/>
    <w:rsid w:val="001B6D71"/>
    <w:rsid w:val="001B7844"/>
    <w:rsid w:val="001B7A9B"/>
    <w:rsid w:val="001C0F4F"/>
    <w:rsid w:val="001C168E"/>
    <w:rsid w:val="001C1C59"/>
    <w:rsid w:val="001C35CC"/>
    <w:rsid w:val="001C419E"/>
    <w:rsid w:val="001C45BB"/>
    <w:rsid w:val="001C6680"/>
    <w:rsid w:val="001C726D"/>
    <w:rsid w:val="001D04C6"/>
    <w:rsid w:val="001D108E"/>
    <w:rsid w:val="001D36F3"/>
    <w:rsid w:val="001D526F"/>
    <w:rsid w:val="001D5578"/>
    <w:rsid w:val="001D5E96"/>
    <w:rsid w:val="001D717F"/>
    <w:rsid w:val="001D7482"/>
    <w:rsid w:val="001E2654"/>
    <w:rsid w:val="001E413F"/>
    <w:rsid w:val="001E5018"/>
    <w:rsid w:val="001E56CA"/>
    <w:rsid w:val="001E5BE9"/>
    <w:rsid w:val="001E7E61"/>
    <w:rsid w:val="001F1B07"/>
    <w:rsid w:val="001F4299"/>
    <w:rsid w:val="001F79D5"/>
    <w:rsid w:val="00201813"/>
    <w:rsid w:val="00202197"/>
    <w:rsid w:val="00202BAE"/>
    <w:rsid w:val="0020576B"/>
    <w:rsid w:val="00211B55"/>
    <w:rsid w:val="00211F42"/>
    <w:rsid w:val="0021239A"/>
    <w:rsid w:val="00212AC4"/>
    <w:rsid w:val="00212ACA"/>
    <w:rsid w:val="002133A0"/>
    <w:rsid w:val="00213560"/>
    <w:rsid w:val="002144D7"/>
    <w:rsid w:val="00221499"/>
    <w:rsid w:val="002217B4"/>
    <w:rsid w:val="00222632"/>
    <w:rsid w:val="00224376"/>
    <w:rsid w:val="00224C5A"/>
    <w:rsid w:val="0022695F"/>
    <w:rsid w:val="0022703E"/>
    <w:rsid w:val="002276C8"/>
    <w:rsid w:val="00227B16"/>
    <w:rsid w:val="00233FF9"/>
    <w:rsid w:val="002342EA"/>
    <w:rsid w:val="00236665"/>
    <w:rsid w:val="002368A7"/>
    <w:rsid w:val="0024030E"/>
    <w:rsid w:val="002418EC"/>
    <w:rsid w:val="00241D9E"/>
    <w:rsid w:val="00242B90"/>
    <w:rsid w:val="00243260"/>
    <w:rsid w:val="002439CC"/>
    <w:rsid w:val="00243A3E"/>
    <w:rsid w:val="00244798"/>
    <w:rsid w:val="00245DF1"/>
    <w:rsid w:val="0024687D"/>
    <w:rsid w:val="00246B7E"/>
    <w:rsid w:val="002503C3"/>
    <w:rsid w:val="002503DA"/>
    <w:rsid w:val="00250D04"/>
    <w:rsid w:val="00251E30"/>
    <w:rsid w:val="00252243"/>
    <w:rsid w:val="00252484"/>
    <w:rsid w:val="002528C2"/>
    <w:rsid w:val="00252C47"/>
    <w:rsid w:val="0025389A"/>
    <w:rsid w:val="00253EAC"/>
    <w:rsid w:val="00254BE1"/>
    <w:rsid w:val="00255204"/>
    <w:rsid w:val="00256655"/>
    <w:rsid w:val="0025710E"/>
    <w:rsid w:val="00257195"/>
    <w:rsid w:val="00257FF8"/>
    <w:rsid w:val="002627B5"/>
    <w:rsid w:val="00265613"/>
    <w:rsid w:val="00267843"/>
    <w:rsid w:val="0026796C"/>
    <w:rsid w:val="0027000F"/>
    <w:rsid w:val="00271777"/>
    <w:rsid w:val="00272B80"/>
    <w:rsid w:val="00275FB6"/>
    <w:rsid w:val="002767DA"/>
    <w:rsid w:val="0027707B"/>
    <w:rsid w:val="0027777F"/>
    <w:rsid w:val="00277A0A"/>
    <w:rsid w:val="002813FB"/>
    <w:rsid w:val="00282D7B"/>
    <w:rsid w:val="0028470F"/>
    <w:rsid w:val="00285110"/>
    <w:rsid w:val="00285C52"/>
    <w:rsid w:val="0028673F"/>
    <w:rsid w:val="0028715C"/>
    <w:rsid w:val="00290F85"/>
    <w:rsid w:val="002919DC"/>
    <w:rsid w:val="0029263A"/>
    <w:rsid w:val="00292A16"/>
    <w:rsid w:val="00294597"/>
    <w:rsid w:val="002946AC"/>
    <w:rsid w:val="00295099"/>
    <w:rsid w:val="002A01E8"/>
    <w:rsid w:val="002A0793"/>
    <w:rsid w:val="002A0F9F"/>
    <w:rsid w:val="002A1BDE"/>
    <w:rsid w:val="002A1EA7"/>
    <w:rsid w:val="002A219F"/>
    <w:rsid w:val="002A3232"/>
    <w:rsid w:val="002A34B1"/>
    <w:rsid w:val="002A4456"/>
    <w:rsid w:val="002A4CEF"/>
    <w:rsid w:val="002A62F5"/>
    <w:rsid w:val="002A67C4"/>
    <w:rsid w:val="002B02DE"/>
    <w:rsid w:val="002B0699"/>
    <w:rsid w:val="002B2657"/>
    <w:rsid w:val="002B2F81"/>
    <w:rsid w:val="002B72DB"/>
    <w:rsid w:val="002B7482"/>
    <w:rsid w:val="002B78C7"/>
    <w:rsid w:val="002B7B70"/>
    <w:rsid w:val="002C2156"/>
    <w:rsid w:val="002C5C94"/>
    <w:rsid w:val="002C6BA2"/>
    <w:rsid w:val="002D1C28"/>
    <w:rsid w:val="002D1E3D"/>
    <w:rsid w:val="002D2346"/>
    <w:rsid w:val="002D27A8"/>
    <w:rsid w:val="002D5810"/>
    <w:rsid w:val="002D676B"/>
    <w:rsid w:val="002E438F"/>
    <w:rsid w:val="002E546B"/>
    <w:rsid w:val="002E54E6"/>
    <w:rsid w:val="002E57A4"/>
    <w:rsid w:val="002E5BEC"/>
    <w:rsid w:val="002E624E"/>
    <w:rsid w:val="002E768C"/>
    <w:rsid w:val="002E7AC9"/>
    <w:rsid w:val="002F28E9"/>
    <w:rsid w:val="002F2FAC"/>
    <w:rsid w:val="002F34F8"/>
    <w:rsid w:val="002F3625"/>
    <w:rsid w:val="002F5934"/>
    <w:rsid w:val="003016D9"/>
    <w:rsid w:val="00301921"/>
    <w:rsid w:val="0030342D"/>
    <w:rsid w:val="003047BB"/>
    <w:rsid w:val="00306DB9"/>
    <w:rsid w:val="0030799D"/>
    <w:rsid w:val="003108E1"/>
    <w:rsid w:val="003127F9"/>
    <w:rsid w:val="0031372F"/>
    <w:rsid w:val="00313A4D"/>
    <w:rsid w:val="003145A8"/>
    <w:rsid w:val="003148D8"/>
    <w:rsid w:val="00314977"/>
    <w:rsid w:val="00314BA5"/>
    <w:rsid w:val="0031572B"/>
    <w:rsid w:val="00315A74"/>
    <w:rsid w:val="00321B59"/>
    <w:rsid w:val="00321F4E"/>
    <w:rsid w:val="003222E0"/>
    <w:rsid w:val="00322F36"/>
    <w:rsid w:val="0032316B"/>
    <w:rsid w:val="00323641"/>
    <w:rsid w:val="00324391"/>
    <w:rsid w:val="003255AA"/>
    <w:rsid w:val="00325BD6"/>
    <w:rsid w:val="00325C76"/>
    <w:rsid w:val="00325FD7"/>
    <w:rsid w:val="00327EEF"/>
    <w:rsid w:val="00327FAF"/>
    <w:rsid w:val="003310AC"/>
    <w:rsid w:val="003314A4"/>
    <w:rsid w:val="003315B8"/>
    <w:rsid w:val="00331753"/>
    <w:rsid w:val="003323D8"/>
    <w:rsid w:val="00332A20"/>
    <w:rsid w:val="00334E3F"/>
    <w:rsid w:val="003354D7"/>
    <w:rsid w:val="0033657B"/>
    <w:rsid w:val="00336682"/>
    <w:rsid w:val="00337C68"/>
    <w:rsid w:val="00343D28"/>
    <w:rsid w:val="00344264"/>
    <w:rsid w:val="00344810"/>
    <w:rsid w:val="00345326"/>
    <w:rsid w:val="00346B9F"/>
    <w:rsid w:val="00347122"/>
    <w:rsid w:val="003478E6"/>
    <w:rsid w:val="00350046"/>
    <w:rsid w:val="003506B2"/>
    <w:rsid w:val="0035123D"/>
    <w:rsid w:val="00352445"/>
    <w:rsid w:val="0035417D"/>
    <w:rsid w:val="003559CA"/>
    <w:rsid w:val="0035616D"/>
    <w:rsid w:val="00357985"/>
    <w:rsid w:val="00357B21"/>
    <w:rsid w:val="003604AC"/>
    <w:rsid w:val="00362BE1"/>
    <w:rsid w:val="00362F36"/>
    <w:rsid w:val="003637B4"/>
    <w:rsid w:val="00363A0C"/>
    <w:rsid w:val="00366F39"/>
    <w:rsid w:val="003677A2"/>
    <w:rsid w:val="00367D20"/>
    <w:rsid w:val="003706E0"/>
    <w:rsid w:val="00371940"/>
    <w:rsid w:val="00371D35"/>
    <w:rsid w:val="0037300B"/>
    <w:rsid w:val="003737B8"/>
    <w:rsid w:val="0037409E"/>
    <w:rsid w:val="00374972"/>
    <w:rsid w:val="00374CB8"/>
    <w:rsid w:val="00375867"/>
    <w:rsid w:val="00376346"/>
    <w:rsid w:val="003766AB"/>
    <w:rsid w:val="00377876"/>
    <w:rsid w:val="00377F30"/>
    <w:rsid w:val="00380325"/>
    <w:rsid w:val="0038188F"/>
    <w:rsid w:val="00382374"/>
    <w:rsid w:val="00383561"/>
    <w:rsid w:val="00383B64"/>
    <w:rsid w:val="00384055"/>
    <w:rsid w:val="003840DA"/>
    <w:rsid w:val="00384254"/>
    <w:rsid w:val="0038442F"/>
    <w:rsid w:val="00385BA6"/>
    <w:rsid w:val="00385C7C"/>
    <w:rsid w:val="00385F91"/>
    <w:rsid w:val="0039151A"/>
    <w:rsid w:val="003922A6"/>
    <w:rsid w:val="003930DB"/>
    <w:rsid w:val="00395B05"/>
    <w:rsid w:val="00395E41"/>
    <w:rsid w:val="00396D4E"/>
    <w:rsid w:val="00396F8F"/>
    <w:rsid w:val="003973EA"/>
    <w:rsid w:val="00397646"/>
    <w:rsid w:val="003A1301"/>
    <w:rsid w:val="003A14E3"/>
    <w:rsid w:val="003A20B5"/>
    <w:rsid w:val="003A3017"/>
    <w:rsid w:val="003A383B"/>
    <w:rsid w:val="003A3975"/>
    <w:rsid w:val="003A3E65"/>
    <w:rsid w:val="003A478D"/>
    <w:rsid w:val="003A66E2"/>
    <w:rsid w:val="003A69C9"/>
    <w:rsid w:val="003A75C3"/>
    <w:rsid w:val="003B0DE8"/>
    <w:rsid w:val="003B213C"/>
    <w:rsid w:val="003B2EC9"/>
    <w:rsid w:val="003B3E67"/>
    <w:rsid w:val="003B3F91"/>
    <w:rsid w:val="003B5AD7"/>
    <w:rsid w:val="003B648A"/>
    <w:rsid w:val="003B69B8"/>
    <w:rsid w:val="003B6F0B"/>
    <w:rsid w:val="003B7348"/>
    <w:rsid w:val="003B7FBF"/>
    <w:rsid w:val="003C2646"/>
    <w:rsid w:val="003C5BB1"/>
    <w:rsid w:val="003C60DC"/>
    <w:rsid w:val="003C6FCA"/>
    <w:rsid w:val="003C747E"/>
    <w:rsid w:val="003D13BD"/>
    <w:rsid w:val="003D17FA"/>
    <w:rsid w:val="003D1C22"/>
    <w:rsid w:val="003D20C1"/>
    <w:rsid w:val="003D24AE"/>
    <w:rsid w:val="003D31B1"/>
    <w:rsid w:val="003D473A"/>
    <w:rsid w:val="003D50C5"/>
    <w:rsid w:val="003D5CCF"/>
    <w:rsid w:val="003D64F1"/>
    <w:rsid w:val="003D6E9F"/>
    <w:rsid w:val="003D7642"/>
    <w:rsid w:val="003E084D"/>
    <w:rsid w:val="003E0889"/>
    <w:rsid w:val="003E0FD3"/>
    <w:rsid w:val="003E1CED"/>
    <w:rsid w:val="003E2CAA"/>
    <w:rsid w:val="003E3D9A"/>
    <w:rsid w:val="003E5929"/>
    <w:rsid w:val="003E5E10"/>
    <w:rsid w:val="003E788D"/>
    <w:rsid w:val="003F0A46"/>
    <w:rsid w:val="003F0FCA"/>
    <w:rsid w:val="003F1937"/>
    <w:rsid w:val="003F2BDF"/>
    <w:rsid w:val="003F2DFD"/>
    <w:rsid w:val="003F2F81"/>
    <w:rsid w:val="003F571B"/>
    <w:rsid w:val="003F69B5"/>
    <w:rsid w:val="00400030"/>
    <w:rsid w:val="004012E6"/>
    <w:rsid w:val="00401B23"/>
    <w:rsid w:val="004039C9"/>
    <w:rsid w:val="00403B66"/>
    <w:rsid w:val="00403EF7"/>
    <w:rsid w:val="00404784"/>
    <w:rsid w:val="0040565E"/>
    <w:rsid w:val="0040634F"/>
    <w:rsid w:val="00406B9B"/>
    <w:rsid w:val="0040727D"/>
    <w:rsid w:val="00407BD5"/>
    <w:rsid w:val="00407FDE"/>
    <w:rsid w:val="00410B39"/>
    <w:rsid w:val="00411A50"/>
    <w:rsid w:val="00411D3C"/>
    <w:rsid w:val="00412FCF"/>
    <w:rsid w:val="00413AEE"/>
    <w:rsid w:val="00415380"/>
    <w:rsid w:val="004155F9"/>
    <w:rsid w:val="00415C6B"/>
    <w:rsid w:val="00424A25"/>
    <w:rsid w:val="00424C08"/>
    <w:rsid w:val="00424FF3"/>
    <w:rsid w:val="004253D2"/>
    <w:rsid w:val="004257A5"/>
    <w:rsid w:val="00426AC3"/>
    <w:rsid w:val="004273E5"/>
    <w:rsid w:val="004275FB"/>
    <w:rsid w:val="00430CD9"/>
    <w:rsid w:val="00430CFC"/>
    <w:rsid w:val="00430EDC"/>
    <w:rsid w:val="00431AC6"/>
    <w:rsid w:val="004325C4"/>
    <w:rsid w:val="00432645"/>
    <w:rsid w:val="00433AB2"/>
    <w:rsid w:val="004345CB"/>
    <w:rsid w:val="00434861"/>
    <w:rsid w:val="00434992"/>
    <w:rsid w:val="004355EA"/>
    <w:rsid w:val="00436797"/>
    <w:rsid w:val="00436BD8"/>
    <w:rsid w:val="004378D7"/>
    <w:rsid w:val="00437A3D"/>
    <w:rsid w:val="00437F7B"/>
    <w:rsid w:val="0044040B"/>
    <w:rsid w:val="00441F14"/>
    <w:rsid w:val="00446ED4"/>
    <w:rsid w:val="0044737D"/>
    <w:rsid w:val="00451AC1"/>
    <w:rsid w:val="00453AA4"/>
    <w:rsid w:val="00453BE1"/>
    <w:rsid w:val="004542A6"/>
    <w:rsid w:val="00460A4A"/>
    <w:rsid w:val="00460CF5"/>
    <w:rsid w:val="00460E8D"/>
    <w:rsid w:val="00462693"/>
    <w:rsid w:val="00462CBE"/>
    <w:rsid w:val="00463E0E"/>
    <w:rsid w:val="004651CC"/>
    <w:rsid w:val="004655D4"/>
    <w:rsid w:val="00465B12"/>
    <w:rsid w:val="004663DA"/>
    <w:rsid w:val="004676B2"/>
    <w:rsid w:val="0046799E"/>
    <w:rsid w:val="00467AFE"/>
    <w:rsid w:val="00470AE7"/>
    <w:rsid w:val="00470FCF"/>
    <w:rsid w:val="00471583"/>
    <w:rsid w:val="00473671"/>
    <w:rsid w:val="004757DF"/>
    <w:rsid w:val="00475A41"/>
    <w:rsid w:val="00480E96"/>
    <w:rsid w:val="004811FC"/>
    <w:rsid w:val="004826C7"/>
    <w:rsid w:val="00482742"/>
    <w:rsid w:val="004847B4"/>
    <w:rsid w:val="00484E8F"/>
    <w:rsid w:val="00485D57"/>
    <w:rsid w:val="00487054"/>
    <w:rsid w:val="00490C51"/>
    <w:rsid w:val="00491407"/>
    <w:rsid w:val="00493504"/>
    <w:rsid w:val="004977F5"/>
    <w:rsid w:val="00497F82"/>
    <w:rsid w:val="004A0D98"/>
    <w:rsid w:val="004A1885"/>
    <w:rsid w:val="004A2891"/>
    <w:rsid w:val="004A3424"/>
    <w:rsid w:val="004A3654"/>
    <w:rsid w:val="004A5A92"/>
    <w:rsid w:val="004B0DCD"/>
    <w:rsid w:val="004B18F3"/>
    <w:rsid w:val="004B273C"/>
    <w:rsid w:val="004B3B82"/>
    <w:rsid w:val="004B53AF"/>
    <w:rsid w:val="004B66CB"/>
    <w:rsid w:val="004B7789"/>
    <w:rsid w:val="004C0EC1"/>
    <w:rsid w:val="004C108A"/>
    <w:rsid w:val="004C1586"/>
    <w:rsid w:val="004C23C6"/>
    <w:rsid w:val="004C256A"/>
    <w:rsid w:val="004C47BC"/>
    <w:rsid w:val="004C5238"/>
    <w:rsid w:val="004D0866"/>
    <w:rsid w:val="004D09C8"/>
    <w:rsid w:val="004D0A12"/>
    <w:rsid w:val="004D298F"/>
    <w:rsid w:val="004D3EBB"/>
    <w:rsid w:val="004D62F9"/>
    <w:rsid w:val="004E08F0"/>
    <w:rsid w:val="004E0B7B"/>
    <w:rsid w:val="004E20BE"/>
    <w:rsid w:val="004E2C6C"/>
    <w:rsid w:val="004E3DD6"/>
    <w:rsid w:val="004E60A3"/>
    <w:rsid w:val="004E6350"/>
    <w:rsid w:val="004E7612"/>
    <w:rsid w:val="004E76A2"/>
    <w:rsid w:val="004E7DD1"/>
    <w:rsid w:val="004F1111"/>
    <w:rsid w:val="004F20A4"/>
    <w:rsid w:val="004F3349"/>
    <w:rsid w:val="004F43D4"/>
    <w:rsid w:val="004F488D"/>
    <w:rsid w:val="004F4BF5"/>
    <w:rsid w:val="004F5DF2"/>
    <w:rsid w:val="004F60DF"/>
    <w:rsid w:val="004F696C"/>
    <w:rsid w:val="0050010D"/>
    <w:rsid w:val="00501294"/>
    <w:rsid w:val="0050146D"/>
    <w:rsid w:val="00502AF5"/>
    <w:rsid w:val="00502BD5"/>
    <w:rsid w:val="00505195"/>
    <w:rsid w:val="005053D7"/>
    <w:rsid w:val="005057DA"/>
    <w:rsid w:val="00507062"/>
    <w:rsid w:val="00507125"/>
    <w:rsid w:val="00511F5E"/>
    <w:rsid w:val="0051334A"/>
    <w:rsid w:val="00514E10"/>
    <w:rsid w:val="0051690C"/>
    <w:rsid w:val="0051695B"/>
    <w:rsid w:val="00517883"/>
    <w:rsid w:val="005201FA"/>
    <w:rsid w:val="0052132B"/>
    <w:rsid w:val="005223A3"/>
    <w:rsid w:val="00522B67"/>
    <w:rsid w:val="0052369C"/>
    <w:rsid w:val="00523B74"/>
    <w:rsid w:val="005244D5"/>
    <w:rsid w:val="00524FCA"/>
    <w:rsid w:val="00525935"/>
    <w:rsid w:val="00525F67"/>
    <w:rsid w:val="0052613D"/>
    <w:rsid w:val="005271D6"/>
    <w:rsid w:val="00527564"/>
    <w:rsid w:val="0052779B"/>
    <w:rsid w:val="005277ED"/>
    <w:rsid w:val="00532FAC"/>
    <w:rsid w:val="00534D4D"/>
    <w:rsid w:val="00534FC5"/>
    <w:rsid w:val="005351C0"/>
    <w:rsid w:val="00535981"/>
    <w:rsid w:val="0053617D"/>
    <w:rsid w:val="0053664A"/>
    <w:rsid w:val="00536CED"/>
    <w:rsid w:val="00536F23"/>
    <w:rsid w:val="005373CE"/>
    <w:rsid w:val="005378C9"/>
    <w:rsid w:val="005423DC"/>
    <w:rsid w:val="005456FF"/>
    <w:rsid w:val="00545A41"/>
    <w:rsid w:val="00545EB2"/>
    <w:rsid w:val="00546271"/>
    <w:rsid w:val="00546402"/>
    <w:rsid w:val="005475EB"/>
    <w:rsid w:val="00547B51"/>
    <w:rsid w:val="00551D3A"/>
    <w:rsid w:val="005523BC"/>
    <w:rsid w:val="00552609"/>
    <w:rsid w:val="005537B9"/>
    <w:rsid w:val="00553AD2"/>
    <w:rsid w:val="00554554"/>
    <w:rsid w:val="00554803"/>
    <w:rsid w:val="005558D1"/>
    <w:rsid w:val="00555A1E"/>
    <w:rsid w:val="0055763C"/>
    <w:rsid w:val="0056088F"/>
    <w:rsid w:val="00560A83"/>
    <w:rsid w:val="00560E22"/>
    <w:rsid w:val="00562349"/>
    <w:rsid w:val="00563CC2"/>
    <w:rsid w:val="00564134"/>
    <w:rsid w:val="005648C9"/>
    <w:rsid w:val="00566358"/>
    <w:rsid w:val="00570114"/>
    <w:rsid w:val="005711D6"/>
    <w:rsid w:val="00571556"/>
    <w:rsid w:val="00575DBE"/>
    <w:rsid w:val="005762AE"/>
    <w:rsid w:val="0058042B"/>
    <w:rsid w:val="00580CEC"/>
    <w:rsid w:val="0058175A"/>
    <w:rsid w:val="00581AC7"/>
    <w:rsid w:val="00581E08"/>
    <w:rsid w:val="00581E1C"/>
    <w:rsid w:val="00583424"/>
    <w:rsid w:val="005851ED"/>
    <w:rsid w:val="0058581A"/>
    <w:rsid w:val="00585E9F"/>
    <w:rsid w:val="00587AD3"/>
    <w:rsid w:val="00587B20"/>
    <w:rsid w:val="00590979"/>
    <w:rsid w:val="00592219"/>
    <w:rsid w:val="005926A7"/>
    <w:rsid w:val="005947C9"/>
    <w:rsid w:val="00596884"/>
    <w:rsid w:val="005972C3"/>
    <w:rsid w:val="005A071E"/>
    <w:rsid w:val="005A21ED"/>
    <w:rsid w:val="005A2241"/>
    <w:rsid w:val="005A23C3"/>
    <w:rsid w:val="005A3D65"/>
    <w:rsid w:val="005A741B"/>
    <w:rsid w:val="005A75F7"/>
    <w:rsid w:val="005A7FE8"/>
    <w:rsid w:val="005B02D1"/>
    <w:rsid w:val="005B0C65"/>
    <w:rsid w:val="005B127B"/>
    <w:rsid w:val="005B1A03"/>
    <w:rsid w:val="005B33C5"/>
    <w:rsid w:val="005B3439"/>
    <w:rsid w:val="005B345E"/>
    <w:rsid w:val="005B3E22"/>
    <w:rsid w:val="005B629F"/>
    <w:rsid w:val="005B7F4B"/>
    <w:rsid w:val="005C09AA"/>
    <w:rsid w:val="005C1077"/>
    <w:rsid w:val="005C155B"/>
    <w:rsid w:val="005C3856"/>
    <w:rsid w:val="005C3A9D"/>
    <w:rsid w:val="005C3B99"/>
    <w:rsid w:val="005C478D"/>
    <w:rsid w:val="005C6196"/>
    <w:rsid w:val="005C6AC6"/>
    <w:rsid w:val="005D006D"/>
    <w:rsid w:val="005D0D62"/>
    <w:rsid w:val="005D131B"/>
    <w:rsid w:val="005D25CC"/>
    <w:rsid w:val="005D38EE"/>
    <w:rsid w:val="005D5791"/>
    <w:rsid w:val="005D6296"/>
    <w:rsid w:val="005D7A06"/>
    <w:rsid w:val="005E1B8C"/>
    <w:rsid w:val="005E4DA1"/>
    <w:rsid w:val="005E527D"/>
    <w:rsid w:val="005E6106"/>
    <w:rsid w:val="005E6997"/>
    <w:rsid w:val="005E72B5"/>
    <w:rsid w:val="005E79BB"/>
    <w:rsid w:val="005F68B1"/>
    <w:rsid w:val="005F7811"/>
    <w:rsid w:val="0060373E"/>
    <w:rsid w:val="00604558"/>
    <w:rsid w:val="00604704"/>
    <w:rsid w:val="006055EA"/>
    <w:rsid w:val="00605A5E"/>
    <w:rsid w:val="0060725D"/>
    <w:rsid w:val="00607732"/>
    <w:rsid w:val="00607D7E"/>
    <w:rsid w:val="006128EC"/>
    <w:rsid w:val="0061396F"/>
    <w:rsid w:val="00613FA0"/>
    <w:rsid w:val="006147D8"/>
    <w:rsid w:val="00615C47"/>
    <w:rsid w:val="0061743B"/>
    <w:rsid w:val="00617E7D"/>
    <w:rsid w:val="0062072E"/>
    <w:rsid w:val="006223D9"/>
    <w:rsid w:val="006227B4"/>
    <w:rsid w:val="006241CB"/>
    <w:rsid w:val="006246D2"/>
    <w:rsid w:val="00625BB7"/>
    <w:rsid w:val="00625F77"/>
    <w:rsid w:val="00627DFA"/>
    <w:rsid w:val="006302C5"/>
    <w:rsid w:val="00634456"/>
    <w:rsid w:val="00634668"/>
    <w:rsid w:val="0063559C"/>
    <w:rsid w:val="0063563F"/>
    <w:rsid w:val="00636589"/>
    <w:rsid w:val="00640C4E"/>
    <w:rsid w:val="00641260"/>
    <w:rsid w:val="00641703"/>
    <w:rsid w:val="00641A93"/>
    <w:rsid w:val="006467E5"/>
    <w:rsid w:val="00646BE8"/>
    <w:rsid w:val="00647579"/>
    <w:rsid w:val="00647F36"/>
    <w:rsid w:val="006501F5"/>
    <w:rsid w:val="00650660"/>
    <w:rsid w:val="00651D38"/>
    <w:rsid w:val="00652B99"/>
    <w:rsid w:val="006539E0"/>
    <w:rsid w:val="00654930"/>
    <w:rsid w:val="00661D3B"/>
    <w:rsid w:val="00662984"/>
    <w:rsid w:val="00662CEA"/>
    <w:rsid w:val="0066362B"/>
    <w:rsid w:val="00663E42"/>
    <w:rsid w:val="00664712"/>
    <w:rsid w:val="00664768"/>
    <w:rsid w:val="00665829"/>
    <w:rsid w:val="006659CC"/>
    <w:rsid w:val="00666B37"/>
    <w:rsid w:val="006670AC"/>
    <w:rsid w:val="00672011"/>
    <w:rsid w:val="0067305F"/>
    <w:rsid w:val="006735B7"/>
    <w:rsid w:val="0067515F"/>
    <w:rsid w:val="00675709"/>
    <w:rsid w:val="00676259"/>
    <w:rsid w:val="006762D9"/>
    <w:rsid w:val="006762EE"/>
    <w:rsid w:val="006801D6"/>
    <w:rsid w:val="0068023A"/>
    <w:rsid w:val="00680B32"/>
    <w:rsid w:val="00682874"/>
    <w:rsid w:val="006838E6"/>
    <w:rsid w:val="00684052"/>
    <w:rsid w:val="00684BA4"/>
    <w:rsid w:val="00684E66"/>
    <w:rsid w:val="006858EA"/>
    <w:rsid w:val="00686AFF"/>
    <w:rsid w:val="00691042"/>
    <w:rsid w:val="00693078"/>
    <w:rsid w:val="006937EE"/>
    <w:rsid w:val="00694C41"/>
    <w:rsid w:val="00695AD8"/>
    <w:rsid w:val="0069658B"/>
    <w:rsid w:val="00697210"/>
    <w:rsid w:val="006A07B7"/>
    <w:rsid w:val="006A0B3F"/>
    <w:rsid w:val="006A0F6A"/>
    <w:rsid w:val="006A1F82"/>
    <w:rsid w:val="006A2445"/>
    <w:rsid w:val="006A28B6"/>
    <w:rsid w:val="006A2A0C"/>
    <w:rsid w:val="006A3B37"/>
    <w:rsid w:val="006A4542"/>
    <w:rsid w:val="006A4E0D"/>
    <w:rsid w:val="006A5493"/>
    <w:rsid w:val="006A5B3E"/>
    <w:rsid w:val="006A5FFF"/>
    <w:rsid w:val="006A7627"/>
    <w:rsid w:val="006B1F13"/>
    <w:rsid w:val="006B2691"/>
    <w:rsid w:val="006B5097"/>
    <w:rsid w:val="006B7578"/>
    <w:rsid w:val="006C0203"/>
    <w:rsid w:val="006C0852"/>
    <w:rsid w:val="006C21FD"/>
    <w:rsid w:val="006C3663"/>
    <w:rsid w:val="006C4C98"/>
    <w:rsid w:val="006C607F"/>
    <w:rsid w:val="006C691B"/>
    <w:rsid w:val="006C73DF"/>
    <w:rsid w:val="006C7D95"/>
    <w:rsid w:val="006D00C5"/>
    <w:rsid w:val="006D00DB"/>
    <w:rsid w:val="006D02EB"/>
    <w:rsid w:val="006D442C"/>
    <w:rsid w:val="006D4E48"/>
    <w:rsid w:val="006D54D4"/>
    <w:rsid w:val="006D69F9"/>
    <w:rsid w:val="006D6A08"/>
    <w:rsid w:val="006D746B"/>
    <w:rsid w:val="006D7C12"/>
    <w:rsid w:val="006E1360"/>
    <w:rsid w:val="006E2481"/>
    <w:rsid w:val="006E2A97"/>
    <w:rsid w:val="006E4209"/>
    <w:rsid w:val="006E4475"/>
    <w:rsid w:val="006E4802"/>
    <w:rsid w:val="006E520D"/>
    <w:rsid w:val="006E5E77"/>
    <w:rsid w:val="006E66E8"/>
    <w:rsid w:val="006E7621"/>
    <w:rsid w:val="006E77B1"/>
    <w:rsid w:val="006F0625"/>
    <w:rsid w:val="006F1F50"/>
    <w:rsid w:val="006F2234"/>
    <w:rsid w:val="006F2E4F"/>
    <w:rsid w:val="006F3E9A"/>
    <w:rsid w:val="006F4E0E"/>
    <w:rsid w:val="006F6203"/>
    <w:rsid w:val="0070065B"/>
    <w:rsid w:val="007013CE"/>
    <w:rsid w:val="0070154A"/>
    <w:rsid w:val="00701C51"/>
    <w:rsid w:val="00702D28"/>
    <w:rsid w:val="007033B5"/>
    <w:rsid w:val="00703698"/>
    <w:rsid w:val="00703848"/>
    <w:rsid w:val="0070554E"/>
    <w:rsid w:val="007069C2"/>
    <w:rsid w:val="0071061A"/>
    <w:rsid w:val="007117F5"/>
    <w:rsid w:val="00711C13"/>
    <w:rsid w:val="00713162"/>
    <w:rsid w:val="00716C7D"/>
    <w:rsid w:val="00716FEB"/>
    <w:rsid w:val="0072022E"/>
    <w:rsid w:val="00721CC2"/>
    <w:rsid w:val="00721E05"/>
    <w:rsid w:val="00723760"/>
    <w:rsid w:val="00723853"/>
    <w:rsid w:val="00723F9F"/>
    <w:rsid w:val="00724C9C"/>
    <w:rsid w:val="007252C0"/>
    <w:rsid w:val="0072670E"/>
    <w:rsid w:val="00726AF2"/>
    <w:rsid w:val="007275F6"/>
    <w:rsid w:val="00732379"/>
    <w:rsid w:val="00732603"/>
    <w:rsid w:val="007339FA"/>
    <w:rsid w:val="0073481D"/>
    <w:rsid w:val="00734BE3"/>
    <w:rsid w:val="00735F91"/>
    <w:rsid w:val="00737DD6"/>
    <w:rsid w:val="007408D3"/>
    <w:rsid w:val="00740BD5"/>
    <w:rsid w:val="00741278"/>
    <w:rsid w:val="007426BB"/>
    <w:rsid w:val="0074289E"/>
    <w:rsid w:val="00744CEE"/>
    <w:rsid w:val="00745C6C"/>
    <w:rsid w:val="00746946"/>
    <w:rsid w:val="00746A99"/>
    <w:rsid w:val="00750D5E"/>
    <w:rsid w:val="007519C1"/>
    <w:rsid w:val="00752403"/>
    <w:rsid w:val="007535B3"/>
    <w:rsid w:val="0075473E"/>
    <w:rsid w:val="0075583F"/>
    <w:rsid w:val="00756067"/>
    <w:rsid w:val="007563D9"/>
    <w:rsid w:val="00757166"/>
    <w:rsid w:val="00757CBA"/>
    <w:rsid w:val="007640C1"/>
    <w:rsid w:val="00765501"/>
    <w:rsid w:val="00766C0C"/>
    <w:rsid w:val="00767C14"/>
    <w:rsid w:val="00770A02"/>
    <w:rsid w:val="00770E99"/>
    <w:rsid w:val="007713FD"/>
    <w:rsid w:val="00771723"/>
    <w:rsid w:val="00771D89"/>
    <w:rsid w:val="00772C21"/>
    <w:rsid w:val="00773713"/>
    <w:rsid w:val="0077477C"/>
    <w:rsid w:val="00776324"/>
    <w:rsid w:val="0077782F"/>
    <w:rsid w:val="00781BEB"/>
    <w:rsid w:val="00781E95"/>
    <w:rsid w:val="0078228F"/>
    <w:rsid w:val="007824B7"/>
    <w:rsid w:val="00782966"/>
    <w:rsid w:val="00783577"/>
    <w:rsid w:val="007840C6"/>
    <w:rsid w:val="00784746"/>
    <w:rsid w:val="00784C06"/>
    <w:rsid w:val="00784F2F"/>
    <w:rsid w:val="00786CC6"/>
    <w:rsid w:val="0078723A"/>
    <w:rsid w:val="0078734C"/>
    <w:rsid w:val="00790164"/>
    <w:rsid w:val="007905ED"/>
    <w:rsid w:val="0079125A"/>
    <w:rsid w:val="00791441"/>
    <w:rsid w:val="00791610"/>
    <w:rsid w:val="00792035"/>
    <w:rsid w:val="00792DF9"/>
    <w:rsid w:val="0079420B"/>
    <w:rsid w:val="00794CD9"/>
    <w:rsid w:val="00795631"/>
    <w:rsid w:val="00796C4D"/>
    <w:rsid w:val="00797B2B"/>
    <w:rsid w:val="007A0296"/>
    <w:rsid w:val="007A200E"/>
    <w:rsid w:val="007A2530"/>
    <w:rsid w:val="007A28C8"/>
    <w:rsid w:val="007A29A2"/>
    <w:rsid w:val="007A29D6"/>
    <w:rsid w:val="007A3157"/>
    <w:rsid w:val="007A3862"/>
    <w:rsid w:val="007A56FE"/>
    <w:rsid w:val="007A61A7"/>
    <w:rsid w:val="007A6D4A"/>
    <w:rsid w:val="007A7AFF"/>
    <w:rsid w:val="007B4FED"/>
    <w:rsid w:val="007B5AFB"/>
    <w:rsid w:val="007B6764"/>
    <w:rsid w:val="007B7A72"/>
    <w:rsid w:val="007B7F43"/>
    <w:rsid w:val="007C03CB"/>
    <w:rsid w:val="007C045E"/>
    <w:rsid w:val="007C0AE7"/>
    <w:rsid w:val="007C3504"/>
    <w:rsid w:val="007C4E3F"/>
    <w:rsid w:val="007C5EBD"/>
    <w:rsid w:val="007C6210"/>
    <w:rsid w:val="007C6742"/>
    <w:rsid w:val="007D36A8"/>
    <w:rsid w:val="007D377E"/>
    <w:rsid w:val="007D3E24"/>
    <w:rsid w:val="007D4565"/>
    <w:rsid w:val="007D4EFC"/>
    <w:rsid w:val="007D5055"/>
    <w:rsid w:val="007D5951"/>
    <w:rsid w:val="007D5F17"/>
    <w:rsid w:val="007E2278"/>
    <w:rsid w:val="007E3B37"/>
    <w:rsid w:val="007E4AE1"/>
    <w:rsid w:val="007E7296"/>
    <w:rsid w:val="007E76BE"/>
    <w:rsid w:val="007F0D07"/>
    <w:rsid w:val="007F1C88"/>
    <w:rsid w:val="007F2162"/>
    <w:rsid w:val="007F357E"/>
    <w:rsid w:val="007F5DEF"/>
    <w:rsid w:val="007F69DC"/>
    <w:rsid w:val="007F74C5"/>
    <w:rsid w:val="0080067C"/>
    <w:rsid w:val="0080106F"/>
    <w:rsid w:val="00801617"/>
    <w:rsid w:val="00801683"/>
    <w:rsid w:val="0080229C"/>
    <w:rsid w:val="00803983"/>
    <w:rsid w:val="00804BB2"/>
    <w:rsid w:val="0080639F"/>
    <w:rsid w:val="00807958"/>
    <w:rsid w:val="00807D67"/>
    <w:rsid w:val="0081028D"/>
    <w:rsid w:val="008111F2"/>
    <w:rsid w:val="00811C0D"/>
    <w:rsid w:val="00812955"/>
    <w:rsid w:val="00812B1F"/>
    <w:rsid w:val="00812E09"/>
    <w:rsid w:val="00813579"/>
    <w:rsid w:val="00813C90"/>
    <w:rsid w:val="00814079"/>
    <w:rsid w:val="0081421A"/>
    <w:rsid w:val="008146C4"/>
    <w:rsid w:val="0081489D"/>
    <w:rsid w:val="008155A8"/>
    <w:rsid w:val="00817DE8"/>
    <w:rsid w:val="0082116F"/>
    <w:rsid w:val="00823578"/>
    <w:rsid w:val="0082373A"/>
    <w:rsid w:val="0082482A"/>
    <w:rsid w:val="00824840"/>
    <w:rsid w:val="00824908"/>
    <w:rsid w:val="008249A8"/>
    <w:rsid w:val="00825165"/>
    <w:rsid w:val="00825394"/>
    <w:rsid w:val="00827161"/>
    <w:rsid w:val="00827AF5"/>
    <w:rsid w:val="00830F0D"/>
    <w:rsid w:val="00831A7E"/>
    <w:rsid w:val="00832D21"/>
    <w:rsid w:val="00833669"/>
    <w:rsid w:val="0083570A"/>
    <w:rsid w:val="00836BB4"/>
    <w:rsid w:val="00836D46"/>
    <w:rsid w:val="00836FEA"/>
    <w:rsid w:val="0083797A"/>
    <w:rsid w:val="00837D78"/>
    <w:rsid w:val="00837E29"/>
    <w:rsid w:val="008417D8"/>
    <w:rsid w:val="00841F8F"/>
    <w:rsid w:val="0084349E"/>
    <w:rsid w:val="008436A1"/>
    <w:rsid w:val="00845DA8"/>
    <w:rsid w:val="00846783"/>
    <w:rsid w:val="008474FE"/>
    <w:rsid w:val="008477D6"/>
    <w:rsid w:val="00847DCB"/>
    <w:rsid w:val="00847F59"/>
    <w:rsid w:val="0085067C"/>
    <w:rsid w:val="0085176E"/>
    <w:rsid w:val="00851E15"/>
    <w:rsid w:val="00852477"/>
    <w:rsid w:val="00853578"/>
    <w:rsid w:val="00855F54"/>
    <w:rsid w:val="00855F82"/>
    <w:rsid w:val="00856E13"/>
    <w:rsid w:val="00857D41"/>
    <w:rsid w:val="0086268B"/>
    <w:rsid w:val="0086467B"/>
    <w:rsid w:val="00864F62"/>
    <w:rsid w:val="008656D0"/>
    <w:rsid w:val="008663D9"/>
    <w:rsid w:val="0086687E"/>
    <w:rsid w:val="00866E3E"/>
    <w:rsid w:val="00871F39"/>
    <w:rsid w:val="00872A30"/>
    <w:rsid w:val="00873551"/>
    <w:rsid w:val="00873E75"/>
    <w:rsid w:val="008748A6"/>
    <w:rsid w:val="00875C3E"/>
    <w:rsid w:val="00875DEC"/>
    <w:rsid w:val="0087734F"/>
    <w:rsid w:val="00877A18"/>
    <w:rsid w:val="0088085B"/>
    <w:rsid w:val="00881F91"/>
    <w:rsid w:val="008829B3"/>
    <w:rsid w:val="00884351"/>
    <w:rsid w:val="00884B87"/>
    <w:rsid w:val="008850EB"/>
    <w:rsid w:val="00885380"/>
    <w:rsid w:val="008857F6"/>
    <w:rsid w:val="00886EE3"/>
    <w:rsid w:val="00887954"/>
    <w:rsid w:val="008904F8"/>
    <w:rsid w:val="00890E34"/>
    <w:rsid w:val="008911A6"/>
    <w:rsid w:val="0089130F"/>
    <w:rsid w:val="00892476"/>
    <w:rsid w:val="00893839"/>
    <w:rsid w:val="00893E7A"/>
    <w:rsid w:val="00894064"/>
    <w:rsid w:val="0089468C"/>
    <w:rsid w:val="00894FEE"/>
    <w:rsid w:val="00895514"/>
    <w:rsid w:val="00895D83"/>
    <w:rsid w:val="00896DD5"/>
    <w:rsid w:val="0089773B"/>
    <w:rsid w:val="008978EB"/>
    <w:rsid w:val="00897DFB"/>
    <w:rsid w:val="008A1461"/>
    <w:rsid w:val="008A1463"/>
    <w:rsid w:val="008A1681"/>
    <w:rsid w:val="008A242A"/>
    <w:rsid w:val="008A38B1"/>
    <w:rsid w:val="008A4107"/>
    <w:rsid w:val="008A52DE"/>
    <w:rsid w:val="008A5657"/>
    <w:rsid w:val="008A5703"/>
    <w:rsid w:val="008A663C"/>
    <w:rsid w:val="008A774A"/>
    <w:rsid w:val="008B044D"/>
    <w:rsid w:val="008B16B1"/>
    <w:rsid w:val="008B1814"/>
    <w:rsid w:val="008B2009"/>
    <w:rsid w:val="008B243D"/>
    <w:rsid w:val="008B34DD"/>
    <w:rsid w:val="008B5631"/>
    <w:rsid w:val="008B71FB"/>
    <w:rsid w:val="008C2FC6"/>
    <w:rsid w:val="008C46CB"/>
    <w:rsid w:val="008C6BEC"/>
    <w:rsid w:val="008C6BEF"/>
    <w:rsid w:val="008C6D70"/>
    <w:rsid w:val="008C74B7"/>
    <w:rsid w:val="008C7820"/>
    <w:rsid w:val="008D0D33"/>
    <w:rsid w:val="008D0D67"/>
    <w:rsid w:val="008D18D8"/>
    <w:rsid w:val="008D2A36"/>
    <w:rsid w:val="008D352D"/>
    <w:rsid w:val="008D40B4"/>
    <w:rsid w:val="008D4235"/>
    <w:rsid w:val="008D4382"/>
    <w:rsid w:val="008D48E3"/>
    <w:rsid w:val="008D58A2"/>
    <w:rsid w:val="008D5B5B"/>
    <w:rsid w:val="008D5CE6"/>
    <w:rsid w:val="008D5E75"/>
    <w:rsid w:val="008D708F"/>
    <w:rsid w:val="008E1929"/>
    <w:rsid w:val="008E222D"/>
    <w:rsid w:val="008E2616"/>
    <w:rsid w:val="008E311C"/>
    <w:rsid w:val="008E48BB"/>
    <w:rsid w:val="008E5C3C"/>
    <w:rsid w:val="008E7226"/>
    <w:rsid w:val="008E7B8E"/>
    <w:rsid w:val="008F03DC"/>
    <w:rsid w:val="008F11B6"/>
    <w:rsid w:val="008F12AE"/>
    <w:rsid w:val="008F20C3"/>
    <w:rsid w:val="008F3142"/>
    <w:rsid w:val="008F3A29"/>
    <w:rsid w:val="008F3D82"/>
    <w:rsid w:val="00900874"/>
    <w:rsid w:val="0090206F"/>
    <w:rsid w:val="009020AF"/>
    <w:rsid w:val="00904284"/>
    <w:rsid w:val="00905FB0"/>
    <w:rsid w:val="00906E8D"/>
    <w:rsid w:val="00907DCB"/>
    <w:rsid w:val="00910538"/>
    <w:rsid w:val="009109DD"/>
    <w:rsid w:val="00911F22"/>
    <w:rsid w:val="00913663"/>
    <w:rsid w:val="009149E6"/>
    <w:rsid w:val="00914EA2"/>
    <w:rsid w:val="00916448"/>
    <w:rsid w:val="00916BB6"/>
    <w:rsid w:val="00920669"/>
    <w:rsid w:val="009225B9"/>
    <w:rsid w:val="009241A0"/>
    <w:rsid w:val="00924692"/>
    <w:rsid w:val="009254C4"/>
    <w:rsid w:val="009261A1"/>
    <w:rsid w:val="009275AC"/>
    <w:rsid w:val="00927736"/>
    <w:rsid w:val="00930195"/>
    <w:rsid w:val="0093050B"/>
    <w:rsid w:val="00932C7D"/>
    <w:rsid w:val="00932E17"/>
    <w:rsid w:val="00933138"/>
    <w:rsid w:val="0093396B"/>
    <w:rsid w:val="00933CCF"/>
    <w:rsid w:val="00934BB3"/>
    <w:rsid w:val="00936B85"/>
    <w:rsid w:val="009376C5"/>
    <w:rsid w:val="00937E22"/>
    <w:rsid w:val="00940128"/>
    <w:rsid w:val="0094093E"/>
    <w:rsid w:val="009426C1"/>
    <w:rsid w:val="00942B4C"/>
    <w:rsid w:val="009437EC"/>
    <w:rsid w:val="00944309"/>
    <w:rsid w:val="009448F0"/>
    <w:rsid w:val="00945534"/>
    <w:rsid w:val="00945BB0"/>
    <w:rsid w:val="00945ED4"/>
    <w:rsid w:val="00946E73"/>
    <w:rsid w:val="009528C8"/>
    <w:rsid w:val="00953DBB"/>
    <w:rsid w:val="00954F95"/>
    <w:rsid w:val="0095719E"/>
    <w:rsid w:val="00962546"/>
    <w:rsid w:val="00962D43"/>
    <w:rsid w:val="00963C6E"/>
    <w:rsid w:val="00965D81"/>
    <w:rsid w:val="00971F69"/>
    <w:rsid w:val="00972DE4"/>
    <w:rsid w:val="009759F3"/>
    <w:rsid w:val="00975D1F"/>
    <w:rsid w:val="009760F5"/>
    <w:rsid w:val="00976408"/>
    <w:rsid w:val="00976A5C"/>
    <w:rsid w:val="00977423"/>
    <w:rsid w:val="00980496"/>
    <w:rsid w:val="009813F4"/>
    <w:rsid w:val="00981A83"/>
    <w:rsid w:val="0098274D"/>
    <w:rsid w:val="0098397B"/>
    <w:rsid w:val="00983A6B"/>
    <w:rsid w:val="00987884"/>
    <w:rsid w:val="009900EB"/>
    <w:rsid w:val="00991D08"/>
    <w:rsid w:val="009946BA"/>
    <w:rsid w:val="009963C4"/>
    <w:rsid w:val="00996F1C"/>
    <w:rsid w:val="009A0077"/>
    <w:rsid w:val="009A0607"/>
    <w:rsid w:val="009A0627"/>
    <w:rsid w:val="009A1469"/>
    <w:rsid w:val="009A2855"/>
    <w:rsid w:val="009A39DE"/>
    <w:rsid w:val="009A4FBF"/>
    <w:rsid w:val="009A617C"/>
    <w:rsid w:val="009A76B9"/>
    <w:rsid w:val="009A7B26"/>
    <w:rsid w:val="009B06CE"/>
    <w:rsid w:val="009B06DE"/>
    <w:rsid w:val="009B0B4B"/>
    <w:rsid w:val="009B1254"/>
    <w:rsid w:val="009B1E8D"/>
    <w:rsid w:val="009B2BD6"/>
    <w:rsid w:val="009B2EDB"/>
    <w:rsid w:val="009B33FD"/>
    <w:rsid w:val="009B5DBA"/>
    <w:rsid w:val="009B69F1"/>
    <w:rsid w:val="009B7E38"/>
    <w:rsid w:val="009C1BB9"/>
    <w:rsid w:val="009C2323"/>
    <w:rsid w:val="009C2FF2"/>
    <w:rsid w:val="009C3816"/>
    <w:rsid w:val="009C410E"/>
    <w:rsid w:val="009C4125"/>
    <w:rsid w:val="009C5B6A"/>
    <w:rsid w:val="009C61C5"/>
    <w:rsid w:val="009C7348"/>
    <w:rsid w:val="009C7832"/>
    <w:rsid w:val="009C7E37"/>
    <w:rsid w:val="009D016B"/>
    <w:rsid w:val="009D048A"/>
    <w:rsid w:val="009D0B57"/>
    <w:rsid w:val="009D0D03"/>
    <w:rsid w:val="009D0DB6"/>
    <w:rsid w:val="009D2227"/>
    <w:rsid w:val="009D4193"/>
    <w:rsid w:val="009D48B3"/>
    <w:rsid w:val="009D660C"/>
    <w:rsid w:val="009D6B68"/>
    <w:rsid w:val="009D74FB"/>
    <w:rsid w:val="009D7E68"/>
    <w:rsid w:val="009E1B9F"/>
    <w:rsid w:val="009E4324"/>
    <w:rsid w:val="009E5085"/>
    <w:rsid w:val="009E64B8"/>
    <w:rsid w:val="009E66D0"/>
    <w:rsid w:val="009F0438"/>
    <w:rsid w:val="009F226E"/>
    <w:rsid w:val="009F3981"/>
    <w:rsid w:val="009F3A57"/>
    <w:rsid w:val="009F454C"/>
    <w:rsid w:val="009F6C9D"/>
    <w:rsid w:val="009F7228"/>
    <w:rsid w:val="009F7AAA"/>
    <w:rsid w:val="00A0144F"/>
    <w:rsid w:val="00A016A9"/>
    <w:rsid w:val="00A019FC"/>
    <w:rsid w:val="00A02229"/>
    <w:rsid w:val="00A03988"/>
    <w:rsid w:val="00A04008"/>
    <w:rsid w:val="00A043C2"/>
    <w:rsid w:val="00A0461B"/>
    <w:rsid w:val="00A049E1"/>
    <w:rsid w:val="00A070D3"/>
    <w:rsid w:val="00A07B7A"/>
    <w:rsid w:val="00A10243"/>
    <w:rsid w:val="00A10771"/>
    <w:rsid w:val="00A12542"/>
    <w:rsid w:val="00A12718"/>
    <w:rsid w:val="00A133C9"/>
    <w:rsid w:val="00A1460F"/>
    <w:rsid w:val="00A147C5"/>
    <w:rsid w:val="00A15359"/>
    <w:rsid w:val="00A16D16"/>
    <w:rsid w:val="00A1723A"/>
    <w:rsid w:val="00A200FB"/>
    <w:rsid w:val="00A2355B"/>
    <w:rsid w:val="00A24530"/>
    <w:rsid w:val="00A24DD1"/>
    <w:rsid w:val="00A2627A"/>
    <w:rsid w:val="00A2631C"/>
    <w:rsid w:val="00A2707C"/>
    <w:rsid w:val="00A275E4"/>
    <w:rsid w:val="00A27A52"/>
    <w:rsid w:val="00A33096"/>
    <w:rsid w:val="00A340A2"/>
    <w:rsid w:val="00A34484"/>
    <w:rsid w:val="00A36B54"/>
    <w:rsid w:val="00A3707A"/>
    <w:rsid w:val="00A37C4E"/>
    <w:rsid w:val="00A403DA"/>
    <w:rsid w:val="00A40938"/>
    <w:rsid w:val="00A40E3F"/>
    <w:rsid w:val="00A43467"/>
    <w:rsid w:val="00A43EE9"/>
    <w:rsid w:val="00A46020"/>
    <w:rsid w:val="00A4603F"/>
    <w:rsid w:val="00A46CE3"/>
    <w:rsid w:val="00A473C7"/>
    <w:rsid w:val="00A51216"/>
    <w:rsid w:val="00A51754"/>
    <w:rsid w:val="00A51E52"/>
    <w:rsid w:val="00A53305"/>
    <w:rsid w:val="00A53325"/>
    <w:rsid w:val="00A538DA"/>
    <w:rsid w:val="00A62A02"/>
    <w:rsid w:val="00A62DD9"/>
    <w:rsid w:val="00A64BBA"/>
    <w:rsid w:val="00A65BE0"/>
    <w:rsid w:val="00A669D0"/>
    <w:rsid w:val="00A66B4B"/>
    <w:rsid w:val="00A67E63"/>
    <w:rsid w:val="00A701BC"/>
    <w:rsid w:val="00A709DA"/>
    <w:rsid w:val="00A70B45"/>
    <w:rsid w:val="00A71806"/>
    <w:rsid w:val="00A7209A"/>
    <w:rsid w:val="00A72285"/>
    <w:rsid w:val="00A72B59"/>
    <w:rsid w:val="00A7382A"/>
    <w:rsid w:val="00A73D6B"/>
    <w:rsid w:val="00A754F8"/>
    <w:rsid w:val="00A758A2"/>
    <w:rsid w:val="00A7596E"/>
    <w:rsid w:val="00A75F93"/>
    <w:rsid w:val="00A7668F"/>
    <w:rsid w:val="00A76BAA"/>
    <w:rsid w:val="00A779BD"/>
    <w:rsid w:val="00A819B2"/>
    <w:rsid w:val="00A824E1"/>
    <w:rsid w:val="00A8494A"/>
    <w:rsid w:val="00A85CB1"/>
    <w:rsid w:val="00A862E5"/>
    <w:rsid w:val="00A86DD0"/>
    <w:rsid w:val="00A87D7D"/>
    <w:rsid w:val="00A90BFE"/>
    <w:rsid w:val="00A90EC1"/>
    <w:rsid w:val="00A91F3A"/>
    <w:rsid w:val="00A93634"/>
    <w:rsid w:val="00A94C9C"/>
    <w:rsid w:val="00A952CD"/>
    <w:rsid w:val="00A9663C"/>
    <w:rsid w:val="00A974A1"/>
    <w:rsid w:val="00A974F8"/>
    <w:rsid w:val="00A97B4C"/>
    <w:rsid w:val="00AA0F1F"/>
    <w:rsid w:val="00AA1BFD"/>
    <w:rsid w:val="00AA29F0"/>
    <w:rsid w:val="00AA4C40"/>
    <w:rsid w:val="00AA4D72"/>
    <w:rsid w:val="00AA5037"/>
    <w:rsid w:val="00AA6241"/>
    <w:rsid w:val="00AA73CE"/>
    <w:rsid w:val="00AA744C"/>
    <w:rsid w:val="00AA7863"/>
    <w:rsid w:val="00AB10EC"/>
    <w:rsid w:val="00AB163B"/>
    <w:rsid w:val="00AB3672"/>
    <w:rsid w:val="00AB5922"/>
    <w:rsid w:val="00AC23CB"/>
    <w:rsid w:val="00AC4DD9"/>
    <w:rsid w:val="00AC4FAF"/>
    <w:rsid w:val="00AC6CFD"/>
    <w:rsid w:val="00AD0BD8"/>
    <w:rsid w:val="00AD1743"/>
    <w:rsid w:val="00AD22A2"/>
    <w:rsid w:val="00AD2A1B"/>
    <w:rsid w:val="00AD39AA"/>
    <w:rsid w:val="00AD3C5E"/>
    <w:rsid w:val="00AD42CF"/>
    <w:rsid w:val="00AD47A6"/>
    <w:rsid w:val="00AD4804"/>
    <w:rsid w:val="00AD6C54"/>
    <w:rsid w:val="00AD72D0"/>
    <w:rsid w:val="00AE138B"/>
    <w:rsid w:val="00AE13AB"/>
    <w:rsid w:val="00AE2825"/>
    <w:rsid w:val="00AE32D6"/>
    <w:rsid w:val="00AE3A39"/>
    <w:rsid w:val="00AE41A5"/>
    <w:rsid w:val="00AE4B4F"/>
    <w:rsid w:val="00AE5CE3"/>
    <w:rsid w:val="00AF1C62"/>
    <w:rsid w:val="00AF2D8C"/>
    <w:rsid w:val="00AF354D"/>
    <w:rsid w:val="00AF4A74"/>
    <w:rsid w:val="00AF52C9"/>
    <w:rsid w:val="00AF5AA4"/>
    <w:rsid w:val="00AF5B05"/>
    <w:rsid w:val="00AF72F4"/>
    <w:rsid w:val="00AF7E90"/>
    <w:rsid w:val="00B00771"/>
    <w:rsid w:val="00B0089E"/>
    <w:rsid w:val="00B00AC5"/>
    <w:rsid w:val="00B00E48"/>
    <w:rsid w:val="00B014D4"/>
    <w:rsid w:val="00B0213D"/>
    <w:rsid w:val="00B02A8C"/>
    <w:rsid w:val="00B03005"/>
    <w:rsid w:val="00B039ED"/>
    <w:rsid w:val="00B04BA2"/>
    <w:rsid w:val="00B059E5"/>
    <w:rsid w:val="00B06193"/>
    <w:rsid w:val="00B06F89"/>
    <w:rsid w:val="00B06FB8"/>
    <w:rsid w:val="00B07871"/>
    <w:rsid w:val="00B11AEA"/>
    <w:rsid w:val="00B11E4B"/>
    <w:rsid w:val="00B12E2A"/>
    <w:rsid w:val="00B138EB"/>
    <w:rsid w:val="00B13F46"/>
    <w:rsid w:val="00B177EB"/>
    <w:rsid w:val="00B21462"/>
    <w:rsid w:val="00B22421"/>
    <w:rsid w:val="00B22830"/>
    <w:rsid w:val="00B2328A"/>
    <w:rsid w:val="00B23499"/>
    <w:rsid w:val="00B26492"/>
    <w:rsid w:val="00B2721F"/>
    <w:rsid w:val="00B30337"/>
    <w:rsid w:val="00B33087"/>
    <w:rsid w:val="00B33325"/>
    <w:rsid w:val="00B336A0"/>
    <w:rsid w:val="00B33E9A"/>
    <w:rsid w:val="00B33FF9"/>
    <w:rsid w:val="00B3574E"/>
    <w:rsid w:val="00B40165"/>
    <w:rsid w:val="00B42562"/>
    <w:rsid w:val="00B42F9A"/>
    <w:rsid w:val="00B436A0"/>
    <w:rsid w:val="00B46FFE"/>
    <w:rsid w:val="00B475C1"/>
    <w:rsid w:val="00B51477"/>
    <w:rsid w:val="00B514CE"/>
    <w:rsid w:val="00B577F3"/>
    <w:rsid w:val="00B605F4"/>
    <w:rsid w:val="00B618B1"/>
    <w:rsid w:val="00B6378F"/>
    <w:rsid w:val="00B63E1C"/>
    <w:rsid w:val="00B648A9"/>
    <w:rsid w:val="00B66511"/>
    <w:rsid w:val="00B67438"/>
    <w:rsid w:val="00B674B0"/>
    <w:rsid w:val="00B67651"/>
    <w:rsid w:val="00B70D86"/>
    <w:rsid w:val="00B711DA"/>
    <w:rsid w:val="00B712F3"/>
    <w:rsid w:val="00B723AE"/>
    <w:rsid w:val="00B73742"/>
    <w:rsid w:val="00B748C8"/>
    <w:rsid w:val="00B755FF"/>
    <w:rsid w:val="00B75DCC"/>
    <w:rsid w:val="00B75FDA"/>
    <w:rsid w:val="00B76362"/>
    <w:rsid w:val="00B76C1E"/>
    <w:rsid w:val="00B815AD"/>
    <w:rsid w:val="00B820B5"/>
    <w:rsid w:val="00B830A8"/>
    <w:rsid w:val="00B8315F"/>
    <w:rsid w:val="00B83325"/>
    <w:rsid w:val="00B83D71"/>
    <w:rsid w:val="00B83F0F"/>
    <w:rsid w:val="00B8418A"/>
    <w:rsid w:val="00B84307"/>
    <w:rsid w:val="00B861C5"/>
    <w:rsid w:val="00B87C32"/>
    <w:rsid w:val="00B902DC"/>
    <w:rsid w:val="00B914B9"/>
    <w:rsid w:val="00B92E0C"/>
    <w:rsid w:val="00B9321E"/>
    <w:rsid w:val="00B93BBB"/>
    <w:rsid w:val="00B94741"/>
    <w:rsid w:val="00B94848"/>
    <w:rsid w:val="00B95557"/>
    <w:rsid w:val="00B96A3A"/>
    <w:rsid w:val="00B975CC"/>
    <w:rsid w:val="00B976E3"/>
    <w:rsid w:val="00BA08B6"/>
    <w:rsid w:val="00BA2BFC"/>
    <w:rsid w:val="00BA47F6"/>
    <w:rsid w:val="00BA4AE6"/>
    <w:rsid w:val="00BA7457"/>
    <w:rsid w:val="00BA7E44"/>
    <w:rsid w:val="00BA7F64"/>
    <w:rsid w:val="00BB01CD"/>
    <w:rsid w:val="00BB1196"/>
    <w:rsid w:val="00BB1868"/>
    <w:rsid w:val="00BB1BA9"/>
    <w:rsid w:val="00BB2B71"/>
    <w:rsid w:val="00BB497D"/>
    <w:rsid w:val="00BC0620"/>
    <w:rsid w:val="00BC0BB5"/>
    <w:rsid w:val="00BC1810"/>
    <w:rsid w:val="00BC2E55"/>
    <w:rsid w:val="00BC31BF"/>
    <w:rsid w:val="00BC3680"/>
    <w:rsid w:val="00BC56FC"/>
    <w:rsid w:val="00BC6438"/>
    <w:rsid w:val="00BC6B0E"/>
    <w:rsid w:val="00BC6B63"/>
    <w:rsid w:val="00BC717A"/>
    <w:rsid w:val="00BD047E"/>
    <w:rsid w:val="00BD0F38"/>
    <w:rsid w:val="00BD2F1F"/>
    <w:rsid w:val="00BD378F"/>
    <w:rsid w:val="00BD37A9"/>
    <w:rsid w:val="00BD386E"/>
    <w:rsid w:val="00BD7716"/>
    <w:rsid w:val="00BD7C12"/>
    <w:rsid w:val="00BE1DE3"/>
    <w:rsid w:val="00BE3293"/>
    <w:rsid w:val="00BE4B6C"/>
    <w:rsid w:val="00BE5A44"/>
    <w:rsid w:val="00BE6FC8"/>
    <w:rsid w:val="00BE7AE0"/>
    <w:rsid w:val="00BE7F7C"/>
    <w:rsid w:val="00BF00AC"/>
    <w:rsid w:val="00BF06C0"/>
    <w:rsid w:val="00BF30A9"/>
    <w:rsid w:val="00BF34AA"/>
    <w:rsid w:val="00BF37FD"/>
    <w:rsid w:val="00BF4D25"/>
    <w:rsid w:val="00BF6C7F"/>
    <w:rsid w:val="00BF6CEA"/>
    <w:rsid w:val="00BF7674"/>
    <w:rsid w:val="00BF76C6"/>
    <w:rsid w:val="00BF7C33"/>
    <w:rsid w:val="00C00830"/>
    <w:rsid w:val="00C00D55"/>
    <w:rsid w:val="00C012DC"/>
    <w:rsid w:val="00C02FF2"/>
    <w:rsid w:val="00C03086"/>
    <w:rsid w:val="00C0331C"/>
    <w:rsid w:val="00C03AEB"/>
    <w:rsid w:val="00C0538F"/>
    <w:rsid w:val="00C06A5F"/>
    <w:rsid w:val="00C06AE9"/>
    <w:rsid w:val="00C076BB"/>
    <w:rsid w:val="00C10307"/>
    <w:rsid w:val="00C110A6"/>
    <w:rsid w:val="00C11C79"/>
    <w:rsid w:val="00C1267D"/>
    <w:rsid w:val="00C1359F"/>
    <w:rsid w:val="00C1454E"/>
    <w:rsid w:val="00C14924"/>
    <w:rsid w:val="00C15B4A"/>
    <w:rsid w:val="00C17E8C"/>
    <w:rsid w:val="00C209D2"/>
    <w:rsid w:val="00C21012"/>
    <w:rsid w:val="00C22453"/>
    <w:rsid w:val="00C2277B"/>
    <w:rsid w:val="00C22844"/>
    <w:rsid w:val="00C238B5"/>
    <w:rsid w:val="00C240D5"/>
    <w:rsid w:val="00C25092"/>
    <w:rsid w:val="00C27F46"/>
    <w:rsid w:val="00C30CB3"/>
    <w:rsid w:val="00C30EBF"/>
    <w:rsid w:val="00C31C7C"/>
    <w:rsid w:val="00C329DA"/>
    <w:rsid w:val="00C32B7E"/>
    <w:rsid w:val="00C33294"/>
    <w:rsid w:val="00C35358"/>
    <w:rsid w:val="00C35F23"/>
    <w:rsid w:val="00C36217"/>
    <w:rsid w:val="00C36E0E"/>
    <w:rsid w:val="00C37C71"/>
    <w:rsid w:val="00C402C0"/>
    <w:rsid w:val="00C40EE9"/>
    <w:rsid w:val="00C41C8A"/>
    <w:rsid w:val="00C43835"/>
    <w:rsid w:val="00C43D1B"/>
    <w:rsid w:val="00C45A68"/>
    <w:rsid w:val="00C47BD7"/>
    <w:rsid w:val="00C500C0"/>
    <w:rsid w:val="00C507D5"/>
    <w:rsid w:val="00C51223"/>
    <w:rsid w:val="00C529E2"/>
    <w:rsid w:val="00C52EEB"/>
    <w:rsid w:val="00C53EFB"/>
    <w:rsid w:val="00C573A1"/>
    <w:rsid w:val="00C5769F"/>
    <w:rsid w:val="00C57857"/>
    <w:rsid w:val="00C60B7B"/>
    <w:rsid w:val="00C60FE5"/>
    <w:rsid w:val="00C6159E"/>
    <w:rsid w:val="00C61A87"/>
    <w:rsid w:val="00C63D22"/>
    <w:rsid w:val="00C64AA6"/>
    <w:rsid w:val="00C65B78"/>
    <w:rsid w:val="00C6628A"/>
    <w:rsid w:val="00C728FD"/>
    <w:rsid w:val="00C7386E"/>
    <w:rsid w:val="00C744F5"/>
    <w:rsid w:val="00C74D85"/>
    <w:rsid w:val="00C766AF"/>
    <w:rsid w:val="00C7797F"/>
    <w:rsid w:val="00C779A5"/>
    <w:rsid w:val="00C83FFB"/>
    <w:rsid w:val="00C84859"/>
    <w:rsid w:val="00C84E28"/>
    <w:rsid w:val="00C857B5"/>
    <w:rsid w:val="00C87648"/>
    <w:rsid w:val="00C916C9"/>
    <w:rsid w:val="00C91C60"/>
    <w:rsid w:val="00C91D80"/>
    <w:rsid w:val="00C92313"/>
    <w:rsid w:val="00C924A9"/>
    <w:rsid w:val="00C93676"/>
    <w:rsid w:val="00C94CA2"/>
    <w:rsid w:val="00C95EFD"/>
    <w:rsid w:val="00C9767D"/>
    <w:rsid w:val="00CA00B4"/>
    <w:rsid w:val="00CA1C77"/>
    <w:rsid w:val="00CA3970"/>
    <w:rsid w:val="00CA42FD"/>
    <w:rsid w:val="00CA5CEA"/>
    <w:rsid w:val="00CB144B"/>
    <w:rsid w:val="00CB2686"/>
    <w:rsid w:val="00CB4F1A"/>
    <w:rsid w:val="00CB501B"/>
    <w:rsid w:val="00CB6096"/>
    <w:rsid w:val="00CB6798"/>
    <w:rsid w:val="00CC1D30"/>
    <w:rsid w:val="00CC303D"/>
    <w:rsid w:val="00CC3FA5"/>
    <w:rsid w:val="00CC47D3"/>
    <w:rsid w:val="00CC4BEF"/>
    <w:rsid w:val="00CC79DA"/>
    <w:rsid w:val="00CD1AFD"/>
    <w:rsid w:val="00CD38A0"/>
    <w:rsid w:val="00CD4A4C"/>
    <w:rsid w:val="00CD5EAC"/>
    <w:rsid w:val="00CD6757"/>
    <w:rsid w:val="00CD6B64"/>
    <w:rsid w:val="00CD7149"/>
    <w:rsid w:val="00CD7D56"/>
    <w:rsid w:val="00CE1D57"/>
    <w:rsid w:val="00CE2200"/>
    <w:rsid w:val="00CE30C4"/>
    <w:rsid w:val="00CE32F6"/>
    <w:rsid w:val="00CE4E5E"/>
    <w:rsid w:val="00CE5CD8"/>
    <w:rsid w:val="00CE6167"/>
    <w:rsid w:val="00CE6176"/>
    <w:rsid w:val="00CE7044"/>
    <w:rsid w:val="00CE7217"/>
    <w:rsid w:val="00CE7BC0"/>
    <w:rsid w:val="00CE7EC3"/>
    <w:rsid w:val="00CF0DB5"/>
    <w:rsid w:val="00CF0F68"/>
    <w:rsid w:val="00CF15F8"/>
    <w:rsid w:val="00CF1D4A"/>
    <w:rsid w:val="00CF320C"/>
    <w:rsid w:val="00CF7835"/>
    <w:rsid w:val="00D0025D"/>
    <w:rsid w:val="00D01EBA"/>
    <w:rsid w:val="00D0305F"/>
    <w:rsid w:val="00D05F45"/>
    <w:rsid w:val="00D07F33"/>
    <w:rsid w:val="00D11D76"/>
    <w:rsid w:val="00D15299"/>
    <w:rsid w:val="00D15A32"/>
    <w:rsid w:val="00D15B1A"/>
    <w:rsid w:val="00D16225"/>
    <w:rsid w:val="00D20E6B"/>
    <w:rsid w:val="00D213A6"/>
    <w:rsid w:val="00D22001"/>
    <w:rsid w:val="00D2360C"/>
    <w:rsid w:val="00D23B5E"/>
    <w:rsid w:val="00D26D01"/>
    <w:rsid w:val="00D278BD"/>
    <w:rsid w:val="00D3044A"/>
    <w:rsid w:val="00D31A38"/>
    <w:rsid w:val="00D329EA"/>
    <w:rsid w:val="00D334A1"/>
    <w:rsid w:val="00D3438B"/>
    <w:rsid w:val="00D34D27"/>
    <w:rsid w:val="00D3615D"/>
    <w:rsid w:val="00D36A19"/>
    <w:rsid w:val="00D36E89"/>
    <w:rsid w:val="00D40A54"/>
    <w:rsid w:val="00D41211"/>
    <w:rsid w:val="00D415C0"/>
    <w:rsid w:val="00D4196E"/>
    <w:rsid w:val="00D421B0"/>
    <w:rsid w:val="00D44C40"/>
    <w:rsid w:val="00D44CC5"/>
    <w:rsid w:val="00D44EC7"/>
    <w:rsid w:val="00D45246"/>
    <w:rsid w:val="00D4668B"/>
    <w:rsid w:val="00D4737C"/>
    <w:rsid w:val="00D47988"/>
    <w:rsid w:val="00D50F69"/>
    <w:rsid w:val="00D51318"/>
    <w:rsid w:val="00D51F79"/>
    <w:rsid w:val="00D53D2D"/>
    <w:rsid w:val="00D54C5D"/>
    <w:rsid w:val="00D57403"/>
    <w:rsid w:val="00D61A92"/>
    <w:rsid w:val="00D625C7"/>
    <w:rsid w:val="00D637E5"/>
    <w:rsid w:val="00D63FD9"/>
    <w:rsid w:val="00D6428A"/>
    <w:rsid w:val="00D64CBE"/>
    <w:rsid w:val="00D6514A"/>
    <w:rsid w:val="00D659FE"/>
    <w:rsid w:val="00D65FC2"/>
    <w:rsid w:val="00D67DA7"/>
    <w:rsid w:val="00D67F1F"/>
    <w:rsid w:val="00D7034C"/>
    <w:rsid w:val="00D7056E"/>
    <w:rsid w:val="00D70AB2"/>
    <w:rsid w:val="00D70FF2"/>
    <w:rsid w:val="00D71FAB"/>
    <w:rsid w:val="00D72019"/>
    <w:rsid w:val="00D72A50"/>
    <w:rsid w:val="00D72D9D"/>
    <w:rsid w:val="00D72E83"/>
    <w:rsid w:val="00D732C0"/>
    <w:rsid w:val="00D74328"/>
    <w:rsid w:val="00D74AC4"/>
    <w:rsid w:val="00D757B5"/>
    <w:rsid w:val="00D75F80"/>
    <w:rsid w:val="00D7611E"/>
    <w:rsid w:val="00D76C4B"/>
    <w:rsid w:val="00D7731B"/>
    <w:rsid w:val="00D77F91"/>
    <w:rsid w:val="00D8014C"/>
    <w:rsid w:val="00D807E8"/>
    <w:rsid w:val="00D81D46"/>
    <w:rsid w:val="00D826C8"/>
    <w:rsid w:val="00D835F7"/>
    <w:rsid w:val="00D83932"/>
    <w:rsid w:val="00D84816"/>
    <w:rsid w:val="00D85109"/>
    <w:rsid w:val="00D858E3"/>
    <w:rsid w:val="00D85EC5"/>
    <w:rsid w:val="00D864F2"/>
    <w:rsid w:val="00D87006"/>
    <w:rsid w:val="00D87895"/>
    <w:rsid w:val="00D9048B"/>
    <w:rsid w:val="00D91253"/>
    <w:rsid w:val="00D9176D"/>
    <w:rsid w:val="00D92E89"/>
    <w:rsid w:val="00D93DE6"/>
    <w:rsid w:val="00D94183"/>
    <w:rsid w:val="00D94342"/>
    <w:rsid w:val="00D948DC"/>
    <w:rsid w:val="00D95697"/>
    <w:rsid w:val="00D9571F"/>
    <w:rsid w:val="00D9680D"/>
    <w:rsid w:val="00D96E1C"/>
    <w:rsid w:val="00D97107"/>
    <w:rsid w:val="00DA0286"/>
    <w:rsid w:val="00DA02DD"/>
    <w:rsid w:val="00DA04CC"/>
    <w:rsid w:val="00DA1565"/>
    <w:rsid w:val="00DA2E8E"/>
    <w:rsid w:val="00DA2EAA"/>
    <w:rsid w:val="00DA318E"/>
    <w:rsid w:val="00DA3B20"/>
    <w:rsid w:val="00DA42B1"/>
    <w:rsid w:val="00DA5A1F"/>
    <w:rsid w:val="00DA5E3A"/>
    <w:rsid w:val="00DA6075"/>
    <w:rsid w:val="00DA711D"/>
    <w:rsid w:val="00DB0D33"/>
    <w:rsid w:val="00DB0D7E"/>
    <w:rsid w:val="00DB1746"/>
    <w:rsid w:val="00DB241E"/>
    <w:rsid w:val="00DB3288"/>
    <w:rsid w:val="00DB3766"/>
    <w:rsid w:val="00DB424D"/>
    <w:rsid w:val="00DB5D12"/>
    <w:rsid w:val="00DB633E"/>
    <w:rsid w:val="00DB6730"/>
    <w:rsid w:val="00DB7384"/>
    <w:rsid w:val="00DC21DD"/>
    <w:rsid w:val="00DC4E1D"/>
    <w:rsid w:val="00DC6357"/>
    <w:rsid w:val="00DC7221"/>
    <w:rsid w:val="00DC7291"/>
    <w:rsid w:val="00DD1323"/>
    <w:rsid w:val="00DD3885"/>
    <w:rsid w:val="00DD48DF"/>
    <w:rsid w:val="00DD5367"/>
    <w:rsid w:val="00DD5A93"/>
    <w:rsid w:val="00DE00F4"/>
    <w:rsid w:val="00DE1217"/>
    <w:rsid w:val="00DE1CD2"/>
    <w:rsid w:val="00DE2222"/>
    <w:rsid w:val="00DE2B8B"/>
    <w:rsid w:val="00DE41CD"/>
    <w:rsid w:val="00DE47A5"/>
    <w:rsid w:val="00DE4EE8"/>
    <w:rsid w:val="00DE62B7"/>
    <w:rsid w:val="00DE6793"/>
    <w:rsid w:val="00DF05C8"/>
    <w:rsid w:val="00DF05D5"/>
    <w:rsid w:val="00DF0CD7"/>
    <w:rsid w:val="00DF18DF"/>
    <w:rsid w:val="00DF2AB7"/>
    <w:rsid w:val="00DF3129"/>
    <w:rsid w:val="00DF71B5"/>
    <w:rsid w:val="00E0047F"/>
    <w:rsid w:val="00E004AE"/>
    <w:rsid w:val="00E006B2"/>
    <w:rsid w:val="00E0094E"/>
    <w:rsid w:val="00E00C32"/>
    <w:rsid w:val="00E00E51"/>
    <w:rsid w:val="00E01416"/>
    <w:rsid w:val="00E016AA"/>
    <w:rsid w:val="00E021BE"/>
    <w:rsid w:val="00E048C9"/>
    <w:rsid w:val="00E051BD"/>
    <w:rsid w:val="00E05992"/>
    <w:rsid w:val="00E074B2"/>
    <w:rsid w:val="00E1025E"/>
    <w:rsid w:val="00E11500"/>
    <w:rsid w:val="00E122DF"/>
    <w:rsid w:val="00E1232B"/>
    <w:rsid w:val="00E14F77"/>
    <w:rsid w:val="00E15B03"/>
    <w:rsid w:val="00E20229"/>
    <w:rsid w:val="00E208C2"/>
    <w:rsid w:val="00E213BD"/>
    <w:rsid w:val="00E22EB2"/>
    <w:rsid w:val="00E22EDA"/>
    <w:rsid w:val="00E23810"/>
    <w:rsid w:val="00E24BD6"/>
    <w:rsid w:val="00E259CC"/>
    <w:rsid w:val="00E26323"/>
    <w:rsid w:val="00E26475"/>
    <w:rsid w:val="00E26ACA"/>
    <w:rsid w:val="00E27CE6"/>
    <w:rsid w:val="00E27DDF"/>
    <w:rsid w:val="00E31DD4"/>
    <w:rsid w:val="00E3209A"/>
    <w:rsid w:val="00E335EC"/>
    <w:rsid w:val="00E34467"/>
    <w:rsid w:val="00E35F52"/>
    <w:rsid w:val="00E376EC"/>
    <w:rsid w:val="00E4001E"/>
    <w:rsid w:val="00E42DDD"/>
    <w:rsid w:val="00E44951"/>
    <w:rsid w:val="00E47FD4"/>
    <w:rsid w:val="00E5290E"/>
    <w:rsid w:val="00E53CF5"/>
    <w:rsid w:val="00E54B61"/>
    <w:rsid w:val="00E554D0"/>
    <w:rsid w:val="00E56D60"/>
    <w:rsid w:val="00E56F15"/>
    <w:rsid w:val="00E57ECD"/>
    <w:rsid w:val="00E60D60"/>
    <w:rsid w:val="00E60D70"/>
    <w:rsid w:val="00E61ED5"/>
    <w:rsid w:val="00E6622C"/>
    <w:rsid w:val="00E678DF"/>
    <w:rsid w:val="00E67C4E"/>
    <w:rsid w:val="00E70EF7"/>
    <w:rsid w:val="00E73D57"/>
    <w:rsid w:val="00E74894"/>
    <w:rsid w:val="00E74A17"/>
    <w:rsid w:val="00E74A55"/>
    <w:rsid w:val="00E768E8"/>
    <w:rsid w:val="00E77BC9"/>
    <w:rsid w:val="00E80772"/>
    <w:rsid w:val="00E80922"/>
    <w:rsid w:val="00E80BD5"/>
    <w:rsid w:val="00E80C23"/>
    <w:rsid w:val="00E8146C"/>
    <w:rsid w:val="00E81769"/>
    <w:rsid w:val="00E819DB"/>
    <w:rsid w:val="00E822AC"/>
    <w:rsid w:val="00E82A83"/>
    <w:rsid w:val="00E82E2C"/>
    <w:rsid w:val="00E83EE5"/>
    <w:rsid w:val="00E84661"/>
    <w:rsid w:val="00E8469D"/>
    <w:rsid w:val="00E8540D"/>
    <w:rsid w:val="00E90AD9"/>
    <w:rsid w:val="00E93589"/>
    <w:rsid w:val="00E943CF"/>
    <w:rsid w:val="00E94A92"/>
    <w:rsid w:val="00E94D0F"/>
    <w:rsid w:val="00E95AA8"/>
    <w:rsid w:val="00E9652E"/>
    <w:rsid w:val="00E97779"/>
    <w:rsid w:val="00E978CF"/>
    <w:rsid w:val="00EA07F3"/>
    <w:rsid w:val="00EA2BB3"/>
    <w:rsid w:val="00EA2DAB"/>
    <w:rsid w:val="00EA414E"/>
    <w:rsid w:val="00EA4C43"/>
    <w:rsid w:val="00EA5491"/>
    <w:rsid w:val="00EA5FC1"/>
    <w:rsid w:val="00EA6AB3"/>
    <w:rsid w:val="00EA70FC"/>
    <w:rsid w:val="00EA7CE1"/>
    <w:rsid w:val="00EB0EAE"/>
    <w:rsid w:val="00EB1603"/>
    <w:rsid w:val="00EB2520"/>
    <w:rsid w:val="00EB40B1"/>
    <w:rsid w:val="00EB6532"/>
    <w:rsid w:val="00EB692F"/>
    <w:rsid w:val="00EB6B00"/>
    <w:rsid w:val="00EB7201"/>
    <w:rsid w:val="00EC0FA9"/>
    <w:rsid w:val="00EC33CD"/>
    <w:rsid w:val="00EC38D5"/>
    <w:rsid w:val="00EC402B"/>
    <w:rsid w:val="00EC4285"/>
    <w:rsid w:val="00EC5C83"/>
    <w:rsid w:val="00EC6C6C"/>
    <w:rsid w:val="00EC763E"/>
    <w:rsid w:val="00ED024E"/>
    <w:rsid w:val="00ED1BFD"/>
    <w:rsid w:val="00ED24A1"/>
    <w:rsid w:val="00ED2D37"/>
    <w:rsid w:val="00ED3822"/>
    <w:rsid w:val="00ED5D27"/>
    <w:rsid w:val="00ED619A"/>
    <w:rsid w:val="00ED7CF7"/>
    <w:rsid w:val="00ED7D72"/>
    <w:rsid w:val="00EE0571"/>
    <w:rsid w:val="00EE228A"/>
    <w:rsid w:val="00EE2F6E"/>
    <w:rsid w:val="00EE34FF"/>
    <w:rsid w:val="00EE49D4"/>
    <w:rsid w:val="00EE507D"/>
    <w:rsid w:val="00EE63BC"/>
    <w:rsid w:val="00EE6DD2"/>
    <w:rsid w:val="00EE7E1A"/>
    <w:rsid w:val="00EF2D99"/>
    <w:rsid w:val="00EF325A"/>
    <w:rsid w:val="00EF4DA6"/>
    <w:rsid w:val="00EF593A"/>
    <w:rsid w:val="00EF6C5F"/>
    <w:rsid w:val="00EF792B"/>
    <w:rsid w:val="00F00488"/>
    <w:rsid w:val="00F004AC"/>
    <w:rsid w:val="00F00726"/>
    <w:rsid w:val="00F04F86"/>
    <w:rsid w:val="00F056F6"/>
    <w:rsid w:val="00F05E24"/>
    <w:rsid w:val="00F10779"/>
    <w:rsid w:val="00F1108C"/>
    <w:rsid w:val="00F117EF"/>
    <w:rsid w:val="00F12F3F"/>
    <w:rsid w:val="00F1436C"/>
    <w:rsid w:val="00F15658"/>
    <w:rsid w:val="00F15B6F"/>
    <w:rsid w:val="00F2039A"/>
    <w:rsid w:val="00F20825"/>
    <w:rsid w:val="00F25864"/>
    <w:rsid w:val="00F26248"/>
    <w:rsid w:val="00F273A6"/>
    <w:rsid w:val="00F3043F"/>
    <w:rsid w:val="00F310A0"/>
    <w:rsid w:val="00F318E8"/>
    <w:rsid w:val="00F32AA7"/>
    <w:rsid w:val="00F35437"/>
    <w:rsid w:val="00F37894"/>
    <w:rsid w:val="00F41C4C"/>
    <w:rsid w:val="00F42EEF"/>
    <w:rsid w:val="00F4313E"/>
    <w:rsid w:val="00F434A5"/>
    <w:rsid w:val="00F439CD"/>
    <w:rsid w:val="00F43C8E"/>
    <w:rsid w:val="00F4448C"/>
    <w:rsid w:val="00F4660C"/>
    <w:rsid w:val="00F46832"/>
    <w:rsid w:val="00F469A7"/>
    <w:rsid w:val="00F518DB"/>
    <w:rsid w:val="00F564D6"/>
    <w:rsid w:val="00F60911"/>
    <w:rsid w:val="00F61556"/>
    <w:rsid w:val="00F627B8"/>
    <w:rsid w:val="00F62C71"/>
    <w:rsid w:val="00F62C89"/>
    <w:rsid w:val="00F63289"/>
    <w:rsid w:val="00F63F7D"/>
    <w:rsid w:val="00F661E8"/>
    <w:rsid w:val="00F6682C"/>
    <w:rsid w:val="00F66D88"/>
    <w:rsid w:val="00F67BD1"/>
    <w:rsid w:val="00F70B61"/>
    <w:rsid w:val="00F70F38"/>
    <w:rsid w:val="00F71608"/>
    <w:rsid w:val="00F71C8B"/>
    <w:rsid w:val="00F72700"/>
    <w:rsid w:val="00F73F4B"/>
    <w:rsid w:val="00F75342"/>
    <w:rsid w:val="00F765E2"/>
    <w:rsid w:val="00F77416"/>
    <w:rsid w:val="00F77996"/>
    <w:rsid w:val="00F77A64"/>
    <w:rsid w:val="00F809FA"/>
    <w:rsid w:val="00F8117D"/>
    <w:rsid w:val="00F8274C"/>
    <w:rsid w:val="00F83D44"/>
    <w:rsid w:val="00F8433F"/>
    <w:rsid w:val="00F8464D"/>
    <w:rsid w:val="00F85B0C"/>
    <w:rsid w:val="00F86174"/>
    <w:rsid w:val="00F9056D"/>
    <w:rsid w:val="00F91808"/>
    <w:rsid w:val="00F92441"/>
    <w:rsid w:val="00F9281D"/>
    <w:rsid w:val="00F9285C"/>
    <w:rsid w:val="00F940A0"/>
    <w:rsid w:val="00F96875"/>
    <w:rsid w:val="00F9794D"/>
    <w:rsid w:val="00F97D85"/>
    <w:rsid w:val="00FA30D1"/>
    <w:rsid w:val="00FA402E"/>
    <w:rsid w:val="00FA651A"/>
    <w:rsid w:val="00FA6B2F"/>
    <w:rsid w:val="00FA7C53"/>
    <w:rsid w:val="00FA7D2A"/>
    <w:rsid w:val="00FB04BA"/>
    <w:rsid w:val="00FB0ED2"/>
    <w:rsid w:val="00FB2292"/>
    <w:rsid w:val="00FB2604"/>
    <w:rsid w:val="00FB40C5"/>
    <w:rsid w:val="00FB421F"/>
    <w:rsid w:val="00FB4244"/>
    <w:rsid w:val="00FB5213"/>
    <w:rsid w:val="00FB735F"/>
    <w:rsid w:val="00FB7FCF"/>
    <w:rsid w:val="00FC01C2"/>
    <w:rsid w:val="00FC03E0"/>
    <w:rsid w:val="00FC053F"/>
    <w:rsid w:val="00FC08E6"/>
    <w:rsid w:val="00FC0CC2"/>
    <w:rsid w:val="00FC2CE4"/>
    <w:rsid w:val="00FC3664"/>
    <w:rsid w:val="00FC40A1"/>
    <w:rsid w:val="00FC51BF"/>
    <w:rsid w:val="00FC585A"/>
    <w:rsid w:val="00FC77D6"/>
    <w:rsid w:val="00FD0827"/>
    <w:rsid w:val="00FD0F5D"/>
    <w:rsid w:val="00FD1217"/>
    <w:rsid w:val="00FD2D09"/>
    <w:rsid w:val="00FD369E"/>
    <w:rsid w:val="00FD50D7"/>
    <w:rsid w:val="00FD62FE"/>
    <w:rsid w:val="00FD7FAC"/>
    <w:rsid w:val="00FE1852"/>
    <w:rsid w:val="00FE1D03"/>
    <w:rsid w:val="00FE1D34"/>
    <w:rsid w:val="00FE3276"/>
    <w:rsid w:val="00FE6A1B"/>
    <w:rsid w:val="00FE6FE0"/>
    <w:rsid w:val="00FE73E3"/>
    <w:rsid w:val="00FE7CC6"/>
    <w:rsid w:val="00FF0F5F"/>
    <w:rsid w:val="00FF2D22"/>
    <w:rsid w:val="00FF322D"/>
    <w:rsid w:val="00FF3B04"/>
    <w:rsid w:val="00FF407C"/>
    <w:rsid w:val="00FF4560"/>
    <w:rsid w:val="00FF5DD2"/>
    <w:rsid w:val="00FF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B70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Block Text"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99"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ln">
    <w:name w:val="Normal"/>
    <w:qFormat/>
    <w:rsid w:val="00272B80"/>
    <w:rPr>
      <w:sz w:val="24"/>
      <w:szCs w:val="24"/>
      <w:lang w:val="cs-CZ"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link w:val="Nadpis1Char"/>
    <w:qFormat/>
    <w:rsid w:val="00837E29"/>
    <w:pPr>
      <w:spacing w:before="100" w:beforeAutospacing="1" w:after="100" w:afterAutospacing="1"/>
      <w:outlineLvl w:val="0"/>
    </w:pPr>
    <w:rPr>
      <w:rFonts w:ascii="Calibri" w:hAnsi="Calibri"/>
      <w:b/>
      <w:bCs/>
      <w:kern w:val="36"/>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Podkapitola1,l"/>
    <w:basedOn w:val="Normln"/>
    <w:next w:val="Normln"/>
    <w:link w:val="Nadpis2Char"/>
    <w:qFormat/>
    <w:rsid w:val="001B0D54"/>
    <w:pPr>
      <w:keepNext/>
      <w:spacing w:before="240" w:after="60"/>
      <w:outlineLvl w:val="1"/>
    </w:pPr>
    <w:rPr>
      <w:rFonts w:cs="Arial"/>
      <w:b/>
      <w:bCs/>
      <w:iCs/>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qFormat/>
    <w:rsid w:val="006735B7"/>
    <w:pPr>
      <w:keepNext/>
      <w:spacing w:before="240" w:after="60"/>
      <w:outlineLvl w:val="2"/>
    </w:pPr>
    <w:rPr>
      <w:rFonts w:ascii="Arial" w:hAnsi="Arial" w:cs="Arial"/>
      <w:bCs/>
      <w:i/>
      <w:sz w:val="22"/>
      <w:szCs w:val="26"/>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FF0F5F"/>
    <w:pPr>
      <w:keepNext/>
      <w:tabs>
        <w:tab w:val="num" w:pos="1134"/>
      </w:tabs>
      <w:spacing w:before="240" w:after="240"/>
      <w:ind w:left="1134" w:hanging="1134"/>
      <w:jc w:val="both"/>
      <w:outlineLvl w:val="3"/>
    </w:pPr>
    <w:rPr>
      <w:rFonts w:ascii="Tahoma" w:hAnsi="Tahoma"/>
      <w:b/>
      <w:bCs/>
      <w:sz w:val="20"/>
      <w:szCs w:val="28"/>
    </w:rPr>
  </w:style>
  <w:style w:type="paragraph" w:styleId="Nadpis5">
    <w:name w:val="heading 5"/>
    <w:aliases w:val="_2.podnadpis,ASAPHeading 5,Block Label,Heading 5   Appendix A to X,Appendix A to X,Heading 5   Appendix A to X1,Appendix A to X1,Heading 5   Appendix A to X2,Appendix A to X2,Heading 5   Appendix A to X11,Appendix A to X11,MUS5,H5,5,Level 3 - "/>
    <w:basedOn w:val="Normln"/>
    <w:next w:val="Normln"/>
    <w:link w:val="Nadpis5Char"/>
    <w:qFormat/>
    <w:rsid w:val="00FF0F5F"/>
    <w:pPr>
      <w:keepNext/>
      <w:tabs>
        <w:tab w:val="num" w:pos="1418"/>
      </w:tabs>
      <w:spacing w:before="240" w:after="60"/>
      <w:ind w:left="1418" w:hanging="1418"/>
      <w:jc w:val="both"/>
      <w:outlineLvl w:val="4"/>
    </w:pPr>
    <w:rPr>
      <w:rFonts w:ascii="Tahoma" w:hAnsi="Tahoma" w:cs="Tahoma"/>
      <w:b/>
      <w:bCs/>
      <w:iCs/>
      <w:sz w:val="20"/>
      <w:szCs w:val="26"/>
    </w:rPr>
  </w:style>
  <w:style w:type="paragraph" w:styleId="Nadpis6">
    <w:name w:val="heading 6"/>
    <w:aliases w:val="ASAPHeading 6,H6,MUS6,ASAPHeading 61,ASAPHeading 62,ASAPHeading 63,ASAPHeading 64,ASAPHeading 65,ASAPHeading 66,ASAPHeading 611,ASAPHeading 621,ASAPHeading 631,ASAPHeading 641,ASAPHeading 651,ASAPHeading 67,ASAPHeading 612,ASAPHeading 622,h6"/>
    <w:basedOn w:val="Normln"/>
    <w:next w:val="Normln"/>
    <w:link w:val="Nadpis6Char"/>
    <w:qFormat/>
    <w:rsid w:val="00FF0F5F"/>
    <w:pPr>
      <w:keepNext/>
      <w:tabs>
        <w:tab w:val="num" w:pos="1701"/>
      </w:tabs>
      <w:spacing w:before="240" w:after="240"/>
      <w:ind w:left="1701" w:hanging="1701"/>
      <w:jc w:val="both"/>
      <w:outlineLvl w:val="5"/>
    </w:pPr>
    <w:rPr>
      <w:rFonts w:ascii="Tahoma" w:hAnsi="Tahoma"/>
      <w:b/>
      <w:bCs/>
      <w:sz w:val="20"/>
      <w:szCs w:val="22"/>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qFormat/>
    <w:rsid w:val="008D708F"/>
    <w:pPr>
      <w:spacing w:before="240" w:after="60"/>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1"/>
    <w:qFormat/>
    <w:rsid w:val="00FF0F5F"/>
    <w:pPr>
      <w:keepNext/>
      <w:tabs>
        <w:tab w:val="num" w:pos="2268"/>
      </w:tabs>
      <w:spacing w:before="240" w:after="240"/>
      <w:ind w:left="2268" w:hanging="2268"/>
      <w:jc w:val="both"/>
      <w:outlineLvl w:val="7"/>
    </w:pPr>
    <w:rPr>
      <w:rFonts w:ascii="Tahoma" w:hAnsi="Tahoma"/>
      <w:b/>
      <w:iCs/>
      <w:sz w:val="20"/>
    </w:rPr>
  </w:style>
  <w:style w:type="paragraph" w:styleId="Nadpis9">
    <w:name w:val="heading 9"/>
    <w:aliases w:val="Nadpis 91,h9,heading9,ASAPHeading 9,MUS9,H9,(Bibliografia),progress,progress1,progress2,progress11,progress3,progress4,progress5,progress6,progress7,progress12,progress21,progress111,progress31,progress8,progress13,progress22,progress112"/>
    <w:basedOn w:val="Normln"/>
    <w:next w:val="Normln"/>
    <w:link w:val="Nadpis9Char"/>
    <w:qFormat/>
    <w:rsid w:val="00FF0F5F"/>
    <w:pPr>
      <w:keepNext/>
      <w:tabs>
        <w:tab w:val="num" w:pos="2552"/>
      </w:tabs>
      <w:spacing w:before="240" w:after="240"/>
      <w:ind w:left="2552" w:hanging="2552"/>
      <w:jc w:val="both"/>
      <w:outlineLvl w:val="8"/>
    </w:pPr>
    <w:rPr>
      <w:rFonts w:ascii="Tahoma" w:hAnsi="Tahoma" w:cs="Arial"/>
      <w:b/>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1,H1 Char1,1 Char1,section Char1,ASAPHeading 1 Char1,Celého textu Char1,V_Head1 Char1,Záhlaví 1 Char1,h1 Char1,1. Char1,Kapitola1 Char1,Kapitola2 Char1,Kapitola3 Char1,Kapitola4 Char1,Kapitola5 Char1,Kapitola11 Char1"/>
    <w:link w:val="Nadpis1"/>
    <w:rsid w:val="00837E29"/>
    <w:rPr>
      <w:rFonts w:ascii="Calibri" w:hAnsi="Calibri"/>
      <w:b/>
      <w:bCs/>
      <w:kern w:val="36"/>
      <w:sz w:val="24"/>
      <w:szCs w:val="24"/>
      <w:lang w:val="cs-CZ"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l Char"/>
    <w:link w:val="Nadpis2"/>
    <w:rsid w:val="00920669"/>
    <w:rPr>
      <w:rFonts w:cs="Arial"/>
      <w:b/>
      <w:bCs/>
      <w:iCs/>
      <w:sz w:val="24"/>
      <w:szCs w:val="28"/>
      <w:lang w:val="cs-CZ" w:eastAsia="cs-CZ" w:bidi="ar-SA"/>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2D1C28"/>
    <w:rPr>
      <w:rFonts w:ascii="Arial" w:hAnsi="Arial" w:cs="Arial"/>
      <w:bCs/>
      <w:i/>
      <w:sz w:val="22"/>
      <w:szCs w:val="26"/>
      <w:lang w:val="cs-CZ" w:eastAsia="cs-CZ" w:bidi="ar-SA"/>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locked/>
    <w:rsid w:val="00075596"/>
    <w:rPr>
      <w:rFonts w:ascii="Tahoma" w:hAnsi="Tahoma"/>
      <w:b/>
      <w:bCs/>
      <w:szCs w:val="28"/>
      <w:lang w:val="cs-CZ" w:eastAsia="cs-CZ" w:bidi="ar-SA"/>
    </w:rPr>
  </w:style>
  <w:style w:type="character" w:customStyle="1" w:styleId="Nadpis5Char">
    <w:name w:val="Nadpis 5 Char"/>
    <w:aliases w:val="_2.podnadpis Char,ASAPHeading 5 Char,Block Label Char,Heading 5   Appendix A to X Char,Appendix A to X Char,Heading 5   Appendix A to X1 Char,Appendix A to X1 Char,Heading 5   Appendix A to X2 Char,Appendix A to X2 Char,MUS5 Char,H5 Char"/>
    <w:link w:val="Nadpis5"/>
    <w:locked/>
    <w:rsid w:val="00075596"/>
    <w:rPr>
      <w:rFonts w:ascii="Tahoma" w:hAnsi="Tahoma" w:cs="Tahoma"/>
      <w:b/>
      <w:bCs/>
      <w:iCs/>
      <w:szCs w:val="26"/>
      <w:lang w:val="cs-CZ" w:eastAsia="cs-CZ" w:bidi="ar-SA"/>
    </w:rPr>
  </w:style>
  <w:style w:type="character" w:customStyle="1" w:styleId="Nadpis6Char">
    <w:name w:val="Nadpis 6 Char"/>
    <w:aliases w:val="ASAPHeading 6 Char,H6 Char,MUS6 Char,ASAPHeading 61 Char,ASAPHeading 62 Char,ASAPHeading 63 Char,ASAPHeading 64 Char,ASAPHeading 65 Char,ASAPHeading 66 Char,ASAPHeading 611 Char,ASAPHeading 621 Char,ASAPHeading 631 Char,ASAPHeading 67 Char"/>
    <w:link w:val="Nadpis6"/>
    <w:locked/>
    <w:rsid w:val="00075596"/>
    <w:rPr>
      <w:rFonts w:ascii="Tahoma" w:hAnsi="Tahoma"/>
      <w:b/>
      <w:bCs/>
      <w:szCs w:val="22"/>
      <w:lang w:val="cs-CZ" w:eastAsia="cs-CZ" w:bidi="ar-SA"/>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link w:val="Nadpis7"/>
    <w:locked/>
    <w:rsid w:val="00075596"/>
    <w:rPr>
      <w:sz w:val="24"/>
      <w:szCs w:val="24"/>
      <w:lang w:val="cs-CZ" w:eastAsia="cs-CZ" w:bidi="ar-SA"/>
    </w:rPr>
  </w:style>
  <w:style w:type="character" w:customStyle="1" w:styleId="Nadpis8Char1">
    <w:name w:val="Nadpis 8 Char1"/>
    <w:aliases w:val="ASAPHeading 8 Char,MUS8 Char,H8 Char,(Appendici) Char,action Char,action1 Char,action2 Char,action11 Char,action3 Char,action4 Char,action5 Char,action6 Char,action7 Char,action12 Char,action21 Char,action111 Char,action31 Char"/>
    <w:link w:val="Nadpis8"/>
    <w:locked/>
    <w:rsid w:val="00075596"/>
    <w:rPr>
      <w:rFonts w:ascii="Tahoma" w:hAnsi="Tahoma"/>
      <w:b/>
      <w:iCs/>
      <w:szCs w:val="24"/>
      <w:lang w:val="cs-CZ" w:eastAsia="cs-CZ" w:bidi="ar-SA"/>
    </w:rPr>
  </w:style>
  <w:style w:type="character" w:customStyle="1" w:styleId="Nadpis9Char">
    <w:name w:val="Nadpis 9 Char"/>
    <w:aliases w:val="Nadpis 91 Char,h9 Char,heading9 Char,ASAPHeading 9 Char,MUS9 Char,H9 Char,(Bibliografia) Char,progress Char,progress1 Char,progress2 Char,progress11 Char,progress3 Char,progress4 Char,progress5 Char,progress6 Char,progress7 Char"/>
    <w:link w:val="Nadpis9"/>
    <w:locked/>
    <w:rsid w:val="00075596"/>
    <w:rPr>
      <w:rFonts w:ascii="Tahoma" w:hAnsi="Tahoma" w:cs="Arial"/>
      <w:b/>
      <w:szCs w:val="22"/>
      <w:lang w:val="cs-CZ" w:eastAsia="cs-CZ" w:bidi="ar-SA"/>
    </w:rPr>
  </w:style>
  <w:style w:type="paragraph" w:styleId="Textbubliny">
    <w:name w:val="Balloon Text"/>
    <w:basedOn w:val="Normln"/>
    <w:link w:val="TextbublinyChar"/>
    <w:uiPriority w:val="99"/>
    <w:semiHidden/>
    <w:rsid w:val="00B755FF"/>
    <w:rPr>
      <w:rFonts w:ascii="Tahoma" w:hAnsi="Tahoma" w:cs="Tahoma"/>
      <w:sz w:val="16"/>
      <w:szCs w:val="16"/>
    </w:rPr>
  </w:style>
  <w:style w:type="character" w:customStyle="1" w:styleId="TextbublinyChar">
    <w:name w:val="Text bubliny Char"/>
    <w:link w:val="Textbubliny"/>
    <w:uiPriority w:val="99"/>
    <w:semiHidden/>
    <w:locked/>
    <w:rsid w:val="00075596"/>
    <w:rPr>
      <w:rFonts w:ascii="Tahoma" w:hAnsi="Tahoma" w:cs="Tahoma"/>
      <w:sz w:val="16"/>
      <w:szCs w:val="16"/>
      <w:lang w:val="cs-CZ" w:eastAsia="cs-CZ" w:bidi="ar-SA"/>
    </w:rPr>
  </w:style>
  <w:style w:type="paragraph" w:styleId="Zhlav">
    <w:name w:val="header"/>
    <w:basedOn w:val="Normln"/>
    <w:link w:val="ZhlavChar"/>
    <w:uiPriority w:val="99"/>
    <w:rsid w:val="00884351"/>
    <w:pPr>
      <w:tabs>
        <w:tab w:val="center" w:pos="4536"/>
        <w:tab w:val="right" w:pos="9072"/>
      </w:tabs>
    </w:pPr>
  </w:style>
  <w:style w:type="character" w:customStyle="1" w:styleId="ZhlavChar">
    <w:name w:val="Záhlaví Char"/>
    <w:link w:val="Zhlav"/>
    <w:rsid w:val="00563CC2"/>
    <w:rPr>
      <w:sz w:val="24"/>
      <w:szCs w:val="24"/>
      <w:lang w:val="cs-CZ" w:eastAsia="cs-CZ" w:bidi="ar-SA"/>
    </w:rPr>
  </w:style>
  <w:style w:type="paragraph" w:styleId="Zpat">
    <w:name w:val="footer"/>
    <w:basedOn w:val="Normln"/>
    <w:link w:val="ZpatChar"/>
    <w:uiPriority w:val="99"/>
    <w:rsid w:val="00884351"/>
    <w:pPr>
      <w:tabs>
        <w:tab w:val="center" w:pos="4536"/>
        <w:tab w:val="right" w:pos="9072"/>
      </w:tabs>
    </w:pPr>
  </w:style>
  <w:style w:type="character" w:customStyle="1" w:styleId="ZpatChar">
    <w:name w:val="Zápatí Char"/>
    <w:link w:val="Zpat"/>
    <w:rsid w:val="00563CC2"/>
    <w:rPr>
      <w:sz w:val="24"/>
      <w:szCs w:val="24"/>
      <w:lang w:val="cs-CZ" w:eastAsia="cs-CZ" w:bidi="ar-SA"/>
    </w:rPr>
  </w:style>
  <w:style w:type="character" w:styleId="slostrnky">
    <w:name w:val="page number"/>
    <w:basedOn w:val="Standardnpsmoodstavce"/>
    <w:rsid w:val="00884351"/>
  </w:style>
  <w:style w:type="character" w:styleId="Hypertextovodkaz">
    <w:name w:val="Hyperlink"/>
    <w:rsid w:val="00044F10"/>
    <w:rPr>
      <w:color w:val="0000FF"/>
      <w:u w:val="single"/>
    </w:rPr>
  </w:style>
  <w:style w:type="character" w:styleId="Siln">
    <w:name w:val="Strong"/>
    <w:qFormat/>
    <w:rsid w:val="0011296D"/>
    <w:rPr>
      <w:b/>
      <w:bCs/>
    </w:rPr>
  </w:style>
  <w:style w:type="character" w:customStyle="1" w:styleId="graytext">
    <w:name w:val="graytext"/>
    <w:basedOn w:val="Standardnpsmoodstavce"/>
    <w:rsid w:val="0011296D"/>
  </w:style>
  <w:style w:type="paragraph" w:styleId="Normlnweb">
    <w:name w:val="Normal (Web)"/>
    <w:basedOn w:val="Normln"/>
    <w:uiPriority w:val="99"/>
    <w:rsid w:val="00A016A9"/>
    <w:pPr>
      <w:spacing w:before="100" w:beforeAutospacing="1" w:after="100" w:afterAutospacing="1"/>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Normln"/>
    <w:link w:val="TextpoznpodarouChar"/>
    <w:rsid w:val="00E26ACA"/>
    <w:rPr>
      <w:sz w:val="20"/>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1,Geneva 9 Char"/>
    <w:link w:val="Textpoznpodarou"/>
    <w:rsid w:val="004E6350"/>
    <w:rPr>
      <w:lang w:val="cs-CZ" w:eastAsia="cs-CZ" w:bidi="ar-SA"/>
    </w:rPr>
  </w:style>
  <w:style w:type="character" w:styleId="Znakapoznpodarou">
    <w:name w:val="footnote reference"/>
    <w:aliases w:val="Značka pozn. pod čarou1,PGI Fußnote Ziffer + Times New Roman,12 b.,Zúžené o ...,PGI Fußnote Ziffer"/>
    <w:uiPriority w:val="99"/>
    <w:rsid w:val="00E26ACA"/>
    <w:rPr>
      <w:vertAlign w:val="superscript"/>
    </w:rPr>
  </w:style>
  <w:style w:type="paragraph" w:styleId="Obsah1">
    <w:name w:val="toc 1"/>
    <w:basedOn w:val="Normln"/>
    <w:next w:val="Normln"/>
    <w:autoRedefine/>
    <w:uiPriority w:val="39"/>
    <w:rsid w:val="00E80C23"/>
    <w:pPr>
      <w:tabs>
        <w:tab w:val="left" w:pos="420"/>
        <w:tab w:val="left" w:pos="720"/>
        <w:tab w:val="right" w:leader="dot" w:pos="9180"/>
      </w:tabs>
      <w:spacing w:line="360" w:lineRule="auto"/>
      <w:jc w:val="both"/>
    </w:pPr>
    <w:rPr>
      <w:b/>
      <w:noProof/>
    </w:rPr>
  </w:style>
  <w:style w:type="paragraph" w:styleId="Obsah2">
    <w:name w:val="toc 2"/>
    <w:basedOn w:val="Normln"/>
    <w:next w:val="Normln"/>
    <w:autoRedefine/>
    <w:uiPriority w:val="39"/>
    <w:rsid w:val="00DB6730"/>
    <w:pPr>
      <w:tabs>
        <w:tab w:val="left" w:pos="960"/>
        <w:tab w:val="right" w:leader="dot" w:pos="9180"/>
      </w:tabs>
      <w:spacing w:line="360" w:lineRule="auto"/>
      <w:ind w:left="240"/>
      <w:jc w:val="both"/>
    </w:pPr>
  </w:style>
  <w:style w:type="paragraph" w:styleId="Prosttext">
    <w:name w:val="Plain Text"/>
    <w:basedOn w:val="Normln"/>
    <w:link w:val="ProsttextChar"/>
    <w:rsid w:val="00B618B1"/>
    <w:pPr>
      <w:spacing w:before="100" w:beforeAutospacing="1" w:after="100" w:afterAutospacing="1"/>
    </w:pPr>
  </w:style>
  <w:style w:type="paragraph" w:styleId="Zkladntextodsazen2">
    <w:name w:val="Body Text Indent 2"/>
    <w:basedOn w:val="Normln"/>
    <w:rsid w:val="00B618B1"/>
    <w:pPr>
      <w:spacing w:before="100" w:beforeAutospacing="1" w:after="100" w:afterAutospacing="1"/>
    </w:pPr>
  </w:style>
  <w:style w:type="paragraph" w:styleId="Odstavecseseznamem">
    <w:name w:val="List Paragraph"/>
    <w:aliases w:val="Odstavec se seznamem a odrážkou,1 úroveň Odstavec se seznamem"/>
    <w:basedOn w:val="Normln"/>
    <w:link w:val="OdstavecseseznamemChar"/>
    <w:uiPriority w:val="99"/>
    <w:qFormat/>
    <w:rsid w:val="001D108E"/>
    <w:pPr>
      <w:ind w:left="708"/>
    </w:pPr>
  </w:style>
  <w:style w:type="character" w:customStyle="1" w:styleId="OdstavecseseznamemChar">
    <w:name w:val="Odstavec se seznamem Char"/>
    <w:aliases w:val="Odstavec se seznamem a odrážkou Char,1 úroveň Odstavec se seznamem Char"/>
    <w:link w:val="Odstavecseseznamem"/>
    <w:uiPriority w:val="34"/>
    <w:rsid w:val="00415380"/>
    <w:rPr>
      <w:sz w:val="24"/>
      <w:szCs w:val="24"/>
      <w:lang w:val="cs-CZ" w:eastAsia="cs-CZ" w:bidi="ar-SA"/>
    </w:rPr>
  </w:style>
  <w:style w:type="character" w:styleId="Odkaznakoment">
    <w:name w:val="annotation reference"/>
    <w:uiPriority w:val="99"/>
    <w:rsid w:val="00343D28"/>
    <w:rPr>
      <w:sz w:val="16"/>
      <w:szCs w:val="16"/>
    </w:rPr>
  </w:style>
  <w:style w:type="paragraph" w:styleId="Textkomente">
    <w:name w:val="annotation text"/>
    <w:basedOn w:val="Normln"/>
    <w:link w:val="TextkomenteChar2"/>
    <w:rsid w:val="00343D28"/>
    <w:rPr>
      <w:sz w:val="20"/>
      <w:szCs w:val="20"/>
    </w:rPr>
  </w:style>
  <w:style w:type="character" w:customStyle="1" w:styleId="TextkomenteChar2">
    <w:name w:val="Text komentáře Char2"/>
    <w:basedOn w:val="Standardnpsmoodstavce"/>
    <w:link w:val="Textkomente"/>
    <w:rsid w:val="00343D28"/>
  </w:style>
  <w:style w:type="paragraph" w:styleId="Pedmtkomente">
    <w:name w:val="annotation subject"/>
    <w:basedOn w:val="Textkomente"/>
    <w:next w:val="Textkomente"/>
    <w:link w:val="PedmtkomenteChar"/>
    <w:uiPriority w:val="99"/>
    <w:rsid w:val="00343D28"/>
    <w:rPr>
      <w:b/>
      <w:bCs/>
    </w:rPr>
  </w:style>
  <w:style w:type="character" w:customStyle="1" w:styleId="PedmtkomenteChar">
    <w:name w:val="Předmět komentáře Char"/>
    <w:link w:val="Pedmtkomente"/>
    <w:uiPriority w:val="99"/>
    <w:rsid w:val="00343D28"/>
    <w:rPr>
      <w:b/>
      <w:bCs/>
    </w:rPr>
  </w:style>
  <w:style w:type="paragraph" w:styleId="Obsah3">
    <w:name w:val="toc 3"/>
    <w:basedOn w:val="Normln"/>
    <w:next w:val="Normln"/>
    <w:autoRedefine/>
    <w:uiPriority w:val="39"/>
    <w:rsid w:val="000075FC"/>
    <w:pPr>
      <w:tabs>
        <w:tab w:val="left" w:pos="1440"/>
        <w:tab w:val="right" w:leader="dot" w:pos="9180"/>
      </w:tabs>
      <w:spacing w:line="360" w:lineRule="auto"/>
      <w:ind w:left="480"/>
    </w:pPr>
  </w:style>
  <w:style w:type="character" w:styleId="Zvraznn">
    <w:name w:val="Emphasis"/>
    <w:qFormat/>
    <w:rsid w:val="006B2691"/>
    <w:rPr>
      <w:i/>
      <w:iCs/>
    </w:rPr>
  </w:style>
  <w:style w:type="paragraph" w:customStyle="1" w:styleId="o">
    <w:name w:val="o"/>
    <w:basedOn w:val="Normln"/>
    <w:rsid w:val="00A53305"/>
    <w:pPr>
      <w:spacing w:before="100" w:beforeAutospacing="1" w:after="100" w:afterAutospacing="1"/>
    </w:pPr>
  </w:style>
  <w:style w:type="table" w:styleId="Mkatabulky">
    <w:name w:val="Table Grid"/>
    <w:basedOn w:val="Normlntabulka"/>
    <w:uiPriority w:val="59"/>
    <w:rsid w:val="00E021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
    <w:name w:val="Body Text"/>
    <w:aliases w:val="subtitle2,Základní tZákladní text"/>
    <w:basedOn w:val="Normln"/>
    <w:link w:val="ZkladntextChar"/>
    <w:rsid w:val="008A5703"/>
    <w:pPr>
      <w:spacing w:after="120"/>
    </w:pPr>
  </w:style>
  <w:style w:type="character" w:customStyle="1" w:styleId="ZkladntextChar">
    <w:name w:val="Základní text Char"/>
    <w:aliases w:val="subtitle2 Char1,Základní tZákladní text Char1"/>
    <w:link w:val="Zkladntext"/>
    <w:rsid w:val="00FF0F5F"/>
    <w:rPr>
      <w:sz w:val="24"/>
      <w:szCs w:val="24"/>
      <w:lang w:val="cs-CZ" w:eastAsia="cs-CZ" w:bidi="ar-SA"/>
    </w:rPr>
  </w:style>
  <w:style w:type="paragraph" w:customStyle="1" w:styleId="TableText">
    <w:name w:val="Table Text"/>
    <w:basedOn w:val="Normln"/>
    <w:rsid w:val="008A5703"/>
    <w:pPr>
      <w:keepLines/>
    </w:pPr>
    <w:rPr>
      <w:rFonts w:ascii="Book Antiqua" w:hAnsi="Book Antiqua"/>
      <w:sz w:val="16"/>
      <w:szCs w:val="20"/>
      <w:lang w:val="en-US" w:eastAsia="es-ES"/>
    </w:rPr>
  </w:style>
  <w:style w:type="paragraph" w:customStyle="1" w:styleId="tty80">
    <w:name w:val="tty80"/>
    <w:basedOn w:val="Normln"/>
    <w:rsid w:val="008A5703"/>
    <w:rPr>
      <w:rFonts w:ascii="Courier New" w:hAnsi="Courier New"/>
      <w:sz w:val="20"/>
      <w:szCs w:val="20"/>
      <w:lang w:val="en-US" w:eastAsia="es-ES"/>
    </w:rPr>
  </w:style>
  <w:style w:type="paragraph" w:customStyle="1" w:styleId="TableHeading">
    <w:name w:val="Table Heading"/>
    <w:basedOn w:val="TableText"/>
    <w:rsid w:val="003677A2"/>
    <w:pPr>
      <w:spacing w:before="120" w:after="120"/>
    </w:pPr>
    <w:rPr>
      <w:b/>
    </w:rPr>
  </w:style>
  <w:style w:type="paragraph" w:customStyle="1" w:styleId="Zkladntext1">
    <w:name w:val="Základní text1"/>
    <w:qFormat/>
    <w:rsid w:val="003677A2"/>
    <w:rPr>
      <w:rFonts w:ascii="Arial" w:hAnsi="Arial"/>
      <w:color w:val="000000"/>
      <w:sz w:val="19"/>
      <w:szCs w:val="48"/>
      <w:lang w:val="cs-CZ"/>
    </w:rPr>
  </w:style>
  <w:style w:type="character" w:styleId="Sledovanodkaz">
    <w:name w:val="FollowedHyperlink"/>
    <w:uiPriority w:val="99"/>
    <w:rsid w:val="00BD2F1F"/>
    <w:rPr>
      <w:color w:val="800080"/>
      <w:u w:val="single"/>
    </w:rPr>
  </w:style>
  <w:style w:type="paragraph" w:customStyle="1" w:styleId="zklad">
    <w:name w:val="základ"/>
    <w:rsid w:val="008D708F"/>
    <w:pPr>
      <w:jc w:val="both"/>
    </w:pPr>
    <w:rPr>
      <w:sz w:val="24"/>
      <w:szCs w:val="24"/>
      <w:lang w:val="cs-CZ" w:eastAsia="cs-CZ"/>
    </w:rPr>
  </w:style>
  <w:style w:type="paragraph" w:customStyle="1" w:styleId="Tabulkatxtobyejn">
    <w:name w:val="Tabulka_txt_obyčejný"/>
    <w:basedOn w:val="Normln"/>
    <w:rsid w:val="008D708F"/>
    <w:pPr>
      <w:spacing w:before="40" w:after="40"/>
      <w:ind w:left="60"/>
    </w:pPr>
    <w:rPr>
      <w:rFonts w:ascii="Arial" w:hAnsi="Arial" w:cs="Arial"/>
      <w:sz w:val="22"/>
      <w:szCs w:val="20"/>
    </w:rPr>
  </w:style>
  <w:style w:type="paragraph" w:customStyle="1" w:styleId="xl29">
    <w:name w:val="xl29"/>
    <w:basedOn w:val="Normln"/>
    <w:rsid w:val="008D708F"/>
    <w:pPr>
      <w:spacing w:before="100" w:beforeAutospacing="1" w:after="100" w:afterAutospacing="1"/>
    </w:pPr>
    <w:rPr>
      <w:rFonts w:ascii="Arial" w:eastAsia="Arial Unicode MS" w:hAnsi="Arial" w:cs="Arial"/>
    </w:rPr>
  </w:style>
  <w:style w:type="paragraph" w:customStyle="1" w:styleId="Odstavec1">
    <w:name w:val="Odstavec1"/>
    <w:basedOn w:val="zklad"/>
    <w:rsid w:val="009D4193"/>
    <w:pPr>
      <w:spacing w:before="80"/>
    </w:pPr>
  </w:style>
  <w:style w:type="paragraph" w:styleId="Seznam">
    <w:name w:val="List"/>
    <w:basedOn w:val="zklad"/>
    <w:rsid w:val="009D4193"/>
    <w:pPr>
      <w:tabs>
        <w:tab w:val="num" w:pos="720"/>
      </w:tabs>
      <w:ind w:left="720" w:hanging="360"/>
    </w:pPr>
  </w:style>
  <w:style w:type="paragraph" w:customStyle="1" w:styleId="OdrazkanorodsazII">
    <w:name w:val="Odrazka_nor_odsaz_II"/>
    <w:basedOn w:val="Normln"/>
    <w:rsid w:val="009D4193"/>
    <w:pPr>
      <w:tabs>
        <w:tab w:val="num" w:pos="720"/>
      </w:tabs>
      <w:ind w:left="1418" w:hanging="360"/>
    </w:pPr>
    <w:rPr>
      <w:rFonts w:ascii="Arial" w:hAnsi="Arial" w:cs="Arial"/>
      <w:sz w:val="22"/>
      <w:szCs w:val="20"/>
    </w:rPr>
  </w:style>
  <w:style w:type="paragraph" w:customStyle="1" w:styleId="Odrka">
    <w:name w:val="Odrážka"/>
    <w:basedOn w:val="Normln"/>
    <w:rsid w:val="009D4193"/>
    <w:pPr>
      <w:numPr>
        <w:numId w:val="2"/>
      </w:numPr>
      <w:tabs>
        <w:tab w:val="clear" w:pos="360"/>
        <w:tab w:val="num" w:pos="720"/>
      </w:tabs>
      <w:spacing w:before="60" w:after="60"/>
      <w:ind w:left="720"/>
      <w:jc w:val="both"/>
    </w:pPr>
    <w:rPr>
      <w:rFonts w:ascii="Arial" w:hAnsi="Arial" w:cs="Arial"/>
      <w:sz w:val="22"/>
    </w:rPr>
  </w:style>
  <w:style w:type="paragraph" w:styleId="Nzev">
    <w:name w:val="Title"/>
    <w:basedOn w:val="Normln"/>
    <w:qFormat/>
    <w:rsid w:val="009D4193"/>
    <w:pPr>
      <w:numPr>
        <w:numId w:val="3"/>
      </w:numPr>
      <w:tabs>
        <w:tab w:val="clear" w:pos="720"/>
      </w:tabs>
      <w:spacing w:before="80"/>
      <w:ind w:left="0" w:firstLine="0"/>
      <w:jc w:val="center"/>
    </w:pPr>
    <w:rPr>
      <w:rFonts w:ascii="Arial" w:hAnsi="Arial" w:cs="Arial"/>
      <w:b/>
      <w:sz w:val="36"/>
      <w:szCs w:val="20"/>
    </w:rPr>
  </w:style>
  <w:style w:type="paragraph" w:styleId="Zkladntext2">
    <w:name w:val="Body Text 2"/>
    <w:basedOn w:val="Normln"/>
    <w:link w:val="Zkladntext2Char"/>
    <w:rsid w:val="009D4193"/>
    <w:pPr>
      <w:numPr>
        <w:numId w:val="1"/>
      </w:numPr>
      <w:tabs>
        <w:tab w:val="clear" w:pos="794"/>
      </w:tabs>
      <w:spacing w:before="80"/>
      <w:ind w:left="0" w:firstLine="0"/>
      <w:jc w:val="center"/>
    </w:pPr>
    <w:rPr>
      <w:b/>
      <w:sz w:val="28"/>
      <w:szCs w:val="20"/>
    </w:rPr>
  </w:style>
  <w:style w:type="character" w:customStyle="1" w:styleId="Zkladntext2Char">
    <w:name w:val="Základní text 2 Char"/>
    <w:link w:val="Zkladntext2"/>
    <w:locked/>
    <w:rsid w:val="009D660C"/>
    <w:rPr>
      <w:b/>
      <w:sz w:val="28"/>
      <w:lang w:val="cs-CZ" w:eastAsia="cs-CZ"/>
    </w:rPr>
  </w:style>
  <w:style w:type="paragraph" w:styleId="Zkladntextodsazen3">
    <w:name w:val="Body Text Indent 3"/>
    <w:basedOn w:val="Normln"/>
    <w:rsid w:val="009D4193"/>
    <w:pPr>
      <w:tabs>
        <w:tab w:val="left" w:pos="1440"/>
        <w:tab w:val="left" w:pos="2880"/>
      </w:tabs>
      <w:ind w:left="2832" w:hanging="2832"/>
    </w:pPr>
    <w:rPr>
      <w:rFonts w:ascii="Arial" w:hAnsi="Arial"/>
      <w:sz w:val="20"/>
    </w:rPr>
  </w:style>
  <w:style w:type="paragraph" w:styleId="Zkladntextodsazen">
    <w:name w:val="Body Text Indent"/>
    <w:basedOn w:val="Normln"/>
    <w:rsid w:val="009D4193"/>
    <w:pPr>
      <w:ind w:firstLine="708"/>
      <w:jc w:val="both"/>
    </w:pPr>
    <w:rPr>
      <w:rFonts w:ascii="Arial" w:hAnsi="Arial"/>
      <w:sz w:val="22"/>
      <w:szCs w:val="20"/>
    </w:rPr>
  </w:style>
  <w:style w:type="paragraph" w:customStyle="1" w:styleId="font5">
    <w:name w:val="font5"/>
    <w:basedOn w:val="Normln"/>
    <w:rsid w:val="009D4193"/>
    <w:pPr>
      <w:spacing w:before="100" w:beforeAutospacing="1" w:after="100" w:afterAutospacing="1"/>
    </w:pPr>
    <w:rPr>
      <w:rFonts w:ascii="Arial" w:eastAsia="Arial Unicode MS" w:hAnsi="Arial" w:cs="Arial"/>
      <w:sz w:val="16"/>
      <w:szCs w:val="16"/>
    </w:rPr>
  </w:style>
  <w:style w:type="paragraph" w:customStyle="1" w:styleId="font6">
    <w:name w:val="font6"/>
    <w:basedOn w:val="Normln"/>
    <w:rsid w:val="009D4193"/>
    <w:pPr>
      <w:spacing w:before="100" w:beforeAutospacing="1" w:after="100" w:afterAutospacing="1"/>
    </w:pPr>
    <w:rPr>
      <w:rFonts w:ascii="Arial" w:eastAsia="Arial Unicode MS" w:hAnsi="Arial" w:cs="Arial"/>
      <w:b/>
      <w:bCs/>
      <w:sz w:val="16"/>
      <w:szCs w:val="16"/>
    </w:rPr>
  </w:style>
  <w:style w:type="paragraph" w:customStyle="1" w:styleId="xl24">
    <w:name w:val="xl24"/>
    <w:basedOn w:val="Normln"/>
    <w:rsid w:val="009D4193"/>
    <w:pPr>
      <w:spacing w:before="100" w:beforeAutospacing="1" w:after="100" w:afterAutospacing="1"/>
    </w:pPr>
    <w:rPr>
      <w:rFonts w:ascii="Arial" w:eastAsia="Arial Unicode MS" w:hAnsi="Arial" w:cs="Arial"/>
      <w:b/>
      <w:bCs/>
    </w:rPr>
  </w:style>
  <w:style w:type="paragraph" w:customStyle="1" w:styleId="xl25">
    <w:name w:val="xl25"/>
    <w:basedOn w:val="Normln"/>
    <w:rsid w:val="009D4193"/>
    <w:pPr>
      <w:spacing w:before="100" w:beforeAutospacing="1" w:after="100" w:afterAutospacing="1"/>
    </w:pPr>
    <w:rPr>
      <w:rFonts w:ascii="Arial Unicode MS" w:eastAsia="Arial Unicode MS" w:hAnsi="Arial Unicode MS" w:cs="Arial Unicode MS"/>
      <w:sz w:val="16"/>
      <w:szCs w:val="16"/>
    </w:rPr>
  </w:style>
  <w:style w:type="paragraph" w:customStyle="1" w:styleId="xl26">
    <w:name w:val="xl26"/>
    <w:basedOn w:val="Normln"/>
    <w:rsid w:val="009D4193"/>
    <w:pPr>
      <w:spacing w:before="100" w:beforeAutospacing="1" w:after="100" w:afterAutospacing="1"/>
    </w:pPr>
    <w:rPr>
      <w:rFonts w:ascii="Arial" w:eastAsia="Arial Unicode MS" w:hAnsi="Arial" w:cs="Arial"/>
      <w:sz w:val="16"/>
      <w:szCs w:val="16"/>
    </w:rPr>
  </w:style>
  <w:style w:type="paragraph" w:customStyle="1" w:styleId="xl27">
    <w:name w:val="xl27"/>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28">
    <w:name w:val="xl28"/>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1">
    <w:name w:val="xl31"/>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Default">
    <w:name w:val="Default"/>
    <w:rsid w:val="009D4193"/>
    <w:pPr>
      <w:autoSpaceDE w:val="0"/>
      <w:autoSpaceDN w:val="0"/>
      <w:adjustRightInd w:val="0"/>
    </w:pPr>
    <w:rPr>
      <w:rFonts w:ascii="Arial" w:hAnsi="Arial" w:cs="Arial"/>
      <w:color w:val="000000"/>
      <w:sz w:val="24"/>
      <w:szCs w:val="24"/>
      <w:lang w:val="cs-CZ" w:eastAsia="cs-CZ"/>
    </w:rPr>
  </w:style>
  <w:style w:type="paragraph" w:styleId="Titulek">
    <w:name w:val="caption"/>
    <w:aliases w:val="Table / Image Reference"/>
    <w:basedOn w:val="Normln"/>
    <w:next w:val="Normln"/>
    <w:qFormat/>
    <w:rsid w:val="00E8469D"/>
    <w:pPr>
      <w:keepNext/>
      <w:keepLines/>
      <w:widowControl w:val="0"/>
      <w:spacing w:after="120" w:line="276" w:lineRule="auto"/>
    </w:pPr>
    <w:rPr>
      <w:rFonts w:ascii="Tahoma" w:eastAsia="Calibri" w:hAnsi="Tahoma" w:cs="Tahoma"/>
      <w:b/>
      <w:bCs/>
      <w:color w:val="000000"/>
      <w:sz w:val="20"/>
      <w:szCs w:val="20"/>
    </w:rPr>
  </w:style>
  <w:style w:type="paragraph" w:customStyle="1" w:styleId="odstavec1a">
    <w:name w:val="odstavec1a"/>
    <w:basedOn w:val="Normln"/>
    <w:link w:val="odstavec1aChar"/>
    <w:qFormat/>
    <w:rsid w:val="00E8469D"/>
    <w:pPr>
      <w:numPr>
        <w:numId w:val="4"/>
      </w:numPr>
      <w:spacing w:line="276" w:lineRule="auto"/>
      <w:contextualSpacing/>
      <w:jc w:val="both"/>
    </w:pPr>
    <w:rPr>
      <w:rFonts w:ascii="Tahoma" w:hAnsi="Tahoma" w:cs="Tahoma"/>
      <w:sz w:val="20"/>
      <w:szCs w:val="20"/>
    </w:rPr>
  </w:style>
  <w:style w:type="character" w:customStyle="1" w:styleId="odstavec1aChar">
    <w:name w:val="odstavec1a Char"/>
    <w:link w:val="odstavec1a"/>
    <w:rsid w:val="00E8469D"/>
    <w:rPr>
      <w:rFonts w:ascii="Tahoma" w:hAnsi="Tahoma" w:cs="Tahoma"/>
      <w:lang w:val="cs-CZ" w:eastAsia="cs-CZ"/>
    </w:rPr>
  </w:style>
  <w:style w:type="paragraph" w:customStyle="1" w:styleId="Nadpisschma">
    <w:name w:val="Nadpis schéma"/>
    <w:basedOn w:val="Normln"/>
    <w:rsid w:val="00FF0F5F"/>
    <w:pPr>
      <w:keepNext/>
      <w:spacing w:before="120" w:after="240" w:line="360" w:lineRule="auto"/>
      <w:ind w:left="720" w:hanging="360"/>
      <w:jc w:val="both"/>
    </w:pPr>
    <w:rPr>
      <w:rFonts w:ascii="Tahoma" w:hAnsi="Tahoma"/>
      <w:b/>
      <w:sz w:val="20"/>
    </w:rPr>
  </w:style>
  <w:style w:type="paragraph" w:customStyle="1" w:styleId="nadpis3a">
    <w:name w:val="nadpis3a"/>
    <w:basedOn w:val="Nadpis3"/>
    <w:qFormat/>
    <w:rsid w:val="00FF0F5F"/>
    <w:pPr>
      <w:numPr>
        <w:ilvl w:val="2"/>
      </w:numPr>
      <w:tabs>
        <w:tab w:val="num" w:pos="851"/>
      </w:tabs>
      <w:spacing w:after="240"/>
      <w:ind w:left="851" w:hanging="851"/>
      <w:jc w:val="both"/>
    </w:pPr>
    <w:rPr>
      <w:rFonts w:ascii="Tahoma" w:hAnsi="Tahoma"/>
      <w:b/>
      <w:i w:val="0"/>
      <w:sz w:val="24"/>
    </w:rPr>
  </w:style>
  <w:style w:type="paragraph" w:customStyle="1" w:styleId="nadpis4a">
    <w:name w:val="nadpis4a"/>
    <w:basedOn w:val="Nadpis4"/>
    <w:qFormat/>
    <w:rsid w:val="00104B82"/>
    <w:pPr>
      <w:tabs>
        <w:tab w:val="clear" w:pos="1134"/>
        <w:tab w:val="num" w:pos="2880"/>
      </w:tabs>
      <w:ind w:left="2880" w:hanging="360"/>
    </w:pPr>
  </w:style>
  <w:style w:type="paragraph" w:customStyle="1" w:styleId="odstavecstudie">
    <w:name w:val="odstavec studie"/>
    <w:basedOn w:val="Normln"/>
    <w:next w:val="Normln"/>
    <w:link w:val="odstavecstudieChar"/>
    <w:rsid w:val="00104B82"/>
    <w:pPr>
      <w:spacing w:line="360" w:lineRule="auto"/>
      <w:jc w:val="both"/>
    </w:pPr>
    <w:rPr>
      <w:rFonts w:ascii="Arial" w:eastAsia="Calibri" w:hAnsi="Arial" w:cs="Arial"/>
    </w:rPr>
  </w:style>
  <w:style w:type="character" w:customStyle="1" w:styleId="odstavecstudieChar">
    <w:name w:val="odstavec studie Char"/>
    <w:link w:val="odstavecstudie"/>
    <w:rsid w:val="00104B82"/>
    <w:rPr>
      <w:rFonts w:ascii="Arial" w:eastAsia="Calibri" w:hAnsi="Arial" w:cs="Arial"/>
      <w:sz w:val="24"/>
      <w:szCs w:val="24"/>
      <w:lang w:val="cs-CZ" w:eastAsia="cs-CZ" w:bidi="ar-SA"/>
    </w:rPr>
  </w:style>
  <w:style w:type="paragraph" w:customStyle="1" w:styleId="odstavecstudieCharChar4">
    <w:name w:val="odstavec studie Char Char4"/>
    <w:basedOn w:val="Normln"/>
    <w:semiHidden/>
    <w:rsid w:val="00104B82"/>
    <w:pPr>
      <w:spacing w:after="120" w:line="360" w:lineRule="auto"/>
      <w:jc w:val="both"/>
    </w:pPr>
    <w:rPr>
      <w:rFonts w:ascii="Arial" w:eastAsia="Calibri" w:hAnsi="Arial" w:cs="Arial"/>
    </w:rPr>
  </w:style>
  <w:style w:type="paragraph" w:customStyle="1" w:styleId="brpodstavec">
    <w:name w:val="brpodstavec"/>
    <w:basedOn w:val="Normln"/>
    <w:rsid w:val="007A3862"/>
    <w:pPr>
      <w:spacing w:before="100" w:beforeAutospacing="1" w:after="100" w:afterAutospacing="1"/>
    </w:pPr>
    <w:rPr>
      <w:rFonts w:ascii="Arial Unicode MS" w:eastAsia="Arial Unicode MS" w:hAnsi="Arial Unicode MS" w:cs="Arial Unicode MS"/>
    </w:rPr>
  </w:style>
  <w:style w:type="paragraph" w:customStyle="1" w:styleId="nadpis5a">
    <w:name w:val="nadpis5a"/>
    <w:basedOn w:val="Nadpis5"/>
    <w:qFormat/>
    <w:rsid w:val="00415380"/>
    <w:pPr>
      <w:tabs>
        <w:tab w:val="clear" w:pos="1418"/>
        <w:tab w:val="num" w:pos="3600"/>
      </w:tabs>
      <w:spacing w:after="240"/>
      <w:ind w:left="3600" w:hanging="360"/>
    </w:pPr>
  </w:style>
  <w:style w:type="character" w:customStyle="1" w:styleId="platne">
    <w:name w:val="platne"/>
    <w:basedOn w:val="Standardnpsmoodstavce"/>
    <w:rsid w:val="0022703E"/>
  </w:style>
  <w:style w:type="character" w:customStyle="1" w:styleId="dynnred">
    <w:name w:val="dynnred"/>
    <w:basedOn w:val="Standardnpsmoodstavce"/>
    <w:rsid w:val="005C6196"/>
  </w:style>
  <w:style w:type="paragraph" w:customStyle="1" w:styleId="Odrky1">
    <w:name w:val="Odrážky1"/>
    <w:link w:val="Odrky1Char"/>
    <w:rsid w:val="002F28E9"/>
    <w:pPr>
      <w:numPr>
        <w:numId w:val="5"/>
      </w:numPr>
      <w:spacing w:before="120"/>
      <w:jc w:val="both"/>
    </w:pPr>
    <w:rPr>
      <w:rFonts w:ascii="Verdana" w:hAnsi="Verdana"/>
      <w:lang w:val="cs-CZ" w:eastAsia="cs-CZ"/>
    </w:rPr>
  </w:style>
  <w:style w:type="character" w:customStyle="1" w:styleId="Odrky1Char">
    <w:name w:val="Odrážky1 Char"/>
    <w:link w:val="Odrky1"/>
    <w:rsid w:val="002F28E9"/>
    <w:rPr>
      <w:rFonts w:ascii="Verdana" w:hAnsi="Verdana"/>
      <w:lang w:val="cs-CZ" w:eastAsia="cs-CZ"/>
    </w:rPr>
  </w:style>
  <w:style w:type="paragraph" w:styleId="Seznamsodrkami4">
    <w:name w:val="List Bullet 4"/>
    <w:basedOn w:val="Normln"/>
    <w:rsid w:val="00E81769"/>
    <w:pPr>
      <w:numPr>
        <w:numId w:val="7"/>
      </w:numPr>
      <w:spacing w:after="120"/>
      <w:jc w:val="both"/>
    </w:pPr>
    <w:rPr>
      <w:rFonts w:ascii="Arial" w:hAnsi="Arial"/>
    </w:rPr>
  </w:style>
  <w:style w:type="paragraph" w:customStyle="1" w:styleId="Textdokumentu">
    <w:name w:val="Text dokumentu"/>
    <w:basedOn w:val="Normln"/>
    <w:rsid w:val="009C7E37"/>
    <w:pPr>
      <w:spacing w:before="120" w:line="480" w:lineRule="auto"/>
      <w:jc w:val="both"/>
    </w:pPr>
    <w:rPr>
      <w:rFonts w:ascii="Arial" w:hAnsi="Arial"/>
      <w:sz w:val="20"/>
      <w:szCs w:val="20"/>
    </w:rPr>
  </w:style>
  <w:style w:type="paragraph" w:customStyle="1" w:styleId="Nzev2">
    <w:name w:val="Název 2"/>
    <w:basedOn w:val="Normln"/>
    <w:rsid w:val="009C7E37"/>
    <w:pPr>
      <w:keepLines/>
      <w:numPr>
        <w:ilvl w:val="1"/>
        <w:numId w:val="6"/>
      </w:numPr>
      <w:suppressAutoHyphens/>
      <w:spacing w:before="120" w:after="100" w:afterAutospacing="1" w:line="360" w:lineRule="auto"/>
    </w:pPr>
    <w:rPr>
      <w:rFonts w:ascii="Arial" w:hAnsi="Arial"/>
      <w:b/>
      <w:color w:val="3366FF"/>
    </w:rPr>
  </w:style>
  <w:style w:type="paragraph" w:customStyle="1" w:styleId="Normlnzarovantdobloku">
    <w:name w:val="Normální + zarovant do bloku"/>
    <w:basedOn w:val="Normln"/>
    <w:rsid w:val="009C7E37"/>
  </w:style>
  <w:style w:type="paragraph" w:customStyle="1" w:styleId="Bulletslevel1">
    <w:name w:val="Bullets level 1"/>
    <w:basedOn w:val="Normln"/>
    <w:link w:val="Bulletslevel1Char"/>
    <w:qFormat/>
    <w:rsid w:val="00EB2520"/>
    <w:pPr>
      <w:numPr>
        <w:numId w:val="8"/>
      </w:numPr>
      <w:spacing w:before="120"/>
      <w:ind w:left="357" w:hanging="357"/>
    </w:pPr>
    <w:rPr>
      <w:rFonts w:ascii="Arial" w:hAnsi="Arial"/>
      <w:color w:val="000000"/>
      <w:sz w:val="19"/>
      <w:szCs w:val="20"/>
      <w:lang w:val="en-GB" w:eastAsia="en-US"/>
    </w:rPr>
  </w:style>
  <w:style w:type="character" w:customStyle="1" w:styleId="Bulletslevel1Char">
    <w:name w:val="Bullets level 1 Char"/>
    <w:link w:val="Bulletslevel1"/>
    <w:locked/>
    <w:rsid w:val="00EB2520"/>
    <w:rPr>
      <w:rFonts w:ascii="Arial" w:hAnsi="Arial"/>
      <w:color w:val="000000"/>
      <w:sz w:val="19"/>
      <w:lang w:val="en-GB"/>
    </w:rPr>
  </w:style>
  <w:style w:type="paragraph" w:customStyle="1" w:styleId="Text">
    <w:name w:val="Text"/>
    <w:basedOn w:val="Normln"/>
    <w:rsid w:val="00BD378F"/>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DA2EAA"/>
    <w:pPr>
      <w:spacing w:before="65" w:after="170" w:line="220" w:lineRule="exact"/>
      <w:jc w:val="center"/>
    </w:pPr>
    <w:rPr>
      <w:rFonts w:ascii="Book Antiqua" w:hAnsi="Book Antiqua"/>
      <w:b/>
      <w:color w:val="000000"/>
      <w:sz w:val="20"/>
      <w:szCs w:val="20"/>
      <w:lang w:val="en-US"/>
    </w:rPr>
  </w:style>
  <w:style w:type="character" w:customStyle="1" w:styleId="CharChar9">
    <w:name w:val="Char Char9"/>
    <w:rsid w:val="00563CC2"/>
    <w:rPr>
      <w:rFonts w:ascii="Century Gothic" w:hAnsi="Century Gothic"/>
      <w:noProof/>
      <w:sz w:val="16"/>
    </w:rPr>
  </w:style>
  <w:style w:type="paragraph" w:customStyle="1" w:styleId="ListParagraph1">
    <w:name w:val="List Paragraph1"/>
    <w:basedOn w:val="Normln"/>
    <w:link w:val="ListParagraphChar"/>
    <w:rsid w:val="00F92441"/>
    <w:pPr>
      <w:spacing w:before="60" w:after="60" w:line="276" w:lineRule="auto"/>
      <w:ind w:left="720"/>
      <w:jc w:val="both"/>
    </w:pPr>
    <w:rPr>
      <w:rFonts w:ascii="Calibri" w:eastAsia="Calibri" w:hAnsi="Calibri"/>
      <w:sz w:val="22"/>
    </w:rPr>
  </w:style>
  <w:style w:type="character" w:customStyle="1" w:styleId="ListParagraphChar">
    <w:name w:val="List Paragraph Char"/>
    <w:link w:val="ListParagraph1"/>
    <w:uiPriority w:val="34"/>
    <w:locked/>
    <w:rsid w:val="009D660C"/>
    <w:rPr>
      <w:rFonts w:ascii="Calibri" w:eastAsia="Calibri" w:hAnsi="Calibri"/>
      <w:sz w:val="22"/>
      <w:szCs w:val="24"/>
      <w:lang w:val="cs-CZ" w:eastAsia="cs-CZ" w:bidi="ar-SA"/>
    </w:rPr>
  </w:style>
  <w:style w:type="character" w:customStyle="1" w:styleId="CharChar2">
    <w:name w:val="Char Char2"/>
    <w:basedOn w:val="Standardnpsmoodstavce"/>
    <w:rsid w:val="00396D4E"/>
  </w:style>
  <w:style w:type="paragraph" w:customStyle="1" w:styleId="Normlnzarovnatdobloku">
    <w:name w:val="Normální + zarovnat do bloku"/>
    <w:basedOn w:val="Normln"/>
    <w:rsid w:val="00CE5CD8"/>
    <w:pPr>
      <w:shd w:val="clear" w:color="auto" w:fill="FFFFFF"/>
      <w:tabs>
        <w:tab w:val="left" w:pos="696"/>
      </w:tabs>
      <w:spacing w:line="341" w:lineRule="exact"/>
      <w:ind w:left="350"/>
      <w:jc w:val="both"/>
    </w:pPr>
    <w:rPr>
      <w:rFonts w:ascii="Calibri" w:hAnsi="Calibri"/>
      <w:color w:val="000000"/>
      <w:spacing w:val="-5"/>
    </w:rPr>
  </w:style>
  <w:style w:type="character" w:customStyle="1" w:styleId="CharChar13">
    <w:name w:val="Char Char13"/>
    <w:rsid w:val="007B5AFB"/>
    <w:rPr>
      <w:sz w:val="24"/>
      <w:szCs w:val="24"/>
      <w:lang w:val="cs-CZ" w:eastAsia="cs-CZ" w:bidi="ar-SA"/>
    </w:rPr>
  </w:style>
  <w:style w:type="paragraph" w:customStyle="1" w:styleId="Tabulkanadpis">
    <w:name w:val="Tabulka nadpis"/>
    <w:basedOn w:val="Normln"/>
    <w:next w:val="Normln"/>
    <w:link w:val="TabulkanadpisChar"/>
    <w:rsid w:val="007B5AFB"/>
    <w:pPr>
      <w:overflowPunct w:val="0"/>
      <w:autoSpaceDE w:val="0"/>
      <w:autoSpaceDN w:val="0"/>
      <w:adjustRightInd w:val="0"/>
      <w:spacing w:before="180" w:after="72"/>
      <w:jc w:val="center"/>
      <w:textAlignment w:val="baseline"/>
    </w:pPr>
    <w:rPr>
      <w:rFonts w:ascii="Arial" w:hAnsi="Arial"/>
      <w:b/>
      <w:sz w:val="18"/>
      <w:szCs w:val="20"/>
    </w:rPr>
  </w:style>
  <w:style w:type="character" w:customStyle="1" w:styleId="TabulkanadpisChar">
    <w:name w:val="Tabulka nadpis Char"/>
    <w:link w:val="Tabulkanadpis"/>
    <w:rsid w:val="007B5AFB"/>
    <w:rPr>
      <w:rFonts w:ascii="Arial" w:hAnsi="Arial"/>
      <w:b/>
      <w:sz w:val="18"/>
      <w:lang w:val="cs-CZ" w:eastAsia="cs-CZ" w:bidi="ar-SA"/>
    </w:rPr>
  </w:style>
  <w:style w:type="character" w:customStyle="1" w:styleId="Podkapitola1Char">
    <w:name w:val="Podkapitola1 Char"/>
    <w:aliases w:val="hlavicka Char,l2 Char,h2 Char,list2 Char,head2 Char,G2 Char,PA Major Section Char,hlavní odstavec Char,Nadpis 21 Char,F2 Char,F21 Char,ASAPHeading 2 Char,Nadpis 2T Char,2 Char,sub-sect Char,21 Char,sub-sect1 Char,22 Cha"/>
    <w:locked/>
    <w:rsid w:val="007B5AFB"/>
    <w:rPr>
      <w:rFonts w:ascii="Times New Roman" w:hAnsi="Times New Roman" w:cs="Times New Roman"/>
      <w:sz w:val="24"/>
    </w:rPr>
  </w:style>
  <w:style w:type="character" w:customStyle="1" w:styleId="Heading1Char">
    <w:name w:val="Heading 1 Char"/>
    <w:aliases w:val="Chapter Char,H1 Char,1 Char,section Char,ASAPHeading 1 Char,Celého textu Char,V_Head1 Char,Záhlaví 1 Char,h1 Char,1. Char,Kapitola1 Char,Kapitola2 Char,Kapitola3 Char,Kapitola4 Char,Kapitola5 Char,Kapitola11 Char,Kapitola21 Char"/>
    <w:locked/>
    <w:rsid w:val="00075596"/>
    <w:rPr>
      <w:rFonts w:ascii="Times New Roman" w:hAnsi="Times New Roman" w:cs="Times New Roman"/>
      <w:sz w:val="28"/>
    </w:rPr>
  </w:style>
  <w:style w:type="character" w:customStyle="1" w:styleId="Heading3Char">
    <w:name w:val="Heading 3 Char"/>
    <w:aliases w:val="Podpodkapitola Char,adpis 3 Char,H3 Char,Nadpis_3_úroveň Char,Záhlaví 3 Char,V_Head3 Char,V_Head31 Char,V_Head32 Char,Podkapitola2 Char,ASAPHeading 3 Char,Sub Paragraph Char,Podkapitola21 Char,1.1.1 Char,Podkapitola 2 Char"/>
    <w:locked/>
    <w:rsid w:val="00075596"/>
    <w:rPr>
      <w:rFonts w:ascii="Times New Roman" w:hAnsi="Times New Roman" w:cs="Times New Roman"/>
      <w:b/>
      <w:sz w:val="24"/>
    </w:rPr>
  </w:style>
  <w:style w:type="character" w:customStyle="1" w:styleId="BodyTextChar">
    <w:name w:val="Body Text Char"/>
    <w:aliases w:val="subtitle2 Char,Základní tZákladní text Char"/>
    <w:locked/>
    <w:rsid w:val="00075596"/>
    <w:rPr>
      <w:rFonts w:ascii="Times New Roman" w:hAnsi="Times New Roman" w:cs="Times New Roman"/>
      <w:sz w:val="20"/>
      <w:szCs w:val="20"/>
      <w:lang w:val="x-none" w:eastAsia="cs-CZ"/>
    </w:rPr>
  </w:style>
  <w:style w:type="character" w:customStyle="1" w:styleId="FooterChar">
    <w:name w:val="Footer Char"/>
    <w:uiPriority w:val="99"/>
    <w:locked/>
    <w:rsid w:val="00075596"/>
    <w:rPr>
      <w:rFonts w:ascii="Times New Roman" w:hAnsi="Times New Roman" w:cs="Times New Roman"/>
      <w:sz w:val="20"/>
      <w:szCs w:val="20"/>
      <w:lang w:val="x-none" w:eastAsia="cs-CZ"/>
    </w:rPr>
  </w:style>
  <w:style w:type="character" w:customStyle="1" w:styleId="CommentTextChar">
    <w:name w:val="Comment Text Char"/>
    <w:locked/>
    <w:rsid w:val="00075596"/>
    <w:rPr>
      <w:rFonts w:ascii="Times New Roman" w:hAnsi="Times New Roman" w:cs="Times New Roman"/>
    </w:rPr>
  </w:style>
  <w:style w:type="paragraph" w:customStyle="1" w:styleId="RLTextlnkuslovan">
    <w:name w:val="RL Text článku číslovaný"/>
    <w:basedOn w:val="Normln"/>
    <w:link w:val="RLTextlnkuslovanChar"/>
    <w:rsid w:val="00075596"/>
    <w:pPr>
      <w:numPr>
        <w:ilvl w:val="1"/>
        <w:numId w:val="9"/>
      </w:numPr>
      <w:spacing w:after="120" w:line="280" w:lineRule="exact"/>
      <w:jc w:val="both"/>
    </w:pPr>
    <w:rPr>
      <w:rFonts w:ascii="Garamond" w:eastAsia="Calibri" w:hAnsi="Garamond"/>
      <w:lang w:eastAsia="ar-SA"/>
    </w:rPr>
  </w:style>
  <w:style w:type="character" w:customStyle="1" w:styleId="RLTextlnkuslovanChar">
    <w:name w:val="RL Text článku číslovaný Char"/>
    <w:link w:val="RLTextlnkuslovan"/>
    <w:locked/>
    <w:rsid w:val="00075596"/>
    <w:rPr>
      <w:rFonts w:ascii="Garamond" w:eastAsia="Calibri" w:hAnsi="Garamond"/>
      <w:sz w:val="24"/>
      <w:szCs w:val="24"/>
      <w:lang w:val="cs-CZ" w:eastAsia="ar-SA"/>
    </w:rPr>
  </w:style>
  <w:style w:type="paragraph" w:customStyle="1" w:styleId="RLlneksmlouvy">
    <w:name w:val="RL Článek smlouvy"/>
    <w:basedOn w:val="Normln"/>
    <w:next w:val="RLTextlnkuslovan"/>
    <w:rsid w:val="00075596"/>
    <w:pPr>
      <w:keepNext/>
      <w:numPr>
        <w:numId w:val="9"/>
      </w:numPr>
      <w:suppressAutoHyphens/>
      <w:spacing w:before="360" w:after="120" w:line="280" w:lineRule="exact"/>
      <w:jc w:val="both"/>
      <w:outlineLvl w:val="0"/>
    </w:pPr>
    <w:rPr>
      <w:rFonts w:ascii="Garamond" w:eastAsia="Calibri" w:hAnsi="Garamond"/>
      <w:b/>
      <w:lang w:eastAsia="en-US"/>
    </w:rPr>
  </w:style>
  <w:style w:type="paragraph" w:customStyle="1" w:styleId="bod">
    <w:name w:val="bod"/>
    <w:basedOn w:val="RLTextlnkuslovan"/>
    <w:rsid w:val="00075596"/>
    <w:rPr>
      <w:rFonts w:cs="Arial"/>
    </w:rPr>
  </w:style>
  <w:style w:type="paragraph" w:customStyle="1" w:styleId="podbod2">
    <w:name w:val="podbod 2"/>
    <w:basedOn w:val="RLTextlnkuslovan"/>
    <w:rsid w:val="00075596"/>
    <w:pPr>
      <w:numPr>
        <w:ilvl w:val="0"/>
        <w:numId w:val="0"/>
      </w:numPr>
      <w:tabs>
        <w:tab w:val="num" w:pos="360"/>
        <w:tab w:val="left" w:pos="3005"/>
      </w:tabs>
      <w:ind w:left="3006" w:hanging="720"/>
    </w:pPr>
    <w:rPr>
      <w:rFonts w:cs="Arial"/>
    </w:rPr>
  </w:style>
  <w:style w:type="paragraph" w:customStyle="1" w:styleId="podbod1">
    <w:name w:val="podbod 1"/>
    <w:basedOn w:val="RLTextlnkuslovan"/>
    <w:rsid w:val="00075596"/>
    <w:pPr>
      <w:numPr>
        <w:ilvl w:val="0"/>
        <w:numId w:val="0"/>
      </w:numPr>
      <w:tabs>
        <w:tab w:val="num" w:pos="360"/>
      </w:tabs>
      <w:ind w:left="1800" w:hanging="720"/>
    </w:pPr>
    <w:rPr>
      <w:rFonts w:cs="Arial"/>
    </w:rPr>
  </w:style>
  <w:style w:type="paragraph" w:customStyle="1" w:styleId="BlockQuotation">
    <w:name w:val="Block Quotation"/>
    <w:basedOn w:val="Normln"/>
    <w:rsid w:val="00075596"/>
    <w:pPr>
      <w:widowControl w:val="0"/>
      <w:ind w:left="426" w:right="425" w:hanging="426"/>
      <w:jc w:val="both"/>
    </w:pPr>
    <w:rPr>
      <w:rFonts w:eastAsia="Calibri"/>
      <w:sz w:val="22"/>
      <w:szCs w:val="20"/>
    </w:rPr>
  </w:style>
  <w:style w:type="character" w:customStyle="1" w:styleId="HeaderChar">
    <w:name w:val="Header Char"/>
    <w:uiPriority w:val="99"/>
    <w:locked/>
    <w:rsid w:val="00075596"/>
    <w:rPr>
      <w:rFonts w:ascii="Times New Roman" w:hAnsi="Times New Roman" w:cs="Times New Roman"/>
    </w:rPr>
  </w:style>
  <w:style w:type="paragraph" w:customStyle="1" w:styleId="Odstavec2">
    <w:name w:val="Odstavec 2"/>
    <w:basedOn w:val="Normln"/>
    <w:link w:val="Odstavec2Char"/>
    <w:rsid w:val="00075596"/>
    <w:pPr>
      <w:numPr>
        <w:numId w:val="10"/>
      </w:numPr>
      <w:spacing w:after="120"/>
      <w:jc w:val="both"/>
    </w:pPr>
    <w:rPr>
      <w:rFonts w:eastAsia="Calibri"/>
      <w:sz w:val="22"/>
    </w:rPr>
  </w:style>
  <w:style w:type="character" w:customStyle="1" w:styleId="Odstavec2Char">
    <w:name w:val="Odstavec 2 Char"/>
    <w:link w:val="Odstavec2"/>
    <w:locked/>
    <w:rsid w:val="00075596"/>
    <w:rPr>
      <w:rFonts w:eastAsia="Calibri"/>
      <w:sz w:val="22"/>
      <w:szCs w:val="24"/>
      <w:lang w:val="cs-CZ" w:eastAsia="cs-CZ"/>
    </w:rPr>
  </w:style>
  <w:style w:type="paragraph" w:customStyle="1" w:styleId="Style3">
    <w:name w:val="Style3"/>
    <w:basedOn w:val="Normln"/>
    <w:rsid w:val="00075596"/>
    <w:pPr>
      <w:numPr>
        <w:numId w:val="11"/>
      </w:numPr>
      <w:spacing w:line="360" w:lineRule="auto"/>
    </w:pPr>
    <w:rPr>
      <w:rFonts w:ascii="Arial" w:eastAsia="Calibri" w:hAnsi="Arial"/>
      <w:sz w:val="22"/>
      <w:szCs w:val="20"/>
    </w:rPr>
  </w:style>
  <w:style w:type="paragraph" w:customStyle="1" w:styleId="ACNormln">
    <w:name w:val="AC Normální"/>
    <w:basedOn w:val="Normln"/>
    <w:link w:val="ACNormlnChar"/>
    <w:rsid w:val="00075596"/>
    <w:pPr>
      <w:widowControl w:val="0"/>
      <w:spacing w:before="120"/>
      <w:jc w:val="both"/>
    </w:pPr>
    <w:rPr>
      <w:rFonts w:eastAsia="Calibri"/>
      <w:sz w:val="22"/>
      <w:szCs w:val="20"/>
    </w:rPr>
  </w:style>
  <w:style w:type="character" w:customStyle="1" w:styleId="ACNormlnChar">
    <w:name w:val="AC Normální Char"/>
    <w:link w:val="ACNormln"/>
    <w:locked/>
    <w:rsid w:val="00075596"/>
    <w:rPr>
      <w:rFonts w:eastAsia="Calibri"/>
      <w:sz w:val="22"/>
      <w:lang w:val="cs-CZ" w:eastAsia="cs-CZ" w:bidi="ar-SA"/>
    </w:rPr>
  </w:style>
  <w:style w:type="paragraph" w:customStyle="1" w:styleId="Clanek">
    <w:name w:val="Clanek"/>
    <w:basedOn w:val="Normln"/>
    <w:next w:val="Bodclanku"/>
    <w:rsid w:val="00075596"/>
    <w:pPr>
      <w:keepNext/>
      <w:widowControl w:val="0"/>
      <w:numPr>
        <w:numId w:val="12"/>
      </w:numPr>
      <w:adjustRightInd w:val="0"/>
      <w:spacing w:before="360" w:after="240" w:line="360" w:lineRule="atLeast"/>
      <w:jc w:val="both"/>
      <w:textAlignment w:val="baseline"/>
    </w:pPr>
    <w:rPr>
      <w:rFonts w:eastAsia="Calibri"/>
      <w:b/>
      <w:caps/>
      <w:szCs w:val="20"/>
      <w:lang w:val="en-US"/>
    </w:rPr>
  </w:style>
  <w:style w:type="paragraph" w:customStyle="1" w:styleId="Bodclanku">
    <w:name w:val="Bod clanku"/>
    <w:basedOn w:val="Normln"/>
    <w:rsid w:val="00075596"/>
    <w:pPr>
      <w:widowControl w:val="0"/>
      <w:numPr>
        <w:ilvl w:val="1"/>
        <w:numId w:val="12"/>
      </w:numPr>
      <w:adjustRightInd w:val="0"/>
      <w:spacing w:before="120" w:after="120" w:line="360" w:lineRule="atLeast"/>
      <w:jc w:val="both"/>
      <w:textAlignment w:val="baseline"/>
    </w:pPr>
    <w:rPr>
      <w:rFonts w:eastAsia="Calibri"/>
      <w:szCs w:val="20"/>
    </w:rPr>
  </w:style>
  <w:style w:type="paragraph" w:customStyle="1" w:styleId="Odstavec">
    <w:name w:val="Odstavec"/>
    <w:basedOn w:val="Normln"/>
    <w:rsid w:val="00075596"/>
    <w:pPr>
      <w:widowControl w:val="0"/>
      <w:suppressAutoHyphens/>
      <w:adjustRightInd w:val="0"/>
      <w:spacing w:before="170" w:line="360" w:lineRule="atLeast"/>
      <w:jc w:val="both"/>
      <w:textAlignment w:val="baseline"/>
    </w:pPr>
    <w:rPr>
      <w:rFonts w:ascii="Arial" w:eastAsia="Calibri" w:hAnsi="Arial"/>
      <w:color w:val="000000"/>
      <w:sz w:val="22"/>
      <w:szCs w:val="20"/>
      <w:lang w:eastAsia="ar-SA"/>
    </w:rPr>
  </w:style>
  <w:style w:type="paragraph" w:customStyle="1" w:styleId="Revision1">
    <w:name w:val="Revision1"/>
    <w:hidden/>
    <w:semiHidden/>
    <w:rsid w:val="00075596"/>
    <w:rPr>
      <w:rFonts w:eastAsia="Calibri"/>
      <w:lang w:val="cs-CZ" w:eastAsia="cs-CZ"/>
    </w:rPr>
  </w:style>
  <w:style w:type="character" w:customStyle="1" w:styleId="apple-tab-span">
    <w:name w:val="apple-tab-span"/>
    <w:rsid w:val="00075596"/>
    <w:rPr>
      <w:rFonts w:cs="Times New Roman"/>
    </w:rPr>
  </w:style>
  <w:style w:type="paragraph" w:styleId="Rozloendokumentu">
    <w:name w:val="Document Map"/>
    <w:basedOn w:val="Normln"/>
    <w:semiHidden/>
    <w:rsid w:val="001D526F"/>
    <w:pPr>
      <w:shd w:val="clear" w:color="auto" w:fill="000080"/>
    </w:pPr>
    <w:rPr>
      <w:rFonts w:ascii="Tahoma" w:hAnsi="Tahoma" w:cs="Tahoma"/>
      <w:sz w:val="20"/>
      <w:szCs w:val="20"/>
    </w:rPr>
  </w:style>
  <w:style w:type="paragraph" w:customStyle="1" w:styleId="Import5">
    <w:name w:val="Import 5"/>
    <w:basedOn w:val="Normln"/>
    <w:rsid w:val="00794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rPr>
  </w:style>
  <w:style w:type="paragraph" w:customStyle="1" w:styleId="TOCHeading1">
    <w:name w:val="TOC Heading1"/>
    <w:basedOn w:val="Nadpis1"/>
    <w:next w:val="Normln"/>
    <w:semiHidden/>
    <w:rsid w:val="009D660C"/>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customStyle="1" w:styleId="Annexetitle">
    <w:name w:val="Annexe_title"/>
    <w:basedOn w:val="Nadpis1"/>
    <w:next w:val="Normln"/>
    <w:rsid w:val="009D660C"/>
    <w:pPr>
      <w:pageBreakBefore/>
      <w:widowControl w:val="0"/>
      <w:tabs>
        <w:tab w:val="left" w:pos="1701"/>
        <w:tab w:val="left" w:pos="2552"/>
      </w:tabs>
      <w:adjustRightInd w:val="0"/>
      <w:spacing w:before="240" w:beforeAutospacing="0" w:after="240" w:afterAutospacing="0" w:line="360" w:lineRule="atLeast"/>
      <w:jc w:val="center"/>
      <w:textAlignment w:val="baseline"/>
      <w:outlineLvl w:val="9"/>
    </w:pPr>
    <w:rPr>
      <w:rFonts w:ascii="Arial" w:eastAsia="Calibri" w:hAnsi="Arial"/>
      <w:bCs w:val="0"/>
      <w:caps/>
      <w:kern w:val="0"/>
      <w:sz w:val="32"/>
      <w:szCs w:val="20"/>
      <w:lang w:val="en-GB" w:eastAsia="en-US"/>
    </w:rPr>
  </w:style>
  <w:style w:type="paragraph" w:customStyle="1" w:styleId="Styl1">
    <w:name w:val="Styl1"/>
    <w:basedOn w:val="Nadpis1"/>
    <w:next w:val="Normln"/>
    <w:link w:val="Styl1Char"/>
    <w:rsid w:val="009D660C"/>
    <w:pPr>
      <w:keepNext/>
      <w:keepLines/>
      <w:widowControl w:val="0"/>
      <w:numPr>
        <w:numId w:val="13"/>
      </w:numPr>
      <w:adjustRightInd w:val="0"/>
      <w:spacing w:before="480" w:beforeAutospacing="0" w:after="360" w:afterAutospacing="0" w:line="360" w:lineRule="atLeast"/>
      <w:jc w:val="both"/>
      <w:textAlignment w:val="baseline"/>
    </w:pPr>
    <w:rPr>
      <w:rFonts w:ascii="Arial" w:eastAsia="Calibri" w:hAnsi="Arial" w:cs="Arial"/>
      <w:smallCaps/>
      <w:kern w:val="0"/>
      <w:szCs w:val="28"/>
      <w:u w:val="single"/>
      <w:lang w:eastAsia="en-US"/>
    </w:rPr>
  </w:style>
  <w:style w:type="character" w:customStyle="1" w:styleId="Styl1Char">
    <w:name w:val="Styl1 Char"/>
    <w:link w:val="Styl1"/>
    <w:locked/>
    <w:rsid w:val="009D660C"/>
    <w:rPr>
      <w:rFonts w:ascii="Arial" w:eastAsia="Calibri" w:hAnsi="Arial" w:cs="Arial"/>
      <w:b/>
      <w:bCs/>
      <w:smallCaps/>
      <w:sz w:val="24"/>
      <w:szCs w:val="28"/>
      <w:u w:val="single"/>
      <w:lang w:val="cs-CZ"/>
    </w:rPr>
  </w:style>
  <w:style w:type="paragraph" w:customStyle="1" w:styleId="Styl2">
    <w:name w:val="Styl2"/>
    <w:basedOn w:val="Nadpis2"/>
    <w:next w:val="Normln"/>
    <w:link w:val="Styl2Char"/>
    <w:rsid w:val="009D660C"/>
    <w:pPr>
      <w:keepLines/>
      <w:widowControl w:val="0"/>
      <w:tabs>
        <w:tab w:val="num" w:pos="716"/>
      </w:tabs>
      <w:adjustRightInd w:val="0"/>
      <w:spacing w:before="360" w:after="200" w:line="360" w:lineRule="atLeast"/>
      <w:ind w:left="715" w:hanging="431"/>
      <w:jc w:val="both"/>
      <w:textAlignment w:val="baseline"/>
    </w:pPr>
    <w:rPr>
      <w:rFonts w:ascii="Arial" w:eastAsia="Calibri" w:hAnsi="Arial"/>
      <w:b w:val="0"/>
      <w:iCs w:val="0"/>
      <w:smallCaps/>
      <w:szCs w:val="24"/>
      <w:u w:val="single"/>
      <w:lang w:eastAsia="en-US"/>
    </w:rPr>
  </w:style>
  <w:style w:type="character" w:customStyle="1" w:styleId="Styl2Char">
    <w:name w:val="Styl2 Char"/>
    <w:link w:val="Styl2"/>
    <w:locked/>
    <w:rsid w:val="009D660C"/>
    <w:rPr>
      <w:rFonts w:ascii="Arial" w:eastAsia="Calibri" w:hAnsi="Arial" w:cs="Arial"/>
      <w:bCs/>
      <w:smallCaps/>
      <w:sz w:val="24"/>
      <w:szCs w:val="24"/>
      <w:u w:val="single"/>
      <w:lang w:val="cs-CZ"/>
    </w:rPr>
  </w:style>
  <w:style w:type="paragraph" w:customStyle="1" w:styleId="Styl3">
    <w:name w:val="Styl3"/>
    <w:basedOn w:val="Nadpis3"/>
    <w:next w:val="Normln"/>
    <w:link w:val="Styl3Char"/>
    <w:rsid w:val="009D660C"/>
    <w:pPr>
      <w:keepLines/>
      <w:widowControl w:val="0"/>
      <w:tabs>
        <w:tab w:val="num" w:pos="1571"/>
        <w:tab w:val="num" w:pos="1997"/>
      </w:tabs>
      <w:adjustRightInd w:val="0"/>
      <w:spacing w:before="360" w:after="240" w:line="360" w:lineRule="atLeast"/>
      <w:ind w:left="1356" w:hanging="505"/>
      <w:jc w:val="both"/>
      <w:textAlignment w:val="baseline"/>
    </w:pPr>
    <w:rPr>
      <w:rFonts w:eastAsia="Calibri"/>
      <w:i w:val="0"/>
      <w:smallCaps/>
      <w:sz w:val="24"/>
      <w:szCs w:val="24"/>
      <w:lang w:eastAsia="en-US"/>
    </w:rPr>
  </w:style>
  <w:style w:type="character" w:customStyle="1" w:styleId="Styl3Char">
    <w:name w:val="Styl3 Char"/>
    <w:link w:val="Styl3"/>
    <w:locked/>
    <w:rsid w:val="009D660C"/>
    <w:rPr>
      <w:rFonts w:ascii="Arial" w:eastAsia="Calibri" w:hAnsi="Arial" w:cs="Arial"/>
      <w:bCs/>
      <w:smallCaps/>
      <w:sz w:val="24"/>
      <w:szCs w:val="24"/>
      <w:lang w:val="cs-CZ"/>
    </w:rPr>
  </w:style>
  <w:style w:type="paragraph" w:customStyle="1" w:styleId="Nadpis1slovan">
    <w:name w:val="Nadpis 1 číslovaný"/>
    <w:basedOn w:val="Normln"/>
    <w:rsid w:val="009D660C"/>
    <w:pPr>
      <w:numPr>
        <w:numId w:val="14"/>
      </w:numPr>
      <w:spacing w:after="200" w:line="276" w:lineRule="auto"/>
    </w:pPr>
    <w:rPr>
      <w:rFonts w:ascii="Calibri" w:hAnsi="Calibri"/>
      <w:sz w:val="22"/>
      <w:szCs w:val="22"/>
      <w:lang w:eastAsia="en-US"/>
    </w:rPr>
  </w:style>
  <w:style w:type="paragraph" w:customStyle="1" w:styleId="Char4CharCharCharCharCharCharCharCharCharCharCharChar">
    <w:name w:val="Char4 Char Char Char Char Char Char Char Char Char Char Char Char"/>
    <w:basedOn w:val="Normln"/>
    <w:rsid w:val="009D660C"/>
    <w:pPr>
      <w:spacing w:after="160" w:line="240" w:lineRule="exact"/>
    </w:pPr>
    <w:rPr>
      <w:rFonts w:ascii="Times New Roman Bold" w:eastAsia="Calibri" w:hAnsi="Times New Roman Bold"/>
      <w:sz w:val="22"/>
      <w:szCs w:val="26"/>
      <w:lang w:val="sk-SK" w:eastAsia="en-US"/>
    </w:rPr>
  </w:style>
  <w:style w:type="paragraph" w:customStyle="1" w:styleId="Odstavecseseznamem1">
    <w:name w:val="Odstavec se seznamem1"/>
    <w:basedOn w:val="Normln"/>
    <w:rsid w:val="009D660C"/>
    <w:pPr>
      <w:spacing w:after="200" w:line="276" w:lineRule="auto"/>
      <w:ind w:left="720"/>
    </w:pPr>
    <w:rPr>
      <w:rFonts w:ascii="Calibri" w:eastAsia="Calibri" w:hAnsi="Calibri" w:cs="Calibri"/>
      <w:sz w:val="22"/>
      <w:szCs w:val="22"/>
      <w:lang w:eastAsia="en-US"/>
    </w:rPr>
  </w:style>
  <w:style w:type="character" w:customStyle="1" w:styleId="Nadpis8Char">
    <w:name w:val="Nadpis 8 Char"/>
    <w:rsid w:val="009D660C"/>
    <w:rPr>
      <w:rFonts w:ascii="Calibri" w:hAnsi="Calibri" w:cs="Times New Roman"/>
      <w:i/>
      <w:iCs/>
      <w:sz w:val="24"/>
      <w:szCs w:val="24"/>
    </w:rPr>
  </w:style>
  <w:style w:type="paragraph" w:customStyle="1" w:styleId="Textodstavce">
    <w:name w:val="Text odstavce"/>
    <w:basedOn w:val="Normln"/>
    <w:uiPriority w:val="99"/>
    <w:rsid w:val="009D660C"/>
    <w:pPr>
      <w:tabs>
        <w:tab w:val="num" w:pos="0"/>
        <w:tab w:val="left" w:pos="851"/>
      </w:tabs>
      <w:suppressAutoHyphens/>
      <w:spacing w:before="120" w:after="120"/>
      <w:ind w:left="-425"/>
      <w:jc w:val="both"/>
      <w:outlineLvl w:val="6"/>
    </w:pPr>
    <w:rPr>
      <w:rFonts w:eastAsia="Calibri"/>
      <w:szCs w:val="20"/>
      <w:lang w:eastAsia="ar-SA"/>
    </w:rPr>
  </w:style>
  <w:style w:type="paragraph" w:customStyle="1" w:styleId="Textbodu">
    <w:name w:val="Text bodu"/>
    <w:basedOn w:val="Normln"/>
    <w:rsid w:val="009D660C"/>
    <w:pPr>
      <w:tabs>
        <w:tab w:val="num" w:pos="851"/>
      </w:tabs>
      <w:suppressAutoHyphens/>
      <w:ind w:left="851" w:hanging="426"/>
      <w:jc w:val="both"/>
      <w:outlineLvl w:val="8"/>
    </w:pPr>
    <w:rPr>
      <w:rFonts w:eastAsia="Calibri"/>
      <w:szCs w:val="20"/>
      <w:lang w:eastAsia="ar-SA"/>
    </w:rPr>
  </w:style>
  <w:style w:type="paragraph" w:customStyle="1" w:styleId="Textpsmene">
    <w:name w:val="Text písmene"/>
    <w:basedOn w:val="Normln"/>
    <w:uiPriority w:val="99"/>
    <w:rsid w:val="009D660C"/>
    <w:pPr>
      <w:numPr>
        <w:ilvl w:val="7"/>
        <w:numId w:val="15"/>
      </w:numPr>
      <w:suppressAutoHyphens/>
      <w:jc w:val="both"/>
      <w:outlineLvl w:val="7"/>
    </w:pPr>
    <w:rPr>
      <w:rFonts w:eastAsia="Calibri"/>
      <w:szCs w:val="20"/>
      <w:lang w:eastAsia="ar-SA"/>
    </w:rPr>
  </w:style>
  <w:style w:type="paragraph" w:customStyle="1" w:styleId="normsodrazkou">
    <w:name w:val="norm s odrazkou"/>
    <w:basedOn w:val="Normln"/>
    <w:link w:val="normsodrazkouChar"/>
    <w:rsid w:val="009D660C"/>
    <w:pPr>
      <w:spacing w:before="120" w:line="276" w:lineRule="auto"/>
      <w:jc w:val="both"/>
    </w:pPr>
    <w:rPr>
      <w:rFonts w:ascii="Arial" w:eastAsia="Calibri" w:hAnsi="Arial"/>
      <w:sz w:val="20"/>
    </w:rPr>
  </w:style>
  <w:style w:type="character" w:customStyle="1" w:styleId="normsodrazkouChar">
    <w:name w:val="norm s odrazkou Char"/>
    <w:link w:val="normsodrazkou"/>
    <w:locked/>
    <w:rsid w:val="009D660C"/>
    <w:rPr>
      <w:rFonts w:ascii="Arial" w:eastAsia="Calibri" w:hAnsi="Arial"/>
      <w:szCs w:val="24"/>
      <w:lang w:val="cs-CZ" w:eastAsia="cs-CZ" w:bidi="ar-SA"/>
    </w:rPr>
  </w:style>
  <w:style w:type="paragraph" w:customStyle="1" w:styleId="BodyText1">
    <w:name w:val="Body Text1"/>
    <w:rsid w:val="009D660C"/>
    <w:rPr>
      <w:rFonts w:ascii="Arial" w:eastAsia="Calibri" w:hAnsi="Arial"/>
      <w:color w:val="000000"/>
      <w:sz w:val="19"/>
      <w:szCs w:val="48"/>
      <w:lang w:val="cs-CZ" w:eastAsia="cs-CZ"/>
    </w:rPr>
  </w:style>
  <w:style w:type="table" w:customStyle="1" w:styleId="Deloittetable1">
    <w:name w:val="Deloitte table 1"/>
    <w:rsid w:val="009D660C"/>
    <w:rPr>
      <w:rFonts w:ascii="Arial" w:eastAsia="Calibri" w:hAnsi="Arial"/>
      <w:sz w:val="19"/>
      <w:lang w:eastAsia="cs-CZ"/>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customStyle="1" w:styleId="NoSpacing1">
    <w:name w:val="No Spacing1"/>
    <w:rsid w:val="009D660C"/>
    <w:rPr>
      <w:rFonts w:ascii="Arial" w:hAnsi="Arial" w:cs="Arial"/>
      <w:bCs/>
      <w:smallCaps/>
      <w:sz w:val="24"/>
      <w:szCs w:val="24"/>
      <w:lang w:val="cs-CZ"/>
    </w:rPr>
  </w:style>
  <w:style w:type="character" w:customStyle="1" w:styleId="Nadpis2Outline2CharHAA-SectionCharSubHeadingCharignorer2CharNadpis2Charadpis2CharHeading2CharNadpis2roveCharOutline2HAA-SectionSubHeadingignorer2Nadpis2adpis2Nadpis2roveCharCharNadpis2roveh2PAMajorSChar">
    <w:name w:val="Nadpis 2;Outline2 Char;HAA-Section Char;Sub Heading Char;ignorer2 Char;Nadpis_2 Char;adpis 2 Char;Heading 2 Char;Nadpis 2 úroveň Char;Outline2;HAA-Section;Sub Heading;ignorer2;Nadpis_2;adpis 2;Nadpis 2 úroveň Char Char;Nadpis 2 úroveň;h2;PA Major S Char"/>
    <w:rsid w:val="00914EA2"/>
    <w:rPr>
      <w:rFonts w:cs="Arial"/>
      <w:b/>
      <w:bCs/>
      <w:iCs/>
      <w:sz w:val="24"/>
      <w:szCs w:val="28"/>
      <w:lang w:val="cs-CZ" w:eastAsia="cs-CZ" w:bidi="ar-SA"/>
    </w:rPr>
  </w:style>
  <w:style w:type="character" w:customStyle="1" w:styleId="odst">
    <w:name w:val="odst"/>
    <w:basedOn w:val="Standardnpsmoodstavce"/>
    <w:rsid w:val="008850EB"/>
  </w:style>
  <w:style w:type="paragraph" w:customStyle="1" w:styleId="cpNormal1">
    <w:name w:val="cp_Normal_1"/>
    <w:basedOn w:val="Normln"/>
    <w:qFormat/>
    <w:rsid w:val="002B0699"/>
    <w:pPr>
      <w:spacing w:after="260" w:line="260" w:lineRule="exact"/>
    </w:pPr>
    <w:rPr>
      <w:rFonts w:eastAsia="Calibri"/>
      <w:sz w:val="22"/>
      <w:szCs w:val="22"/>
      <w:lang w:eastAsia="en-US"/>
    </w:rPr>
  </w:style>
  <w:style w:type="paragraph" w:customStyle="1" w:styleId="Cislovani2">
    <w:name w:val="Cislovani 2"/>
    <w:basedOn w:val="Normln"/>
    <w:link w:val="Cislovani2Char"/>
    <w:rsid w:val="006A0B3F"/>
    <w:pPr>
      <w:spacing w:before="240" w:line="288" w:lineRule="auto"/>
      <w:jc w:val="both"/>
    </w:pPr>
    <w:rPr>
      <w:rFonts w:ascii="JohnSans Text Pro" w:hAnsi="JohnSans Text Pro"/>
      <w:sz w:val="20"/>
    </w:rPr>
  </w:style>
  <w:style w:type="character" w:customStyle="1" w:styleId="Cislovani2Char">
    <w:name w:val="Cislovani 2 Char"/>
    <w:link w:val="Cislovani2"/>
    <w:rsid w:val="006A0B3F"/>
    <w:rPr>
      <w:rFonts w:ascii="JohnSans Text Pro" w:hAnsi="JohnSans Text Pro"/>
      <w:szCs w:val="24"/>
      <w:lang w:val="cs-CZ" w:eastAsia="cs-CZ"/>
    </w:rPr>
  </w:style>
  <w:style w:type="paragraph" w:customStyle="1" w:styleId="SBSSmlouva">
    <w:name w:val="SBS Smlouva"/>
    <w:basedOn w:val="Normln"/>
    <w:rsid w:val="006A0B3F"/>
    <w:pPr>
      <w:numPr>
        <w:ilvl w:val="1"/>
        <w:numId w:val="16"/>
      </w:numPr>
      <w:spacing w:before="120"/>
    </w:pPr>
    <w:rPr>
      <w:rFonts w:ascii="Arial" w:hAnsi="Arial"/>
      <w:sz w:val="20"/>
    </w:rPr>
  </w:style>
  <w:style w:type="paragraph" w:customStyle="1" w:styleId="Stylpravidel">
    <w:name w:val="Styl pravidel"/>
    <w:basedOn w:val="Normln"/>
    <w:uiPriority w:val="99"/>
    <w:rsid w:val="006A0B3F"/>
    <w:pPr>
      <w:spacing w:before="240" w:line="360" w:lineRule="auto"/>
      <w:jc w:val="both"/>
    </w:pPr>
    <w:rPr>
      <w:szCs w:val="20"/>
    </w:rPr>
  </w:style>
  <w:style w:type="paragraph" w:customStyle="1" w:styleId="Bullet1">
    <w:name w:val="Bullet 1"/>
    <w:basedOn w:val="Normln"/>
    <w:rsid w:val="006A0B3F"/>
    <w:pPr>
      <w:numPr>
        <w:numId w:val="17"/>
      </w:numPr>
      <w:spacing w:line="290" w:lineRule="atLeast"/>
    </w:pPr>
    <w:rPr>
      <w:szCs w:val="20"/>
      <w:lang w:val="en-GB" w:eastAsia="en-US"/>
    </w:rPr>
  </w:style>
  <w:style w:type="paragraph" w:customStyle="1" w:styleId="StylNormlnwebTun">
    <w:name w:val="Styl Normální (web) + Tučné"/>
    <w:basedOn w:val="Normlnweb"/>
    <w:rsid w:val="006A0B3F"/>
    <w:pPr>
      <w:keepNext/>
      <w:spacing w:after="240" w:afterAutospacing="0"/>
    </w:pPr>
    <w:rPr>
      <w:b/>
      <w:bCs/>
    </w:rPr>
  </w:style>
  <w:style w:type="paragraph" w:styleId="Revize">
    <w:name w:val="Revision"/>
    <w:hidden/>
    <w:uiPriority w:val="99"/>
    <w:rsid w:val="006A0B3F"/>
    <w:rPr>
      <w:sz w:val="24"/>
      <w:szCs w:val="24"/>
      <w:lang w:val="cs-CZ" w:eastAsia="cs-CZ"/>
    </w:rPr>
  </w:style>
  <w:style w:type="character" w:customStyle="1" w:styleId="TextkomenteChar1">
    <w:name w:val="Text komentáře Char1"/>
    <w:locked/>
    <w:rsid w:val="006A0B3F"/>
    <w:rPr>
      <w:rFonts w:ascii="Times New Roman" w:eastAsia="Times New Roman" w:hAnsi="Times New Roman" w:cs="Times New Roman"/>
      <w:sz w:val="20"/>
      <w:szCs w:val="20"/>
      <w:lang w:eastAsia="cs-CZ"/>
    </w:rPr>
  </w:style>
  <w:style w:type="paragraph" w:customStyle="1" w:styleId="Textparagrafu">
    <w:name w:val="Text paragrafu"/>
    <w:basedOn w:val="Normln"/>
    <w:uiPriority w:val="99"/>
    <w:rsid w:val="00976A5C"/>
    <w:pPr>
      <w:spacing w:before="240"/>
      <w:ind w:firstLine="425"/>
      <w:jc w:val="both"/>
      <w:outlineLvl w:val="5"/>
    </w:pPr>
    <w:rPr>
      <w:szCs w:val="20"/>
    </w:rPr>
  </w:style>
  <w:style w:type="character" w:customStyle="1" w:styleId="TextkomenteChar">
    <w:name w:val="Text komentáře Char"/>
    <w:rsid w:val="00EE507D"/>
    <w:rPr>
      <w:lang w:eastAsia="en-US"/>
    </w:rPr>
  </w:style>
  <w:style w:type="paragraph" w:customStyle="1" w:styleId="Barevnseznamzvraznn11">
    <w:name w:val="Barevný seznam – zvýraznění 11"/>
    <w:basedOn w:val="Normln"/>
    <w:uiPriority w:val="34"/>
    <w:qFormat/>
    <w:rsid w:val="00EE507D"/>
    <w:pPr>
      <w:ind w:left="720"/>
      <w:contextualSpacing/>
    </w:pPr>
    <w:rPr>
      <w:sz w:val="20"/>
      <w:szCs w:val="20"/>
    </w:rPr>
  </w:style>
  <w:style w:type="paragraph" w:customStyle="1" w:styleId="Styl">
    <w:name w:val="Styl"/>
    <w:rsid w:val="00EE507D"/>
    <w:pPr>
      <w:widowControl w:val="0"/>
      <w:autoSpaceDE w:val="0"/>
      <w:autoSpaceDN w:val="0"/>
      <w:adjustRightInd w:val="0"/>
    </w:pPr>
    <w:rPr>
      <w:rFonts w:ascii="Arial" w:eastAsiaTheme="minorEastAsia" w:hAnsi="Arial" w:cs="Arial"/>
      <w:sz w:val="24"/>
      <w:szCs w:val="24"/>
      <w:lang w:val="cs-CZ" w:eastAsia="cs-CZ"/>
    </w:rPr>
  </w:style>
  <w:style w:type="character" w:customStyle="1" w:styleId="ProsttextChar">
    <w:name w:val="Prostý text Char"/>
    <w:basedOn w:val="Standardnpsmoodstavce"/>
    <w:link w:val="Prosttext"/>
    <w:rsid w:val="00EE507D"/>
    <w:rPr>
      <w:sz w:val="24"/>
      <w:szCs w:val="24"/>
      <w:lang w:val="cs-CZ" w:eastAsia="cs-CZ"/>
    </w:rPr>
  </w:style>
  <w:style w:type="character" w:customStyle="1" w:styleId="highlight">
    <w:name w:val="highlight"/>
    <w:basedOn w:val="Standardnpsmoodstavce"/>
    <w:rsid w:val="00EE507D"/>
  </w:style>
  <w:style w:type="paragraph" w:styleId="Bezmezer">
    <w:name w:val="No Spacing"/>
    <w:uiPriority w:val="1"/>
    <w:qFormat/>
    <w:rsid w:val="00EE507D"/>
    <w:rPr>
      <w:rFonts w:ascii="Calibri" w:eastAsia="Calibri" w:hAnsi="Calibri"/>
      <w:sz w:val="22"/>
      <w:szCs w:val="22"/>
      <w:lang w:val="cs-CZ"/>
    </w:rPr>
  </w:style>
  <w:style w:type="paragraph" w:customStyle="1" w:styleId="Titulekmal">
    <w:name w:val="Titulek malý"/>
    <w:basedOn w:val="Normln"/>
    <w:rsid w:val="00EE507D"/>
    <w:pPr>
      <w:keepNext/>
      <w:spacing w:before="240" w:after="240"/>
      <w:jc w:val="center"/>
    </w:pPr>
    <w:rPr>
      <w:rFonts w:ascii="Siemens Sans" w:hAnsi="Siemens Sans"/>
      <w:b/>
      <w:sz w:val="32"/>
      <w:szCs w:val="22"/>
    </w:rPr>
  </w:style>
  <w:style w:type="character" w:customStyle="1" w:styleId="TabulkaChar">
    <w:name w:val="Tabulka Char"/>
    <w:link w:val="Tabulka"/>
    <w:locked/>
    <w:rsid w:val="00EE507D"/>
    <w:rPr>
      <w:rFonts w:ascii="Siemens Sans" w:hAnsi="Siemens Sans"/>
      <w:spacing w:val="-6"/>
    </w:rPr>
  </w:style>
  <w:style w:type="paragraph" w:customStyle="1" w:styleId="Tabulka">
    <w:name w:val="Tabulka"/>
    <w:basedOn w:val="Normln"/>
    <w:link w:val="TabulkaChar"/>
    <w:rsid w:val="00EE507D"/>
    <w:pPr>
      <w:spacing w:before="40" w:after="40"/>
    </w:pPr>
    <w:rPr>
      <w:rFonts w:ascii="Siemens Sans" w:hAnsi="Siemens Sans"/>
      <w:spacing w:val="-6"/>
      <w:sz w:val="20"/>
      <w:szCs w:val="20"/>
      <w:lang w:val="en-US" w:eastAsia="en-US"/>
    </w:rPr>
  </w:style>
  <w:style w:type="paragraph" w:styleId="Textvbloku">
    <w:name w:val="Block Text"/>
    <w:basedOn w:val="Normln"/>
    <w:uiPriority w:val="99"/>
    <w:unhideWhenUsed/>
    <w:rsid w:val="00EE507D"/>
    <w:pPr>
      <w:tabs>
        <w:tab w:val="left" w:pos="5812"/>
        <w:tab w:val="left" w:pos="6096"/>
      </w:tabs>
      <w:ind w:left="5812" w:right="-568"/>
    </w:pPr>
    <w:rPr>
      <w:rFonts w:ascii="Arial" w:hAnsi="Arial"/>
      <w:i/>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Block Text"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99"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ln">
    <w:name w:val="Normal"/>
    <w:qFormat/>
    <w:rsid w:val="00272B80"/>
    <w:rPr>
      <w:sz w:val="24"/>
      <w:szCs w:val="24"/>
      <w:lang w:val="cs-CZ"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link w:val="Nadpis1Char"/>
    <w:qFormat/>
    <w:rsid w:val="00837E29"/>
    <w:pPr>
      <w:spacing w:before="100" w:beforeAutospacing="1" w:after="100" w:afterAutospacing="1"/>
      <w:outlineLvl w:val="0"/>
    </w:pPr>
    <w:rPr>
      <w:rFonts w:ascii="Calibri" w:hAnsi="Calibri"/>
      <w:b/>
      <w:bCs/>
      <w:kern w:val="36"/>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Podkapitola1,l"/>
    <w:basedOn w:val="Normln"/>
    <w:next w:val="Normln"/>
    <w:link w:val="Nadpis2Char"/>
    <w:qFormat/>
    <w:rsid w:val="001B0D54"/>
    <w:pPr>
      <w:keepNext/>
      <w:spacing w:before="240" w:after="60"/>
      <w:outlineLvl w:val="1"/>
    </w:pPr>
    <w:rPr>
      <w:rFonts w:cs="Arial"/>
      <w:b/>
      <w:bCs/>
      <w:iCs/>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qFormat/>
    <w:rsid w:val="006735B7"/>
    <w:pPr>
      <w:keepNext/>
      <w:spacing w:before="240" w:after="60"/>
      <w:outlineLvl w:val="2"/>
    </w:pPr>
    <w:rPr>
      <w:rFonts w:ascii="Arial" w:hAnsi="Arial" w:cs="Arial"/>
      <w:bCs/>
      <w:i/>
      <w:sz w:val="22"/>
      <w:szCs w:val="26"/>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FF0F5F"/>
    <w:pPr>
      <w:keepNext/>
      <w:tabs>
        <w:tab w:val="num" w:pos="1134"/>
      </w:tabs>
      <w:spacing w:before="240" w:after="240"/>
      <w:ind w:left="1134" w:hanging="1134"/>
      <w:jc w:val="both"/>
      <w:outlineLvl w:val="3"/>
    </w:pPr>
    <w:rPr>
      <w:rFonts w:ascii="Tahoma" w:hAnsi="Tahoma"/>
      <w:b/>
      <w:bCs/>
      <w:sz w:val="20"/>
      <w:szCs w:val="28"/>
    </w:rPr>
  </w:style>
  <w:style w:type="paragraph" w:styleId="Nadpis5">
    <w:name w:val="heading 5"/>
    <w:aliases w:val="_2.podnadpis,ASAPHeading 5,Block Label,Heading 5   Appendix A to X,Appendix A to X,Heading 5   Appendix A to X1,Appendix A to X1,Heading 5   Appendix A to X2,Appendix A to X2,Heading 5   Appendix A to X11,Appendix A to X11,MUS5,H5,5,Level 3 - "/>
    <w:basedOn w:val="Normln"/>
    <w:next w:val="Normln"/>
    <w:link w:val="Nadpis5Char"/>
    <w:qFormat/>
    <w:rsid w:val="00FF0F5F"/>
    <w:pPr>
      <w:keepNext/>
      <w:tabs>
        <w:tab w:val="num" w:pos="1418"/>
      </w:tabs>
      <w:spacing w:before="240" w:after="60"/>
      <w:ind w:left="1418" w:hanging="1418"/>
      <w:jc w:val="both"/>
      <w:outlineLvl w:val="4"/>
    </w:pPr>
    <w:rPr>
      <w:rFonts w:ascii="Tahoma" w:hAnsi="Tahoma" w:cs="Tahoma"/>
      <w:b/>
      <w:bCs/>
      <w:iCs/>
      <w:sz w:val="20"/>
      <w:szCs w:val="26"/>
    </w:rPr>
  </w:style>
  <w:style w:type="paragraph" w:styleId="Nadpis6">
    <w:name w:val="heading 6"/>
    <w:aliases w:val="ASAPHeading 6,H6,MUS6,ASAPHeading 61,ASAPHeading 62,ASAPHeading 63,ASAPHeading 64,ASAPHeading 65,ASAPHeading 66,ASAPHeading 611,ASAPHeading 621,ASAPHeading 631,ASAPHeading 641,ASAPHeading 651,ASAPHeading 67,ASAPHeading 612,ASAPHeading 622,h6"/>
    <w:basedOn w:val="Normln"/>
    <w:next w:val="Normln"/>
    <w:link w:val="Nadpis6Char"/>
    <w:qFormat/>
    <w:rsid w:val="00FF0F5F"/>
    <w:pPr>
      <w:keepNext/>
      <w:tabs>
        <w:tab w:val="num" w:pos="1701"/>
      </w:tabs>
      <w:spacing w:before="240" w:after="240"/>
      <w:ind w:left="1701" w:hanging="1701"/>
      <w:jc w:val="both"/>
      <w:outlineLvl w:val="5"/>
    </w:pPr>
    <w:rPr>
      <w:rFonts w:ascii="Tahoma" w:hAnsi="Tahoma"/>
      <w:b/>
      <w:bCs/>
      <w:sz w:val="20"/>
      <w:szCs w:val="22"/>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qFormat/>
    <w:rsid w:val="008D708F"/>
    <w:pPr>
      <w:spacing w:before="240" w:after="60"/>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1"/>
    <w:qFormat/>
    <w:rsid w:val="00FF0F5F"/>
    <w:pPr>
      <w:keepNext/>
      <w:tabs>
        <w:tab w:val="num" w:pos="2268"/>
      </w:tabs>
      <w:spacing w:before="240" w:after="240"/>
      <w:ind w:left="2268" w:hanging="2268"/>
      <w:jc w:val="both"/>
      <w:outlineLvl w:val="7"/>
    </w:pPr>
    <w:rPr>
      <w:rFonts w:ascii="Tahoma" w:hAnsi="Tahoma"/>
      <w:b/>
      <w:iCs/>
      <w:sz w:val="20"/>
    </w:rPr>
  </w:style>
  <w:style w:type="paragraph" w:styleId="Nadpis9">
    <w:name w:val="heading 9"/>
    <w:aliases w:val="Nadpis 91,h9,heading9,ASAPHeading 9,MUS9,H9,(Bibliografia),progress,progress1,progress2,progress11,progress3,progress4,progress5,progress6,progress7,progress12,progress21,progress111,progress31,progress8,progress13,progress22,progress112"/>
    <w:basedOn w:val="Normln"/>
    <w:next w:val="Normln"/>
    <w:link w:val="Nadpis9Char"/>
    <w:qFormat/>
    <w:rsid w:val="00FF0F5F"/>
    <w:pPr>
      <w:keepNext/>
      <w:tabs>
        <w:tab w:val="num" w:pos="2552"/>
      </w:tabs>
      <w:spacing w:before="240" w:after="240"/>
      <w:ind w:left="2552" w:hanging="2552"/>
      <w:jc w:val="both"/>
      <w:outlineLvl w:val="8"/>
    </w:pPr>
    <w:rPr>
      <w:rFonts w:ascii="Tahoma" w:hAnsi="Tahoma" w:cs="Arial"/>
      <w:b/>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1,H1 Char1,1 Char1,section Char1,ASAPHeading 1 Char1,Celého textu Char1,V_Head1 Char1,Záhlaví 1 Char1,h1 Char1,1. Char1,Kapitola1 Char1,Kapitola2 Char1,Kapitola3 Char1,Kapitola4 Char1,Kapitola5 Char1,Kapitola11 Char1"/>
    <w:link w:val="Nadpis1"/>
    <w:rsid w:val="00837E29"/>
    <w:rPr>
      <w:rFonts w:ascii="Calibri" w:hAnsi="Calibri"/>
      <w:b/>
      <w:bCs/>
      <w:kern w:val="36"/>
      <w:sz w:val="24"/>
      <w:szCs w:val="24"/>
      <w:lang w:val="cs-CZ"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l Char"/>
    <w:link w:val="Nadpis2"/>
    <w:rsid w:val="00920669"/>
    <w:rPr>
      <w:rFonts w:cs="Arial"/>
      <w:b/>
      <w:bCs/>
      <w:iCs/>
      <w:sz w:val="24"/>
      <w:szCs w:val="28"/>
      <w:lang w:val="cs-CZ" w:eastAsia="cs-CZ" w:bidi="ar-SA"/>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2D1C28"/>
    <w:rPr>
      <w:rFonts w:ascii="Arial" w:hAnsi="Arial" w:cs="Arial"/>
      <w:bCs/>
      <w:i/>
      <w:sz w:val="22"/>
      <w:szCs w:val="26"/>
      <w:lang w:val="cs-CZ" w:eastAsia="cs-CZ" w:bidi="ar-SA"/>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locked/>
    <w:rsid w:val="00075596"/>
    <w:rPr>
      <w:rFonts w:ascii="Tahoma" w:hAnsi="Tahoma"/>
      <w:b/>
      <w:bCs/>
      <w:szCs w:val="28"/>
      <w:lang w:val="cs-CZ" w:eastAsia="cs-CZ" w:bidi="ar-SA"/>
    </w:rPr>
  </w:style>
  <w:style w:type="character" w:customStyle="1" w:styleId="Nadpis5Char">
    <w:name w:val="Nadpis 5 Char"/>
    <w:aliases w:val="_2.podnadpis Char,ASAPHeading 5 Char,Block Label Char,Heading 5   Appendix A to X Char,Appendix A to X Char,Heading 5   Appendix A to X1 Char,Appendix A to X1 Char,Heading 5   Appendix A to X2 Char,Appendix A to X2 Char,MUS5 Char,H5 Char"/>
    <w:link w:val="Nadpis5"/>
    <w:locked/>
    <w:rsid w:val="00075596"/>
    <w:rPr>
      <w:rFonts w:ascii="Tahoma" w:hAnsi="Tahoma" w:cs="Tahoma"/>
      <w:b/>
      <w:bCs/>
      <w:iCs/>
      <w:szCs w:val="26"/>
      <w:lang w:val="cs-CZ" w:eastAsia="cs-CZ" w:bidi="ar-SA"/>
    </w:rPr>
  </w:style>
  <w:style w:type="character" w:customStyle="1" w:styleId="Nadpis6Char">
    <w:name w:val="Nadpis 6 Char"/>
    <w:aliases w:val="ASAPHeading 6 Char,H6 Char,MUS6 Char,ASAPHeading 61 Char,ASAPHeading 62 Char,ASAPHeading 63 Char,ASAPHeading 64 Char,ASAPHeading 65 Char,ASAPHeading 66 Char,ASAPHeading 611 Char,ASAPHeading 621 Char,ASAPHeading 631 Char,ASAPHeading 67 Char"/>
    <w:link w:val="Nadpis6"/>
    <w:locked/>
    <w:rsid w:val="00075596"/>
    <w:rPr>
      <w:rFonts w:ascii="Tahoma" w:hAnsi="Tahoma"/>
      <w:b/>
      <w:bCs/>
      <w:szCs w:val="22"/>
      <w:lang w:val="cs-CZ" w:eastAsia="cs-CZ" w:bidi="ar-SA"/>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link w:val="Nadpis7"/>
    <w:locked/>
    <w:rsid w:val="00075596"/>
    <w:rPr>
      <w:sz w:val="24"/>
      <w:szCs w:val="24"/>
      <w:lang w:val="cs-CZ" w:eastAsia="cs-CZ" w:bidi="ar-SA"/>
    </w:rPr>
  </w:style>
  <w:style w:type="character" w:customStyle="1" w:styleId="Nadpis8Char1">
    <w:name w:val="Nadpis 8 Char1"/>
    <w:aliases w:val="ASAPHeading 8 Char,MUS8 Char,H8 Char,(Appendici) Char,action Char,action1 Char,action2 Char,action11 Char,action3 Char,action4 Char,action5 Char,action6 Char,action7 Char,action12 Char,action21 Char,action111 Char,action31 Char"/>
    <w:link w:val="Nadpis8"/>
    <w:locked/>
    <w:rsid w:val="00075596"/>
    <w:rPr>
      <w:rFonts w:ascii="Tahoma" w:hAnsi="Tahoma"/>
      <w:b/>
      <w:iCs/>
      <w:szCs w:val="24"/>
      <w:lang w:val="cs-CZ" w:eastAsia="cs-CZ" w:bidi="ar-SA"/>
    </w:rPr>
  </w:style>
  <w:style w:type="character" w:customStyle="1" w:styleId="Nadpis9Char">
    <w:name w:val="Nadpis 9 Char"/>
    <w:aliases w:val="Nadpis 91 Char,h9 Char,heading9 Char,ASAPHeading 9 Char,MUS9 Char,H9 Char,(Bibliografia) Char,progress Char,progress1 Char,progress2 Char,progress11 Char,progress3 Char,progress4 Char,progress5 Char,progress6 Char,progress7 Char"/>
    <w:link w:val="Nadpis9"/>
    <w:locked/>
    <w:rsid w:val="00075596"/>
    <w:rPr>
      <w:rFonts w:ascii="Tahoma" w:hAnsi="Tahoma" w:cs="Arial"/>
      <w:b/>
      <w:szCs w:val="22"/>
      <w:lang w:val="cs-CZ" w:eastAsia="cs-CZ" w:bidi="ar-SA"/>
    </w:rPr>
  </w:style>
  <w:style w:type="paragraph" w:styleId="Textbubliny">
    <w:name w:val="Balloon Text"/>
    <w:basedOn w:val="Normln"/>
    <w:link w:val="TextbublinyChar"/>
    <w:uiPriority w:val="99"/>
    <w:semiHidden/>
    <w:rsid w:val="00B755FF"/>
    <w:rPr>
      <w:rFonts w:ascii="Tahoma" w:hAnsi="Tahoma" w:cs="Tahoma"/>
      <w:sz w:val="16"/>
      <w:szCs w:val="16"/>
    </w:rPr>
  </w:style>
  <w:style w:type="character" w:customStyle="1" w:styleId="TextbublinyChar">
    <w:name w:val="Text bubliny Char"/>
    <w:link w:val="Textbubliny"/>
    <w:uiPriority w:val="99"/>
    <w:semiHidden/>
    <w:locked/>
    <w:rsid w:val="00075596"/>
    <w:rPr>
      <w:rFonts w:ascii="Tahoma" w:hAnsi="Tahoma" w:cs="Tahoma"/>
      <w:sz w:val="16"/>
      <w:szCs w:val="16"/>
      <w:lang w:val="cs-CZ" w:eastAsia="cs-CZ" w:bidi="ar-SA"/>
    </w:rPr>
  </w:style>
  <w:style w:type="paragraph" w:styleId="Zhlav">
    <w:name w:val="header"/>
    <w:basedOn w:val="Normln"/>
    <w:link w:val="ZhlavChar"/>
    <w:uiPriority w:val="99"/>
    <w:rsid w:val="00884351"/>
    <w:pPr>
      <w:tabs>
        <w:tab w:val="center" w:pos="4536"/>
        <w:tab w:val="right" w:pos="9072"/>
      </w:tabs>
    </w:pPr>
  </w:style>
  <w:style w:type="character" w:customStyle="1" w:styleId="ZhlavChar">
    <w:name w:val="Záhlaví Char"/>
    <w:link w:val="Zhlav"/>
    <w:rsid w:val="00563CC2"/>
    <w:rPr>
      <w:sz w:val="24"/>
      <w:szCs w:val="24"/>
      <w:lang w:val="cs-CZ" w:eastAsia="cs-CZ" w:bidi="ar-SA"/>
    </w:rPr>
  </w:style>
  <w:style w:type="paragraph" w:styleId="Zpat">
    <w:name w:val="footer"/>
    <w:basedOn w:val="Normln"/>
    <w:link w:val="ZpatChar"/>
    <w:uiPriority w:val="99"/>
    <w:rsid w:val="00884351"/>
    <w:pPr>
      <w:tabs>
        <w:tab w:val="center" w:pos="4536"/>
        <w:tab w:val="right" w:pos="9072"/>
      </w:tabs>
    </w:pPr>
  </w:style>
  <w:style w:type="character" w:customStyle="1" w:styleId="ZpatChar">
    <w:name w:val="Zápatí Char"/>
    <w:link w:val="Zpat"/>
    <w:rsid w:val="00563CC2"/>
    <w:rPr>
      <w:sz w:val="24"/>
      <w:szCs w:val="24"/>
      <w:lang w:val="cs-CZ" w:eastAsia="cs-CZ" w:bidi="ar-SA"/>
    </w:rPr>
  </w:style>
  <w:style w:type="character" w:styleId="slostrnky">
    <w:name w:val="page number"/>
    <w:basedOn w:val="Standardnpsmoodstavce"/>
    <w:rsid w:val="00884351"/>
  </w:style>
  <w:style w:type="character" w:styleId="Hypertextovodkaz">
    <w:name w:val="Hyperlink"/>
    <w:rsid w:val="00044F10"/>
    <w:rPr>
      <w:color w:val="0000FF"/>
      <w:u w:val="single"/>
    </w:rPr>
  </w:style>
  <w:style w:type="character" w:styleId="Siln">
    <w:name w:val="Strong"/>
    <w:qFormat/>
    <w:rsid w:val="0011296D"/>
    <w:rPr>
      <w:b/>
      <w:bCs/>
    </w:rPr>
  </w:style>
  <w:style w:type="character" w:customStyle="1" w:styleId="graytext">
    <w:name w:val="graytext"/>
    <w:basedOn w:val="Standardnpsmoodstavce"/>
    <w:rsid w:val="0011296D"/>
  </w:style>
  <w:style w:type="paragraph" w:styleId="Normlnweb">
    <w:name w:val="Normal (Web)"/>
    <w:basedOn w:val="Normln"/>
    <w:uiPriority w:val="99"/>
    <w:rsid w:val="00A016A9"/>
    <w:pPr>
      <w:spacing w:before="100" w:beforeAutospacing="1" w:after="100" w:afterAutospacing="1"/>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Normln"/>
    <w:link w:val="TextpoznpodarouChar"/>
    <w:rsid w:val="00E26ACA"/>
    <w:rPr>
      <w:sz w:val="20"/>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1,Geneva 9 Char"/>
    <w:link w:val="Textpoznpodarou"/>
    <w:rsid w:val="004E6350"/>
    <w:rPr>
      <w:lang w:val="cs-CZ" w:eastAsia="cs-CZ" w:bidi="ar-SA"/>
    </w:rPr>
  </w:style>
  <w:style w:type="character" w:styleId="Znakapoznpodarou">
    <w:name w:val="footnote reference"/>
    <w:aliases w:val="Značka pozn. pod čarou1,PGI Fußnote Ziffer + Times New Roman,12 b.,Zúžené o ...,PGI Fußnote Ziffer"/>
    <w:uiPriority w:val="99"/>
    <w:rsid w:val="00E26ACA"/>
    <w:rPr>
      <w:vertAlign w:val="superscript"/>
    </w:rPr>
  </w:style>
  <w:style w:type="paragraph" w:styleId="Obsah1">
    <w:name w:val="toc 1"/>
    <w:basedOn w:val="Normln"/>
    <w:next w:val="Normln"/>
    <w:autoRedefine/>
    <w:uiPriority w:val="39"/>
    <w:rsid w:val="00E80C23"/>
    <w:pPr>
      <w:tabs>
        <w:tab w:val="left" w:pos="420"/>
        <w:tab w:val="left" w:pos="720"/>
        <w:tab w:val="right" w:leader="dot" w:pos="9180"/>
      </w:tabs>
      <w:spacing w:line="360" w:lineRule="auto"/>
      <w:jc w:val="both"/>
    </w:pPr>
    <w:rPr>
      <w:b/>
      <w:noProof/>
    </w:rPr>
  </w:style>
  <w:style w:type="paragraph" w:styleId="Obsah2">
    <w:name w:val="toc 2"/>
    <w:basedOn w:val="Normln"/>
    <w:next w:val="Normln"/>
    <w:autoRedefine/>
    <w:uiPriority w:val="39"/>
    <w:rsid w:val="00DB6730"/>
    <w:pPr>
      <w:tabs>
        <w:tab w:val="left" w:pos="960"/>
        <w:tab w:val="right" w:leader="dot" w:pos="9180"/>
      </w:tabs>
      <w:spacing w:line="360" w:lineRule="auto"/>
      <w:ind w:left="240"/>
      <w:jc w:val="both"/>
    </w:pPr>
  </w:style>
  <w:style w:type="paragraph" w:styleId="Prosttext">
    <w:name w:val="Plain Text"/>
    <w:basedOn w:val="Normln"/>
    <w:link w:val="ProsttextChar"/>
    <w:rsid w:val="00B618B1"/>
    <w:pPr>
      <w:spacing w:before="100" w:beforeAutospacing="1" w:after="100" w:afterAutospacing="1"/>
    </w:pPr>
  </w:style>
  <w:style w:type="paragraph" w:styleId="Zkladntextodsazen2">
    <w:name w:val="Body Text Indent 2"/>
    <w:basedOn w:val="Normln"/>
    <w:rsid w:val="00B618B1"/>
    <w:pPr>
      <w:spacing w:before="100" w:beforeAutospacing="1" w:after="100" w:afterAutospacing="1"/>
    </w:pPr>
  </w:style>
  <w:style w:type="paragraph" w:styleId="Odstavecseseznamem">
    <w:name w:val="List Paragraph"/>
    <w:aliases w:val="Odstavec se seznamem a odrážkou,1 úroveň Odstavec se seznamem"/>
    <w:basedOn w:val="Normln"/>
    <w:link w:val="OdstavecseseznamemChar"/>
    <w:uiPriority w:val="99"/>
    <w:qFormat/>
    <w:rsid w:val="001D108E"/>
    <w:pPr>
      <w:ind w:left="708"/>
    </w:pPr>
  </w:style>
  <w:style w:type="character" w:customStyle="1" w:styleId="OdstavecseseznamemChar">
    <w:name w:val="Odstavec se seznamem Char"/>
    <w:aliases w:val="Odstavec se seznamem a odrážkou Char,1 úroveň Odstavec se seznamem Char"/>
    <w:link w:val="Odstavecseseznamem"/>
    <w:uiPriority w:val="34"/>
    <w:rsid w:val="00415380"/>
    <w:rPr>
      <w:sz w:val="24"/>
      <w:szCs w:val="24"/>
      <w:lang w:val="cs-CZ" w:eastAsia="cs-CZ" w:bidi="ar-SA"/>
    </w:rPr>
  </w:style>
  <w:style w:type="character" w:styleId="Odkaznakoment">
    <w:name w:val="annotation reference"/>
    <w:uiPriority w:val="99"/>
    <w:rsid w:val="00343D28"/>
    <w:rPr>
      <w:sz w:val="16"/>
      <w:szCs w:val="16"/>
    </w:rPr>
  </w:style>
  <w:style w:type="paragraph" w:styleId="Textkomente">
    <w:name w:val="annotation text"/>
    <w:basedOn w:val="Normln"/>
    <w:link w:val="TextkomenteChar2"/>
    <w:rsid w:val="00343D28"/>
    <w:rPr>
      <w:sz w:val="20"/>
      <w:szCs w:val="20"/>
    </w:rPr>
  </w:style>
  <w:style w:type="character" w:customStyle="1" w:styleId="TextkomenteChar2">
    <w:name w:val="Text komentáře Char2"/>
    <w:basedOn w:val="Standardnpsmoodstavce"/>
    <w:link w:val="Textkomente"/>
    <w:rsid w:val="00343D28"/>
  </w:style>
  <w:style w:type="paragraph" w:styleId="Pedmtkomente">
    <w:name w:val="annotation subject"/>
    <w:basedOn w:val="Textkomente"/>
    <w:next w:val="Textkomente"/>
    <w:link w:val="PedmtkomenteChar"/>
    <w:uiPriority w:val="99"/>
    <w:rsid w:val="00343D28"/>
    <w:rPr>
      <w:b/>
      <w:bCs/>
    </w:rPr>
  </w:style>
  <w:style w:type="character" w:customStyle="1" w:styleId="PedmtkomenteChar">
    <w:name w:val="Předmět komentáře Char"/>
    <w:link w:val="Pedmtkomente"/>
    <w:uiPriority w:val="99"/>
    <w:rsid w:val="00343D28"/>
    <w:rPr>
      <w:b/>
      <w:bCs/>
    </w:rPr>
  </w:style>
  <w:style w:type="paragraph" w:styleId="Obsah3">
    <w:name w:val="toc 3"/>
    <w:basedOn w:val="Normln"/>
    <w:next w:val="Normln"/>
    <w:autoRedefine/>
    <w:uiPriority w:val="39"/>
    <w:rsid w:val="000075FC"/>
    <w:pPr>
      <w:tabs>
        <w:tab w:val="left" w:pos="1440"/>
        <w:tab w:val="right" w:leader="dot" w:pos="9180"/>
      </w:tabs>
      <w:spacing w:line="360" w:lineRule="auto"/>
      <w:ind w:left="480"/>
    </w:pPr>
  </w:style>
  <w:style w:type="character" w:styleId="Zvraznn">
    <w:name w:val="Emphasis"/>
    <w:qFormat/>
    <w:rsid w:val="006B2691"/>
    <w:rPr>
      <w:i/>
      <w:iCs/>
    </w:rPr>
  </w:style>
  <w:style w:type="paragraph" w:customStyle="1" w:styleId="o">
    <w:name w:val="o"/>
    <w:basedOn w:val="Normln"/>
    <w:rsid w:val="00A53305"/>
    <w:pPr>
      <w:spacing w:before="100" w:beforeAutospacing="1" w:after="100" w:afterAutospacing="1"/>
    </w:pPr>
  </w:style>
  <w:style w:type="table" w:styleId="Mkatabulky">
    <w:name w:val="Table Grid"/>
    <w:basedOn w:val="Normlntabulka"/>
    <w:uiPriority w:val="59"/>
    <w:rsid w:val="00E021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
    <w:name w:val="Body Text"/>
    <w:aliases w:val="subtitle2,Základní tZákladní text"/>
    <w:basedOn w:val="Normln"/>
    <w:link w:val="ZkladntextChar"/>
    <w:rsid w:val="008A5703"/>
    <w:pPr>
      <w:spacing w:after="120"/>
    </w:pPr>
  </w:style>
  <w:style w:type="character" w:customStyle="1" w:styleId="ZkladntextChar">
    <w:name w:val="Základní text Char"/>
    <w:aliases w:val="subtitle2 Char1,Základní tZákladní text Char1"/>
    <w:link w:val="Zkladntext"/>
    <w:rsid w:val="00FF0F5F"/>
    <w:rPr>
      <w:sz w:val="24"/>
      <w:szCs w:val="24"/>
      <w:lang w:val="cs-CZ" w:eastAsia="cs-CZ" w:bidi="ar-SA"/>
    </w:rPr>
  </w:style>
  <w:style w:type="paragraph" w:customStyle="1" w:styleId="TableText">
    <w:name w:val="Table Text"/>
    <w:basedOn w:val="Normln"/>
    <w:rsid w:val="008A5703"/>
    <w:pPr>
      <w:keepLines/>
    </w:pPr>
    <w:rPr>
      <w:rFonts w:ascii="Book Antiqua" w:hAnsi="Book Antiqua"/>
      <w:sz w:val="16"/>
      <w:szCs w:val="20"/>
      <w:lang w:val="en-US" w:eastAsia="es-ES"/>
    </w:rPr>
  </w:style>
  <w:style w:type="paragraph" w:customStyle="1" w:styleId="tty80">
    <w:name w:val="tty80"/>
    <w:basedOn w:val="Normln"/>
    <w:rsid w:val="008A5703"/>
    <w:rPr>
      <w:rFonts w:ascii="Courier New" w:hAnsi="Courier New"/>
      <w:sz w:val="20"/>
      <w:szCs w:val="20"/>
      <w:lang w:val="en-US" w:eastAsia="es-ES"/>
    </w:rPr>
  </w:style>
  <w:style w:type="paragraph" w:customStyle="1" w:styleId="TableHeading">
    <w:name w:val="Table Heading"/>
    <w:basedOn w:val="TableText"/>
    <w:rsid w:val="003677A2"/>
    <w:pPr>
      <w:spacing w:before="120" w:after="120"/>
    </w:pPr>
    <w:rPr>
      <w:b/>
    </w:rPr>
  </w:style>
  <w:style w:type="paragraph" w:customStyle="1" w:styleId="Zkladntext1">
    <w:name w:val="Základní text1"/>
    <w:qFormat/>
    <w:rsid w:val="003677A2"/>
    <w:rPr>
      <w:rFonts w:ascii="Arial" w:hAnsi="Arial"/>
      <w:color w:val="000000"/>
      <w:sz w:val="19"/>
      <w:szCs w:val="48"/>
      <w:lang w:val="cs-CZ"/>
    </w:rPr>
  </w:style>
  <w:style w:type="character" w:styleId="Sledovanodkaz">
    <w:name w:val="FollowedHyperlink"/>
    <w:uiPriority w:val="99"/>
    <w:rsid w:val="00BD2F1F"/>
    <w:rPr>
      <w:color w:val="800080"/>
      <w:u w:val="single"/>
    </w:rPr>
  </w:style>
  <w:style w:type="paragraph" w:customStyle="1" w:styleId="zklad">
    <w:name w:val="základ"/>
    <w:rsid w:val="008D708F"/>
    <w:pPr>
      <w:jc w:val="both"/>
    </w:pPr>
    <w:rPr>
      <w:sz w:val="24"/>
      <w:szCs w:val="24"/>
      <w:lang w:val="cs-CZ" w:eastAsia="cs-CZ"/>
    </w:rPr>
  </w:style>
  <w:style w:type="paragraph" w:customStyle="1" w:styleId="Tabulkatxtobyejn">
    <w:name w:val="Tabulka_txt_obyčejný"/>
    <w:basedOn w:val="Normln"/>
    <w:rsid w:val="008D708F"/>
    <w:pPr>
      <w:spacing w:before="40" w:after="40"/>
      <w:ind w:left="60"/>
    </w:pPr>
    <w:rPr>
      <w:rFonts w:ascii="Arial" w:hAnsi="Arial" w:cs="Arial"/>
      <w:sz w:val="22"/>
      <w:szCs w:val="20"/>
    </w:rPr>
  </w:style>
  <w:style w:type="paragraph" w:customStyle="1" w:styleId="xl29">
    <w:name w:val="xl29"/>
    <w:basedOn w:val="Normln"/>
    <w:rsid w:val="008D708F"/>
    <w:pPr>
      <w:spacing w:before="100" w:beforeAutospacing="1" w:after="100" w:afterAutospacing="1"/>
    </w:pPr>
    <w:rPr>
      <w:rFonts w:ascii="Arial" w:eastAsia="Arial Unicode MS" w:hAnsi="Arial" w:cs="Arial"/>
    </w:rPr>
  </w:style>
  <w:style w:type="paragraph" w:customStyle="1" w:styleId="Odstavec1">
    <w:name w:val="Odstavec1"/>
    <w:basedOn w:val="zklad"/>
    <w:rsid w:val="009D4193"/>
    <w:pPr>
      <w:spacing w:before="80"/>
    </w:pPr>
  </w:style>
  <w:style w:type="paragraph" w:styleId="Seznam">
    <w:name w:val="List"/>
    <w:basedOn w:val="zklad"/>
    <w:rsid w:val="009D4193"/>
    <w:pPr>
      <w:tabs>
        <w:tab w:val="num" w:pos="720"/>
      </w:tabs>
      <w:ind w:left="720" w:hanging="360"/>
    </w:pPr>
  </w:style>
  <w:style w:type="paragraph" w:customStyle="1" w:styleId="OdrazkanorodsazII">
    <w:name w:val="Odrazka_nor_odsaz_II"/>
    <w:basedOn w:val="Normln"/>
    <w:rsid w:val="009D4193"/>
    <w:pPr>
      <w:tabs>
        <w:tab w:val="num" w:pos="720"/>
      </w:tabs>
      <w:ind w:left="1418" w:hanging="360"/>
    </w:pPr>
    <w:rPr>
      <w:rFonts w:ascii="Arial" w:hAnsi="Arial" w:cs="Arial"/>
      <w:sz w:val="22"/>
      <w:szCs w:val="20"/>
    </w:rPr>
  </w:style>
  <w:style w:type="paragraph" w:customStyle="1" w:styleId="Odrka">
    <w:name w:val="Odrážka"/>
    <w:basedOn w:val="Normln"/>
    <w:rsid w:val="009D4193"/>
    <w:pPr>
      <w:numPr>
        <w:numId w:val="2"/>
      </w:numPr>
      <w:tabs>
        <w:tab w:val="clear" w:pos="360"/>
        <w:tab w:val="num" w:pos="720"/>
      </w:tabs>
      <w:spacing w:before="60" w:after="60"/>
      <w:ind w:left="720"/>
      <w:jc w:val="both"/>
    </w:pPr>
    <w:rPr>
      <w:rFonts w:ascii="Arial" w:hAnsi="Arial" w:cs="Arial"/>
      <w:sz w:val="22"/>
    </w:rPr>
  </w:style>
  <w:style w:type="paragraph" w:styleId="Nzev">
    <w:name w:val="Title"/>
    <w:basedOn w:val="Normln"/>
    <w:qFormat/>
    <w:rsid w:val="009D4193"/>
    <w:pPr>
      <w:numPr>
        <w:numId w:val="3"/>
      </w:numPr>
      <w:tabs>
        <w:tab w:val="clear" w:pos="720"/>
      </w:tabs>
      <w:spacing w:before="80"/>
      <w:ind w:left="0" w:firstLine="0"/>
      <w:jc w:val="center"/>
    </w:pPr>
    <w:rPr>
      <w:rFonts w:ascii="Arial" w:hAnsi="Arial" w:cs="Arial"/>
      <w:b/>
      <w:sz w:val="36"/>
      <w:szCs w:val="20"/>
    </w:rPr>
  </w:style>
  <w:style w:type="paragraph" w:styleId="Zkladntext2">
    <w:name w:val="Body Text 2"/>
    <w:basedOn w:val="Normln"/>
    <w:link w:val="Zkladntext2Char"/>
    <w:rsid w:val="009D4193"/>
    <w:pPr>
      <w:numPr>
        <w:numId w:val="1"/>
      </w:numPr>
      <w:tabs>
        <w:tab w:val="clear" w:pos="794"/>
      </w:tabs>
      <w:spacing w:before="80"/>
      <w:ind w:left="0" w:firstLine="0"/>
      <w:jc w:val="center"/>
    </w:pPr>
    <w:rPr>
      <w:b/>
      <w:sz w:val="28"/>
      <w:szCs w:val="20"/>
    </w:rPr>
  </w:style>
  <w:style w:type="character" w:customStyle="1" w:styleId="Zkladntext2Char">
    <w:name w:val="Základní text 2 Char"/>
    <w:link w:val="Zkladntext2"/>
    <w:locked/>
    <w:rsid w:val="009D660C"/>
    <w:rPr>
      <w:b/>
      <w:sz w:val="28"/>
      <w:lang w:val="cs-CZ" w:eastAsia="cs-CZ"/>
    </w:rPr>
  </w:style>
  <w:style w:type="paragraph" w:styleId="Zkladntextodsazen3">
    <w:name w:val="Body Text Indent 3"/>
    <w:basedOn w:val="Normln"/>
    <w:rsid w:val="009D4193"/>
    <w:pPr>
      <w:tabs>
        <w:tab w:val="left" w:pos="1440"/>
        <w:tab w:val="left" w:pos="2880"/>
      </w:tabs>
      <w:ind w:left="2832" w:hanging="2832"/>
    </w:pPr>
    <w:rPr>
      <w:rFonts w:ascii="Arial" w:hAnsi="Arial"/>
      <w:sz w:val="20"/>
    </w:rPr>
  </w:style>
  <w:style w:type="paragraph" w:styleId="Zkladntextodsazen">
    <w:name w:val="Body Text Indent"/>
    <w:basedOn w:val="Normln"/>
    <w:rsid w:val="009D4193"/>
    <w:pPr>
      <w:ind w:firstLine="708"/>
      <w:jc w:val="both"/>
    </w:pPr>
    <w:rPr>
      <w:rFonts w:ascii="Arial" w:hAnsi="Arial"/>
      <w:sz w:val="22"/>
      <w:szCs w:val="20"/>
    </w:rPr>
  </w:style>
  <w:style w:type="paragraph" w:customStyle="1" w:styleId="font5">
    <w:name w:val="font5"/>
    <w:basedOn w:val="Normln"/>
    <w:rsid w:val="009D4193"/>
    <w:pPr>
      <w:spacing w:before="100" w:beforeAutospacing="1" w:after="100" w:afterAutospacing="1"/>
    </w:pPr>
    <w:rPr>
      <w:rFonts w:ascii="Arial" w:eastAsia="Arial Unicode MS" w:hAnsi="Arial" w:cs="Arial"/>
      <w:sz w:val="16"/>
      <w:szCs w:val="16"/>
    </w:rPr>
  </w:style>
  <w:style w:type="paragraph" w:customStyle="1" w:styleId="font6">
    <w:name w:val="font6"/>
    <w:basedOn w:val="Normln"/>
    <w:rsid w:val="009D4193"/>
    <w:pPr>
      <w:spacing w:before="100" w:beforeAutospacing="1" w:after="100" w:afterAutospacing="1"/>
    </w:pPr>
    <w:rPr>
      <w:rFonts w:ascii="Arial" w:eastAsia="Arial Unicode MS" w:hAnsi="Arial" w:cs="Arial"/>
      <w:b/>
      <w:bCs/>
      <w:sz w:val="16"/>
      <w:szCs w:val="16"/>
    </w:rPr>
  </w:style>
  <w:style w:type="paragraph" w:customStyle="1" w:styleId="xl24">
    <w:name w:val="xl24"/>
    <w:basedOn w:val="Normln"/>
    <w:rsid w:val="009D4193"/>
    <w:pPr>
      <w:spacing w:before="100" w:beforeAutospacing="1" w:after="100" w:afterAutospacing="1"/>
    </w:pPr>
    <w:rPr>
      <w:rFonts w:ascii="Arial" w:eastAsia="Arial Unicode MS" w:hAnsi="Arial" w:cs="Arial"/>
      <w:b/>
      <w:bCs/>
    </w:rPr>
  </w:style>
  <w:style w:type="paragraph" w:customStyle="1" w:styleId="xl25">
    <w:name w:val="xl25"/>
    <w:basedOn w:val="Normln"/>
    <w:rsid w:val="009D4193"/>
    <w:pPr>
      <w:spacing w:before="100" w:beforeAutospacing="1" w:after="100" w:afterAutospacing="1"/>
    </w:pPr>
    <w:rPr>
      <w:rFonts w:ascii="Arial Unicode MS" w:eastAsia="Arial Unicode MS" w:hAnsi="Arial Unicode MS" w:cs="Arial Unicode MS"/>
      <w:sz w:val="16"/>
      <w:szCs w:val="16"/>
    </w:rPr>
  </w:style>
  <w:style w:type="paragraph" w:customStyle="1" w:styleId="xl26">
    <w:name w:val="xl26"/>
    <w:basedOn w:val="Normln"/>
    <w:rsid w:val="009D4193"/>
    <w:pPr>
      <w:spacing w:before="100" w:beforeAutospacing="1" w:after="100" w:afterAutospacing="1"/>
    </w:pPr>
    <w:rPr>
      <w:rFonts w:ascii="Arial" w:eastAsia="Arial Unicode MS" w:hAnsi="Arial" w:cs="Arial"/>
      <w:sz w:val="16"/>
      <w:szCs w:val="16"/>
    </w:rPr>
  </w:style>
  <w:style w:type="paragraph" w:customStyle="1" w:styleId="xl27">
    <w:name w:val="xl27"/>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28">
    <w:name w:val="xl28"/>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1">
    <w:name w:val="xl31"/>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Default">
    <w:name w:val="Default"/>
    <w:rsid w:val="009D4193"/>
    <w:pPr>
      <w:autoSpaceDE w:val="0"/>
      <w:autoSpaceDN w:val="0"/>
      <w:adjustRightInd w:val="0"/>
    </w:pPr>
    <w:rPr>
      <w:rFonts w:ascii="Arial" w:hAnsi="Arial" w:cs="Arial"/>
      <w:color w:val="000000"/>
      <w:sz w:val="24"/>
      <w:szCs w:val="24"/>
      <w:lang w:val="cs-CZ" w:eastAsia="cs-CZ"/>
    </w:rPr>
  </w:style>
  <w:style w:type="paragraph" w:styleId="Titulek">
    <w:name w:val="caption"/>
    <w:aliases w:val="Table / Image Reference"/>
    <w:basedOn w:val="Normln"/>
    <w:next w:val="Normln"/>
    <w:qFormat/>
    <w:rsid w:val="00E8469D"/>
    <w:pPr>
      <w:keepNext/>
      <w:keepLines/>
      <w:widowControl w:val="0"/>
      <w:spacing w:after="120" w:line="276" w:lineRule="auto"/>
    </w:pPr>
    <w:rPr>
      <w:rFonts w:ascii="Tahoma" w:eastAsia="Calibri" w:hAnsi="Tahoma" w:cs="Tahoma"/>
      <w:b/>
      <w:bCs/>
      <w:color w:val="000000"/>
      <w:sz w:val="20"/>
      <w:szCs w:val="20"/>
    </w:rPr>
  </w:style>
  <w:style w:type="paragraph" w:customStyle="1" w:styleId="odstavec1a">
    <w:name w:val="odstavec1a"/>
    <w:basedOn w:val="Normln"/>
    <w:link w:val="odstavec1aChar"/>
    <w:qFormat/>
    <w:rsid w:val="00E8469D"/>
    <w:pPr>
      <w:numPr>
        <w:numId w:val="4"/>
      </w:numPr>
      <w:spacing w:line="276" w:lineRule="auto"/>
      <w:contextualSpacing/>
      <w:jc w:val="both"/>
    </w:pPr>
    <w:rPr>
      <w:rFonts w:ascii="Tahoma" w:hAnsi="Tahoma" w:cs="Tahoma"/>
      <w:sz w:val="20"/>
      <w:szCs w:val="20"/>
    </w:rPr>
  </w:style>
  <w:style w:type="character" w:customStyle="1" w:styleId="odstavec1aChar">
    <w:name w:val="odstavec1a Char"/>
    <w:link w:val="odstavec1a"/>
    <w:rsid w:val="00E8469D"/>
    <w:rPr>
      <w:rFonts w:ascii="Tahoma" w:hAnsi="Tahoma" w:cs="Tahoma"/>
      <w:lang w:val="cs-CZ" w:eastAsia="cs-CZ"/>
    </w:rPr>
  </w:style>
  <w:style w:type="paragraph" w:customStyle="1" w:styleId="Nadpisschma">
    <w:name w:val="Nadpis schéma"/>
    <w:basedOn w:val="Normln"/>
    <w:rsid w:val="00FF0F5F"/>
    <w:pPr>
      <w:keepNext/>
      <w:spacing w:before="120" w:after="240" w:line="360" w:lineRule="auto"/>
      <w:ind w:left="720" w:hanging="360"/>
      <w:jc w:val="both"/>
    </w:pPr>
    <w:rPr>
      <w:rFonts w:ascii="Tahoma" w:hAnsi="Tahoma"/>
      <w:b/>
      <w:sz w:val="20"/>
    </w:rPr>
  </w:style>
  <w:style w:type="paragraph" w:customStyle="1" w:styleId="nadpis3a">
    <w:name w:val="nadpis3a"/>
    <w:basedOn w:val="Nadpis3"/>
    <w:qFormat/>
    <w:rsid w:val="00FF0F5F"/>
    <w:pPr>
      <w:numPr>
        <w:ilvl w:val="2"/>
      </w:numPr>
      <w:tabs>
        <w:tab w:val="num" w:pos="851"/>
      </w:tabs>
      <w:spacing w:after="240"/>
      <w:ind w:left="851" w:hanging="851"/>
      <w:jc w:val="both"/>
    </w:pPr>
    <w:rPr>
      <w:rFonts w:ascii="Tahoma" w:hAnsi="Tahoma"/>
      <w:b/>
      <w:i w:val="0"/>
      <w:sz w:val="24"/>
    </w:rPr>
  </w:style>
  <w:style w:type="paragraph" w:customStyle="1" w:styleId="nadpis4a">
    <w:name w:val="nadpis4a"/>
    <w:basedOn w:val="Nadpis4"/>
    <w:qFormat/>
    <w:rsid w:val="00104B82"/>
    <w:pPr>
      <w:tabs>
        <w:tab w:val="clear" w:pos="1134"/>
        <w:tab w:val="num" w:pos="2880"/>
      </w:tabs>
      <w:ind w:left="2880" w:hanging="360"/>
    </w:pPr>
  </w:style>
  <w:style w:type="paragraph" w:customStyle="1" w:styleId="odstavecstudie">
    <w:name w:val="odstavec studie"/>
    <w:basedOn w:val="Normln"/>
    <w:next w:val="Normln"/>
    <w:link w:val="odstavecstudieChar"/>
    <w:rsid w:val="00104B82"/>
    <w:pPr>
      <w:spacing w:line="360" w:lineRule="auto"/>
      <w:jc w:val="both"/>
    </w:pPr>
    <w:rPr>
      <w:rFonts w:ascii="Arial" w:eastAsia="Calibri" w:hAnsi="Arial" w:cs="Arial"/>
    </w:rPr>
  </w:style>
  <w:style w:type="character" w:customStyle="1" w:styleId="odstavecstudieChar">
    <w:name w:val="odstavec studie Char"/>
    <w:link w:val="odstavecstudie"/>
    <w:rsid w:val="00104B82"/>
    <w:rPr>
      <w:rFonts w:ascii="Arial" w:eastAsia="Calibri" w:hAnsi="Arial" w:cs="Arial"/>
      <w:sz w:val="24"/>
      <w:szCs w:val="24"/>
      <w:lang w:val="cs-CZ" w:eastAsia="cs-CZ" w:bidi="ar-SA"/>
    </w:rPr>
  </w:style>
  <w:style w:type="paragraph" w:customStyle="1" w:styleId="odstavecstudieCharChar4">
    <w:name w:val="odstavec studie Char Char4"/>
    <w:basedOn w:val="Normln"/>
    <w:semiHidden/>
    <w:rsid w:val="00104B82"/>
    <w:pPr>
      <w:spacing w:after="120" w:line="360" w:lineRule="auto"/>
      <w:jc w:val="both"/>
    </w:pPr>
    <w:rPr>
      <w:rFonts w:ascii="Arial" w:eastAsia="Calibri" w:hAnsi="Arial" w:cs="Arial"/>
    </w:rPr>
  </w:style>
  <w:style w:type="paragraph" w:customStyle="1" w:styleId="brpodstavec">
    <w:name w:val="brpodstavec"/>
    <w:basedOn w:val="Normln"/>
    <w:rsid w:val="007A3862"/>
    <w:pPr>
      <w:spacing w:before="100" w:beforeAutospacing="1" w:after="100" w:afterAutospacing="1"/>
    </w:pPr>
    <w:rPr>
      <w:rFonts w:ascii="Arial Unicode MS" w:eastAsia="Arial Unicode MS" w:hAnsi="Arial Unicode MS" w:cs="Arial Unicode MS"/>
    </w:rPr>
  </w:style>
  <w:style w:type="paragraph" w:customStyle="1" w:styleId="nadpis5a">
    <w:name w:val="nadpis5a"/>
    <w:basedOn w:val="Nadpis5"/>
    <w:qFormat/>
    <w:rsid w:val="00415380"/>
    <w:pPr>
      <w:tabs>
        <w:tab w:val="clear" w:pos="1418"/>
        <w:tab w:val="num" w:pos="3600"/>
      </w:tabs>
      <w:spacing w:after="240"/>
      <w:ind w:left="3600" w:hanging="360"/>
    </w:pPr>
  </w:style>
  <w:style w:type="character" w:customStyle="1" w:styleId="platne">
    <w:name w:val="platne"/>
    <w:basedOn w:val="Standardnpsmoodstavce"/>
    <w:rsid w:val="0022703E"/>
  </w:style>
  <w:style w:type="character" w:customStyle="1" w:styleId="dynnred">
    <w:name w:val="dynnred"/>
    <w:basedOn w:val="Standardnpsmoodstavce"/>
    <w:rsid w:val="005C6196"/>
  </w:style>
  <w:style w:type="paragraph" w:customStyle="1" w:styleId="Odrky1">
    <w:name w:val="Odrážky1"/>
    <w:link w:val="Odrky1Char"/>
    <w:rsid w:val="002F28E9"/>
    <w:pPr>
      <w:numPr>
        <w:numId w:val="5"/>
      </w:numPr>
      <w:spacing w:before="120"/>
      <w:jc w:val="both"/>
    </w:pPr>
    <w:rPr>
      <w:rFonts w:ascii="Verdana" w:hAnsi="Verdana"/>
      <w:lang w:val="cs-CZ" w:eastAsia="cs-CZ"/>
    </w:rPr>
  </w:style>
  <w:style w:type="character" w:customStyle="1" w:styleId="Odrky1Char">
    <w:name w:val="Odrážky1 Char"/>
    <w:link w:val="Odrky1"/>
    <w:rsid w:val="002F28E9"/>
    <w:rPr>
      <w:rFonts w:ascii="Verdana" w:hAnsi="Verdana"/>
      <w:lang w:val="cs-CZ" w:eastAsia="cs-CZ"/>
    </w:rPr>
  </w:style>
  <w:style w:type="paragraph" w:styleId="Seznamsodrkami4">
    <w:name w:val="List Bullet 4"/>
    <w:basedOn w:val="Normln"/>
    <w:rsid w:val="00E81769"/>
    <w:pPr>
      <w:numPr>
        <w:numId w:val="7"/>
      </w:numPr>
      <w:spacing w:after="120"/>
      <w:jc w:val="both"/>
    </w:pPr>
    <w:rPr>
      <w:rFonts w:ascii="Arial" w:hAnsi="Arial"/>
    </w:rPr>
  </w:style>
  <w:style w:type="paragraph" w:customStyle="1" w:styleId="Textdokumentu">
    <w:name w:val="Text dokumentu"/>
    <w:basedOn w:val="Normln"/>
    <w:rsid w:val="009C7E37"/>
    <w:pPr>
      <w:spacing w:before="120" w:line="480" w:lineRule="auto"/>
      <w:jc w:val="both"/>
    </w:pPr>
    <w:rPr>
      <w:rFonts w:ascii="Arial" w:hAnsi="Arial"/>
      <w:sz w:val="20"/>
      <w:szCs w:val="20"/>
    </w:rPr>
  </w:style>
  <w:style w:type="paragraph" w:customStyle="1" w:styleId="Nzev2">
    <w:name w:val="Název 2"/>
    <w:basedOn w:val="Normln"/>
    <w:rsid w:val="009C7E37"/>
    <w:pPr>
      <w:keepLines/>
      <w:numPr>
        <w:ilvl w:val="1"/>
        <w:numId w:val="6"/>
      </w:numPr>
      <w:suppressAutoHyphens/>
      <w:spacing w:before="120" w:after="100" w:afterAutospacing="1" w:line="360" w:lineRule="auto"/>
    </w:pPr>
    <w:rPr>
      <w:rFonts w:ascii="Arial" w:hAnsi="Arial"/>
      <w:b/>
      <w:color w:val="3366FF"/>
    </w:rPr>
  </w:style>
  <w:style w:type="paragraph" w:customStyle="1" w:styleId="Normlnzarovantdobloku">
    <w:name w:val="Normální + zarovant do bloku"/>
    <w:basedOn w:val="Normln"/>
    <w:rsid w:val="009C7E37"/>
  </w:style>
  <w:style w:type="paragraph" w:customStyle="1" w:styleId="Bulletslevel1">
    <w:name w:val="Bullets level 1"/>
    <w:basedOn w:val="Normln"/>
    <w:link w:val="Bulletslevel1Char"/>
    <w:qFormat/>
    <w:rsid w:val="00EB2520"/>
    <w:pPr>
      <w:numPr>
        <w:numId w:val="8"/>
      </w:numPr>
      <w:spacing w:before="120"/>
      <w:ind w:left="357" w:hanging="357"/>
    </w:pPr>
    <w:rPr>
      <w:rFonts w:ascii="Arial" w:hAnsi="Arial"/>
      <w:color w:val="000000"/>
      <w:sz w:val="19"/>
      <w:szCs w:val="20"/>
      <w:lang w:val="en-GB" w:eastAsia="en-US"/>
    </w:rPr>
  </w:style>
  <w:style w:type="character" w:customStyle="1" w:styleId="Bulletslevel1Char">
    <w:name w:val="Bullets level 1 Char"/>
    <w:link w:val="Bulletslevel1"/>
    <w:locked/>
    <w:rsid w:val="00EB2520"/>
    <w:rPr>
      <w:rFonts w:ascii="Arial" w:hAnsi="Arial"/>
      <w:color w:val="000000"/>
      <w:sz w:val="19"/>
      <w:lang w:val="en-GB"/>
    </w:rPr>
  </w:style>
  <w:style w:type="paragraph" w:customStyle="1" w:styleId="Text">
    <w:name w:val="Text"/>
    <w:basedOn w:val="Normln"/>
    <w:rsid w:val="00BD378F"/>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DA2EAA"/>
    <w:pPr>
      <w:spacing w:before="65" w:after="170" w:line="220" w:lineRule="exact"/>
      <w:jc w:val="center"/>
    </w:pPr>
    <w:rPr>
      <w:rFonts w:ascii="Book Antiqua" w:hAnsi="Book Antiqua"/>
      <w:b/>
      <w:color w:val="000000"/>
      <w:sz w:val="20"/>
      <w:szCs w:val="20"/>
      <w:lang w:val="en-US"/>
    </w:rPr>
  </w:style>
  <w:style w:type="character" w:customStyle="1" w:styleId="CharChar9">
    <w:name w:val="Char Char9"/>
    <w:rsid w:val="00563CC2"/>
    <w:rPr>
      <w:rFonts w:ascii="Century Gothic" w:hAnsi="Century Gothic"/>
      <w:noProof/>
      <w:sz w:val="16"/>
    </w:rPr>
  </w:style>
  <w:style w:type="paragraph" w:customStyle="1" w:styleId="ListParagraph1">
    <w:name w:val="List Paragraph1"/>
    <w:basedOn w:val="Normln"/>
    <w:link w:val="ListParagraphChar"/>
    <w:rsid w:val="00F92441"/>
    <w:pPr>
      <w:spacing w:before="60" w:after="60" w:line="276" w:lineRule="auto"/>
      <w:ind w:left="720"/>
      <w:jc w:val="both"/>
    </w:pPr>
    <w:rPr>
      <w:rFonts w:ascii="Calibri" w:eastAsia="Calibri" w:hAnsi="Calibri"/>
      <w:sz w:val="22"/>
    </w:rPr>
  </w:style>
  <w:style w:type="character" w:customStyle="1" w:styleId="ListParagraphChar">
    <w:name w:val="List Paragraph Char"/>
    <w:link w:val="ListParagraph1"/>
    <w:uiPriority w:val="34"/>
    <w:locked/>
    <w:rsid w:val="009D660C"/>
    <w:rPr>
      <w:rFonts w:ascii="Calibri" w:eastAsia="Calibri" w:hAnsi="Calibri"/>
      <w:sz w:val="22"/>
      <w:szCs w:val="24"/>
      <w:lang w:val="cs-CZ" w:eastAsia="cs-CZ" w:bidi="ar-SA"/>
    </w:rPr>
  </w:style>
  <w:style w:type="character" w:customStyle="1" w:styleId="CharChar2">
    <w:name w:val="Char Char2"/>
    <w:basedOn w:val="Standardnpsmoodstavce"/>
    <w:rsid w:val="00396D4E"/>
  </w:style>
  <w:style w:type="paragraph" w:customStyle="1" w:styleId="Normlnzarovnatdobloku">
    <w:name w:val="Normální + zarovnat do bloku"/>
    <w:basedOn w:val="Normln"/>
    <w:rsid w:val="00CE5CD8"/>
    <w:pPr>
      <w:shd w:val="clear" w:color="auto" w:fill="FFFFFF"/>
      <w:tabs>
        <w:tab w:val="left" w:pos="696"/>
      </w:tabs>
      <w:spacing w:line="341" w:lineRule="exact"/>
      <w:ind w:left="350"/>
      <w:jc w:val="both"/>
    </w:pPr>
    <w:rPr>
      <w:rFonts w:ascii="Calibri" w:hAnsi="Calibri"/>
      <w:color w:val="000000"/>
      <w:spacing w:val="-5"/>
    </w:rPr>
  </w:style>
  <w:style w:type="character" w:customStyle="1" w:styleId="CharChar13">
    <w:name w:val="Char Char13"/>
    <w:rsid w:val="007B5AFB"/>
    <w:rPr>
      <w:sz w:val="24"/>
      <w:szCs w:val="24"/>
      <w:lang w:val="cs-CZ" w:eastAsia="cs-CZ" w:bidi="ar-SA"/>
    </w:rPr>
  </w:style>
  <w:style w:type="paragraph" w:customStyle="1" w:styleId="Tabulkanadpis">
    <w:name w:val="Tabulka nadpis"/>
    <w:basedOn w:val="Normln"/>
    <w:next w:val="Normln"/>
    <w:link w:val="TabulkanadpisChar"/>
    <w:rsid w:val="007B5AFB"/>
    <w:pPr>
      <w:overflowPunct w:val="0"/>
      <w:autoSpaceDE w:val="0"/>
      <w:autoSpaceDN w:val="0"/>
      <w:adjustRightInd w:val="0"/>
      <w:spacing w:before="180" w:after="72"/>
      <w:jc w:val="center"/>
      <w:textAlignment w:val="baseline"/>
    </w:pPr>
    <w:rPr>
      <w:rFonts w:ascii="Arial" w:hAnsi="Arial"/>
      <w:b/>
      <w:sz w:val="18"/>
      <w:szCs w:val="20"/>
    </w:rPr>
  </w:style>
  <w:style w:type="character" w:customStyle="1" w:styleId="TabulkanadpisChar">
    <w:name w:val="Tabulka nadpis Char"/>
    <w:link w:val="Tabulkanadpis"/>
    <w:rsid w:val="007B5AFB"/>
    <w:rPr>
      <w:rFonts w:ascii="Arial" w:hAnsi="Arial"/>
      <w:b/>
      <w:sz w:val="18"/>
      <w:lang w:val="cs-CZ" w:eastAsia="cs-CZ" w:bidi="ar-SA"/>
    </w:rPr>
  </w:style>
  <w:style w:type="character" w:customStyle="1" w:styleId="Podkapitola1Char">
    <w:name w:val="Podkapitola1 Char"/>
    <w:aliases w:val="hlavicka Char,l2 Char,h2 Char,list2 Char,head2 Char,G2 Char,PA Major Section Char,hlavní odstavec Char,Nadpis 21 Char,F2 Char,F21 Char,ASAPHeading 2 Char,Nadpis 2T Char,2 Char,sub-sect Char,21 Char,sub-sect1 Char,22 Cha"/>
    <w:locked/>
    <w:rsid w:val="007B5AFB"/>
    <w:rPr>
      <w:rFonts w:ascii="Times New Roman" w:hAnsi="Times New Roman" w:cs="Times New Roman"/>
      <w:sz w:val="24"/>
    </w:rPr>
  </w:style>
  <w:style w:type="character" w:customStyle="1" w:styleId="Heading1Char">
    <w:name w:val="Heading 1 Char"/>
    <w:aliases w:val="Chapter Char,H1 Char,1 Char,section Char,ASAPHeading 1 Char,Celého textu Char,V_Head1 Char,Záhlaví 1 Char,h1 Char,1. Char,Kapitola1 Char,Kapitola2 Char,Kapitola3 Char,Kapitola4 Char,Kapitola5 Char,Kapitola11 Char,Kapitola21 Char"/>
    <w:locked/>
    <w:rsid w:val="00075596"/>
    <w:rPr>
      <w:rFonts w:ascii="Times New Roman" w:hAnsi="Times New Roman" w:cs="Times New Roman"/>
      <w:sz w:val="28"/>
    </w:rPr>
  </w:style>
  <w:style w:type="character" w:customStyle="1" w:styleId="Heading3Char">
    <w:name w:val="Heading 3 Char"/>
    <w:aliases w:val="Podpodkapitola Char,adpis 3 Char,H3 Char,Nadpis_3_úroveň Char,Záhlaví 3 Char,V_Head3 Char,V_Head31 Char,V_Head32 Char,Podkapitola2 Char,ASAPHeading 3 Char,Sub Paragraph Char,Podkapitola21 Char,1.1.1 Char,Podkapitola 2 Char"/>
    <w:locked/>
    <w:rsid w:val="00075596"/>
    <w:rPr>
      <w:rFonts w:ascii="Times New Roman" w:hAnsi="Times New Roman" w:cs="Times New Roman"/>
      <w:b/>
      <w:sz w:val="24"/>
    </w:rPr>
  </w:style>
  <w:style w:type="character" w:customStyle="1" w:styleId="BodyTextChar">
    <w:name w:val="Body Text Char"/>
    <w:aliases w:val="subtitle2 Char,Základní tZákladní text Char"/>
    <w:locked/>
    <w:rsid w:val="00075596"/>
    <w:rPr>
      <w:rFonts w:ascii="Times New Roman" w:hAnsi="Times New Roman" w:cs="Times New Roman"/>
      <w:sz w:val="20"/>
      <w:szCs w:val="20"/>
      <w:lang w:val="x-none" w:eastAsia="cs-CZ"/>
    </w:rPr>
  </w:style>
  <w:style w:type="character" w:customStyle="1" w:styleId="FooterChar">
    <w:name w:val="Footer Char"/>
    <w:uiPriority w:val="99"/>
    <w:locked/>
    <w:rsid w:val="00075596"/>
    <w:rPr>
      <w:rFonts w:ascii="Times New Roman" w:hAnsi="Times New Roman" w:cs="Times New Roman"/>
      <w:sz w:val="20"/>
      <w:szCs w:val="20"/>
      <w:lang w:val="x-none" w:eastAsia="cs-CZ"/>
    </w:rPr>
  </w:style>
  <w:style w:type="character" w:customStyle="1" w:styleId="CommentTextChar">
    <w:name w:val="Comment Text Char"/>
    <w:locked/>
    <w:rsid w:val="00075596"/>
    <w:rPr>
      <w:rFonts w:ascii="Times New Roman" w:hAnsi="Times New Roman" w:cs="Times New Roman"/>
    </w:rPr>
  </w:style>
  <w:style w:type="paragraph" w:customStyle="1" w:styleId="RLTextlnkuslovan">
    <w:name w:val="RL Text článku číslovaný"/>
    <w:basedOn w:val="Normln"/>
    <w:link w:val="RLTextlnkuslovanChar"/>
    <w:rsid w:val="00075596"/>
    <w:pPr>
      <w:numPr>
        <w:ilvl w:val="1"/>
        <w:numId w:val="9"/>
      </w:numPr>
      <w:spacing w:after="120" w:line="280" w:lineRule="exact"/>
      <w:jc w:val="both"/>
    </w:pPr>
    <w:rPr>
      <w:rFonts w:ascii="Garamond" w:eastAsia="Calibri" w:hAnsi="Garamond"/>
      <w:lang w:eastAsia="ar-SA"/>
    </w:rPr>
  </w:style>
  <w:style w:type="character" w:customStyle="1" w:styleId="RLTextlnkuslovanChar">
    <w:name w:val="RL Text článku číslovaný Char"/>
    <w:link w:val="RLTextlnkuslovan"/>
    <w:locked/>
    <w:rsid w:val="00075596"/>
    <w:rPr>
      <w:rFonts w:ascii="Garamond" w:eastAsia="Calibri" w:hAnsi="Garamond"/>
      <w:sz w:val="24"/>
      <w:szCs w:val="24"/>
      <w:lang w:val="cs-CZ" w:eastAsia="ar-SA"/>
    </w:rPr>
  </w:style>
  <w:style w:type="paragraph" w:customStyle="1" w:styleId="RLlneksmlouvy">
    <w:name w:val="RL Článek smlouvy"/>
    <w:basedOn w:val="Normln"/>
    <w:next w:val="RLTextlnkuslovan"/>
    <w:rsid w:val="00075596"/>
    <w:pPr>
      <w:keepNext/>
      <w:numPr>
        <w:numId w:val="9"/>
      </w:numPr>
      <w:suppressAutoHyphens/>
      <w:spacing w:before="360" w:after="120" w:line="280" w:lineRule="exact"/>
      <w:jc w:val="both"/>
      <w:outlineLvl w:val="0"/>
    </w:pPr>
    <w:rPr>
      <w:rFonts w:ascii="Garamond" w:eastAsia="Calibri" w:hAnsi="Garamond"/>
      <w:b/>
      <w:lang w:eastAsia="en-US"/>
    </w:rPr>
  </w:style>
  <w:style w:type="paragraph" w:customStyle="1" w:styleId="bod">
    <w:name w:val="bod"/>
    <w:basedOn w:val="RLTextlnkuslovan"/>
    <w:rsid w:val="00075596"/>
    <w:rPr>
      <w:rFonts w:cs="Arial"/>
    </w:rPr>
  </w:style>
  <w:style w:type="paragraph" w:customStyle="1" w:styleId="podbod2">
    <w:name w:val="podbod 2"/>
    <w:basedOn w:val="RLTextlnkuslovan"/>
    <w:rsid w:val="00075596"/>
    <w:pPr>
      <w:numPr>
        <w:ilvl w:val="0"/>
        <w:numId w:val="0"/>
      </w:numPr>
      <w:tabs>
        <w:tab w:val="num" w:pos="360"/>
        <w:tab w:val="left" w:pos="3005"/>
      </w:tabs>
      <w:ind w:left="3006" w:hanging="720"/>
    </w:pPr>
    <w:rPr>
      <w:rFonts w:cs="Arial"/>
    </w:rPr>
  </w:style>
  <w:style w:type="paragraph" w:customStyle="1" w:styleId="podbod1">
    <w:name w:val="podbod 1"/>
    <w:basedOn w:val="RLTextlnkuslovan"/>
    <w:rsid w:val="00075596"/>
    <w:pPr>
      <w:numPr>
        <w:ilvl w:val="0"/>
        <w:numId w:val="0"/>
      </w:numPr>
      <w:tabs>
        <w:tab w:val="num" w:pos="360"/>
      </w:tabs>
      <w:ind w:left="1800" w:hanging="720"/>
    </w:pPr>
    <w:rPr>
      <w:rFonts w:cs="Arial"/>
    </w:rPr>
  </w:style>
  <w:style w:type="paragraph" w:customStyle="1" w:styleId="BlockQuotation">
    <w:name w:val="Block Quotation"/>
    <w:basedOn w:val="Normln"/>
    <w:rsid w:val="00075596"/>
    <w:pPr>
      <w:widowControl w:val="0"/>
      <w:ind w:left="426" w:right="425" w:hanging="426"/>
      <w:jc w:val="both"/>
    </w:pPr>
    <w:rPr>
      <w:rFonts w:eastAsia="Calibri"/>
      <w:sz w:val="22"/>
      <w:szCs w:val="20"/>
    </w:rPr>
  </w:style>
  <w:style w:type="character" w:customStyle="1" w:styleId="HeaderChar">
    <w:name w:val="Header Char"/>
    <w:uiPriority w:val="99"/>
    <w:locked/>
    <w:rsid w:val="00075596"/>
    <w:rPr>
      <w:rFonts w:ascii="Times New Roman" w:hAnsi="Times New Roman" w:cs="Times New Roman"/>
    </w:rPr>
  </w:style>
  <w:style w:type="paragraph" w:customStyle="1" w:styleId="Odstavec2">
    <w:name w:val="Odstavec 2"/>
    <w:basedOn w:val="Normln"/>
    <w:link w:val="Odstavec2Char"/>
    <w:rsid w:val="00075596"/>
    <w:pPr>
      <w:numPr>
        <w:numId w:val="10"/>
      </w:numPr>
      <w:spacing w:after="120"/>
      <w:jc w:val="both"/>
    </w:pPr>
    <w:rPr>
      <w:rFonts w:eastAsia="Calibri"/>
      <w:sz w:val="22"/>
    </w:rPr>
  </w:style>
  <w:style w:type="character" w:customStyle="1" w:styleId="Odstavec2Char">
    <w:name w:val="Odstavec 2 Char"/>
    <w:link w:val="Odstavec2"/>
    <w:locked/>
    <w:rsid w:val="00075596"/>
    <w:rPr>
      <w:rFonts w:eastAsia="Calibri"/>
      <w:sz w:val="22"/>
      <w:szCs w:val="24"/>
      <w:lang w:val="cs-CZ" w:eastAsia="cs-CZ"/>
    </w:rPr>
  </w:style>
  <w:style w:type="paragraph" w:customStyle="1" w:styleId="Style3">
    <w:name w:val="Style3"/>
    <w:basedOn w:val="Normln"/>
    <w:rsid w:val="00075596"/>
    <w:pPr>
      <w:numPr>
        <w:numId w:val="11"/>
      </w:numPr>
      <w:spacing w:line="360" w:lineRule="auto"/>
    </w:pPr>
    <w:rPr>
      <w:rFonts w:ascii="Arial" w:eastAsia="Calibri" w:hAnsi="Arial"/>
      <w:sz w:val="22"/>
      <w:szCs w:val="20"/>
    </w:rPr>
  </w:style>
  <w:style w:type="paragraph" w:customStyle="1" w:styleId="ACNormln">
    <w:name w:val="AC Normální"/>
    <w:basedOn w:val="Normln"/>
    <w:link w:val="ACNormlnChar"/>
    <w:rsid w:val="00075596"/>
    <w:pPr>
      <w:widowControl w:val="0"/>
      <w:spacing w:before="120"/>
      <w:jc w:val="both"/>
    </w:pPr>
    <w:rPr>
      <w:rFonts w:eastAsia="Calibri"/>
      <w:sz w:val="22"/>
      <w:szCs w:val="20"/>
    </w:rPr>
  </w:style>
  <w:style w:type="character" w:customStyle="1" w:styleId="ACNormlnChar">
    <w:name w:val="AC Normální Char"/>
    <w:link w:val="ACNormln"/>
    <w:locked/>
    <w:rsid w:val="00075596"/>
    <w:rPr>
      <w:rFonts w:eastAsia="Calibri"/>
      <w:sz w:val="22"/>
      <w:lang w:val="cs-CZ" w:eastAsia="cs-CZ" w:bidi="ar-SA"/>
    </w:rPr>
  </w:style>
  <w:style w:type="paragraph" w:customStyle="1" w:styleId="Clanek">
    <w:name w:val="Clanek"/>
    <w:basedOn w:val="Normln"/>
    <w:next w:val="Bodclanku"/>
    <w:rsid w:val="00075596"/>
    <w:pPr>
      <w:keepNext/>
      <w:widowControl w:val="0"/>
      <w:numPr>
        <w:numId w:val="12"/>
      </w:numPr>
      <w:adjustRightInd w:val="0"/>
      <w:spacing w:before="360" w:after="240" w:line="360" w:lineRule="atLeast"/>
      <w:jc w:val="both"/>
      <w:textAlignment w:val="baseline"/>
    </w:pPr>
    <w:rPr>
      <w:rFonts w:eastAsia="Calibri"/>
      <w:b/>
      <w:caps/>
      <w:szCs w:val="20"/>
      <w:lang w:val="en-US"/>
    </w:rPr>
  </w:style>
  <w:style w:type="paragraph" w:customStyle="1" w:styleId="Bodclanku">
    <w:name w:val="Bod clanku"/>
    <w:basedOn w:val="Normln"/>
    <w:rsid w:val="00075596"/>
    <w:pPr>
      <w:widowControl w:val="0"/>
      <w:numPr>
        <w:ilvl w:val="1"/>
        <w:numId w:val="12"/>
      </w:numPr>
      <w:adjustRightInd w:val="0"/>
      <w:spacing w:before="120" w:after="120" w:line="360" w:lineRule="atLeast"/>
      <w:jc w:val="both"/>
      <w:textAlignment w:val="baseline"/>
    </w:pPr>
    <w:rPr>
      <w:rFonts w:eastAsia="Calibri"/>
      <w:szCs w:val="20"/>
    </w:rPr>
  </w:style>
  <w:style w:type="paragraph" w:customStyle="1" w:styleId="Odstavec">
    <w:name w:val="Odstavec"/>
    <w:basedOn w:val="Normln"/>
    <w:rsid w:val="00075596"/>
    <w:pPr>
      <w:widowControl w:val="0"/>
      <w:suppressAutoHyphens/>
      <w:adjustRightInd w:val="0"/>
      <w:spacing w:before="170" w:line="360" w:lineRule="atLeast"/>
      <w:jc w:val="both"/>
      <w:textAlignment w:val="baseline"/>
    </w:pPr>
    <w:rPr>
      <w:rFonts w:ascii="Arial" w:eastAsia="Calibri" w:hAnsi="Arial"/>
      <w:color w:val="000000"/>
      <w:sz w:val="22"/>
      <w:szCs w:val="20"/>
      <w:lang w:eastAsia="ar-SA"/>
    </w:rPr>
  </w:style>
  <w:style w:type="paragraph" w:customStyle="1" w:styleId="Revision1">
    <w:name w:val="Revision1"/>
    <w:hidden/>
    <w:semiHidden/>
    <w:rsid w:val="00075596"/>
    <w:rPr>
      <w:rFonts w:eastAsia="Calibri"/>
      <w:lang w:val="cs-CZ" w:eastAsia="cs-CZ"/>
    </w:rPr>
  </w:style>
  <w:style w:type="character" w:customStyle="1" w:styleId="apple-tab-span">
    <w:name w:val="apple-tab-span"/>
    <w:rsid w:val="00075596"/>
    <w:rPr>
      <w:rFonts w:cs="Times New Roman"/>
    </w:rPr>
  </w:style>
  <w:style w:type="paragraph" w:styleId="Rozloendokumentu">
    <w:name w:val="Document Map"/>
    <w:basedOn w:val="Normln"/>
    <w:semiHidden/>
    <w:rsid w:val="001D526F"/>
    <w:pPr>
      <w:shd w:val="clear" w:color="auto" w:fill="000080"/>
    </w:pPr>
    <w:rPr>
      <w:rFonts w:ascii="Tahoma" w:hAnsi="Tahoma" w:cs="Tahoma"/>
      <w:sz w:val="20"/>
      <w:szCs w:val="20"/>
    </w:rPr>
  </w:style>
  <w:style w:type="paragraph" w:customStyle="1" w:styleId="Import5">
    <w:name w:val="Import 5"/>
    <w:basedOn w:val="Normln"/>
    <w:rsid w:val="00794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rPr>
  </w:style>
  <w:style w:type="paragraph" w:customStyle="1" w:styleId="TOCHeading1">
    <w:name w:val="TOC Heading1"/>
    <w:basedOn w:val="Nadpis1"/>
    <w:next w:val="Normln"/>
    <w:semiHidden/>
    <w:rsid w:val="009D660C"/>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customStyle="1" w:styleId="Annexetitle">
    <w:name w:val="Annexe_title"/>
    <w:basedOn w:val="Nadpis1"/>
    <w:next w:val="Normln"/>
    <w:rsid w:val="009D660C"/>
    <w:pPr>
      <w:pageBreakBefore/>
      <w:widowControl w:val="0"/>
      <w:tabs>
        <w:tab w:val="left" w:pos="1701"/>
        <w:tab w:val="left" w:pos="2552"/>
      </w:tabs>
      <w:adjustRightInd w:val="0"/>
      <w:spacing w:before="240" w:beforeAutospacing="0" w:after="240" w:afterAutospacing="0" w:line="360" w:lineRule="atLeast"/>
      <w:jc w:val="center"/>
      <w:textAlignment w:val="baseline"/>
      <w:outlineLvl w:val="9"/>
    </w:pPr>
    <w:rPr>
      <w:rFonts w:ascii="Arial" w:eastAsia="Calibri" w:hAnsi="Arial"/>
      <w:bCs w:val="0"/>
      <w:caps/>
      <w:kern w:val="0"/>
      <w:sz w:val="32"/>
      <w:szCs w:val="20"/>
      <w:lang w:val="en-GB" w:eastAsia="en-US"/>
    </w:rPr>
  </w:style>
  <w:style w:type="paragraph" w:customStyle="1" w:styleId="Styl1">
    <w:name w:val="Styl1"/>
    <w:basedOn w:val="Nadpis1"/>
    <w:next w:val="Normln"/>
    <w:link w:val="Styl1Char"/>
    <w:rsid w:val="009D660C"/>
    <w:pPr>
      <w:keepNext/>
      <w:keepLines/>
      <w:widowControl w:val="0"/>
      <w:numPr>
        <w:numId w:val="13"/>
      </w:numPr>
      <w:adjustRightInd w:val="0"/>
      <w:spacing w:before="480" w:beforeAutospacing="0" w:after="360" w:afterAutospacing="0" w:line="360" w:lineRule="atLeast"/>
      <w:jc w:val="both"/>
      <w:textAlignment w:val="baseline"/>
    </w:pPr>
    <w:rPr>
      <w:rFonts w:ascii="Arial" w:eastAsia="Calibri" w:hAnsi="Arial" w:cs="Arial"/>
      <w:smallCaps/>
      <w:kern w:val="0"/>
      <w:szCs w:val="28"/>
      <w:u w:val="single"/>
      <w:lang w:eastAsia="en-US"/>
    </w:rPr>
  </w:style>
  <w:style w:type="character" w:customStyle="1" w:styleId="Styl1Char">
    <w:name w:val="Styl1 Char"/>
    <w:link w:val="Styl1"/>
    <w:locked/>
    <w:rsid w:val="009D660C"/>
    <w:rPr>
      <w:rFonts w:ascii="Arial" w:eastAsia="Calibri" w:hAnsi="Arial" w:cs="Arial"/>
      <w:b/>
      <w:bCs/>
      <w:smallCaps/>
      <w:sz w:val="24"/>
      <w:szCs w:val="28"/>
      <w:u w:val="single"/>
      <w:lang w:val="cs-CZ"/>
    </w:rPr>
  </w:style>
  <w:style w:type="paragraph" w:customStyle="1" w:styleId="Styl2">
    <w:name w:val="Styl2"/>
    <w:basedOn w:val="Nadpis2"/>
    <w:next w:val="Normln"/>
    <w:link w:val="Styl2Char"/>
    <w:rsid w:val="009D660C"/>
    <w:pPr>
      <w:keepLines/>
      <w:widowControl w:val="0"/>
      <w:tabs>
        <w:tab w:val="num" w:pos="716"/>
      </w:tabs>
      <w:adjustRightInd w:val="0"/>
      <w:spacing w:before="360" w:after="200" w:line="360" w:lineRule="atLeast"/>
      <w:ind w:left="715" w:hanging="431"/>
      <w:jc w:val="both"/>
      <w:textAlignment w:val="baseline"/>
    </w:pPr>
    <w:rPr>
      <w:rFonts w:ascii="Arial" w:eastAsia="Calibri" w:hAnsi="Arial"/>
      <w:b w:val="0"/>
      <w:iCs w:val="0"/>
      <w:smallCaps/>
      <w:szCs w:val="24"/>
      <w:u w:val="single"/>
      <w:lang w:eastAsia="en-US"/>
    </w:rPr>
  </w:style>
  <w:style w:type="character" w:customStyle="1" w:styleId="Styl2Char">
    <w:name w:val="Styl2 Char"/>
    <w:link w:val="Styl2"/>
    <w:locked/>
    <w:rsid w:val="009D660C"/>
    <w:rPr>
      <w:rFonts w:ascii="Arial" w:eastAsia="Calibri" w:hAnsi="Arial" w:cs="Arial"/>
      <w:bCs/>
      <w:smallCaps/>
      <w:sz w:val="24"/>
      <w:szCs w:val="24"/>
      <w:u w:val="single"/>
      <w:lang w:val="cs-CZ"/>
    </w:rPr>
  </w:style>
  <w:style w:type="paragraph" w:customStyle="1" w:styleId="Styl3">
    <w:name w:val="Styl3"/>
    <w:basedOn w:val="Nadpis3"/>
    <w:next w:val="Normln"/>
    <w:link w:val="Styl3Char"/>
    <w:rsid w:val="009D660C"/>
    <w:pPr>
      <w:keepLines/>
      <w:widowControl w:val="0"/>
      <w:tabs>
        <w:tab w:val="num" w:pos="1571"/>
        <w:tab w:val="num" w:pos="1997"/>
      </w:tabs>
      <w:adjustRightInd w:val="0"/>
      <w:spacing w:before="360" w:after="240" w:line="360" w:lineRule="atLeast"/>
      <w:ind w:left="1356" w:hanging="505"/>
      <w:jc w:val="both"/>
      <w:textAlignment w:val="baseline"/>
    </w:pPr>
    <w:rPr>
      <w:rFonts w:eastAsia="Calibri"/>
      <w:i w:val="0"/>
      <w:smallCaps/>
      <w:sz w:val="24"/>
      <w:szCs w:val="24"/>
      <w:lang w:eastAsia="en-US"/>
    </w:rPr>
  </w:style>
  <w:style w:type="character" w:customStyle="1" w:styleId="Styl3Char">
    <w:name w:val="Styl3 Char"/>
    <w:link w:val="Styl3"/>
    <w:locked/>
    <w:rsid w:val="009D660C"/>
    <w:rPr>
      <w:rFonts w:ascii="Arial" w:eastAsia="Calibri" w:hAnsi="Arial" w:cs="Arial"/>
      <w:bCs/>
      <w:smallCaps/>
      <w:sz w:val="24"/>
      <w:szCs w:val="24"/>
      <w:lang w:val="cs-CZ"/>
    </w:rPr>
  </w:style>
  <w:style w:type="paragraph" w:customStyle="1" w:styleId="Nadpis1slovan">
    <w:name w:val="Nadpis 1 číslovaný"/>
    <w:basedOn w:val="Normln"/>
    <w:rsid w:val="009D660C"/>
    <w:pPr>
      <w:numPr>
        <w:numId w:val="14"/>
      </w:numPr>
      <w:spacing w:after="200" w:line="276" w:lineRule="auto"/>
    </w:pPr>
    <w:rPr>
      <w:rFonts w:ascii="Calibri" w:hAnsi="Calibri"/>
      <w:sz w:val="22"/>
      <w:szCs w:val="22"/>
      <w:lang w:eastAsia="en-US"/>
    </w:rPr>
  </w:style>
  <w:style w:type="paragraph" w:customStyle="1" w:styleId="Char4CharCharCharCharCharCharCharCharCharCharCharChar">
    <w:name w:val="Char4 Char Char Char Char Char Char Char Char Char Char Char Char"/>
    <w:basedOn w:val="Normln"/>
    <w:rsid w:val="009D660C"/>
    <w:pPr>
      <w:spacing w:after="160" w:line="240" w:lineRule="exact"/>
    </w:pPr>
    <w:rPr>
      <w:rFonts w:ascii="Times New Roman Bold" w:eastAsia="Calibri" w:hAnsi="Times New Roman Bold"/>
      <w:sz w:val="22"/>
      <w:szCs w:val="26"/>
      <w:lang w:val="sk-SK" w:eastAsia="en-US"/>
    </w:rPr>
  </w:style>
  <w:style w:type="paragraph" w:customStyle="1" w:styleId="Odstavecseseznamem1">
    <w:name w:val="Odstavec se seznamem1"/>
    <w:basedOn w:val="Normln"/>
    <w:rsid w:val="009D660C"/>
    <w:pPr>
      <w:spacing w:after="200" w:line="276" w:lineRule="auto"/>
      <w:ind w:left="720"/>
    </w:pPr>
    <w:rPr>
      <w:rFonts w:ascii="Calibri" w:eastAsia="Calibri" w:hAnsi="Calibri" w:cs="Calibri"/>
      <w:sz w:val="22"/>
      <w:szCs w:val="22"/>
      <w:lang w:eastAsia="en-US"/>
    </w:rPr>
  </w:style>
  <w:style w:type="character" w:customStyle="1" w:styleId="Nadpis8Char">
    <w:name w:val="Nadpis 8 Char"/>
    <w:rsid w:val="009D660C"/>
    <w:rPr>
      <w:rFonts w:ascii="Calibri" w:hAnsi="Calibri" w:cs="Times New Roman"/>
      <w:i/>
      <w:iCs/>
      <w:sz w:val="24"/>
      <w:szCs w:val="24"/>
    </w:rPr>
  </w:style>
  <w:style w:type="paragraph" w:customStyle="1" w:styleId="Textodstavce">
    <w:name w:val="Text odstavce"/>
    <w:basedOn w:val="Normln"/>
    <w:uiPriority w:val="99"/>
    <w:rsid w:val="009D660C"/>
    <w:pPr>
      <w:tabs>
        <w:tab w:val="num" w:pos="0"/>
        <w:tab w:val="left" w:pos="851"/>
      </w:tabs>
      <w:suppressAutoHyphens/>
      <w:spacing w:before="120" w:after="120"/>
      <w:ind w:left="-425"/>
      <w:jc w:val="both"/>
      <w:outlineLvl w:val="6"/>
    </w:pPr>
    <w:rPr>
      <w:rFonts w:eastAsia="Calibri"/>
      <w:szCs w:val="20"/>
      <w:lang w:eastAsia="ar-SA"/>
    </w:rPr>
  </w:style>
  <w:style w:type="paragraph" w:customStyle="1" w:styleId="Textbodu">
    <w:name w:val="Text bodu"/>
    <w:basedOn w:val="Normln"/>
    <w:rsid w:val="009D660C"/>
    <w:pPr>
      <w:tabs>
        <w:tab w:val="num" w:pos="851"/>
      </w:tabs>
      <w:suppressAutoHyphens/>
      <w:ind w:left="851" w:hanging="426"/>
      <w:jc w:val="both"/>
      <w:outlineLvl w:val="8"/>
    </w:pPr>
    <w:rPr>
      <w:rFonts w:eastAsia="Calibri"/>
      <w:szCs w:val="20"/>
      <w:lang w:eastAsia="ar-SA"/>
    </w:rPr>
  </w:style>
  <w:style w:type="paragraph" w:customStyle="1" w:styleId="Textpsmene">
    <w:name w:val="Text písmene"/>
    <w:basedOn w:val="Normln"/>
    <w:uiPriority w:val="99"/>
    <w:rsid w:val="009D660C"/>
    <w:pPr>
      <w:numPr>
        <w:ilvl w:val="7"/>
        <w:numId w:val="15"/>
      </w:numPr>
      <w:suppressAutoHyphens/>
      <w:jc w:val="both"/>
      <w:outlineLvl w:val="7"/>
    </w:pPr>
    <w:rPr>
      <w:rFonts w:eastAsia="Calibri"/>
      <w:szCs w:val="20"/>
      <w:lang w:eastAsia="ar-SA"/>
    </w:rPr>
  </w:style>
  <w:style w:type="paragraph" w:customStyle="1" w:styleId="normsodrazkou">
    <w:name w:val="norm s odrazkou"/>
    <w:basedOn w:val="Normln"/>
    <w:link w:val="normsodrazkouChar"/>
    <w:rsid w:val="009D660C"/>
    <w:pPr>
      <w:spacing w:before="120" w:line="276" w:lineRule="auto"/>
      <w:jc w:val="both"/>
    </w:pPr>
    <w:rPr>
      <w:rFonts w:ascii="Arial" w:eastAsia="Calibri" w:hAnsi="Arial"/>
      <w:sz w:val="20"/>
    </w:rPr>
  </w:style>
  <w:style w:type="character" w:customStyle="1" w:styleId="normsodrazkouChar">
    <w:name w:val="norm s odrazkou Char"/>
    <w:link w:val="normsodrazkou"/>
    <w:locked/>
    <w:rsid w:val="009D660C"/>
    <w:rPr>
      <w:rFonts w:ascii="Arial" w:eastAsia="Calibri" w:hAnsi="Arial"/>
      <w:szCs w:val="24"/>
      <w:lang w:val="cs-CZ" w:eastAsia="cs-CZ" w:bidi="ar-SA"/>
    </w:rPr>
  </w:style>
  <w:style w:type="paragraph" w:customStyle="1" w:styleId="BodyText1">
    <w:name w:val="Body Text1"/>
    <w:rsid w:val="009D660C"/>
    <w:rPr>
      <w:rFonts w:ascii="Arial" w:eastAsia="Calibri" w:hAnsi="Arial"/>
      <w:color w:val="000000"/>
      <w:sz w:val="19"/>
      <w:szCs w:val="48"/>
      <w:lang w:val="cs-CZ" w:eastAsia="cs-CZ"/>
    </w:rPr>
  </w:style>
  <w:style w:type="table" w:customStyle="1" w:styleId="Deloittetable1">
    <w:name w:val="Deloitte table 1"/>
    <w:rsid w:val="009D660C"/>
    <w:rPr>
      <w:rFonts w:ascii="Arial" w:eastAsia="Calibri" w:hAnsi="Arial"/>
      <w:sz w:val="19"/>
      <w:lang w:eastAsia="cs-CZ"/>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customStyle="1" w:styleId="NoSpacing1">
    <w:name w:val="No Spacing1"/>
    <w:rsid w:val="009D660C"/>
    <w:rPr>
      <w:rFonts w:ascii="Arial" w:hAnsi="Arial" w:cs="Arial"/>
      <w:bCs/>
      <w:smallCaps/>
      <w:sz w:val="24"/>
      <w:szCs w:val="24"/>
      <w:lang w:val="cs-CZ"/>
    </w:rPr>
  </w:style>
  <w:style w:type="character" w:customStyle="1" w:styleId="Nadpis2Outline2CharHAA-SectionCharSubHeadingCharignorer2CharNadpis2Charadpis2CharHeading2CharNadpis2roveCharOutline2HAA-SectionSubHeadingignorer2Nadpis2adpis2Nadpis2roveCharCharNadpis2roveh2PAMajorSChar">
    <w:name w:val="Nadpis 2;Outline2 Char;HAA-Section Char;Sub Heading Char;ignorer2 Char;Nadpis_2 Char;adpis 2 Char;Heading 2 Char;Nadpis 2 úroveň Char;Outline2;HAA-Section;Sub Heading;ignorer2;Nadpis_2;adpis 2;Nadpis 2 úroveň Char Char;Nadpis 2 úroveň;h2;PA Major S Char"/>
    <w:rsid w:val="00914EA2"/>
    <w:rPr>
      <w:rFonts w:cs="Arial"/>
      <w:b/>
      <w:bCs/>
      <w:iCs/>
      <w:sz w:val="24"/>
      <w:szCs w:val="28"/>
      <w:lang w:val="cs-CZ" w:eastAsia="cs-CZ" w:bidi="ar-SA"/>
    </w:rPr>
  </w:style>
  <w:style w:type="character" w:customStyle="1" w:styleId="odst">
    <w:name w:val="odst"/>
    <w:basedOn w:val="Standardnpsmoodstavce"/>
    <w:rsid w:val="008850EB"/>
  </w:style>
  <w:style w:type="paragraph" w:customStyle="1" w:styleId="cpNormal1">
    <w:name w:val="cp_Normal_1"/>
    <w:basedOn w:val="Normln"/>
    <w:qFormat/>
    <w:rsid w:val="002B0699"/>
    <w:pPr>
      <w:spacing w:after="260" w:line="260" w:lineRule="exact"/>
    </w:pPr>
    <w:rPr>
      <w:rFonts w:eastAsia="Calibri"/>
      <w:sz w:val="22"/>
      <w:szCs w:val="22"/>
      <w:lang w:eastAsia="en-US"/>
    </w:rPr>
  </w:style>
  <w:style w:type="paragraph" w:customStyle="1" w:styleId="Cislovani2">
    <w:name w:val="Cislovani 2"/>
    <w:basedOn w:val="Normln"/>
    <w:link w:val="Cislovani2Char"/>
    <w:rsid w:val="006A0B3F"/>
    <w:pPr>
      <w:spacing w:before="240" w:line="288" w:lineRule="auto"/>
      <w:jc w:val="both"/>
    </w:pPr>
    <w:rPr>
      <w:rFonts w:ascii="JohnSans Text Pro" w:hAnsi="JohnSans Text Pro"/>
      <w:sz w:val="20"/>
    </w:rPr>
  </w:style>
  <w:style w:type="character" w:customStyle="1" w:styleId="Cislovani2Char">
    <w:name w:val="Cislovani 2 Char"/>
    <w:link w:val="Cislovani2"/>
    <w:rsid w:val="006A0B3F"/>
    <w:rPr>
      <w:rFonts w:ascii="JohnSans Text Pro" w:hAnsi="JohnSans Text Pro"/>
      <w:szCs w:val="24"/>
      <w:lang w:val="cs-CZ" w:eastAsia="cs-CZ"/>
    </w:rPr>
  </w:style>
  <w:style w:type="paragraph" w:customStyle="1" w:styleId="SBSSmlouva">
    <w:name w:val="SBS Smlouva"/>
    <w:basedOn w:val="Normln"/>
    <w:rsid w:val="006A0B3F"/>
    <w:pPr>
      <w:numPr>
        <w:ilvl w:val="1"/>
        <w:numId w:val="16"/>
      </w:numPr>
      <w:spacing w:before="120"/>
    </w:pPr>
    <w:rPr>
      <w:rFonts w:ascii="Arial" w:hAnsi="Arial"/>
      <w:sz w:val="20"/>
    </w:rPr>
  </w:style>
  <w:style w:type="paragraph" w:customStyle="1" w:styleId="Stylpravidel">
    <w:name w:val="Styl pravidel"/>
    <w:basedOn w:val="Normln"/>
    <w:uiPriority w:val="99"/>
    <w:rsid w:val="006A0B3F"/>
    <w:pPr>
      <w:spacing w:before="240" w:line="360" w:lineRule="auto"/>
      <w:jc w:val="both"/>
    </w:pPr>
    <w:rPr>
      <w:szCs w:val="20"/>
    </w:rPr>
  </w:style>
  <w:style w:type="paragraph" w:customStyle="1" w:styleId="Bullet1">
    <w:name w:val="Bullet 1"/>
    <w:basedOn w:val="Normln"/>
    <w:rsid w:val="006A0B3F"/>
    <w:pPr>
      <w:numPr>
        <w:numId w:val="17"/>
      </w:numPr>
      <w:spacing w:line="290" w:lineRule="atLeast"/>
    </w:pPr>
    <w:rPr>
      <w:szCs w:val="20"/>
      <w:lang w:val="en-GB" w:eastAsia="en-US"/>
    </w:rPr>
  </w:style>
  <w:style w:type="paragraph" w:customStyle="1" w:styleId="StylNormlnwebTun">
    <w:name w:val="Styl Normální (web) + Tučné"/>
    <w:basedOn w:val="Normlnweb"/>
    <w:rsid w:val="006A0B3F"/>
    <w:pPr>
      <w:keepNext/>
      <w:spacing w:after="240" w:afterAutospacing="0"/>
    </w:pPr>
    <w:rPr>
      <w:b/>
      <w:bCs/>
    </w:rPr>
  </w:style>
  <w:style w:type="paragraph" w:styleId="Revize">
    <w:name w:val="Revision"/>
    <w:hidden/>
    <w:uiPriority w:val="99"/>
    <w:rsid w:val="006A0B3F"/>
    <w:rPr>
      <w:sz w:val="24"/>
      <w:szCs w:val="24"/>
      <w:lang w:val="cs-CZ" w:eastAsia="cs-CZ"/>
    </w:rPr>
  </w:style>
  <w:style w:type="character" w:customStyle="1" w:styleId="TextkomenteChar1">
    <w:name w:val="Text komentáře Char1"/>
    <w:locked/>
    <w:rsid w:val="006A0B3F"/>
    <w:rPr>
      <w:rFonts w:ascii="Times New Roman" w:eastAsia="Times New Roman" w:hAnsi="Times New Roman" w:cs="Times New Roman"/>
      <w:sz w:val="20"/>
      <w:szCs w:val="20"/>
      <w:lang w:eastAsia="cs-CZ"/>
    </w:rPr>
  </w:style>
  <w:style w:type="paragraph" w:customStyle="1" w:styleId="Textparagrafu">
    <w:name w:val="Text paragrafu"/>
    <w:basedOn w:val="Normln"/>
    <w:uiPriority w:val="99"/>
    <w:rsid w:val="00976A5C"/>
    <w:pPr>
      <w:spacing w:before="240"/>
      <w:ind w:firstLine="425"/>
      <w:jc w:val="both"/>
      <w:outlineLvl w:val="5"/>
    </w:pPr>
    <w:rPr>
      <w:szCs w:val="20"/>
    </w:rPr>
  </w:style>
  <w:style w:type="character" w:customStyle="1" w:styleId="TextkomenteChar">
    <w:name w:val="Text komentáře Char"/>
    <w:rsid w:val="00EE507D"/>
    <w:rPr>
      <w:lang w:eastAsia="en-US"/>
    </w:rPr>
  </w:style>
  <w:style w:type="paragraph" w:customStyle="1" w:styleId="Barevnseznamzvraznn11">
    <w:name w:val="Barevný seznam – zvýraznění 11"/>
    <w:basedOn w:val="Normln"/>
    <w:uiPriority w:val="34"/>
    <w:qFormat/>
    <w:rsid w:val="00EE507D"/>
    <w:pPr>
      <w:ind w:left="720"/>
      <w:contextualSpacing/>
    </w:pPr>
    <w:rPr>
      <w:sz w:val="20"/>
      <w:szCs w:val="20"/>
    </w:rPr>
  </w:style>
  <w:style w:type="paragraph" w:customStyle="1" w:styleId="Styl">
    <w:name w:val="Styl"/>
    <w:rsid w:val="00EE507D"/>
    <w:pPr>
      <w:widowControl w:val="0"/>
      <w:autoSpaceDE w:val="0"/>
      <w:autoSpaceDN w:val="0"/>
      <w:adjustRightInd w:val="0"/>
    </w:pPr>
    <w:rPr>
      <w:rFonts w:ascii="Arial" w:eastAsiaTheme="minorEastAsia" w:hAnsi="Arial" w:cs="Arial"/>
      <w:sz w:val="24"/>
      <w:szCs w:val="24"/>
      <w:lang w:val="cs-CZ" w:eastAsia="cs-CZ"/>
    </w:rPr>
  </w:style>
  <w:style w:type="character" w:customStyle="1" w:styleId="ProsttextChar">
    <w:name w:val="Prostý text Char"/>
    <w:basedOn w:val="Standardnpsmoodstavce"/>
    <w:link w:val="Prosttext"/>
    <w:rsid w:val="00EE507D"/>
    <w:rPr>
      <w:sz w:val="24"/>
      <w:szCs w:val="24"/>
      <w:lang w:val="cs-CZ" w:eastAsia="cs-CZ"/>
    </w:rPr>
  </w:style>
  <w:style w:type="character" w:customStyle="1" w:styleId="highlight">
    <w:name w:val="highlight"/>
    <w:basedOn w:val="Standardnpsmoodstavce"/>
    <w:rsid w:val="00EE507D"/>
  </w:style>
  <w:style w:type="paragraph" w:styleId="Bezmezer">
    <w:name w:val="No Spacing"/>
    <w:uiPriority w:val="1"/>
    <w:qFormat/>
    <w:rsid w:val="00EE507D"/>
    <w:rPr>
      <w:rFonts w:ascii="Calibri" w:eastAsia="Calibri" w:hAnsi="Calibri"/>
      <w:sz w:val="22"/>
      <w:szCs w:val="22"/>
      <w:lang w:val="cs-CZ"/>
    </w:rPr>
  </w:style>
  <w:style w:type="paragraph" w:customStyle="1" w:styleId="Titulekmal">
    <w:name w:val="Titulek malý"/>
    <w:basedOn w:val="Normln"/>
    <w:rsid w:val="00EE507D"/>
    <w:pPr>
      <w:keepNext/>
      <w:spacing w:before="240" w:after="240"/>
      <w:jc w:val="center"/>
    </w:pPr>
    <w:rPr>
      <w:rFonts w:ascii="Siemens Sans" w:hAnsi="Siemens Sans"/>
      <w:b/>
      <w:sz w:val="32"/>
      <w:szCs w:val="22"/>
    </w:rPr>
  </w:style>
  <w:style w:type="character" w:customStyle="1" w:styleId="TabulkaChar">
    <w:name w:val="Tabulka Char"/>
    <w:link w:val="Tabulka"/>
    <w:locked/>
    <w:rsid w:val="00EE507D"/>
    <w:rPr>
      <w:rFonts w:ascii="Siemens Sans" w:hAnsi="Siemens Sans"/>
      <w:spacing w:val="-6"/>
    </w:rPr>
  </w:style>
  <w:style w:type="paragraph" w:customStyle="1" w:styleId="Tabulka">
    <w:name w:val="Tabulka"/>
    <w:basedOn w:val="Normln"/>
    <w:link w:val="TabulkaChar"/>
    <w:rsid w:val="00EE507D"/>
    <w:pPr>
      <w:spacing w:before="40" w:after="40"/>
    </w:pPr>
    <w:rPr>
      <w:rFonts w:ascii="Siemens Sans" w:hAnsi="Siemens Sans"/>
      <w:spacing w:val="-6"/>
      <w:sz w:val="20"/>
      <w:szCs w:val="20"/>
      <w:lang w:val="en-US" w:eastAsia="en-US"/>
    </w:rPr>
  </w:style>
  <w:style w:type="paragraph" w:styleId="Textvbloku">
    <w:name w:val="Block Text"/>
    <w:basedOn w:val="Normln"/>
    <w:uiPriority w:val="99"/>
    <w:unhideWhenUsed/>
    <w:rsid w:val="00EE507D"/>
    <w:pPr>
      <w:tabs>
        <w:tab w:val="left" w:pos="5812"/>
        <w:tab w:val="left" w:pos="6096"/>
      </w:tabs>
      <w:ind w:left="5812" w:right="-568"/>
    </w:pPr>
    <w:rPr>
      <w:rFonts w:ascii="Arial" w:hAnsi="Arial"/>
      <w:i/>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0945">
      <w:bodyDiv w:val="1"/>
      <w:marLeft w:val="0"/>
      <w:marRight w:val="0"/>
      <w:marTop w:val="0"/>
      <w:marBottom w:val="0"/>
      <w:divBdr>
        <w:top w:val="none" w:sz="0" w:space="0" w:color="auto"/>
        <w:left w:val="none" w:sz="0" w:space="0" w:color="auto"/>
        <w:bottom w:val="none" w:sz="0" w:space="0" w:color="auto"/>
        <w:right w:val="none" w:sz="0" w:space="0" w:color="auto"/>
      </w:divBdr>
    </w:div>
    <w:div w:id="17314320">
      <w:bodyDiv w:val="1"/>
      <w:marLeft w:val="0"/>
      <w:marRight w:val="0"/>
      <w:marTop w:val="0"/>
      <w:marBottom w:val="0"/>
      <w:divBdr>
        <w:top w:val="none" w:sz="0" w:space="0" w:color="auto"/>
        <w:left w:val="none" w:sz="0" w:space="0" w:color="auto"/>
        <w:bottom w:val="none" w:sz="0" w:space="0" w:color="auto"/>
        <w:right w:val="none" w:sz="0" w:space="0" w:color="auto"/>
      </w:divBdr>
    </w:div>
    <w:div w:id="125852020">
      <w:bodyDiv w:val="1"/>
      <w:marLeft w:val="0"/>
      <w:marRight w:val="0"/>
      <w:marTop w:val="0"/>
      <w:marBottom w:val="0"/>
      <w:divBdr>
        <w:top w:val="none" w:sz="0" w:space="0" w:color="auto"/>
        <w:left w:val="none" w:sz="0" w:space="0" w:color="auto"/>
        <w:bottom w:val="none" w:sz="0" w:space="0" w:color="auto"/>
        <w:right w:val="none" w:sz="0" w:space="0" w:color="auto"/>
      </w:divBdr>
    </w:div>
    <w:div w:id="153035602">
      <w:bodyDiv w:val="1"/>
      <w:marLeft w:val="0"/>
      <w:marRight w:val="0"/>
      <w:marTop w:val="0"/>
      <w:marBottom w:val="0"/>
      <w:divBdr>
        <w:top w:val="none" w:sz="0" w:space="0" w:color="auto"/>
        <w:left w:val="none" w:sz="0" w:space="0" w:color="auto"/>
        <w:bottom w:val="none" w:sz="0" w:space="0" w:color="auto"/>
        <w:right w:val="none" w:sz="0" w:space="0" w:color="auto"/>
      </w:divBdr>
    </w:div>
    <w:div w:id="178088416">
      <w:bodyDiv w:val="1"/>
      <w:marLeft w:val="0"/>
      <w:marRight w:val="0"/>
      <w:marTop w:val="0"/>
      <w:marBottom w:val="0"/>
      <w:divBdr>
        <w:top w:val="none" w:sz="0" w:space="0" w:color="auto"/>
        <w:left w:val="none" w:sz="0" w:space="0" w:color="auto"/>
        <w:bottom w:val="none" w:sz="0" w:space="0" w:color="auto"/>
        <w:right w:val="none" w:sz="0" w:space="0" w:color="auto"/>
      </w:divBdr>
    </w:div>
    <w:div w:id="229854211">
      <w:bodyDiv w:val="1"/>
      <w:marLeft w:val="0"/>
      <w:marRight w:val="0"/>
      <w:marTop w:val="0"/>
      <w:marBottom w:val="0"/>
      <w:divBdr>
        <w:top w:val="none" w:sz="0" w:space="0" w:color="auto"/>
        <w:left w:val="none" w:sz="0" w:space="0" w:color="auto"/>
        <w:bottom w:val="none" w:sz="0" w:space="0" w:color="auto"/>
        <w:right w:val="none" w:sz="0" w:space="0" w:color="auto"/>
      </w:divBdr>
    </w:div>
    <w:div w:id="239600497">
      <w:bodyDiv w:val="1"/>
      <w:marLeft w:val="0"/>
      <w:marRight w:val="0"/>
      <w:marTop w:val="0"/>
      <w:marBottom w:val="0"/>
      <w:divBdr>
        <w:top w:val="none" w:sz="0" w:space="0" w:color="auto"/>
        <w:left w:val="none" w:sz="0" w:space="0" w:color="auto"/>
        <w:bottom w:val="none" w:sz="0" w:space="0" w:color="auto"/>
        <w:right w:val="none" w:sz="0" w:space="0" w:color="auto"/>
      </w:divBdr>
    </w:div>
    <w:div w:id="265581099">
      <w:bodyDiv w:val="1"/>
      <w:marLeft w:val="0"/>
      <w:marRight w:val="0"/>
      <w:marTop w:val="0"/>
      <w:marBottom w:val="0"/>
      <w:divBdr>
        <w:top w:val="none" w:sz="0" w:space="0" w:color="auto"/>
        <w:left w:val="none" w:sz="0" w:space="0" w:color="auto"/>
        <w:bottom w:val="none" w:sz="0" w:space="0" w:color="auto"/>
        <w:right w:val="none" w:sz="0" w:space="0" w:color="auto"/>
      </w:divBdr>
    </w:div>
    <w:div w:id="361135333">
      <w:bodyDiv w:val="1"/>
      <w:marLeft w:val="0"/>
      <w:marRight w:val="0"/>
      <w:marTop w:val="0"/>
      <w:marBottom w:val="0"/>
      <w:divBdr>
        <w:top w:val="none" w:sz="0" w:space="0" w:color="auto"/>
        <w:left w:val="none" w:sz="0" w:space="0" w:color="auto"/>
        <w:bottom w:val="none" w:sz="0" w:space="0" w:color="auto"/>
        <w:right w:val="none" w:sz="0" w:space="0" w:color="auto"/>
      </w:divBdr>
    </w:div>
    <w:div w:id="369841334">
      <w:bodyDiv w:val="1"/>
      <w:marLeft w:val="0"/>
      <w:marRight w:val="0"/>
      <w:marTop w:val="0"/>
      <w:marBottom w:val="0"/>
      <w:divBdr>
        <w:top w:val="none" w:sz="0" w:space="0" w:color="auto"/>
        <w:left w:val="none" w:sz="0" w:space="0" w:color="auto"/>
        <w:bottom w:val="none" w:sz="0" w:space="0" w:color="auto"/>
        <w:right w:val="none" w:sz="0" w:space="0" w:color="auto"/>
      </w:divBdr>
    </w:div>
    <w:div w:id="373774787">
      <w:bodyDiv w:val="1"/>
      <w:marLeft w:val="0"/>
      <w:marRight w:val="0"/>
      <w:marTop w:val="0"/>
      <w:marBottom w:val="0"/>
      <w:divBdr>
        <w:top w:val="none" w:sz="0" w:space="0" w:color="auto"/>
        <w:left w:val="none" w:sz="0" w:space="0" w:color="auto"/>
        <w:bottom w:val="none" w:sz="0" w:space="0" w:color="auto"/>
        <w:right w:val="none" w:sz="0" w:space="0" w:color="auto"/>
      </w:divBdr>
    </w:div>
    <w:div w:id="384791718">
      <w:bodyDiv w:val="1"/>
      <w:marLeft w:val="0"/>
      <w:marRight w:val="0"/>
      <w:marTop w:val="0"/>
      <w:marBottom w:val="0"/>
      <w:divBdr>
        <w:top w:val="none" w:sz="0" w:space="0" w:color="auto"/>
        <w:left w:val="none" w:sz="0" w:space="0" w:color="auto"/>
        <w:bottom w:val="none" w:sz="0" w:space="0" w:color="auto"/>
        <w:right w:val="none" w:sz="0" w:space="0" w:color="auto"/>
      </w:divBdr>
    </w:div>
    <w:div w:id="410471707">
      <w:bodyDiv w:val="1"/>
      <w:marLeft w:val="0"/>
      <w:marRight w:val="0"/>
      <w:marTop w:val="0"/>
      <w:marBottom w:val="0"/>
      <w:divBdr>
        <w:top w:val="none" w:sz="0" w:space="0" w:color="auto"/>
        <w:left w:val="none" w:sz="0" w:space="0" w:color="auto"/>
        <w:bottom w:val="none" w:sz="0" w:space="0" w:color="auto"/>
        <w:right w:val="none" w:sz="0" w:space="0" w:color="auto"/>
      </w:divBdr>
    </w:div>
    <w:div w:id="411321156">
      <w:bodyDiv w:val="1"/>
      <w:marLeft w:val="0"/>
      <w:marRight w:val="0"/>
      <w:marTop w:val="0"/>
      <w:marBottom w:val="0"/>
      <w:divBdr>
        <w:top w:val="none" w:sz="0" w:space="0" w:color="auto"/>
        <w:left w:val="none" w:sz="0" w:space="0" w:color="auto"/>
        <w:bottom w:val="none" w:sz="0" w:space="0" w:color="auto"/>
        <w:right w:val="none" w:sz="0" w:space="0" w:color="auto"/>
      </w:divBdr>
    </w:div>
    <w:div w:id="423577175">
      <w:bodyDiv w:val="1"/>
      <w:marLeft w:val="0"/>
      <w:marRight w:val="0"/>
      <w:marTop w:val="0"/>
      <w:marBottom w:val="0"/>
      <w:divBdr>
        <w:top w:val="none" w:sz="0" w:space="0" w:color="auto"/>
        <w:left w:val="none" w:sz="0" w:space="0" w:color="auto"/>
        <w:bottom w:val="none" w:sz="0" w:space="0" w:color="auto"/>
        <w:right w:val="none" w:sz="0" w:space="0" w:color="auto"/>
      </w:divBdr>
    </w:div>
    <w:div w:id="509485365">
      <w:bodyDiv w:val="1"/>
      <w:marLeft w:val="0"/>
      <w:marRight w:val="0"/>
      <w:marTop w:val="0"/>
      <w:marBottom w:val="0"/>
      <w:divBdr>
        <w:top w:val="none" w:sz="0" w:space="0" w:color="auto"/>
        <w:left w:val="none" w:sz="0" w:space="0" w:color="auto"/>
        <w:bottom w:val="none" w:sz="0" w:space="0" w:color="auto"/>
        <w:right w:val="none" w:sz="0" w:space="0" w:color="auto"/>
      </w:divBdr>
    </w:div>
    <w:div w:id="539170433">
      <w:bodyDiv w:val="1"/>
      <w:marLeft w:val="0"/>
      <w:marRight w:val="0"/>
      <w:marTop w:val="0"/>
      <w:marBottom w:val="0"/>
      <w:divBdr>
        <w:top w:val="none" w:sz="0" w:space="0" w:color="auto"/>
        <w:left w:val="none" w:sz="0" w:space="0" w:color="auto"/>
        <w:bottom w:val="none" w:sz="0" w:space="0" w:color="auto"/>
        <w:right w:val="none" w:sz="0" w:space="0" w:color="auto"/>
      </w:divBdr>
    </w:div>
    <w:div w:id="580679955">
      <w:bodyDiv w:val="1"/>
      <w:marLeft w:val="0"/>
      <w:marRight w:val="0"/>
      <w:marTop w:val="0"/>
      <w:marBottom w:val="0"/>
      <w:divBdr>
        <w:top w:val="none" w:sz="0" w:space="0" w:color="auto"/>
        <w:left w:val="none" w:sz="0" w:space="0" w:color="auto"/>
        <w:bottom w:val="none" w:sz="0" w:space="0" w:color="auto"/>
        <w:right w:val="none" w:sz="0" w:space="0" w:color="auto"/>
      </w:divBdr>
    </w:div>
    <w:div w:id="583220329">
      <w:bodyDiv w:val="1"/>
      <w:marLeft w:val="0"/>
      <w:marRight w:val="0"/>
      <w:marTop w:val="0"/>
      <w:marBottom w:val="0"/>
      <w:divBdr>
        <w:top w:val="none" w:sz="0" w:space="0" w:color="auto"/>
        <w:left w:val="none" w:sz="0" w:space="0" w:color="auto"/>
        <w:bottom w:val="none" w:sz="0" w:space="0" w:color="auto"/>
        <w:right w:val="none" w:sz="0" w:space="0" w:color="auto"/>
      </w:divBdr>
    </w:div>
    <w:div w:id="603391086">
      <w:bodyDiv w:val="1"/>
      <w:marLeft w:val="0"/>
      <w:marRight w:val="0"/>
      <w:marTop w:val="0"/>
      <w:marBottom w:val="0"/>
      <w:divBdr>
        <w:top w:val="none" w:sz="0" w:space="0" w:color="auto"/>
        <w:left w:val="none" w:sz="0" w:space="0" w:color="auto"/>
        <w:bottom w:val="none" w:sz="0" w:space="0" w:color="auto"/>
        <w:right w:val="none" w:sz="0" w:space="0" w:color="auto"/>
      </w:divBdr>
      <w:divsChild>
        <w:div w:id="177625390">
          <w:marLeft w:val="0"/>
          <w:marRight w:val="0"/>
          <w:marTop w:val="0"/>
          <w:marBottom w:val="0"/>
          <w:divBdr>
            <w:top w:val="none" w:sz="0" w:space="0" w:color="auto"/>
            <w:left w:val="none" w:sz="0" w:space="0" w:color="auto"/>
            <w:bottom w:val="none" w:sz="0" w:space="0" w:color="auto"/>
            <w:right w:val="none" w:sz="0" w:space="0" w:color="auto"/>
          </w:divBdr>
        </w:div>
        <w:div w:id="326132068">
          <w:marLeft w:val="0"/>
          <w:marRight w:val="0"/>
          <w:marTop w:val="0"/>
          <w:marBottom w:val="0"/>
          <w:divBdr>
            <w:top w:val="none" w:sz="0" w:space="0" w:color="auto"/>
            <w:left w:val="none" w:sz="0" w:space="0" w:color="auto"/>
            <w:bottom w:val="none" w:sz="0" w:space="0" w:color="auto"/>
            <w:right w:val="none" w:sz="0" w:space="0" w:color="auto"/>
          </w:divBdr>
        </w:div>
        <w:div w:id="510801551">
          <w:marLeft w:val="0"/>
          <w:marRight w:val="0"/>
          <w:marTop w:val="0"/>
          <w:marBottom w:val="0"/>
          <w:divBdr>
            <w:top w:val="none" w:sz="0" w:space="0" w:color="auto"/>
            <w:left w:val="none" w:sz="0" w:space="0" w:color="auto"/>
            <w:bottom w:val="none" w:sz="0" w:space="0" w:color="auto"/>
            <w:right w:val="none" w:sz="0" w:space="0" w:color="auto"/>
          </w:divBdr>
        </w:div>
        <w:div w:id="653023821">
          <w:marLeft w:val="0"/>
          <w:marRight w:val="0"/>
          <w:marTop w:val="0"/>
          <w:marBottom w:val="0"/>
          <w:divBdr>
            <w:top w:val="none" w:sz="0" w:space="0" w:color="auto"/>
            <w:left w:val="none" w:sz="0" w:space="0" w:color="auto"/>
            <w:bottom w:val="none" w:sz="0" w:space="0" w:color="auto"/>
            <w:right w:val="none" w:sz="0" w:space="0" w:color="auto"/>
          </w:divBdr>
        </w:div>
        <w:div w:id="996766267">
          <w:marLeft w:val="0"/>
          <w:marRight w:val="0"/>
          <w:marTop w:val="0"/>
          <w:marBottom w:val="0"/>
          <w:divBdr>
            <w:top w:val="none" w:sz="0" w:space="0" w:color="auto"/>
            <w:left w:val="none" w:sz="0" w:space="0" w:color="auto"/>
            <w:bottom w:val="none" w:sz="0" w:space="0" w:color="auto"/>
            <w:right w:val="none" w:sz="0" w:space="0" w:color="auto"/>
          </w:divBdr>
        </w:div>
        <w:div w:id="996805904">
          <w:marLeft w:val="0"/>
          <w:marRight w:val="0"/>
          <w:marTop w:val="0"/>
          <w:marBottom w:val="0"/>
          <w:divBdr>
            <w:top w:val="none" w:sz="0" w:space="0" w:color="auto"/>
            <w:left w:val="none" w:sz="0" w:space="0" w:color="auto"/>
            <w:bottom w:val="none" w:sz="0" w:space="0" w:color="auto"/>
            <w:right w:val="none" w:sz="0" w:space="0" w:color="auto"/>
          </w:divBdr>
        </w:div>
        <w:div w:id="1647783117">
          <w:marLeft w:val="0"/>
          <w:marRight w:val="0"/>
          <w:marTop w:val="0"/>
          <w:marBottom w:val="0"/>
          <w:divBdr>
            <w:top w:val="none" w:sz="0" w:space="0" w:color="auto"/>
            <w:left w:val="none" w:sz="0" w:space="0" w:color="auto"/>
            <w:bottom w:val="none" w:sz="0" w:space="0" w:color="auto"/>
            <w:right w:val="none" w:sz="0" w:space="0" w:color="auto"/>
          </w:divBdr>
        </w:div>
        <w:div w:id="1664233855">
          <w:marLeft w:val="0"/>
          <w:marRight w:val="0"/>
          <w:marTop w:val="0"/>
          <w:marBottom w:val="0"/>
          <w:divBdr>
            <w:top w:val="none" w:sz="0" w:space="0" w:color="auto"/>
            <w:left w:val="none" w:sz="0" w:space="0" w:color="auto"/>
            <w:bottom w:val="none" w:sz="0" w:space="0" w:color="auto"/>
            <w:right w:val="none" w:sz="0" w:space="0" w:color="auto"/>
          </w:divBdr>
        </w:div>
        <w:div w:id="1714383397">
          <w:marLeft w:val="0"/>
          <w:marRight w:val="0"/>
          <w:marTop w:val="0"/>
          <w:marBottom w:val="0"/>
          <w:divBdr>
            <w:top w:val="none" w:sz="0" w:space="0" w:color="auto"/>
            <w:left w:val="none" w:sz="0" w:space="0" w:color="auto"/>
            <w:bottom w:val="none" w:sz="0" w:space="0" w:color="auto"/>
            <w:right w:val="none" w:sz="0" w:space="0" w:color="auto"/>
          </w:divBdr>
        </w:div>
        <w:div w:id="1732803242">
          <w:marLeft w:val="0"/>
          <w:marRight w:val="0"/>
          <w:marTop w:val="0"/>
          <w:marBottom w:val="0"/>
          <w:divBdr>
            <w:top w:val="none" w:sz="0" w:space="0" w:color="auto"/>
            <w:left w:val="none" w:sz="0" w:space="0" w:color="auto"/>
            <w:bottom w:val="none" w:sz="0" w:space="0" w:color="auto"/>
            <w:right w:val="none" w:sz="0" w:space="0" w:color="auto"/>
          </w:divBdr>
        </w:div>
        <w:div w:id="1826890915">
          <w:marLeft w:val="0"/>
          <w:marRight w:val="0"/>
          <w:marTop w:val="0"/>
          <w:marBottom w:val="0"/>
          <w:divBdr>
            <w:top w:val="none" w:sz="0" w:space="0" w:color="auto"/>
            <w:left w:val="none" w:sz="0" w:space="0" w:color="auto"/>
            <w:bottom w:val="none" w:sz="0" w:space="0" w:color="auto"/>
            <w:right w:val="none" w:sz="0" w:space="0" w:color="auto"/>
          </w:divBdr>
        </w:div>
        <w:div w:id="1919091029">
          <w:marLeft w:val="0"/>
          <w:marRight w:val="0"/>
          <w:marTop w:val="0"/>
          <w:marBottom w:val="0"/>
          <w:divBdr>
            <w:top w:val="none" w:sz="0" w:space="0" w:color="auto"/>
            <w:left w:val="none" w:sz="0" w:space="0" w:color="auto"/>
            <w:bottom w:val="none" w:sz="0" w:space="0" w:color="auto"/>
            <w:right w:val="none" w:sz="0" w:space="0" w:color="auto"/>
          </w:divBdr>
        </w:div>
      </w:divsChild>
    </w:div>
    <w:div w:id="619650222">
      <w:bodyDiv w:val="1"/>
      <w:marLeft w:val="0"/>
      <w:marRight w:val="0"/>
      <w:marTop w:val="0"/>
      <w:marBottom w:val="0"/>
      <w:divBdr>
        <w:top w:val="none" w:sz="0" w:space="0" w:color="auto"/>
        <w:left w:val="none" w:sz="0" w:space="0" w:color="auto"/>
        <w:bottom w:val="none" w:sz="0" w:space="0" w:color="auto"/>
        <w:right w:val="none" w:sz="0" w:space="0" w:color="auto"/>
      </w:divBdr>
    </w:div>
    <w:div w:id="645665912">
      <w:bodyDiv w:val="1"/>
      <w:marLeft w:val="0"/>
      <w:marRight w:val="0"/>
      <w:marTop w:val="0"/>
      <w:marBottom w:val="0"/>
      <w:divBdr>
        <w:top w:val="none" w:sz="0" w:space="0" w:color="auto"/>
        <w:left w:val="none" w:sz="0" w:space="0" w:color="auto"/>
        <w:bottom w:val="none" w:sz="0" w:space="0" w:color="auto"/>
        <w:right w:val="none" w:sz="0" w:space="0" w:color="auto"/>
      </w:divBdr>
    </w:div>
    <w:div w:id="666177709">
      <w:bodyDiv w:val="1"/>
      <w:marLeft w:val="0"/>
      <w:marRight w:val="0"/>
      <w:marTop w:val="0"/>
      <w:marBottom w:val="0"/>
      <w:divBdr>
        <w:top w:val="none" w:sz="0" w:space="0" w:color="auto"/>
        <w:left w:val="none" w:sz="0" w:space="0" w:color="auto"/>
        <w:bottom w:val="none" w:sz="0" w:space="0" w:color="auto"/>
        <w:right w:val="none" w:sz="0" w:space="0" w:color="auto"/>
      </w:divBdr>
    </w:div>
    <w:div w:id="700860908">
      <w:bodyDiv w:val="1"/>
      <w:marLeft w:val="0"/>
      <w:marRight w:val="0"/>
      <w:marTop w:val="0"/>
      <w:marBottom w:val="0"/>
      <w:divBdr>
        <w:top w:val="none" w:sz="0" w:space="0" w:color="auto"/>
        <w:left w:val="none" w:sz="0" w:space="0" w:color="auto"/>
        <w:bottom w:val="none" w:sz="0" w:space="0" w:color="auto"/>
        <w:right w:val="none" w:sz="0" w:space="0" w:color="auto"/>
      </w:divBdr>
      <w:divsChild>
        <w:div w:id="47861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6469532">
      <w:bodyDiv w:val="1"/>
      <w:marLeft w:val="0"/>
      <w:marRight w:val="0"/>
      <w:marTop w:val="0"/>
      <w:marBottom w:val="0"/>
      <w:divBdr>
        <w:top w:val="none" w:sz="0" w:space="0" w:color="auto"/>
        <w:left w:val="none" w:sz="0" w:space="0" w:color="auto"/>
        <w:bottom w:val="none" w:sz="0" w:space="0" w:color="auto"/>
        <w:right w:val="none" w:sz="0" w:space="0" w:color="auto"/>
      </w:divBdr>
    </w:div>
    <w:div w:id="757409129">
      <w:bodyDiv w:val="1"/>
      <w:marLeft w:val="0"/>
      <w:marRight w:val="0"/>
      <w:marTop w:val="0"/>
      <w:marBottom w:val="0"/>
      <w:divBdr>
        <w:top w:val="none" w:sz="0" w:space="0" w:color="auto"/>
        <w:left w:val="none" w:sz="0" w:space="0" w:color="auto"/>
        <w:bottom w:val="none" w:sz="0" w:space="0" w:color="auto"/>
        <w:right w:val="none" w:sz="0" w:space="0" w:color="auto"/>
      </w:divBdr>
    </w:div>
    <w:div w:id="773596434">
      <w:bodyDiv w:val="1"/>
      <w:marLeft w:val="0"/>
      <w:marRight w:val="0"/>
      <w:marTop w:val="0"/>
      <w:marBottom w:val="0"/>
      <w:divBdr>
        <w:top w:val="none" w:sz="0" w:space="0" w:color="auto"/>
        <w:left w:val="none" w:sz="0" w:space="0" w:color="auto"/>
        <w:bottom w:val="none" w:sz="0" w:space="0" w:color="auto"/>
        <w:right w:val="none" w:sz="0" w:space="0" w:color="auto"/>
      </w:divBdr>
      <w:divsChild>
        <w:div w:id="271212502">
          <w:marLeft w:val="543"/>
          <w:marRight w:val="0"/>
          <w:marTop w:val="0"/>
          <w:marBottom w:val="0"/>
          <w:divBdr>
            <w:top w:val="none" w:sz="0" w:space="0" w:color="auto"/>
            <w:left w:val="none" w:sz="0" w:space="0" w:color="auto"/>
            <w:bottom w:val="none" w:sz="0" w:space="0" w:color="auto"/>
            <w:right w:val="none" w:sz="0" w:space="0" w:color="auto"/>
          </w:divBdr>
        </w:div>
        <w:div w:id="1238513038">
          <w:marLeft w:val="0"/>
          <w:marRight w:val="0"/>
          <w:marTop w:val="0"/>
          <w:marBottom w:val="0"/>
          <w:divBdr>
            <w:top w:val="none" w:sz="0" w:space="0" w:color="auto"/>
            <w:left w:val="none" w:sz="0" w:space="0" w:color="auto"/>
            <w:bottom w:val="none" w:sz="0" w:space="0" w:color="auto"/>
            <w:right w:val="none" w:sz="0" w:space="0" w:color="auto"/>
          </w:divBdr>
        </w:div>
      </w:divsChild>
    </w:div>
    <w:div w:id="804198149">
      <w:bodyDiv w:val="1"/>
      <w:marLeft w:val="0"/>
      <w:marRight w:val="0"/>
      <w:marTop w:val="0"/>
      <w:marBottom w:val="0"/>
      <w:divBdr>
        <w:top w:val="none" w:sz="0" w:space="0" w:color="auto"/>
        <w:left w:val="none" w:sz="0" w:space="0" w:color="auto"/>
        <w:bottom w:val="none" w:sz="0" w:space="0" w:color="auto"/>
        <w:right w:val="none" w:sz="0" w:space="0" w:color="auto"/>
      </w:divBdr>
    </w:div>
    <w:div w:id="815684423">
      <w:bodyDiv w:val="1"/>
      <w:marLeft w:val="0"/>
      <w:marRight w:val="0"/>
      <w:marTop w:val="0"/>
      <w:marBottom w:val="0"/>
      <w:divBdr>
        <w:top w:val="none" w:sz="0" w:space="0" w:color="auto"/>
        <w:left w:val="none" w:sz="0" w:space="0" w:color="auto"/>
        <w:bottom w:val="none" w:sz="0" w:space="0" w:color="auto"/>
        <w:right w:val="none" w:sz="0" w:space="0" w:color="auto"/>
      </w:divBdr>
      <w:divsChild>
        <w:div w:id="761336257">
          <w:marLeft w:val="0"/>
          <w:marRight w:val="0"/>
          <w:marTop w:val="0"/>
          <w:marBottom w:val="0"/>
          <w:divBdr>
            <w:top w:val="none" w:sz="0" w:space="0" w:color="auto"/>
            <w:left w:val="none" w:sz="0" w:space="0" w:color="auto"/>
            <w:bottom w:val="none" w:sz="0" w:space="0" w:color="auto"/>
            <w:right w:val="none" w:sz="0" w:space="0" w:color="auto"/>
          </w:divBdr>
          <w:divsChild>
            <w:div w:id="609094438">
              <w:marLeft w:val="0"/>
              <w:marRight w:val="0"/>
              <w:marTop w:val="0"/>
              <w:marBottom w:val="0"/>
              <w:divBdr>
                <w:top w:val="none" w:sz="0" w:space="0" w:color="auto"/>
                <w:left w:val="none" w:sz="0" w:space="0" w:color="auto"/>
                <w:bottom w:val="none" w:sz="0" w:space="0" w:color="auto"/>
                <w:right w:val="none" w:sz="0" w:space="0" w:color="auto"/>
              </w:divBdr>
              <w:divsChild>
                <w:div w:id="54148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08386">
      <w:bodyDiv w:val="1"/>
      <w:marLeft w:val="0"/>
      <w:marRight w:val="0"/>
      <w:marTop w:val="0"/>
      <w:marBottom w:val="0"/>
      <w:divBdr>
        <w:top w:val="none" w:sz="0" w:space="0" w:color="auto"/>
        <w:left w:val="none" w:sz="0" w:space="0" w:color="auto"/>
        <w:bottom w:val="none" w:sz="0" w:space="0" w:color="auto"/>
        <w:right w:val="none" w:sz="0" w:space="0" w:color="auto"/>
      </w:divBdr>
    </w:div>
    <w:div w:id="859977514">
      <w:bodyDiv w:val="1"/>
      <w:marLeft w:val="0"/>
      <w:marRight w:val="0"/>
      <w:marTop w:val="0"/>
      <w:marBottom w:val="0"/>
      <w:divBdr>
        <w:top w:val="none" w:sz="0" w:space="0" w:color="auto"/>
        <w:left w:val="none" w:sz="0" w:space="0" w:color="auto"/>
        <w:bottom w:val="none" w:sz="0" w:space="0" w:color="auto"/>
        <w:right w:val="none" w:sz="0" w:space="0" w:color="auto"/>
      </w:divBdr>
      <w:divsChild>
        <w:div w:id="1794403267">
          <w:marLeft w:val="0"/>
          <w:marRight w:val="0"/>
          <w:marTop w:val="0"/>
          <w:marBottom w:val="0"/>
          <w:divBdr>
            <w:top w:val="none" w:sz="0" w:space="0" w:color="auto"/>
            <w:left w:val="none" w:sz="0" w:space="0" w:color="auto"/>
            <w:bottom w:val="none" w:sz="0" w:space="0" w:color="auto"/>
            <w:right w:val="none" w:sz="0" w:space="0" w:color="auto"/>
          </w:divBdr>
        </w:div>
      </w:divsChild>
    </w:div>
    <w:div w:id="860508407">
      <w:bodyDiv w:val="1"/>
      <w:marLeft w:val="0"/>
      <w:marRight w:val="0"/>
      <w:marTop w:val="0"/>
      <w:marBottom w:val="0"/>
      <w:divBdr>
        <w:top w:val="none" w:sz="0" w:space="0" w:color="auto"/>
        <w:left w:val="none" w:sz="0" w:space="0" w:color="auto"/>
        <w:bottom w:val="none" w:sz="0" w:space="0" w:color="auto"/>
        <w:right w:val="none" w:sz="0" w:space="0" w:color="auto"/>
      </w:divBdr>
    </w:div>
    <w:div w:id="898788232">
      <w:bodyDiv w:val="1"/>
      <w:marLeft w:val="0"/>
      <w:marRight w:val="0"/>
      <w:marTop w:val="0"/>
      <w:marBottom w:val="0"/>
      <w:divBdr>
        <w:top w:val="none" w:sz="0" w:space="0" w:color="auto"/>
        <w:left w:val="none" w:sz="0" w:space="0" w:color="auto"/>
        <w:bottom w:val="none" w:sz="0" w:space="0" w:color="auto"/>
        <w:right w:val="none" w:sz="0" w:space="0" w:color="auto"/>
      </w:divBdr>
    </w:div>
    <w:div w:id="939220118">
      <w:bodyDiv w:val="1"/>
      <w:marLeft w:val="0"/>
      <w:marRight w:val="0"/>
      <w:marTop w:val="0"/>
      <w:marBottom w:val="0"/>
      <w:divBdr>
        <w:top w:val="none" w:sz="0" w:space="0" w:color="auto"/>
        <w:left w:val="none" w:sz="0" w:space="0" w:color="auto"/>
        <w:bottom w:val="none" w:sz="0" w:space="0" w:color="auto"/>
        <w:right w:val="none" w:sz="0" w:space="0" w:color="auto"/>
      </w:divBdr>
    </w:div>
    <w:div w:id="1029181478">
      <w:bodyDiv w:val="1"/>
      <w:marLeft w:val="0"/>
      <w:marRight w:val="0"/>
      <w:marTop w:val="0"/>
      <w:marBottom w:val="0"/>
      <w:divBdr>
        <w:top w:val="none" w:sz="0" w:space="0" w:color="auto"/>
        <w:left w:val="none" w:sz="0" w:space="0" w:color="auto"/>
        <w:bottom w:val="none" w:sz="0" w:space="0" w:color="auto"/>
        <w:right w:val="none" w:sz="0" w:space="0" w:color="auto"/>
      </w:divBdr>
    </w:div>
    <w:div w:id="1049256792">
      <w:bodyDiv w:val="1"/>
      <w:marLeft w:val="0"/>
      <w:marRight w:val="0"/>
      <w:marTop w:val="0"/>
      <w:marBottom w:val="0"/>
      <w:divBdr>
        <w:top w:val="none" w:sz="0" w:space="0" w:color="auto"/>
        <w:left w:val="none" w:sz="0" w:space="0" w:color="auto"/>
        <w:bottom w:val="none" w:sz="0" w:space="0" w:color="auto"/>
        <w:right w:val="none" w:sz="0" w:space="0" w:color="auto"/>
      </w:divBdr>
    </w:div>
    <w:div w:id="1055391993">
      <w:bodyDiv w:val="1"/>
      <w:marLeft w:val="0"/>
      <w:marRight w:val="0"/>
      <w:marTop w:val="0"/>
      <w:marBottom w:val="0"/>
      <w:divBdr>
        <w:top w:val="none" w:sz="0" w:space="0" w:color="auto"/>
        <w:left w:val="none" w:sz="0" w:space="0" w:color="auto"/>
        <w:bottom w:val="none" w:sz="0" w:space="0" w:color="auto"/>
        <w:right w:val="none" w:sz="0" w:space="0" w:color="auto"/>
      </w:divBdr>
    </w:div>
    <w:div w:id="1065569060">
      <w:bodyDiv w:val="1"/>
      <w:marLeft w:val="0"/>
      <w:marRight w:val="0"/>
      <w:marTop w:val="0"/>
      <w:marBottom w:val="0"/>
      <w:divBdr>
        <w:top w:val="none" w:sz="0" w:space="0" w:color="auto"/>
        <w:left w:val="none" w:sz="0" w:space="0" w:color="auto"/>
        <w:bottom w:val="none" w:sz="0" w:space="0" w:color="auto"/>
        <w:right w:val="none" w:sz="0" w:space="0" w:color="auto"/>
      </w:divBdr>
    </w:div>
    <w:div w:id="1077896526">
      <w:bodyDiv w:val="1"/>
      <w:marLeft w:val="0"/>
      <w:marRight w:val="0"/>
      <w:marTop w:val="0"/>
      <w:marBottom w:val="0"/>
      <w:divBdr>
        <w:top w:val="none" w:sz="0" w:space="0" w:color="auto"/>
        <w:left w:val="none" w:sz="0" w:space="0" w:color="auto"/>
        <w:bottom w:val="none" w:sz="0" w:space="0" w:color="auto"/>
        <w:right w:val="none" w:sz="0" w:space="0" w:color="auto"/>
      </w:divBdr>
    </w:div>
    <w:div w:id="1153792876">
      <w:bodyDiv w:val="1"/>
      <w:marLeft w:val="0"/>
      <w:marRight w:val="0"/>
      <w:marTop w:val="0"/>
      <w:marBottom w:val="0"/>
      <w:divBdr>
        <w:top w:val="none" w:sz="0" w:space="0" w:color="auto"/>
        <w:left w:val="none" w:sz="0" w:space="0" w:color="auto"/>
        <w:bottom w:val="none" w:sz="0" w:space="0" w:color="auto"/>
        <w:right w:val="none" w:sz="0" w:space="0" w:color="auto"/>
      </w:divBdr>
    </w:div>
    <w:div w:id="1207838420">
      <w:bodyDiv w:val="1"/>
      <w:marLeft w:val="0"/>
      <w:marRight w:val="0"/>
      <w:marTop w:val="0"/>
      <w:marBottom w:val="0"/>
      <w:divBdr>
        <w:top w:val="none" w:sz="0" w:space="0" w:color="auto"/>
        <w:left w:val="none" w:sz="0" w:space="0" w:color="auto"/>
        <w:bottom w:val="none" w:sz="0" w:space="0" w:color="auto"/>
        <w:right w:val="none" w:sz="0" w:space="0" w:color="auto"/>
      </w:divBdr>
    </w:div>
    <w:div w:id="1273515823">
      <w:bodyDiv w:val="1"/>
      <w:marLeft w:val="0"/>
      <w:marRight w:val="0"/>
      <w:marTop w:val="0"/>
      <w:marBottom w:val="0"/>
      <w:divBdr>
        <w:top w:val="none" w:sz="0" w:space="0" w:color="auto"/>
        <w:left w:val="none" w:sz="0" w:space="0" w:color="auto"/>
        <w:bottom w:val="none" w:sz="0" w:space="0" w:color="auto"/>
        <w:right w:val="none" w:sz="0" w:space="0" w:color="auto"/>
      </w:divBdr>
    </w:div>
    <w:div w:id="1282493880">
      <w:bodyDiv w:val="1"/>
      <w:marLeft w:val="0"/>
      <w:marRight w:val="0"/>
      <w:marTop w:val="0"/>
      <w:marBottom w:val="0"/>
      <w:divBdr>
        <w:top w:val="none" w:sz="0" w:space="0" w:color="auto"/>
        <w:left w:val="none" w:sz="0" w:space="0" w:color="auto"/>
        <w:bottom w:val="none" w:sz="0" w:space="0" w:color="auto"/>
        <w:right w:val="none" w:sz="0" w:space="0" w:color="auto"/>
      </w:divBdr>
    </w:div>
    <w:div w:id="1337533863">
      <w:bodyDiv w:val="1"/>
      <w:marLeft w:val="0"/>
      <w:marRight w:val="0"/>
      <w:marTop w:val="0"/>
      <w:marBottom w:val="0"/>
      <w:divBdr>
        <w:top w:val="none" w:sz="0" w:space="0" w:color="auto"/>
        <w:left w:val="none" w:sz="0" w:space="0" w:color="auto"/>
        <w:bottom w:val="none" w:sz="0" w:space="0" w:color="auto"/>
        <w:right w:val="none" w:sz="0" w:space="0" w:color="auto"/>
      </w:divBdr>
    </w:div>
    <w:div w:id="1416393830">
      <w:bodyDiv w:val="1"/>
      <w:marLeft w:val="0"/>
      <w:marRight w:val="0"/>
      <w:marTop w:val="0"/>
      <w:marBottom w:val="0"/>
      <w:divBdr>
        <w:top w:val="none" w:sz="0" w:space="0" w:color="auto"/>
        <w:left w:val="none" w:sz="0" w:space="0" w:color="auto"/>
        <w:bottom w:val="none" w:sz="0" w:space="0" w:color="auto"/>
        <w:right w:val="none" w:sz="0" w:space="0" w:color="auto"/>
      </w:divBdr>
    </w:div>
    <w:div w:id="1488786297">
      <w:bodyDiv w:val="1"/>
      <w:marLeft w:val="0"/>
      <w:marRight w:val="0"/>
      <w:marTop w:val="0"/>
      <w:marBottom w:val="0"/>
      <w:divBdr>
        <w:top w:val="none" w:sz="0" w:space="0" w:color="auto"/>
        <w:left w:val="none" w:sz="0" w:space="0" w:color="auto"/>
        <w:bottom w:val="none" w:sz="0" w:space="0" w:color="auto"/>
        <w:right w:val="none" w:sz="0" w:space="0" w:color="auto"/>
      </w:divBdr>
    </w:div>
    <w:div w:id="1497383351">
      <w:bodyDiv w:val="1"/>
      <w:marLeft w:val="0"/>
      <w:marRight w:val="0"/>
      <w:marTop w:val="0"/>
      <w:marBottom w:val="0"/>
      <w:divBdr>
        <w:top w:val="none" w:sz="0" w:space="0" w:color="auto"/>
        <w:left w:val="none" w:sz="0" w:space="0" w:color="auto"/>
        <w:bottom w:val="none" w:sz="0" w:space="0" w:color="auto"/>
        <w:right w:val="none" w:sz="0" w:space="0" w:color="auto"/>
      </w:divBdr>
    </w:div>
    <w:div w:id="1571424114">
      <w:bodyDiv w:val="1"/>
      <w:marLeft w:val="0"/>
      <w:marRight w:val="0"/>
      <w:marTop w:val="0"/>
      <w:marBottom w:val="0"/>
      <w:divBdr>
        <w:top w:val="none" w:sz="0" w:space="0" w:color="auto"/>
        <w:left w:val="none" w:sz="0" w:space="0" w:color="auto"/>
        <w:bottom w:val="none" w:sz="0" w:space="0" w:color="auto"/>
        <w:right w:val="none" w:sz="0" w:space="0" w:color="auto"/>
      </w:divBdr>
    </w:div>
    <w:div w:id="1581788583">
      <w:bodyDiv w:val="1"/>
      <w:marLeft w:val="0"/>
      <w:marRight w:val="0"/>
      <w:marTop w:val="0"/>
      <w:marBottom w:val="0"/>
      <w:divBdr>
        <w:top w:val="none" w:sz="0" w:space="0" w:color="auto"/>
        <w:left w:val="none" w:sz="0" w:space="0" w:color="auto"/>
        <w:bottom w:val="none" w:sz="0" w:space="0" w:color="auto"/>
        <w:right w:val="none" w:sz="0" w:space="0" w:color="auto"/>
      </w:divBdr>
    </w:div>
    <w:div w:id="1617639980">
      <w:bodyDiv w:val="1"/>
      <w:marLeft w:val="0"/>
      <w:marRight w:val="0"/>
      <w:marTop w:val="0"/>
      <w:marBottom w:val="0"/>
      <w:divBdr>
        <w:top w:val="none" w:sz="0" w:space="0" w:color="auto"/>
        <w:left w:val="none" w:sz="0" w:space="0" w:color="auto"/>
        <w:bottom w:val="none" w:sz="0" w:space="0" w:color="auto"/>
        <w:right w:val="none" w:sz="0" w:space="0" w:color="auto"/>
      </w:divBdr>
      <w:divsChild>
        <w:div w:id="315036856">
          <w:marLeft w:val="0"/>
          <w:marRight w:val="0"/>
          <w:marTop w:val="0"/>
          <w:marBottom w:val="0"/>
          <w:divBdr>
            <w:top w:val="none" w:sz="0" w:space="0" w:color="auto"/>
            <w:left w:val="none" w:sz="0" w:space="0" w:color="auto"/>
            <w:bottom w:val="none" w:sz="0" w:space="0" w:color="auto"/>
            <w:right w:val="none" w:sz="0" w:space="0" w:color="auto"/>
          </w:divBdr>
        </w:div>
      </w:divsChild>
    </w:div>
    <w:div w:id="1642883860">
      <w:bodyDiv w:val="1"/>
      <w:marLeft w:val="0"/>
      <w:marRight w:val="0"/>
      <w:marTop w:val="0"/>
      <w:marBottom w:val="0"/>
      <w:divBdr>
        <w:top w:val="none" w:sz="0" w:space="0" w:color="auto"/>
        <w:left w:val="none" w:sz="0" w:space="0" w:color="auto"/>
        <w:bottom w:val="none" w:sz="0" w:space="0" w:color="auto"/>
        <w:right w:val="none" w:sz="0" w:space="0" w:color="auto"/>
      </w:divBdr>
    </w:div>
    <w:div w:id="1721783499">
      <w:bodyDiv w:val="1"/>
      <w:marLeft w:val="0"/>
      <w:marRight w:val="0"/>
      <w:marTop w:val="0"/>
      <w:marBottom w:val="0"/>
      <w:divBdr>
        <w:top w:val="none" w:sz="0" w:space="0" w:color="auto"/>
        <w:left w:val="none" w:sz="0" w:space="0" w:color="auto"/>
        <w:bottom w:val="none" w:sz="0" w:space="0" w:color="auto"/>
        <w:right w:val="none" w:sz="0" w:space="0" w:color="auto"/>
      </w:divBdr>
    </w:div>
    <w:div w:id="1733380286">
      <w:bodyDiv w:val="1"/>
      <w:marLeft w:val="0"/>
      <w:marRight w:val="0"/>
      <w:marTop w:val="0"/>
      <w:marBottom w:val="0"/>
      <w:divBdr>
        <w:top w:val="none" w:sz="0" w:space="0" w:color="auto"/>
        <w:left w:val="none" w:sz="0" w:space="0" w:color="auto"/>
        <w:bottom w:val="none" w:sz="0" w:space="0" w:color="auto"/>
        <w:right w:val="none" w:sz="0" w:space="0" w:color="auto"/>
      </w:divBdr>
    </w:div>
    <w:div w:id="1803887923">
      <w:bodyDiv w:val="1"/>
      <w:marLeft w:val="0"/>
      <w:marRight w:val="0"/>
      <w:marTop w:val="0"/>
      <w:marBottom w:val="0"/>
      <w:divBdr>
        <w:top w:val="none" w:sz="0" w:space="0" w:color="auto"/>
        <w:left w:val="none" w:sz="0" w:space="0" w:color="auto"/>
        <w:bottom w:val="none" w:sz="0" w:space="0" w:color="auto"/>
        <w:right w:val="none" w:sz="0" w:space="0" w:color="auto"/>
      </w:divBdr>
      <w:divsChild>
        <w:div w:id="1171143874">
          <w:marLeft w:val="0"/>
          <w:marRight w:val="0"/>
          <w:marTop w:val="0"/>
          <w:marBottom w:val="0"/>
          <w:divBdr>
            <w:top w:val="none" w:sz="0" w:space="0" w:color="auto"/>
            <w:left w:val="none" w:sz="0" w:space="0" w:color="auto"/>
            <w:bottom w:val="none" w:sz="0" w:space="0" w:color="auto"/>
            <w:right w:val="none" w:sz="0" w:space="0" w:color="auto"/>
          </w:divBdr>
        </w:div>
      </w:divsChild>
    </w:div>
    <w:div w:id="1886217201">
      <w:bodyDiv w:val="1"/>
      <w:marLeft w:val="0"/>
      <w:marRight w:val="0"/>
      <w:marTop w:val="0"/>
      <w:marBottom w:val="0"/>
      <w:divBdr>
        <w:top w:val="none" w:sz="0" w:space="0" w:color="auto"/>
        <w:left w:val="none" w:sz="0" w:space="0" w:color="auto"/>
        <w:bottom w:val="none" w:sz="0" w:space="0" w:color="auto"/>
        <w:right w:val="none" w:sz="0" w:space="0" w:color="auto"/>
      </w:divBdr>
    </w:div>
    <w:div w:id="1902059287">
      <w:bodyDiv w:val="1"/>
      <w:marLeft w:val="0"/>
      <w:marRight w:val="0"/>
      <w:marTop w:val="0"/>
      <w:marBottom w:val="0"/>
      <w:divBdr>
        <w:top w:val="none" w:sz="0" w:space="0" w:color="auto"/>
        <w:left w:val="none" w:sz="0" w:space="0" w:color="auto"/>
        <w:bottom w:val="none" w:sz="0" w:space="0" w:color="auto"/>
        <w:right w:val="none" w:sz="0" w:space="0" w:color="auto"/>
      </w:divBdr>
    </w:div>
    <w:div w:id="1911768173">
      <w:bodyDiv w:val="1"/>
      <w:marLeft w:val="0"/>
      <w:marRight w:val="0"/>
      <w:marTop w:val="0"/>
      <w:marBottom w:val="0"/>
      <w:divBdr>
        <w:top w:val="none" w:sz="0" w:space="0" w:color="auto"/>
        <w:left w:val="none" w:sz="0" w:space="0" w:color="auto"/>
        <w:bottom w:val="none" w:sz="0" w:space="0" w:color="auto"/>
        <w:right w:val="none" w:sz="0" w:space="0" w:color="auto"/>
      </w:divBdr>
    </w:div>
    <w:div w:id="1949434457">
      <w:bodyDiv w:val="1"/>
      <w:marLeft w:val="0"/>
      <w:marRight w:val="0"/>
      <w:marTop w:val="0"/>
      <w:marBottom w:val="0"/>
      <w:divBdr>
        <w:top w:val="none" w:sz="0" w:space="0" w:color="auto"/>
        <w:left w:val="none" w:sz="0" w:space="0" w:color="auto"/>
        <w:bottom w:val="none" w:sz="0" w:space="0" w:color="auto"/>
        <w:right w:val="none" w:sz="0" w:space="0" w:color="auto"/>
      </w:divBdr>
    </w:div>
    <w:div w:id="1959487737">
      <w:bodyDiv w:val="1"/>
      <w:marLeft w:val="0"/>
      <w:marRight w:val="0"/>
      <w:marTop w:val="0"/>
      <w:marBottom w:val="0"/>
      <w:divBdr>
        <w:top w:val="none" w:sz="0" w:space="0" w:color="auto"/>
        <w:left w:val="none" w:sz="0" w:space="0" w:color="auto"/>
        <w:bottom w:val="none" w:sz="0" w:space="0" w:color="auto"/>
        <w:right w:val="none" w:sz="0" w:space="0" w:color="auto"/>
      </w:divBdr>
    </w:div>
    <w:div w:id="2063018418">
      <w:bodyDiv w:val="1"/>
      <w:marLeft w:val="0"/>
      <w:marRight w:val="0"/>
      <w:marTop w:val="0"/>
      <w:marBottom w:val="0"/>
      <w:divBdr>
        <w:top w:val="none" w:sz="0" w:space="0" w:color="auto"/>
        <w:left w:val="none" w:sz="0" w:space="0" w:color="auto"/>
        <w:bottom w:val="none" w:sz="0" w:space="0" w:color="auto"/>
        <w:right w:val="none" w:sz="0" w:space="0" w:color="auto"/>
      </w:divBdr>
    </w:div>
    <w:div w:id="2145728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Nácovská Zlata (VZP ČR Ústředí)</DisplayName>
        <AccountId>9420</AccountId>
        <AccountType/>
      </UserInfo>
      <UserInfo>
        <DisplayName>Cihlář Petr Ing. (VZP ČR Ústředí)</DisplayName>
        <AccountId>8718</AccountId>
        <AccountType/>
      </UserInfo>
      <UserInfo>
        <DisplayName>Biriczová Hana Ing. MBA (VZP ČR Ústředí)</DisplayName>
        <AccountId>981</AccountId>
        <AccountType/>
      </UserInfo>
      <UserInfo>
        <DisplayName>Legát Ctibor (VZP ČR Ústředí)</DisplayName>
        <AccountId>1220</AccountId>
        <AccountType/>
      </UserInfo>
      <UserInfo>
        <DisplayName>Palkovič Roman Ing. (VZP ČR Ústředí)</DisplayName>
        <AccountId>7516</AccountId>
        <AccountType/>
      </UserInfo>
      <UserInfo>
        <DisplayName>Bogač Jaroslav Mgr. MBA (VZP ČR Ústředí)</DisplayName>
        <AccountId>778</AccountId>
        <AccountType/>
      </UserInfo>
      <UserInfo>
        <DisplayName>Červinková Yvona Ing. (VZP ČR Ústředí)</DisplayName>
        <AccountId>2173</AccountId>
        <AccountType/>
      </UserInfo>
      <UserInfo>
        <DisplayName>Očenášek Jan Mgr. (VZP ČR Ústředí)</DisplayName>
        <AccountId>9610</AccountId>
        <AccountType/>
      </UserInfo>
    </SharedWithUsers>
    <VZP_WorkflowHistoryBoolean xmlns="5386a7db-36dc-47e8-aacb-0d5051febeea">true</VZP_WorkflowHistoryBoole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7100F-175F-4FEE-A234-7D832AE37E58}">
  <ds:schemaRefs>
    <ds:schemaRef ds:uri="http://schemas.microsoft.com/office/infopath/2007/PartnerControls"/>
    <ds:schemaRef ds:uri="http://purl.org/dc/terms/"/>
    <ds:schemaRef ds:uri="5386a7db-36dc-47e8-aacb-0d5051febeea"/>
    <ds:schemaRef ds:uri="http://schemas.microsoft.com/office/2006/documentManagement/types"/>
    <ds:schemaRef ds:uri="http://schemas.openxmlformats.org/package/2006/metadata/core-properties"/>
    <ds:schemaRef ds:uri="http://schemas.microsoft.com/office/2006/metadata/properties"/>
    <ds:schemaRef ds:uri="189c7478-f36e-4d06-b026-5479ab3e2b44"/>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6D362599-F2EA-4AEC-A1AD-8EE7AC205996}">
  <ds:schemaRefs>
    <ds:schemaRef ds:uri="http://schemas.microsoft.com/sharepoint/v3/contenttype/forms"/>
  </ds:schemaRefs>
</ds:datastoreItem>
</file>

<file path=customXml/itemProps3.xml><?xml version="1.0" encoding="utf-8"?>
<ds:datastoreItem xmlns:ds="http://schemas.openxmlformats.org/officeDocument/2006/customXml" ds:itemID="{A2BB001A-B792-4A43-8453-3822CCE2F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863886-E4C8-46D8-A092-C7280CC99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5766</Words>
  <Characters>33751</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Znalecký posudek:</vt:lpstr>
    </vt:vector>
  </TitlesOfParts>
  <Company>ROWAN LEGAL</Company>
  <LinksUpToDate>false</LinksUpToDate>
  <CharactersWithSpaces>39439</CharactersWithSpaces>
  <SharedDoc>false</SharedDoc>
  <HLinks>
    <vt:vector size="336" baseType="variant">
      <vt:variant>
        <vt:i4>1835062</vt:i4>
      </vt:variant>
      <vt:variant>
        <vt:i4>332</vt:i4>
      </vt:variant>
      <vt:variant>
        <vt:i4>0</vt:i4>
      </vt:variant>
      <vt:variant>
        <vt:i4>5</vt:i4>
      </vt:variant>
      <vt:variant>
        <vt:lpwstr/>
      </vt:variant>
      <vt:variant>
        <vt:lpwstr>_Toc372804707</vt:lpwstr>
      </vt:variant>
      <vt:variant>
        <vt:i4>1835062</vt:i4>
      </vt:variant>
      <vt:variant>
        <vt:i4>326</vt:i4>
      </vt:variant>
      <vt:variant>
        <vt:i4>0</vt:i4>
      </vt:variant>
      <vt:variant>
        <vt:i4>5</vt:i4>
      </vt:variant>
      <vt:variant>
        <vt:lpwstr/>
      </vt:variant>
      <vt:variant>
        <vt:lpwstr>_Toc372804706</vt:lpwstr>
      </vt:variant>
      <vt:variant>
        <vt:i4>1835062</vt:i4>
      </vt:variant>
      <vt:variant>
        <vt:i4>320</vt:i4>
      </vt:variant>
      <vt:variant>
        <vt:i4>0</vt:i4>
      </vt:variant>
      <vt:variant>
        <vt:i4>5</vt:i4>
      </vt:variant>
      <vt:variant>
        <vt:lpwstr/>
      </vt:variant>
      <vt:variant>
        <vt:lpwstr>_Toc372804705</vt:lpwstr>
      </vt:variant>
      <vt:variant>
        <vt:i4>1835062</vt:i4>
      </vt:variant>
      <vt:variant>
        <vt:i4>314</vt:i4>
      </vt:variant>
      <vt:variant>
        <vt:i4>0</vt:i4>
      </vt:variant>
      <vt:variant>
        <vt:i4>5</vt:i4>
      </vt:variant>
      <vt:variant>
        <vt:lpwstr/>
      </vt:variant>
      <vt:variant>
        <vt:lpwstr>_Toc372804704</vt:lpwstr>
      </vt:variant>
      <vt:variant>
        <vt:i4>1835062</vt:i4>
      </vt:variant>
      <vt:variant>
        <vt:i4>308</vt:i4>
      </vt:variant>
      <vt:variant>
        <vt:i4>0</vt:i4>
      </vt:variant>
      <vt:variant>
        <vt:i4>5</vt:i4>
      </vt:variant>
      <vt:variant>
        <vt:lpwstr/>
      </vt:variant>
      <vt:variant>
        <vt:lpwstr>_Toc372804703</vt:lpwstr>
      </vt:variant>
      <vt:variant>
        <vt:i4>1835062</vt:i4>
      </vt:variant>
      <vt:variant>
        <vt:i4>302</vt:i4>
      </vt:variant>
      <vt:variant>
        <vt:i4>0</vt:i4>
      </vt:variant>
      <vt:variant>
        <vt:i4>5</vt:i4>
      </vt:variant>
      <vt:variant>
        <vt:lpwstr/>
      </vt:variant>
      <vt:variant>
        <vt:lpwstr>_Toc372804702</vt:lpwstr>
      </vt:variant>
      <vt:variant>
        <vt:i4>1835062</vt:i4>
      </vt:variant>
      <vt:variant>
        <vt:i4>296</vt:i4>
      </vt:variant>
      <vt:variant>
        <vt:i4>0</vt:i4>
      </vt:variant>
      <vt:variant>
        <vt:i4>5</vt:i4>
      </vt:variant>
      <vt:variant>
        <vt:lpwstr/>
      </vt:variant>
      <vt:variant>
        <vt:lpwstr>_Toc372804701</vt:lpwstr>
      </vt:variant>
      <vt:variant>
        <vt:i4>1835062</vt:i4>
      </vt:variant>
      <vt:variant>
        <vt:i4>290</vt:i4>
      </vt:variant>
      <vt:variant>
        <vt:i4>0</vt:i4>
      </vt:variant>
      <vt:variant>
        <vt:i4>5</vt:i4>
      </vt:variant>
      <vt:variant>
        <vt:lpwstr/>
      </vt:variant>
      <vt:variant>
        <vt:lpwstr>_Toc372804700</vt:lpwstr>
      </vt:variant>
      <vt:variant>
        <vt:i4>1376311</vt:i4>
      </vt:variant>
      <vt:variant>
        <vt:i4>284</vt:i4>
      </vt:variant>
      <vt:variant>
        <vt:i4>0</vt:i4>
      </vt:variant>
      <vt:variant>
        <vt:i4>5</vt:i4>
      </vt:variant>
      <vt:variant>
        <vt:lpwstr/>
      </vt:variant>
      <vt:variant>
        <vt:lpwstr>_Toc372804699</vt:lpwstr>
      </vt:variant>
      <vt:variant>
        <vt:i4>1376311</vt:i4>
      </vt:variant>
      <vt:variant>
        <vt:i4>278</vt:i4>
      </vt:variant>
      <vt:variant>
        <vt:i4>0</vt:i4>
      </vt:variant>
      <vt:variant>
        <vt:i4>5</vt:i4>
      </vt:variant>
      <vt:variant>
        <vt:lpwstr/>
      </vt:variant>
      <vt:variant>
        <vt:lpwstr>_Toc372804698</vt:lpwstr>
      </vt:variant>
      <vt:variant>
        <vt:i4>1376311</vt:i4>
      </vt:variant>
      <vt:variant>
        <vt:i4>272</vt:i4>
      </vt:variant>
      <vt:variant>
        <vt:i4>0</vt:i4>
      </vt:variant>
      <vt:variant>
        <vt:i4>5</vt:i4>
      </vt:variant>
      <vt:variant>
        <vt:lpwstr/>
      </vt:variant>
      <vt:variant>
        <vt:lpwstr>_Toc372804697</vt:lpwstr>
      </vt:variant>
      <vt:variant>
        <vt:i4>1376311</vt:i4>
      </vt:variant>
      <vt:variant>
        <vt:i4>266</vt:i4>
      </vt:variant>
      <vt:variant>
        <vt:i4>0</vt:i4>
      </vt:variant>
      <vt:variant>
        <vt:i4>5</vt:i4>
      </vt:variant>
      <vt:variant>
        <vt:lpwstr/>
      </vt:variant>
      <vt:variant>
        <vt:lpwstr>_Toc372804696</vt:lpwstr>
      </vt:variant>
      <vt:variant>
        <vt:i4>1376311</vt:i4>
      </vt:variant>
      <vt:variant>
        <vt:i4>260</vt:i4>
      </vt:variant>
      <vt:variant>
        <vt:i4>0</vt:i4>
      </vt:variant>
      <vt:variant>
        <vt:i4>5</vt:i4>
      </vt:variant>
      <vt:variant>
        <vt:lpwstr/>
      </vt:variant>
      <vt:variant>
        <vt:lpwstr>_Toc372804695</vt:lpwstr>
      </vt:variant>
      <vt:variant>
        <vt:i4>1376311</vt:i4>
      </vt:variant>
      <vt:variant>
        <vt:i4>254</vt:i4>
      </vt:variant>
      <vt:variant>
        <vt:i4>0</vt:i4>
      </vt:variant>
      <vt:variant>
        <vt:i4>5</vt:i4>
      </vt:variant>
      <vt:variant>
        <vt:lpwstr/>
      </vt:variant>
      <vt:variant>
        <vt:lpwstr>_Toc372804694</vt:lpwstr>
      </vt:variant>
      <vt:variant>
        <vt:i4>1376311</vt:i4>
      </vt:variant>
      <vt:variant>
        <vt:i4>248</vt:i4>
      </vt:variant>
      <vt:variant>
        <vt:i4>0</vt:i4>
      </vt:variant>
      <vt:variant>
        <vt:i4>5</vt:i4>
      </vt:variant>
      <vt:variant>
        <vt:lpwstr/>
      </vt:variant>
      <vt:variant>
        <vt:lpwstr>_Toc372804693</vt:lpwstr>
      </vt:variant>
      <vt:variant>
        <vt:i4>1376311</vt:i4>
      </vt:variant>
      <vt:variant>
        <vt:i4>242</vt:i4>
      </vt:variant>
      <vt:variant>
        <vt:i4>0</vt:i4>
      </vt:variant>
      <vt:variant>
        <vt:i4>5</vt:i4>
      </vt:variant>
      <vt:variant>
        <vt:lpwstr/>
      </vt:variant>
      <vt:variant>
        <vt:lpwstr>_Toc372804692</vt:lpwstr>
      </vt:variant>
      <vt:variant>
        <vt:i4>1376311</vt:i4>
      </vt:variant>
      <vt:variant>
        <vt:i4>236</vt:i4>
      </vt:variant>
      <vt:variant>
        <vt:i4>0</vt:i4>
      </vt:variant>
      <vt:variant>
        <vt:i4>5</vt:i4>
      </vt:variant>
      <vt:variant>
        <vt:lpwstr/>
      </vt:variant>
      <vt:variant>
        <vt:lpwstr>_Toc372804691</vt:lpwstr>
      </vt:variant>
      <vt:variant>
        <vt:i4>1376311</vt:i4>
      </vt:variant>
      <vt:variant>
        <vt:i4>230</vt:i4>
      </vt:variant>
      <vt:variant>
        <vt:i4>0</vt:i4>
      </vt:variant>
      <vt:variant>
        <vt:i4>5</vt:i4>
      </vt:variant>
      <vt:variant>
        <vt:lpwstr/>
      </vt:variant>
      <vt:variant>
        <vt:lpwstr>_Toc372804690</vt:lpwstr>
      </vt:variant>
      <vt:variant>
        <vt:i4>1310775</vt:i4>
      </vt:variant>
      <vt:variant>
        <vt:i4>224</vt:i4>
      </vt:variant>
      <vt:variant>
        <vt:i4>0</vt:i4>
      </vt:variant>
      <vt:variant>
        <vt:i4>5</vt:i4>
      </vt:variant>
      <vt:variant>
        <vt:lpwstr/>
      </vt:variant>
      <vt:variant>
        <vt:lpwstr>_Toc372804689</vt:lpwstr>
      </vt:variant>
      <vt:variant>
        <vt:i4>1310775</vt:i4>
      </vt:variant>
      <vt:variant>
        <vt:i4>218</vt:i4>
      </vt:variant>
      <vt:variant>
        <vt:i4>0</vt:i4>
      </vt:variant>
      <vt:variant>
        <vt:i4>5</vt:i4>
      </vt:variant>
      <vt:variant>
        <vt:lpwstr/>
      </vt:variant>
      <vt:variant>
        <vt:lpwstr>_Toc372804688</vt:lpwstr>
      </vt:variant>
      <vt:variant>
        <vt:i4>1310775</vt:i4>
      </vt:variant>
      <vt:variant>
        <vt:i4>212</vt:i4>
      </vt:variant>
      <vt:variant>
        <vt:i4>0</vt:i4>
      </vt:variant>
      <vt:variant>
        <vt:i4>5</vt:i4>
      </vt:variant>
      <vt:variant>
        <vt:lpwstr/>
      </vt:variant>
      <vt:variant>
        <vt:lpwstr>_Toc372804687</vt:lpwstr>
      </vt:variant>
      <vt:variant>
        <vt:i4>1310775</vt:i4>
      </vt:variant>
      <vt:variant>
        <vt:i4>206</vt:i4>
      </vt:variant>
      <vt:variant>
        <vt:i4>0</vt:i4>
      </vt:variant>
      <vt:variant>
        <vt:i4>5</vt:i4>
      </vt:variant>
      <vt:variant>
        <vt:lpwstr/>
      </vt:variant>
      <vt:variant>
        <vt:lpwstr>_Toc372804686</vt:lpwstr>
      </vt:variant>
      <vt:variant>
        <vt:i4>1310775</vt:i4>
      </vt:variant>
      <vt:variant>
        <vt:i4>200</vt:i4>
      </vt:variant>
      <vt:variant>
        <vt:i4>0</vt:i4>
      </vt:variant>
      <vt:variant>
        <vt:i4>5</vt:i4>
      </vt:variant>
      <vt:variant>
        <vt:lpwstr/>
      </vt:variant>
      <vt:variant>
        <vt:lpwstr>_Toc372804685</vt:lpwstr>
      </vt:variant>
      <vt:variant>
        <vt:i4>1310775</vt:i4>
      </vt:variant>
      <vt:variant>
        <vt:i4>194</vt:i4>
      </vt:variant>
      <vt:variant>
        <vt:i4>0</vt:i4>
      </vt:variant>
      <vt:variant>
        <vt:i4>5</vt:i4>
      </vt:variant>
      <vt:variant>
        <vt:lpwstr/>
      </vt:variant>
      <vt:variant>
        <vt:lpwstr>_Toc372804684</vt:lpwstr>
      </vt:variant>
      <vt:variant>
        <vt:i4>1310775</vt:i4>
      </vt:variant>
      <vt:variant>
        <vt:i4>188</vt:i4>
      </vt:variant>
      <vt:variant>
        <vt:i4>0</vt:i4>
      </vt:variant>
      <vt:variant>
        <vt:i4>5</vt:i4>
      </vt:variant>
      <vt:variant>
        <vt:lpwstr/>
      </vt:variant>
      <vt:variant>
        <vt:lpwstr>_Toc372804683</vt:lpwstr>
      </vt:variant>
      <vt:variant>
        <vt:i4>1310775</vt:i4>
      </vt:variant>
      <vt:variant>
        <vt:i4>182</vt:i4>
      </vt:variant>
      <vt:variant>
        <vt:i4>0</vt:i4>
      </vt:variant>
      <vt:variant>
        <vt:i4>5</vt:i4>
      </vt:variant>
      <vt:variant>
        <vt:lpwstr/>
      </vt:variant>
      <vt:variant>
        <vt:lpwstr>_Toc372804682</vt:lpwstr>
      </vt:variant>
      <vt:variant>
        <vt:i4>1310775</vt:i4>
      </vt:variant>
      <vt:variant>
        <vt:i4>176</vt:i4>
      </vt:variant>
      <vt:variant>
        <vt:i4>0</vt:i4>
      </vt:variant>
      <vt:variant>
        <vt:i4>5</vt:i4>
      </vt:variant>
      <vt:variant>
        <vt:lpwstr/>
      </vt:variant>
      <vt:variant>
        <vt:lpwstr>_Toc372804681</vt:lpwstr>
      </vt:variant>
      <vt:variant>
        <vt:i4>1310775</vt:i4>
      </vt:variant>
      <vt:variant>
        <vt:i4>170</vt:i4>
      </vt:variant>
      <vt:variant>
        <vt:i4>0</vt:i4>
      </vt:variant>
      <vt:variant>
        <vt:i4>5</vt:i4>
      </vt:variant>
      <vt:variant>
        <vt:lpwstr/>
      </vt:variant>
      <vt:variant>
        <vt:lpwstr>_Toc372804680</vt:lpwstr>
      </vt:variant>
      <vt:variant>
        <vt:i4>1769527</vt:i4>
      </vt:variant>
      <vt:variant>
        <vt:i4>164</vt:i4>
      </vt:variant>
      <vt:variant>
        <vt:i4>0</vt:i4>
      </vt:variant>
      <vt:variant>
        <vt:i4>5</vt:i4>
      </vt:variant>
      <vt:variant>
        <vt:lpwstr/>
      </vt:variant>
      <vt:variant>
        <vt:lpwstr>_Toc372804679</vt:lpwstr>
      </vt:variant>
      <vt:variant>
        <vt:i4>1769527</vt:i4>
      </vt:variant>
      <vt:variant>
        <vt:i4>158</vt:i4>
      </vt:variant>
      <vt:variant>
        <vt:i4>0</vt:i4>
      </vt:variant>
      <vt:variant>
        <vt:i4>5</vt:i4>
      </vt:variant>
      <vt:variant>
        <vt:lpwstr/>
      </vt:variant>
      <vt:variant>
        <vt:lpwstr>_Toc372804678</vt:lpwstr>
      </vt:variant>
      <vt:variant>
        <vt:i4>1769527</vt:i4>
      </vt:variant>
      <vt:variant>
        <vt:i4>152</vt:i4>
      </vt:variant>
      <vt:variant>
        <vt:i4>0</vt:i4>
      </vt:variant>
      <vt:variant>
        <vt:i4>5</vt:i4>
      </vt:variant>
      <vt:variant>
        <vt:lpwstr/>
      </vt:variant>
      <vt:variant>
        <vt:lpwstr>_Toc372804677</vt:lpwstr>
      </vt:variant>
      <vt:variant>
        <vt:i4>1769527</vt:i4>
      </vt:variant>
      <vt:variant>
        <vt:i4>146</vt:i4>
      </vt:variant>
      <vt:variant>
        <vt:i4>0</vt:i4>
      </vt:variant>
      <vt:variant>
        <vt:i4>5</vt:i4>
      </vt:variant>
      <vt:variant>
        <vt:lpwstr/>
      </vt:variant>
      <vt:variant>
        <vt:lpwstr>_Toc372804676</vt:lpwstr>
      </vt:variant>
      <vt:variant>
        <vt:i4>1769527</vt:i4>
      </vt:variant>
      <vt:variant>
        <vt:i4>140</vt:i4>
      </vt:variant>
      <vt:variant>
        <vt:i4>0</vt:i4>
      </vt:variant>
      <vt:variant>
        <vt:i4>5</vt:i4>
      </vt:variant>
      <vt:variant>
        <vt:lpwstr/>
      </vt:variant>
      <vt:variant>
        <vt:lpwstr>_Toc372804675</vt:lpwstr>
      </vt:variant>
      <vt:variant>
        <vt:i4>1769527</vt:i4>
      </vt:variant>
      <vt:variant>
        <vt:i4>134</vt:i4>
      </vt:variant>
      <vt:variant>
        <vt:i4>0</vt:i4>
      </vt:variant>
      <vt:variant>
        <vt:i4>5</vt:i4>
      </vt:variant>
      <vt:variant>
        <vt:lpwstr/>
      </vt:variant>
      <vt:variant>
        <vt:lpwstr>_Toc372804674</vt:lpwstr>
      </vt:variant>
      <vt:variant>
        <vt:i4>1769527</vt:i4>
      </vt:variant>
      <vt:variant>
        <vt:i4>128</vt:i4>
      </vt:variant>
      <vt:variant>
        <vt:i4>0</vt:i4>
      </vt:variant>
      <vt:variant>
        <vt:i4>5</vt:i4>
      </vt:variant>
      <vt:variant>
        <vt:lpwstr/>
      </vt:variant>
      <vt:variant>
        <vt:lpwstr>_Toc372804673</vt:lpwstr>
      </vt:variant>
      <vt:variant>
        <vt:i4>1769527</vt:i4>
      </vt:variant>
      <vt:variant>
        <vt:i4>122</vt:i4>
      </vt:variant>
      <vt:variant>
        <vt:i4>0</vt:i4>
      </vt:variant>
      <vt:variant>
        <vt:i4>5</vt:i4>
      </vt:variant>
      <vt:variant>
        <vt:lpwstr/>
      </vt:variant>
      <vt:variant>
        <vt:lpwstr>_Toc372804672</vt:lpwstr>
      </vt:variant>
      <vt:variant>
        <vt:i4>1769527</vt:i4>
      </vt:variant>
      <vt:variant>
        <vt:i4>116</vt:i4>
      </vt:variant>
      <vt:variant>
        <vt:i4>0</vt:i4>
      </vt:variant>
      <vt:variant>
        <vt:i4>5</vt:i4>
      </vt:variant>
      <vt:variant>
        <vt:lpwstr/>
      </vt:variant>
      <vt:variant>
        <vt:lpwstr>_Toc372804671</vt:lpwstr>
      </vt:variant>
      <vt:variant>
        <vt:i4>1769527</vt:i4>
      </vt:variant>
      <vt:variant>
        <vt:i4>110</vt:i4>
      </vt:variant>
      <vt:variant>
        <vt:i4>0</vt:i4>
      </vt:variant>
      <vt:variant>
        <vt:i4>5</vt:i4>
      </vt:variant>
      <vt:variant>
        <vt:lpwstr/>
      </vt:variant>
      <vt:variant>
        <vt:lpwstr>_Toc372804670</vt:lpwstr>
      </vt:variant>
      <vt:variant>
        <vt:i4>1703991</vt:i4>
      </vt:variant>
      <vt:variant>
        <vt:i4>104</vt:i4>
      </vt:variant>
      <vt:variant>
        <vt:i4>0</vt:i4>
      </vt:variant>
      <vt:variant>
        <vt:i4>5</vt:i4>
      </vt:variant>
      <vt:variant>
        <vt:lpwstr/>
      </vt:variant>
      <vt:variant>
        <vt:lpwstr>_Toc372804669</vt:lpwstr>
      </vt:variant>
      <vt:variant>
        <vt:i4>1703991</vt:i4>
      </vt:variant>
      <vt:variant>
        <vt:i4>98</vt:i4>
      </vt:variant>
      <vt:variant>
        <vt:i4>0</vt:i4>
      </vt:variant>
      <vt:variant>
        <vt:i4>5</vt:i4>
      </vt:variant>
      <vt:variant>
        <vt:lpwstr/>
      </vt:variant>
      <vt:variant>
        <vt:lpwstr>_Toc372804668</vt:lpwstr>
      </vt:variant>
      <vt:variant>
        <vt:i4>1703991</vt:i4>
      </vt:variant>
      <vt:variant>
        <vt:i4>92</vt:i4>
      </vt:variant>
      <vt:variant>
        <vt:i4>0</vt:i4>
      </vt:variant>
      <vt:variant>
        <vt:i4>5</vt:i4>
      </vt:variant>
      <vt:variant>
        <vt:lpwstr/>
      </vt:variant>
      <vt:variant>
        <vt:lpwstr>_Toc372804667</vt:lpwstr>
      </vt:variant>
      <vt:variant>
        <vt:i4>1703991</vt:i4>
      </vt:variant>
      <vt:variant>
        <vt:i4>86</vt:i4>
      </vt:variant>
      <vt:variant>
        <vt:i4>0</vt:i4>
      </vt:variant>
      <vt:variant>
        <vt:i4>5</vt:i4>
      </vt:variant>
      <vt:variant>
        <vt:lpwstr/>
      </vt:variant>
      <vt:variant>
        <vt:lpwstr>_Toc372804666</vt:lpwstr>
      </vt:variant>
      <vt:variant>
        <vt:i4>1703991</vt:i4>
      </vt:variant>
      <vt:variant>
        <vt:i4>80</vt:i4>
      </vt:variant>
      <vt:variant>
        <vt:i4>0</vt:i4>
      </vt:variant>
      <vt:variant>
        <vt:i4>5</vt:i4>
      </vt:variant>
      <vt:variant>
        <vt:lpwstr/>
      </vt:variant>
      <vt:variant>
        <vt:lpwstr>_Toc372804665</vt:lpwstr>
      </vt:variant>
      <vt:variant>
        <vt:i4>1703991</vt:i4>
      </vt:variant>
      <vt:variant>
        <vt:i4>74</vt:i4>
      </vt:variant>
      <vt:variant>
        <vt:i4>0</vt:i4>
      </vt:variant>
      <vt:variant>
        <vt:i4>5</vt:i4>
      </vt:variant>
      <vt:variant>
        <vt:lpwstr/>
      </vt:variant>
      <vt:variant>
        <vt:lpwstr>_Toc372804664</vt:lpwstr>
      </vt:variant>
      <vt:variant>
        <vt:i4>1703991</vt:i4>
      </vt:variant>
      <vt:variant>
        <vt:i4>68</vt:i4>
      </vt:variant>
      <vt:variant>
        <vt:i4>0</vt:i4>
      </vt:variant>
      <vt:variant>
        <vt:i4>5</vt:i4>
      </vt:variant>
      <vt:variant>
        <vt:lpwstr/>
      </vt:variant>
      <vt:variant>
        <vt:lpwstr>_Toc372804663</vt:lpwstr>
      </vt:variant>
      <vt:variant>
        <vt:i4>1703991</vt:i4>
      </vt:variant>
      <vt:variant>
        <vt:i4>62</vt:i4>
      </vt:variant>
      <vt:variant>
        <vt:i4>0</vt:i4>
      </vt:variant>
      <vt:variant>
        <vt:i4>5</vt:i4>
      </vt:variant>
      <vt:variant>
        <vt:lpwstr/>
      </vt:variant>
      <vt:variant>
        <vt:lpwstr>_Toc372804662</vt:lpwstr>
      </vt:variant>
      <vt:variant>
        <vt:i4>1703991</vt:i4>
      </vt:variant>
      <vt:variant>
        <vt:i4>56</vt:i4>
      </vt:variant>
      <vt:variant>
        <vt:i4>0</vt:i4>
      </vt:variant>
      <vt:variant>
        <vt:i4>5</vt:i4>
      </vt:variant>
      <vt:variant>
        <vt:lpwstr/>
      </vt:variant>
      <vt:variant>
        <vt:lpwstr>_Toc372804661</vt:lpwstr>
      </vt:variant>
      <vt:variant>
        <vt:i4>1638455</vt:i4>
      </vt:variant>
      <vt:variant>
        <vt:i4>50</vt:i4>
      </vt:variant>
      <vt:variant>
        <vt:i4>0</vt:i4>
      </vt:variant>
      <vt:variant>
        <vt:i4>5</vt:i4>
      </vt:variant>
      <vt:variant>
        <vt:lpwstr/>
      </vt:variant>
      <vt:variant>
        <vt:lpwstr>_Toc372804655</vt:lpwstr>
      </vt:variant>
      <vt:variant>
        <vt:i4>1638455</vt:i4>
      </vt:variant>
      <vt:variant>
        <vt:i4>44</vt:i4>
      </vt:variant>
      <vt:variant>
        <vt:i4>0</vt:i4>
      </vt:variant>
      <vt:variant>
        <vt:i4>5</vt:i4>
      </vt:variant>
      <vt:variant>
        <vt:lpwstr/>
      </vt:variant>
      <vt:variant>
        <vt:lpwstr>_Toc372804654</vt:lpwstr>
      </vt:variant>
      <vt:variant>
        <vt:i4>1638455</vt:i4>
      </vt:variant>
      <vt:variant>
        <vt:i4>38</vt:i4>
      </vt:variant>
      <vt:variant>
        <vt:i4>0</vt:i4>
      </vt:variant>
      <vt:variant>
        <vt:i4>5</vt:i4>
      </vt:variant>
      <vt:variant>
        <vt:lpwstr/>
      </vt:variant>
      <vt:variant>
        <vt:lpwstr>_Toc372804653</vt:lpwstr>
      </vt:variant>
      <vt:variant>
        <vt:i4>1638455</vt:i4>
      </vt:variant>
      <vt:variant>
        <vt:i4>32</vt:i4>
      </vt:variant>
      <vt:variant>
        <vt:i4>0</vt:i4>
      </vt:variant>
      <vt:variant>
        <vt:i4>5</vt:i4>
      </vt:variant>
      <vt:variant>
        <vt:lpwstr/>
      </vt:variant>
      <vt:variant>
        <vt:lpwstr>_Toc372804652</vt:lpwstr>
      </vt:variant>
      <vt:variant>
        <vt:i4>1638455</vt:i4>
      </vt:variant>
      <vt:variant>
        <vt:i4>26</vt:i4>
      </vt:variant>
      <vt:variant>
        <vt:i4>0</vt:i4>
      </vt:variant>
      <vt:variant>
        <vt:i4>5</vt:i4>
      </vt:variant>
      <vt:variant>
        <vt:lpwstr/>
      </vt:variant>
      <vt:variant>
        <vt:lpwstr>_Toc372804651</vt:lpwstr>
      </vt:variant>
      <vt:variant>
        <vt:i4>1572919</vt:i4>
      </vt:variant>
      <vt:variant>
        <vt:i4>20</vt:i4>
      </vt:variant>
      <vt:variant>
        <vt:i4>0</vt:i4>
      </vt:variant>
      <vt:variant>
        <vt:i4>5</vt:i4>
      </vt:variant>
      <vt:variant>
        <vt:lpwstr/>
      </vt:variant>
      <vt:variant>
        <vt:lpwstr>_Toc372804647</vt:lpwstr>
      </vt:variant>
      <vt:variant>
        <vt:i4>1572919</vt:i4>
      </vt:variant>
      <vt:variant>
        <vt:i4>14</vt:i4>
      </vt:variant>
      <vt:variant>
        <vt:i4>0</vt:i4>
      </vt:variant>
      <vt:variant>
        <vt:i4>5</vt:i4>
      </vt:variant>
      <vt:variant>
        <vt:lpwstr/>
      </vt:variant>
      <vt:variant>
        <vt:lpwstr>_Toc372804646</vt:lpwstr>
      </vt:variant>
      <vt:variant>
        <vt:i4>1572919</vt:i4>
      </vt:variant>
      <vt:variant>
        <vt:i4>8</vt:i4>
      </vt:variant>
      <vt:variant>
        <vt:i4>0</vt:i4>
      </vt:variant>
      <vt:variant>
        <vt:i4>5</vt:i4>
      </vt:variant>
      <vt:variant>
        <vt:lpwstr/>
      </vt:variant>
      <vt:variant>
        <vt:lpwstr>_Toc372804645</vt:lpwstr>
      </vt:variant>
      <vt:variant>
        <vt:i4>1572919</vt:i4>
      </vt:variant>
      <vt:variant>
        <vt:i4>2</vt:i4>
      </vt:variant>
      <vt:variant>
        <vt:i4>0</vt:i4>
      </vt:variant>
      <vt:variant>
        <vt:i4>5</vt:i4>
      </vt:variant>
      <vt:variant>
        <vt:lpwstr/>
      </vt:variant>
      <vt:variant>
        <vt:lpwstr>_Toc372804644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Znalecký posudek:</dc:title>
  <dc:creator>user</dc:creator>
  <cp:lastModifiedBy>Václava Pešková</cp:lastModifiedBy>
  <cp:revision>2</cp:revision>
  <cp:lastPrinted>2018-05-30T05:56:00Z</cp:lastPrinted>
  <dcterms:created xsi:type="dcterms:W3CDTF">2018-08-29T10:25:00Z</dcterms:created>
  <dcterms:modified xsi:type="dcterms:W3CDTF">2018-08-29T10:25:00Z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