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6A" w:rsidRDefault="005D4263">
      <w:pPr>
        <w:tabs>
          <w:tab w:val="right" w:pos="10868"/>
        </w:tabs>
        <w:spacing w:after="0" w:line="259" w:lineRule="auto"/>
        <w:ind w:left="0" w:right="-2741" w:firstLine="0"/>
        <w:jc w:val="left"/>
      </w:pPr>
      <w:r>
        <w:rPr>
          <w:sz w:val="70"/>
        </w:rPr>
        <w:t>;</w:t>
      </w:r>
      <w:proofErr w:type="spellStart"/>
      <w:r>
        <w:rPr>
          <w:sz w:val="70"/>
        </w:rPr>
        <w:t>ťovna</w:t>
      </w:r>
      <w:proofErr w:type="spellEnd"/>
      <w:r>
        <w:rPr>
          <w:sz w:val="70"/>
        </w:rPr>
        <w:tab/>
        <w:t>Pojistná smlouva</w:t>
      </w:r>
      <w:r>
        <w:rPr>
          <w:noProof/>
        </w:rPr>
        <w:drawing>
          <wp:inline distT="0" distB="0" distL="0" distR="0">
            <wp:extent cx="1447897" cy="451125"/>
            <wp:effectExtent l="0" t="0" r="0" b="0"/>
            <wp:docPr id="36407" name="Picture 36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07" name="Picture 364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97" cy="4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26A" w:rsidRDefault="005D4263">
      <w:pPr>
        <w:pStyle w:val="Nadpis1"/>
      </w:pPr>
      <w:r>
        <w:t>č. 8068879819</w:t>
      </w:r>
    </w:p>
    <w:p w:rsidR="0057026A" w:rsidRDefault="0057026A">
      <w:pPr>
        <w:sectPr w:rsidR="005702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20"/>
          <w:pgMar w:top="461" w:right="3720" w:bottom="1008" w:left="53" w:header="708" w:footer="708" w:gutter="0"/>
          <w:cols w:space="708"/>
        </w:sectPr>
      </w:pPr>
    </w:p>
    <w:p w:rsidR="0057026A" w:rsidRDefault="005D4263">
      <w:pPr>
        <w:spacing w:after="628" w:line="265" w:lineRule="auto"/>
        <w:ind w:left="4" w:firstLine="0"/>
      </w:pPr>
      <w:r>
        <w:rPr>
          <w:sz w:val="22"/>
        </w:rPr>
        <w:t>Smluvní strany:</w:t>
      </w:r>
    </w:p>
    <w:p w:rsidR="0057026A" w:rsidRDefault="005D4263">
      <w:pPr>
        <w:spacing w:after="0" w:line="259" w:lineRule="auto"/>
        <w:ind w:left="14" w:hanging="10"/>
        <w:jc w:val="left"/>
      </w:pPr>
      <w:r>
        <w:rPr>
          <w:sz w:val="30"/>
        </w:rPr>
        <w:t>ČSOB Pojišťovna, a. s., člen holdingu ČSOB</w:t>
      </w:r>
    </w:p>
    <w:p w:rsidR="0057026A" w:rsidRDefault="005D4263">
      <w:pPr>
        <w:spacing w:after="3" w:line="265" w:lineRule="auto"/>
        <w:ind w:left="4" w:right="1503" w:firstLine="0"/>
      </w:pPr>
      <w:r>
        <w:rPr>
          <w:sz w:val="22"/>
        </w:rPr>
        <w:t xml:space="preserve">se sídlem Masarykovo náměstí 1458, Zelené Předměstí </w:t>
      </w:r>
      <w:r w:rsidRPr="005D4263">
        <w:rPr>
          <w:sz w:val="22"/>
          <w:highlight w:val="black"/>
        </w:rPr>
        <w:t>53002</w:t>
      </w:r>
      <w:r>
        <w:rPr>
          <w:sz w:val="22"/>
        </w:rPr>
        <w:t xml:space="preserve"> Pardubice, Česká republika IČO: 45534306, DIČ: CZ</w:t>
      </w:r>
      <w:r w:rsidRPr="005D4263">
        <w:rPr>
          <w:sz w:val="22"/>
          <w:highlight w:val="black"/>
        </w:rPr>
        <w:t>699000761</w:t>
      </w:r>
      <w:r>
        <w:rPr>
          <w:sz w:val="22"/>
        </w:rPr>
        <w:t xml:space="preserve"> zapsaná v obchodním rejstříku u Krajského soudu Hradec Králové, oddíl B, vložka 567</w:t>
      </w:r>
    </w:p>
    <w:p w:rsidR="0057026A" w:rsidRDefault="005D4263">
      <w:pPr>
        <w:spacing w:after="237" w:line="265" w:lineRule="auto"/>
        <w:ind w:left="4" w:right="4440" w:firstLine="0"/>
      </w:pPr>
      <w:r>
        <w:rPr>
          <w:sz w:val="22"/>
        </w:rPr>
        <w:t xml:space="preserve">(dále jen pojistitel) tel.: </w:t>
      </w:r>
      <w:r w:rsidRPr="005D4263">
        <w:rPr>
          <w:sz w:val="22"/>
          <w:highlight w:val="black"/>
        </w:rPr>
        <w:t>466 100 777</w:t>
      </w:r>
      <w:r>
        <w:rPr>
          <w:sz w:val="22"/>
        </w:rPr>
        <w:t xml:space="preserve"> fax: </w:t>
      </w:r>
      <w:r w:rsidRPr="005D4263">
        <w:rPr>
          <w:sz w:val="22"/>
          <w:highlight w:val="black"/>
        </w:rPr>
        <w:t>467 007 44</w:t>
      </w:r>
      <w:r w:rsidRPr="005D4263">
        <w:rPr>
          <w:sz w:val="22"/>
          <w:highlight w:val="black"/>
        </w:rPr>
        <w:t>4</w:t>
      </w:r>
      <w:r>
        <w:rPr>
          <w:sz w:val="22"/>
        </w:rPr>
        <w:t xml:space="preserve"> www.csobpoj.cz</w:t>
      </w:r>
    </w:p>
    <w:p w:rsidR="0057026A" w:rsidRDefault="005D4263">
      <w:pPr>
        <w:spacing w:after="528" w:line="265" w:lineRule="auto"/>
        <w:ind w:left="4" w:firstLine="0"/>
      </w:pPr>
      <w:r>
        <w:rPr>
          <w:sz w:val="22"/>
        </w:rPr>
        <w:t>pojistitele zastupuje</w:t>
      </w:r>
      <w:r w:rsidRPr="005D4263">
        <w:rPr>
          <w:sz w:val="22"/>
          <w:highlight w:val="black"/>
        </w:rPr>
        <w:t>: Pavlína Houdková</w:t>
      </w:r>
      <w:r>
        <w:rPr>
          <w:sz w:val="22"/>
        </w:rPr>
        <w:t xml:space="preserve">, </w:t>
      </w:r>
      <w:proofErr w:type="spellStart"/>
      <w:r>
        <w:rPr>
          <w:sz w:val="22"/>
        </w:rPr>
        <w:t>account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manager</w:t>
      </w:r>
      <w:proofErr w:type="spellEnd"/>
    </w:p>
    <w:p w:rsidR="0057026A" w:rsidRDefault="005D4263">
      <w:pPr>
        <w:spacing w:after="573" w:line="259" w:lineRule="auto"/>
        <w:ind w:left="10" w:firstLine="0"/>
        <w:jc w:val="left"/>
      </w:pPr>
      <w:r>
        <w:rPr>
          <w:sz w:val="28"/>
        </w:rPr>
        <w:t>a</w:t>
      </w:r>
    </w:p>
    <w:p w:rsidR="0057026A" w:rsidRDefault="005D4263">
      <w:pPr>
        <w:spacing w:after="240" w:line="265" w:lineRule="auto"/>
        <w:ind w:left="4" w:right="4805" w:firstLine="0"/>
      </w:pPr>
      <w:r>
        <w:rPr>
          <w:sz w:val="22"/>
        </w:rPr>
        <w:t xml:space="preserve">Město Trhové Sviny se sídlem / místem podnikání Žižkovo náměstí 32 </w:t>
      </w:r>
      <w:r w:rsidRPr="005D4263">
        <w:rPr>
          <w:sz w:val="22"/>
          <w:highlight w:val="black"/>
        </w:rPr>
        <w:t>37401</w:t>
      </w:r>
      <w:r>
        <w:rPr>
          <w:sz w:val="22"/>
        </w:rPr>
        <w:t>, Trhové Sviny</w:t>
      </w:r>
    </w:p>
    <w:p w:rsidR="0057026A" w:rsidRDefault="005D4263">
      <w:pPr>
        <w:spacing w:after="3" w:line="265" w:lineRule="auto"/>
        <w:ind w:left="4" w:firstLine="0"/>
      </w:pPr>
      <w:r>
        <w:rPr>
          <w:sz w:val="22"/>
        </w:rPr>
        <w:t>IČO: 00245551</w:t>
      </w:r>
    </w:p>
    <w:p w:rsidR="0057026A" w:rsidRDefault="005D4263">
      <w:pPr>
        <w:spacing w:after="3" w:line="265" w:lineRule="auto"/>
        <w:ind w:left="4" w:firstLine="0"/>
      </w:pPr>
      <w:r>
        <w:rPr>
          <w:sz w:val="22"/>
        </w:rPr>
        <w:t>Výpis ze Živnostenského rejstříku v ARES</w:t>
      </w:r>
    </w:p>
    <w:p w:rsidR="0057026A" w:rsidRDefault="005D4263">
      <w:pPr>
        <w:spacing w:after="3" w:line="265" w:lineRule="auto"/>
        <w:ind w:left="4" w:firstLine="0"/>
      </w:pPr>
      <w:r>
        <w:rPr>
          <w:sz w:val="22"/>
        </w:rPr>
        <w:t>(dále jen pojistník)</w:t>
      </w:r>
    </w:p>
    <w:p w:rsidR="0057026A" w:rsidRDefault="005D4263">
      <w:pPr>
        <w:spacing w:after="195" w:line="265" w:lineRule="auto"/>
        <w:ind w:left="4" w:firstLine="0"/>
      </w:pPr>
      <w:r>
        <w:rPr>
          <w:sz w:val="22"/>
        </w:rPr>
        <w:t>Pojistníka zastup</w:t>
      </w:r>
      <w:r>
        <w:rPr>
          <w:sz w:val="22"/>
        </w:rPr>
        <w:t>uje: Pavel Randa - starosta</w:t>
      </w:r>
    </w:p>
    <w:p w:rsidR="0057026A" w:rsidRDefault="005D4263">
      <w:pPr>
        <w:spacing w:after="3" w:line="265" w:lineRule="auto"/>
        <w:ind w:left="4" w:right="197" w:firstLine="4195"/>
      </w:pPr>
      <w:r>
        <w:rPr>
          <w:sz w:val="22"/>
        </w:rPr>
        <w:t>uzavírají tuto pojistnou smlouvu podle zákona č. 89/2012 Sb., občanský zákoník, ve znění pozdějších předpisů (dále jen „občanský zákoník”).</w:t>
      </w:r>
    </w:p>
    <w:p w:rsidR="0057026A" w:rsidRDefault="005D4263">
      <w:pPr>
        <w:spacing w:after="628"/>
        <w:ind w:right="14"/>
      </w:pPr>
      <w:r>
        <w:t>Číslo pojistné smlouvy: 8068879819</w:t>
      </w:r>
    </w:p>
    <w:p w:rsidR="0057026A" w:rsidRDefault="005D4263">
      <w:pPr>
        <w:spacing w:after="0" w:line="259" w:lineRule="auto"/>
        <w:ind w:left="106" w:hanging="10"/>
        <w:jc w:val="center"/>
      </w:pPr>
      <w:r>
        <w:rPr>
          <w:sz w:val="32"/>
        </w:rPr>
        <w:t>Článek l.</w:t>
      </w:r>
    </w:p>
    <w:p w:rsidR="0057026A" w:rsidRDefault="005D4263">
      <w:pPr>
        <w:spacing w:after="91" w:line="259" w:lineRule="auto"/>
        <w:ind w:left="134" w:firstLine="0"/>
        <w:jc w:val="center"/>
      </w:pPr>
      <w:proofErr w:type="spellStart"/>
      <w:r>
        <w:rPr>
          <w:sz w:val="30"/>
        </w:rPr>
        <w:t>Uvodní</w:t>
      </w:r>
      <w:proofErr w:type="spellEnd"/>
      <w:r>
        <w:rPr>
          <w:sz w:val="30"/>
        </w:rPr>
        <w:t xml:space="preserve"> ustanovení</w:t>
      </w:r>
    </w:p>
    <w:p w:rsidR="0057026A" w:rsidRDefault="005D4263">
      <w:pPr>
        <w:spacing w:after="172"/>
        <w:ind w:left="417" w:right="14" w:hanging="326"/>
      </w:pPr>
      <w:proofErr w:type="gramStart"/>
      <w:r>
        <w:t xml:space="preserve">1 . </w:t>
      </w:r>
      <w:r>
        <w:t>Nedílnou</w:t>
      </w:r>
      <w:proofErr w:type="gramEnd"/>
      <w:r>
        <w:t xml:space="preserve"> součástí pojistné smlouvy jsou Všeobecné pojistné podmínky - obecná část VPP OC 2014 (dále jen ”VPP OC 2014”) stejně jako další pojistné podmínky uvedené v této pojistné smlouvě.</w:t>
      </w:r>
    </w:p>
    <w:p w:rsidR="0057026A" w:rsidRDefault="005D4263">
      <w:pPr>
        <w:numPr>
          <w:ilvl w:val="0"/>
          <w:numId w:val="1"/>
        </w:numPr>
        <w:spacing w:after="191"/>
        <w:ind w:left="416" w:right="14" w:hanging="346"/>
      </w:pPr>
      <w:r>
        <w:t>Není-li touto pojistnou smlouvou dále výslovně sjednáno jinak, je po</w:t>
      </w:r>
      <w:r>
        <w:t>jištěným v jednotlivých pojištěních sjednaných touto pojistnou smlouvou:</w:t>
      </w:r>
    </w:p>
    <w:p w:rsidR="0057026A" w:rsidRDefault="005D4263">
      <w:pPr>
        <w:numPr>
          <w:ilvl w:val="1"/>
          <w:numId w:val="1"/>
        </w:numPr>
        <w:spacing w:after="0"/>
        <w:ind w:left="765" w:right="14" w:hanging="350"/>
      </w:pPr>
      <w:r>
        <w:t>v jakémkoliv pojištění majícím charakter pojištění věci nebo jiného majetku vždy vlastník věci či jiného majetku, na něž se pojištění sjednané touto pojistnou smlouvou vztahuje, k oka</w:t>
      </w:r>
      <w:r>
        <w:t>mžiku počátku pojištění,</w:t>
      </w:r>
    </w:p>
    <w:p w:rsidR="0057026A" w:rsidRDefault="005D4263">
      <w:pPr>
        <w:numPr>
          <w:ilvl w:val="1"/>
          <w:numId w:val="1"/>
        </w:numPr>
        <w:spacing w:after="124"/>
        <w:ind w:left="765" w:right="14" w:hanging="350"/>
      </w:pPr>
      <w:r>
        <w:t>ve všech ostatních pojištěních:</w:t>
      </w:r>
    </w:p>
    <w:p w:rsidR="0057026A" w:rsidRDefault="005D4263">
      <w:pPr>
        <w:spacing w:after="3" w:line="265" w:lineRule="auto"/>
        <w:ind w:left="418" w:firstLine="0"/>
      </w:pPr>
      <w:r>
        <w:rPr>
          <w:sz w:val="22"/>
        </w:rPr>
        <w:t>Město Trhové Sviny</w:t>
      </w:r>
    </w:p>
    <w:p w:rsidR="0057026A" w:rsidRDefault="005D4263">
      <w:pPr>
        <w:spacing w:after="0"/>
        <w:ind w:left="413" w:right="6706"/>
      </w:pPr>
      <w:r>
        <w:t>Žižkovo náměstí 32 37401, Trhové Sviny</w:t>
      </w:r>
    </w:p>
    <w:p w:rsidR="0057026A" w:rsidRDefault="005D4263">
      <w:pPr>
        <w:spacing w:after="147"/>
        <w:ind w:left="427" w:right="14"/>
      </w:pPr>
      <w:r>
        <w:t>IČO: 00245551</w:t>
      </w:r>
    </w:p>
    <w:p w:rsidR="0057026A" w:rsidRDefault="005D4263">
      <w:pPr>
        <w:spacing w:after="213"/>
        <w:ind w:left="418" w:right="14"/>
      </w:pPr>
      <w:r>
        <w:lastRenderedPageBreak/>
        <w:t>Pokud jsou některá pojištění sjednána ve prospěch dalších pojištěných, jsou tito uvedeni u konkrétního předmětu pojištění.</w:t>
      </w:r>
    </w:p>
    <w:p w:rsidR="0057026A" w:rsidRDefault="005D4263">
      <w:pPr>
        <w:numPr>
          <w:ilvl w:val="0"/>
          <w:numId w:val="1"/>
        </w:numPr>
        <w:ind w:left="416" w:right="14" w:hanging="346"/>
      </w:pPr>
      <w:r>
        <w:t>Není-li touto pojistnou smlouvou dále výslovně sjednáno jinak, je oprávněnou osobou ve všech pojištěních sjednaných touto pojistnou smlouvou:</w:t>
      </w:r>
    </w:p>
    <w:p w:rsidR="0057026A" w:rsidRDefault="005D4263">
      <w:pPr>
        <w:numPr>
          <w:ilvl w:val="1"/>
          <w:numId w:val="1"/>
        </w:numPr>
        <w:ind w:left="765" w:right="14" w:hanging="350"/>
      </w:pPr>
      <w:r>
        <w:t>pojištěný, pokud nejde o případ uvedený v bodu b)</w:t>
      </w:r>
    </w:p>
    <w:p w:rsidR="0057026A" w:rsidRDefault="005D4263">
      <w:pPr>
        <w:numPr>
          <w:ilvl w:val="1"/>
          <w:numId w:val="1"/>
        </w:numPr>
        <w:spacing w:after="178"/>
        <w:ind w:left="765" w:right="14" w:hanging="350"/>
      </w:pPr>
      <w:r>
        <w:t>pojistník v pojištění cizího pojistného nebezpečí, splní-li podm</w:t>
      </w:r>
      <w:r>
        <w:t>ínky stanovené občanským zákoníkem.</w:t>
      </w:r>
    </w:p>
    <w:p w:rsidR="0057026A" w:rsidRDefault="005D4263">
      <w:pPr>
        <w:numPr>
          <w:ilvl w:val="0"/>
          <w:numId w:val="1"/>
        </w:numPr>
        <w:spacing w:after="127" w:line="265" w:lineRule="auto"/>
        <w:ind w:left="416" w:right="14" w:hanging="346"/>
      </w:pPr>
      <w:r>
        <w:rPr>
          <w:sz w:val="22"/>
        </w:rPr>
        <w:t>V souladu s VPP HA 2017 část A článek III bod 2. se ujednává, že pojištění se vztahuje i na reklamní nápisy na vozidle. Cena reklamy včetně montáže je vždy zohledněna (připočtena) do pojistných částek jednotlivých vozide</w:t>
      </w:r>
      <w:r>
        <w:rPr>
          <w:sz w:val="22"/>
        </w:rPr>
        <w:t>l uvedených v pojistné smlouvě.</w:t>
      </w:r>
    </w:p>
    <w:p w:rsidR="0057026A" w:rsidRDefault="005D4263">
      <w:pPr>
        <w:numPr>
          <w:ilvl w:val="0"/>
          <w:numId w:val="1"/>
        </w:numPr>
        <w:spacing w:after="70"/>
        <w:ind w:left="416" w:right="14" w:hanging="34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539532</wp:posOffset>
            </wp:positionH>
            <wp:positionV relativeFrom="page">
              <wp:posOffset>658399</wp:posOffset>
            </wp:positionV>
            <wp:extent cx="39627" cy="109733"/>
            <wp:effectExtent l="0" t="0" r="0" b="0"/>
            <wp:wrapSquare wrapText="bothSides"/>
            <wp:docPr id="36409" name="Picture 36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09" name="Picture 3640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109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Není-li touto pojistnou smlouvou dále výslovně dohodnuto jinak, sjednávají se všechna pojištění sjednaná touto pojistnou smlouvou s následující pojistnou dobou:</w:t>
      </w:r>
    </w:p>
    <w:p w:rsidR="0057026A" w:rsidRDefault="005D4263">
      <w:pPr>
        <w:ind w:left="418" w:right="14"/>
      </w:pPr>
      <w:r>
        <w:t>Počátek pojištění: 01.01.2018 00:00 hodin</w:t>
      </w:r>
    </w:p>
    <w:p w:rsidR="0057026A" w:rsidRDefault="005D4263">
      <w:pPr>
        <w:tabs>
          <w:tab w:val="center" w:pos="1102"/>
          <w:tab w:val="center" w:pos="4637"/>
        </w:tabs>
        <w:spacing w:after="513"/>
        <w:ind w:left="0" w:firstLine="0"/>
        <w:jc w:val="left"/>
      </w:pPr>
      <w:r>
        <w:tab/>
        <w:t>Konec pojištění:</w:t>
      </w:r>
      <w:r>
        <w:tab/>
        <w:t>Ol</w:t>
      </w:r>
      <w:r>
        <w:t xml:space="preserve"> -</w:t>
      </w:r>
      <w:proofErr w:type="gramStart"/>
      <w:r>
        <w:t>Ol .2019 00:00</w:t>
      </w:r>
      <w:proofErr w:type="gramEnd"/>
      <w:r>
        <w:t xml:space="preserve"> hodin (tento den již není zahrnut do pojištění).</w:t>
      </w:r>
    </w:p>
    <w:p w:rsidR="0057026A" w:rsidRDefault="005D4263">
      <w:pPr>
        <w:spacing w:after="0" w:line="259" w:lineRule="auto"/>
        <w:ind w:left="106" w:right="34" w:hanging="10"/>
        <w:jc w:val="center"/>
      </w:pPr>
      <w:r>
        <w:rPr>
          <w:sz w:val="32"/>
        </w:rPr>
        <w:t xml:space="preserve">Článek </w:t>
      </w:r>
      <w:proofErr w:type="spellStart"/>
      <w:r>
        <w:rPr>
          <w:sz w:val="32"/>
        </w:rPr>
        <w:t>Il</w:t>
      </w:r>
      <w:proofErr w:type="spellEnd"/>
      <w:r>
        <w:rPr>
          <w:sz w:val="32"/>
        </w:rPr>
        <w:t>.</w:t>
      </w:r>
    </w:p>
    <w:p w:rsidR="0057026A" w:rsidRDefault="005D4263">
      <w:pPr>
        <w:spacing w:after="161" w:line="259" w:lineRule="auto"/>
        <w:ind w:left="58" w:firstLine="0"/>
        <w:jc w:val="center"/>
      </w:pPr>
      <w:r>
        <w:rPr>
          <w:sz w:val="30"/>
        </w:rPr>
        <w:t>Pojistnou smlouvou sjednaná pojištění a jejich rozsah</w:t>
      </w:r>
    </w:p>
    <w:p w:rsidR="0057026A" w:rsidRDefault="005D4263">
      <w:pPr>
        <w:spacing w:after="0" w:line="259" w:lineRule="auto"/>
        <w:ind w:left="14" w:hanging="10"/>
        <w:jc w:val="left"/>
      </w:pPr>
      <w:r>
        <w:rPr>
          <w:sz w:val="30"/>
        </w:rPr>
        <w:t>1. Pojištění vozidel</w:t>
      </w:r>
    </w:p>
    <w:p w:rsidR="0057026A" w:rsidRDefault="005D4263">
      <w:pPr>
        <w:spacing w:after="0"/>
        <w:ind w:left="63" w:right="14"/>
      </w:pPr>
      <w:r>
        <w:t>V souladu s článkem l. pojistné smlouvy se toto pojištění řídí také Všeobecnými pojistnými podmínkami - zvláštní část Pojištění vozidel VPP HA 2017 (dále jen ”VPP HA 2017”). Dále se toto pojištění řídí také podmínkami pro poskytování Asistenční služby AS 2</w:t>
      </w:r>
      <w:r>
        <w:t>014 (dále jen 'AS 2014”).</w:t>
      </w:r>
    </w:p>
    <w:p w:rsidR="0057026A" w:rsidRDefault="005D4263">
      <w:pPr>
        <w:spacing w:after="92"/>
        <w:ind w:left="63" w:right="14"/>
      </w:pPr>
      <w:r>
        <w:t>Všechny pojistné podmínky uvedené v tomto odstavci výše jsou nedílnou součástí a přílohou této pojistné smlouvy.</w:t>
      </w:r>
    </w:p>
    <w:p w:rsidR="0057026A" w:rsidRDefault="005D4263">
      <w:pPr>
        <w:pStyle w:val="Nadpis2"/>
        <w:spacing w:after="3272"/>
      </w:pPr>
      <w:r>
        <w:t>ROZSAH POJIŠTĚNÍ</w:t>
      </w:r>
    </w:p>
    <w:p w:rsidR="0057026A" w:rsidRDefault="005D4263">
      <w:pPr>
        <w:spacing w:after="0" w:line="259" w:lineRule="auto"/>
        <w:ind w:left="62" w:firstLine="0"/>
        <w:jc w:val="center"/>
      </w:pPr>
      <w:r>
        <w:t>Strana 2 (z celkem stran 8)</w:t>
      </w:r>
    </w:p>
    <w:tbl>
      <w:tblPr>
        <w:tblStyle w:val="TableGrid"/>
        <w:tblpPr w:vertAnchor="text" w:tblpX="168"/>
        <w:tblOverlap w:val="never"/>
        <w:tblW w:w="859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5375"/>
      </w:tblGrid>
      <w:tr w:rsidR="0057026A">
        <w:trPr>
          <w:trHeight w:val="14050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:rsidR="0057026A" w:rsidRDefault="0057026A">
            <w:pPr>
              <w:spacing w:after="0" w:line="259" w:lineRule="auto"/>
              <w:ind w:left="-1474" w:right="8" w:firstLine="0"/>
              <w:jc w:val="left"/>
            </w:pPr>
          </w:p>
          <w:tbl>
            <w:tblPr>
              <w:tblStyle w:val="TableGrid"/>
              <w:tblW w:w="3210" w:type="dxa"/>
              <w:tblInd w:w="0" w:type="dxa"/>
              <w:tblCellMar>
                <w:top w:w="16" w:type="dxa"/>
                <w:left w:w="0" w:type="dxa"/>
                <w:bottom w:w="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"/>
              <w:gridCol w:w="531"/>
              <w:gridCol w:w="574"/>
              <w:gridCol w:w="376"/>
              <w:gridCol w:w="382"/>
              <w:gridCol w:w="269"/>
              <w:gridCol w:w="840"/>
              <w:gridCol w:w="156"/>
            </w:tblGrid>
            <w:tr w:rsidR="0057026A">
              <w:trPr>
                <w:trHeight w:val="879"/>
              </w:trPr>
              <w:tc>
                <w:tcPr>
                  <w:tcW w:w="20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</w:tr>
            <w:tr w:rsidR="0057026A">
              <w:trPr>
                <w:trHeight w:val="1144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</w:tr>
            <w:tr w:rsidR="0057026A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</w:tr>
            <w:tr w:rsidR="0057026A">
              <w:trPr>
                <w:trHeight w:val="925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177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D4263">
                  <w:pPr>
                    <w:framePr w:wrap="around" w:vAnchor="text" w:hAnchor="text" w:x="168"/>
                    <w:spacing w:after="0" w:line="259" w:lineRule="auto"/>
                    <w:ind w:left="50" w:firstLine="0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324"/>
                    </w:rPr>
                    <w:t xml:space="preserve">~ </w:t>
                  </w:r>
                </w:p>
              </w:tc>
              <w:tc>
                <w:tcPr>
                  <w:tcW w:w="422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08" w:type="dxa"/>
                  <w:vMerge w:val="restart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57026A" w:rsidRDefault="005D4263">
                  <w:pPr>
                    <w:framePr w:wrap="around" w:vAnchor="text" w:hAnchor="text" w:x="168"/>
                    <w:spacing w:after="0" w:line="259" w:lineRule="auto"/>
                    <w:ind w:left="-339" w:right="-367" w:firstLine="0"/>
                    <w:suppressOverlap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sz w:val="118"/>
                    </w:rPr>
                    <w:t xml:space="preserve">ΙΙΙ </w:t>
                  </w:r>
                </w:p>
              </w:tc>
              <w:tc>
                <w:tcPr>
                  <w:tcW w:w="403" w:type="dxa"/>
                  <w:vMerge w:val="restart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</w:tr>
            <w:tr w:rsidR="0057026A">
              <w:trPr>
                <w:trHeight w:val="668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57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38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03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0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</w:tr>
            <w:tr w:rsidR="0057026A">
              <w:trPr>
                <w:trHeight w:val="213"/>
              </w:trPr>
              <w:tc>
                <w:tcPr>
                  <w:tcW w:w="20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</w:tr>
            <w:tr w:rsidR="0057026A">
              <w:trPr>
                <w:trHeight w:val="845"/>
              </w:trPr>
              <w:tc>
                <w:tcPr>
                  <w:tcW w:w="20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</w:tr>
            <w:tr w:rsidR="0057026A">
              <w:trPr>
                <w:trHeight w:val="835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</w:tr>
            <w:tr w:rsidR="0057026A">
              <w:trPr>
                <w:trHeight w:val="914"/>
              </w:trPr>
              <w:tc>
                <w:tcPr>
                  <w:tcW w:w="20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811" w:type="dxa"/>
                  <w:gridSpan w:val="2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422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57026A" w:rsidRDefault="005D4263">
                  <w:pPr>
                    <w:framePr w:wrap="around" w:vAnchor="text" w:hAnchor="text" w:x="168"/>
                    <w:spacing w:after="0" w:line="259" w:lineRule="auto"/>
                    <w:ind w:left="50" w:firstLine="0"/>
                    <w:suppressOverlap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9253" cy="73155"/>
                        <wp:effectExtent l="0" t="0" r="0" b="0"/>
                        <wp:docPr id="36413" name="Picture 3641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413" name="Picture 36413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253" cy="73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1" w:type="dxa"/>
                  <w:gridSpan w:val="2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</w:tr>
            <w:tr w:rsidR="0057026A">
              <w:trPr>
                <w:trHeight w:val="824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vAlign w:val="center"/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</w:tr>
            <w:tr w:rsidR="0057026A">
              <w:trPr>
                <w:trHeight w:val="558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</w:tr>
            <w:tr w:rsidR="0057026A">
              <w:trPr>
                <w:trHeight w:val="1632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vAlign w:val="center"/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</w:tr>
            <w:tr w:rsidR="0057026A">
              <w:trPr>
                <w:trHeight w:val="2391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</w:tr>
            <w:tr w:rsidR="0057026A">
              <w:trPr>
                <w:trHeight w:val="979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vAlign w:val="center"/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57026A" w:rsidRDefault="005D4263">
                  <w:pPr>
                    <w:framePr w:wrap="around" w:vAnchor="text" w:hAnchor="text" w:x="168"/>
                    <w:spacing w:after="0" w:line="216" w:lineRule="auto"/>
                    <w:ind w:left="11" w:right="128" w:firstLine="0"/>
                    <w:suppressOverlap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sz w:val="12"/>
                    </w:rPr>
                    <w:t xml:space="preserve">co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2"/>
                    </w:rPr>
                    <w:t>συ</w:t>
                  </w:r>
                  <w:proofErr w:type="spellEnd"/>
                </w:p>
                <w:p w:rsidR="0057026A" w:rsidRDefault="005D4263">
                  <w:pPr>
                    <w:framePr w:wrap="around" w:vAnchor="text" w:hAnchor="text" w:x="168"/>
                    <w:spacing w:after="0" w:line="259" w:lineRule="auto"/>
                    <w:ind w:left="11" w:firstLine="0"/>
                    <w:suppressOverlap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ο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</w:tr>
            <w:tr w:rsidR="0057026A">
              <w:trPr>
                <w:trHeight w:val="417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120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1234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7026A" w:rsidRDefault="0057026A">
                  <w:pPr>
                    <w:framePr w:wrap="around" w:vAnchor="text" w:hAnchor="text" w:x="16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</w:tr>
          </w:tbl>
          <w:p w:rsidR="0057026A" w:rsidRDefault="00570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57026A" w:rsidRDefault="005D4263">
            <w:pPr>
              <w:spacing w:after="0" w:line="259" w:lineRule="auto"/>
              <w:ind w:left="8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407893" cy="8921921"/>
                  <wp:effectExtent l="0" t="0" r="0" b="0"/>
                  <wp:docPr id="36415" name="Picture 36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15" name="Picture 3641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893" cy="8921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026A" w:rsidRDefault="005D4263">
      <w:pPr>
        <w:spacing w:after="0" w:line="259" w:lineRule="auto"/>
        <w:ind w:left="-1306" w:right="446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582207</wp:posOffset>
            </wp:positionH>
            <wp:positionV relativeFrom="page">
              <wp:posOffset>7955659</wp:posOffset>
            </wp:positionV>
            <wp:extent cx="134121" cy="1822790"/>
            <wp:effectExtent l="0" t="0" r="0" b="0"/>
            <wp:wrapTopAndBottom/>
            <wp:docPr id="36411" name="Picture 36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11" name="Picture 3641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4121" cy="182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57026A" w:rsidRDefault="005D4263">
      <w:pPr>
        <w:spacing w:after="0" w:line="259" w:lineRule="auto"/>
        <w:ind w:left="-1306" w:right="5055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554773</wp:posOffset>
            </wp:positionH>
            <wp:positionV relativeFrom="page">
              <wp:posOffset>7955659</wp:posOffset>
            </wp:positionV>
            <wp:extent cx="140217" cy="1822790"/>
            <wp:effectExtent l="0" t="0" r="0" b="0"/>
            <wp:wrapTopAndBottom/>
            <wp:docPr id="7678" name="Picture 7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8" name="Picture 76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0217" cy="182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85350</wp:posOffset>
            </wp:positionH>
            <wp:positionV relativeFrom="paragraph">
              <wp:posOffset>0</wp:posOffset>
            </wp:positionV>
            <wp:extent cx="2551348" cy="8931065"/>
            <wp:effectExtent l="0" t="0" r="0" b="0"/>
            <wp:wrapSquare wrapText="bothSides"/>
            <wp:docPr id="36417" name="Picture 36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17" name="Picture 3641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51348" cy="893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026A" w:rsidRDefault="0057026A">
      <w:pPr>
        <w:sectPr w:rsidR="0057026A">
          <w:type w:val="continuous"/>
          <w:pgSz w:w="11900" w:h="16820"/>
          <w:pgMar w:top="1025" w:right="1387" w:bottom="1008" w:left="1306" w:header="708" w:footer="708" w:gutter="0"/>
          <w:cols w:space="708"/>
        </w:sectPr>
      </w:pPr>
    </w:p>
    <w:p w:rsidR="0057026A" w:rsidRDefault="005D4263">
      <w:pPr>
        <w:spacing w:after="424" w:line="259" w:lineRule="auto"/>
        <w:ind w:left="475" w:firstLine="0"/>
        <w:jc w:val="left"/>
      </w:pPr>
      <w:r>
        <w:rPr>
          <w:noProof/>
        </w:rPr>
        <w:lastRenderedPageBreak/>
        <w:drawing>
          <wp:inline distT="0" distB="0" distL="0" distR="0">
            <wp:extent cx="253001" cy="743747"/>
            <wp:effectExtent l="0" t="0" r="0" b="0"/>
            <wp:docPr id="36419" name="Picture 36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19" name="Picture 3641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3001" cy="74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26A" w:rsidRDefault="005D4263">
      <w:pPr>
        <w:pStyle w:val="Nadpis2"/>
        <w:ind w:left="912"/>
      </w:pPr>
      <w:r>
        <w:t>ASISTENČNÍ SLUŽBA</w:t>
      </w:r>
    </w:p>
    <w:p w:rsidR="0057026A" w:rsidRDefault="005D4263">
      <w:pPr>
        <w:spacing w:after="138"/>
        <w:ind w:left="734" w:right="14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-283482</wp:posOffset>
            </wp:positionH>
            <wp:positionV relativeFrom="paragraph">
              <wp:posOffset>47458</wp:posOffset>
            </wp:positionV>
            <wp:extent cx="423701" cy="1277173"/>
            <wp:effectExtent l="0" t="0" r="0" b="0"/>
            <wp:wrapSquare wrapText="bothSides"/>
            <wp:docPr id="36421" name="Picture 36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21" name="Picture 3642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3701" cy="127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případě havárie, odcizení nebo poruchy motorového vozidla druhu: osobní, terénní, dodávkové, obytné, nákladní, tahač návěsů, autobus, se pojištěný může obrátit na asistenční službu ČSOB Pojišťovna Asistence na telefon + 420 222 803 442 s nepřetržitou slu</w:t>
      </w:r>
      <w:r>
        <w:t>žbou 24 hodin denně. Rozsah a podmínky asistenčních služeb jsou dány podmínkami AS 2014, které jsou přílohou této pojistné smlouvy.</w:t>
      </w:r>
    </w:p>
    <w:p w:rsidR="0057026A" w:rsidRDefault="005D4263">
      <w:pPr>
        <w:pStyle w:val="Nadpis2"/>
        <w:ind w:left="912"/>
      </w:pPr>
      <w:r>
        <w:t>POJISTNÉ PLNĚNÍ</w:t>
      </w:r>
    </w:p>
    <w:p w:rsidR="0057026A" w:rsidRDefault="005D4263">
      <w:pPr>
        <w:spacing w:after="179"/>
        <w:ind w:left="734" w:right="14"/>
      </w:pPr>
      <w:r>
        <w:t xml:space="preserve">Podmínkou vzniku práva na pojistné plnění za škodnou událost spočívající v odcizení vozidla nebo jeho části </w:t>
      </w:r>
      <w:r>
        <w:t xml:space="preserve">krádeží nebo loupežným přepadením ve smyslu části A čl. </w:t>
      </w:r>
      <w:proofErr w:type="spellStart"/>
      <w:r>
        <w:t>Il</w:t>
      </w:r>
      <w:proofErr w:type="spellEnd"/>
      <w:r>
        <w:t xml:space="preserve"> odst. 2 VPP HA 2017 je, že vozidlo bylo v době vzniku škodné události zabezpečeno minimálně způsobem stanoveným ve VPP HA 2017 části F Předpis zabezpečení vozidel proti odcizení.</w:t>
      </w:r>
    </w:p>
    <w:p w:rsidR="0057026A" w:rsidRDefault="005D4263">
      <w:pPr>
        <w:pStyle w:val="Nadpis2"/>
        <w:ind w:left="912"/>
      </w:pPr>
      <w:r>
        <w:t>VÝKLAD POJMŮ</w:t>
      </w:r>
    </w:p>
    <w:p w:rsidR="0057026A" w:rsidRDefault="005D4263">
      <w:pPr>
        <w:spacing w:after="157"/>
        <w:ind w:left="922" w:right="14"/>
      </w:pPr>
      <w:r>
        <w:t xml:space="preserve">Zkratkou (pojmem) HA se pro účely této pojistné smlouvy rozumí havarijní pojištění vozidla dle části A čl. </w:t>
      </w:r>
      <w:proofErr w:type="spellStart"/>
      <w:r>
        <w:t>Il</w:t>
      </w:r>
      <w:proofErr w:type="spellEnd"/>
      <w:r>
        <w:t xml:space="preserve"> odst. 1 VPP HA 2017 pro případ poškození nebo zničení předmětu pojištění jakoukoliv nahodilou událostí, která není ve VPP HA 2017 nebo v pojistné </w:t>
      </w:r>
      <w:r>
        <w:t>smlouvě vyloučena a též pro případ pohřešování v příčinné souvislosti s dopravní nehodou šetřenou policií.</w:t>
      </w:r>
    </w:p>
    <w:p w:rsidR="0057026A" w:rsidRDefault="005D4263">
      <w:pPr>
        <w:spacing w:after="143"/>
        <w:ind w:left="922" w:right="14"/>
      </w:pPr>
      <w:r>
        <w:t xml:space="preserve">Zkratkou (pojmem) ODC se pro účely této pojistné smlouvy rozumí pojištění odcizení vozidla dle části A čl. </w:t>
      </w:r>
      <w:proofErr w:type="spellStart"/>
      <w:r>
        <w:t>Il</w:t>
      </w:r>
      <w:proofErr w:type="spellEnd"/>
      <w:r>
        <w:t xml:space="preserve"> odst. 2 VPP HA 2017 pro případ působení</w:t>
      </w:r>
      <w:r>
        <w:t xml:space="preserve"> pojistných nebezpečí odcizení krádeží nebo loupežným přepadením.</w:t>
      </w:r>
    </w:p>
    <w:p w:rsidR="0057026A" w:rsidRDefault="005D4263">
      <w:pPr>
        <w:spacing w:after="0"/>
        <w:ind w:left="922" w:right="14"/>
      </w:pPr>
      <w:r>
        <w:t>Zkratkou (pojmem) ÚRAZ se pro účely této pojistné smlouvy rozumí pojištění dle VPP HA 2017 část E oddíl Úrazové pojištění přepravovaných osob. Úrazové pojištění přepravovaných osob se vztahu</w:t>
      </w:r>
      <w:r>
        <w:t>je na osoby přepravované pojištěným motorovým vozidlem. Pro každou přepravovanou osobu platí sjednané pojistné částky. ÚRAZ (-DO) znamená pojištění pro případ smrti způsobené úrazem a pro případ trvalých následků úrazu. ÚRAZ (+DO) znamená pojištění pro pří</w:t>
      </w:r>
      <w:r>
        <w:t>pad smrti způsobené úrazem, pro případ trvalých následků úrazu a pro případ nezbytného léčení tělesného poškození následkem úrazu — denní odškodné.</w:t>
      </w:r>
    </w:p>
    <w:p w:rsidR="0057026A" w:rsidRDefault="005D4263">
      <w:pPr>
        <w:ind w:left="927" w:right="14"/>
      </w:pPr>
      <w:r>
        <w:t>Na sjednané výši pojistné částky pro případ trvalých následků úrazu závisí pojistné částky pojištění pro pří</w:t>
      </w:r>
      <w:r>
        <w:t>pad smrti způsobené úrazem a pro denní odškodné následovně:</w:t>
      </w:r>
    </w:p>
    <w:tbl>
      <w:tblPr>
        <w:tblStyle w:val="TableGrid"/>
        <w:tblW w:w="9134" w:type="dxa"/>
        <w:tblInd w:w="919" w:type="dxa"/>
        <w:tblCellMar>
          <w:top w:w="43" w:type="dxa"/>
          <w:left w:w="3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4012"/>
        <w:gridCol w:w="1709"/>
        <w:gridCol w:w="1711"/>
        <w:gridCol w:w="1702"/>
      </w:tblGrid>
      <w:tr w:rsidR="0057026A">
        <w:trPr>
          <w:trHeight w:val="264"/>
        </w:trPr>
        <w:tc>
          <w:tcPr>
            <w:tcW w:w="4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47" w:firstLine="0"/>
              <w:jc w:val="left"/>
            </w:pPr>
            <w:r>
              <w:t>pojištění: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7026A" w:rsidRDefault="00570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7026A" w:rsidRDefault="005D426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Pojistná částka (Kč)</w:t>
            </w:r>
          </w:p>
        </w:tc>
        <w:tc>
          <w:tcPr>
            <w:tcW w:w="17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7026A" w:rsidRDefault="0057026A">
            <w:pPr>
              <w:spacing w:after="160" w:line="259" w:lineRule="auto"/>
              <w:ind w:left="0" w:firstLine="0"/>
              <w:jc w:val="left"/>
            </w:pPr>
          </w:p>
        </w:tc>
      </w:tr>
      <w:tr w:rsidR="0057026A">
        <w:trPr>
          <w:trHeight w:val="268"/>
        </w:trPr>
        <w:tc>
          <w:tcPr>
            <w:tcW w:w="4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43" w:firstLine="0"/>
              <w:jc w:val="left"/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poystení</w:t>
            </w:r>
            <w:proofErr w:type="spellEnd"/>
            <w:r>
              <w:rPr>
                <w:sz w:val="22"/>
              </w:rPr>
              <w:t xml:space="preserve"> trvalých následků úrazu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right="41" w:firstLine="0"/>
              <w:jc w:val="right"/>
            </w:pPr>
            <w:r>
              <w:t>do 100 000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>100 001 -200 000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right="41" w:firstLine="0"/>
              <w:jc w:val="right"/>
            </w:pPr>
            <w:r>
              <w:t>200 001 - 300 000</w:t>
            </w:r>
          </w:p>
        </w:tc>
      </w:tr>
      <w:tr w:rsidR="0057026A">
        <w:trPr>
          <w:trHeight w:val="268"/>
        </w:trPr>
        <w:tc>
          <w:tcPr>
            <w:tcW w:w="4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38" w:firstLine="0"/>
              <w:jc w:val="left"/>
            </w:pPr>
            <w:r>
              <w:t>- pojištění smrti způsobené úrazem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right="41" w:firstLine="0"/>
              <w:jc w:val="right"/>
            </w:pPr>
            <w:r>
              <w:t>50 000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right="43" w:firstLine="0"/>
              <w:jc w:val="right"/>
            </w:pPr>
            <w:r>
              <w:t>100 000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right="41" w:firstLine="0"/>
              <w:jc w:val="right"/>
            </w:pPr>
            <w:r>
              <w:t>150 000</w:t>
            </w:r>
          </w:p>
        </w:tc>
      </w:tr>
      <w:tr w:rsidR="0057026A">
        <w:trPr>
          <w:trHeight w:val="264"/>
        </w:trPr>
        <w:tc>
          <w:tcPr>
            <w:tcW w:w="4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38" w:firstLine="0"/>
              <w:jc w:val="left"/>
            </w:pPr>
            <w:r>
              <w:t>- denní odškodné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right="41" w:firstLine="0"/>
              <w:jc w:val="right"/>
            </w:pPr>
            <w:r>
              <w:t>100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right="43" w:firstLine="0"/>
              <w:jc w:val="right"/>
            </w:pPr>
            <w:r>
              <w:t>200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right="41" w:firstLine="0"/>
              <w:jc w:val="right"/>
            </w:pPr>
            <w:r>
              <w:t>300</w:t>
            </w:r>
          </w:p>
        </w:tc>
      </w:tr>
      <w:tr w:rsidR="0057026A">
        <w:trPr>
          <w:trHeight w:val="269"/>
        </w:trPr>
        <w:tc>
          <w:tcPr>
            <w:tcW w:w="4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43" w:firstLine="0"/>
              <w:jc w:val="left"/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poystení</w:t>
            </w:r>
            <w:proofErr w:type="spellEnd"/>
            <w:r>
              <w:rPr>
                <w:sz w:val="22"/>
              </w:rPr>
              <w:t xml:space="preserve"> trvalých následků úrazu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right="41" w:firstLine="0"/>
              <w:jc w:val="right"/>
            </w:pPr>
            <w:r>
              <w:t>300 001 -400 000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158" w:firstLine="0"/>
              <w:jc w:val="left"/>
            </w:pPr>
            <w:r>
              <w:t>400 001 - 500 000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right="41" w:firstLine="0"/>
              <w:jc w:val="right"/>
            </w:pPr>
            <w:r>
              <w:t>500 001 - 600 000</w:t>
            </w:r>
          </w:p>
        </w:tc>
      </w:tr>
      <w:tr w:rsidR="0057026A">
        <w:trPr>
          <w:trHeight w:val="264"/>
        </w:trPr>
        <w:tc>
          <w:tcPr>
            <w:tcW w:w="4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38" w:firstLine="0"/>
              <w:jc w:val="left"/>
            </w:pPr>
            <w:r>
              <w:t>- pojištění smrti způsobené úrazem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right="41" w:firstLine="0"/>
              <w:jc w:val="right"/>
            </w:pPr>
            <w:r>
              <w:t>200 000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right="43" w:firstLine="0"/>
              <w:jc w:val="right"/>
            </w:pPr>
            <w:r>
              <w:t>250 000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right="41" w:firstLine="0"/>
              <w:jc w:val="right"/>
            </w:pPr>
            <w:r>
              <w:t>300 000</w:t>
            </w:r>
          </w:p>
        </w:tc>
      </w:tr>
      <w:tr w:rsidR="0057026A">
        <w:trPr>
          <w:trHeight w:val="266"/>
        </w:trPr>
        <w:tc>
          <w:tcPr>
            <w:tcW w:w="4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38" w:firstLine="0"/>
              <w:jc w:val="left"/>
            </w:pPr>
            <w:r>
              <w:t>- denní odškodné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right="36" w:firstLine="0"/>
              <w:jc w:val="right"/>
            </w:pPr>
            <w:r>
              <w:t>400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right="38" w:firstLine="0"/>
              <w:jc w:val="right"/>
            </w:pPr>
            <w:r>
              <w:t>500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right="41" w:firstLine="0"/>
              <w:jc w:val="right"/>
            </w:pPr>
            <w:r>
              <w:t>600</w:t>
            </w:r>
          </w:p>
        </w:tc>
      </w:tr>
    </w:tbl>
    <w:p w:rsidR="0057026A" w:rsidRDefault="005D4263">
      <w:pPr>
        <w:spacing w:after="0" w:line="259" w:lineRule="auto"/>
        <w:ind w:left="941" w:right="10" w:hanging="10"/>
        <w:jc w:val="center"/>
      </w:pPr>
      <w:r>
        <w:rPr>
          <w:sz w:val="32"/>
        </w:rPr>
        <w:t>Článek 111.</w:t>
      </w:r>
    </w:p>
    <w:p w:rsidR="0057026A" w:rsidRDefault="005D4263">
      <w:pPr>
        <w:spacing w:after="14" w:line="259" w:lineRule="auto"/>
        <w:ind w:left="970" w:hanging="10"/>
        <w:jc w:val="center"/>
      </w:pPr>
      <w:r>
        <w:rPr>
          <w:sz w:val="30"/>
        </w:rPr>
        <w:t>Hlášení škodných událostí</w:t>
      </w:r>
    </w:p>
    <w:p w:rsidR="0057026A" w:rsidRDefault="005D4263">
      <w:pPr>
        <w:ind w:left="922" w:right="14"/>
      </w:pPr>
      <w:r>
        <w:t>Vznik škodné události je účastník pojištění podle ustanovení S 2796 občanského zákoníku povinen oznámit pojistiteli na tel.: 466 100 777 nebo na http://www.csobpoj.cz nebo na adrese:</w:t>
      </w:r>
    </w:p>
    <w:tbl>
      <w:tblPr>
        <w:tblStyle w:val="TableGrid"/>
        <w:tblW w:w="8837" w:type="dxa"/>
        <w:tblInd w:w="931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73"/>
        <w:gridCol w:w="5064"/>
      </w:tblGrid>
      <w:tr w:rsidR="0057026A">
        <w:trPr>
          <w:trHeight w:val="218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57026A" w:rsidRDefault="005D4263">
            <w:pPr>
              <w:spacing w:after="0" w:line="259" w:lineRule="auto"/>
              <w:ind w:left="0" w:firstLine="0"/>
              <w:jc w:val="left"/>
            </w:pPr>
            <w:r>
              <w:t>ČSOB Pojišťovna, a. s., člen holdingu ČSOB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57026A" w:rsidRDefault="005D4263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INTERWAY INSURANCE BROKERS, sp</w:t>
            </w:r>
            <w:r>
              <w:rPr>
                <w:sz w:val="22"/>
              </w:rPr>
              <w:t>ol. s r.o.</w:t>
            </w:r>
          </w:p>
        </w:tc>
      </w:tr>
      <w:tr w:rsidR="0057026A">
        <w:trPr>
          <w:trHeight w:val="208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57026A" w:rsidRDefault="005D4263">
            <w:pPr>
              <w:spacing w:after="0" w:line="259" w:lineRule="auto"/>
              <w:ind w:left="0" w:firstLine="0"/>
              <w:jc w:val="left"/>
            </w:pPr>
            <w:r>
              <w:t>Odbor klientského centra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57026A" w:rsidRDefault="005D4263">
            <w:pPr>
              <w:spacing w:after="0" w:line="259" w:lineRule="auto"/>
              <w:ind w:left="1138" w:firstLine="0"/>
              <w:jc w:val="left"/>
            </w:pPr>
            <w:r>
              <w:rPr>
                <w:sz w:val="22"/>
              </w:rPr>
              <w:t>Vřesová 1307/4</w:t>
            </w:r>
          </w:p>
        </w:tc>
      </w:tr>
      <w:tr w:rsidR="0057026A">
        <w:trPr>
          <w:trHeight w:val="198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57026A" w:rsidRDefault="005D4263">
            <w:pPr>
              <w:spacing w:after="0" w:line="259" w:lineRule="auto"/>
              <w:ind w:left="5" w:firstLine="0"/>
              <w:jc w:val="left"/>
            </w:pPr>
            <w:r>
              <w:t>Masarykovo náměstí 1458, 53002 Pardubice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57026A" w:rsidRDefault="005D4263">
            <w:pPr>
              <w:spacing w:after="0" w:line="259" w:lineRule="auto"/>
              <w:ind w:left="1142" w:firstLine="0"/>
              <w:jc w:val="left"/>
            </w:pPr>
            <w:r>
              <w:t>32600 Plzeň 26</w:t>
            </w:r>
          </w:p>
        </w:tc>
      </w:tr>
    </w:tbl>
    <w:p w:rsidR="0057026A" w:rsidRDefault="005D4263">
      <w:pPr>
        <w:spacing w:after="0" w:line="259" w:lineRule="auto"/>
        <w:ind w:left="941" w:hanging="10"/>
        <w:jc w:val="center"/>
      </w:pPr>
      <w:r>
        <w:rPr>
          <w:sz w:val="32"/>
        </w:rPr>
        <w:t>Článek IV.</w:t>
      </w:r>
    </w:p>
    <w:p w:rsidR="0057026A" w:rsidRDefault="005D4263">
      <w:pPr>
        <w:spacing w:after="14" w:line="259" w:lineRule="auto"/>
        <w:ind w:left="970" w:right="29" w:hanging="10"/>
        <w:jc w:val="center"/>
      </w:pPr>
      <w:r>
        <w:rPr>
          <w:sz w:val="30"/>
        </w:rPr>
        <w:lastRenderedPageBreak/>
        <w:t>Pojistné</w:t>
      </w:r>
    </w:p>
    <w:p w:rsidR="0057026A" w:rsidRDefault="005D4263">
      <w:pPr>
        <w:spacing w:after="157"/>
        <w:ind w:left="941" w:right="14"/>
      </w:pPr>
      <w:r>
        <w:t>Pojistitel a pojistník sjednávají, že pojistné za všechna pojištění sjednaná touto pojistnou smlouvou je pojistným běžným.</w:t>
      </w:r>
    </w:p>
    <w:p w:rsidR="0057026A" w:rsidRDefault="005D4263">
      <w:pPr>
        <w:ind w:left="931" w:right="14"/>
      </w:pPr>
      <w:r>
        <w:t>Výše pojistného za jednotlivá pojištění činí:</w:t>
      </w:r>
    </w:p>
    <w:tbl>
      <w:tblPr>
        <w:tblStyle w:val="TableGrid"/>
        <w:tblW w:w="9131" w:type="dxa"/>
        <w:tblInd w:w="151" w:type="dxa"/>
        <w:tblCellMar>
          <w:top w:w="34" w:type="dxa"/>
          <w:left w:w="5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3516"/>
        <w:gridCol w:w="2614"/>
        <w:gridCol w:w="2509"/>
      </w:tblGrid>
      <w:tr w:rsidR="0057026A">
        <w:trPr>
          <w:trHeight w:val="264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70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Pojištění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22"/>
              </w:rPr>
              <w:t>Pojistné za dobu pojištění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right="46" w:firstLine="0"/>
              <w:jc w:val="right"/>
            </w:pPr>
            <w:r>
              <w:rPr>
                <w:sz w:val="22"/>
              </w:rPr>
              <w:t>Roční pojistné</w:t>
            </w:r>
          </w:p>
        </w:tc>
      </w:tr>
      <w:tr w:rsidR="0057026A">
        <w:trPr>
          <w:trHeight w:val="267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right="49" w:firstLine="0"/>
              <w:jc w:val="right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3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firstLine="0"/>
              <w:jc w:val="left"/>
            </w:pPr>
            <w:r>
              <w:t>Pojištění vozidel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right="43" w:firstLine="0"/>
              <w:jc w:val="right"/>
            </w:pPr>
            <w:r>
              <w:t>21 740 Kč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right="46" w:firstLine="0"/>
              <w:jc w:val="right"/>
            </w:pPr>
            <w:r>
              <w:t>21 740 Kč</w:t>
            </w:r>
          </w:p>
        </w:tc>
      </w:tr>
      <w:tr w:rsidR="0057026A">
        <w:trPr>
          <w:trHeight w:val="266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70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Součet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right="43" w:firstLine="0"/>
              <w:jc w:val="right"/>
            </w:pPr>
            <w:r>
              <w:t>21 740 Kč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right="46" w:firstLine="0"/>
              <w:jc w:val="right"/>
            </w:pPr>
            <w:r>
              <w:t>21 740 Kč</w:t>
            </w:r>
          </w:p>
        </w:tc>
      </w:tr>
    </w:tbl>
    <w:p w:rsidR="0057026A" w:rsidRDefault="005D4263">
      <w:pPr>
        <w:spacing w:after="334"/>
        <w:ind w:left="159" w:right="120"/>
      </w:pPr>
      <w:proofErr w:type="spellStart"/>
      <w:r>
        <w:rPr>
          <w:u w:val="single" w:color="000000"/>
        </w:rPr>
        <w:t>Poiistné</w:t>
      </w:r>
      <w:proofErr w:type="spellEnd"/>
      <w:r>
        <w:rPr>
          <w:u w:val="single" w:color="000000"/>
        </w:rPr>
        <w:t xml:space="preserve"> za dobu </w:t>
      </w:r>
      <w:proofErr w:type="spellStart"/>
      <w:r>
        <w:rPr>
          <w:u w:val="single" w:color="000000"/>
        </w:rPr>
        <w:t>poiištění</w:t>
      </w:r>
      <w:proofErr w:type="spellEnd"/>
      <w:r>
        <w:t xml:space="preserve"> pojistné za všechna pojištění sjednaná touto pojistnou smlouvou za celou dobu trvání pojištění</w:t>
      </w:r>
    </w:p>
    <w:p w:rsidR="0057026A" w:rsidRDefault="005D4263">
      <w:pPr>
        <w:spacing w:after="8"/>
        <w:ind w:left="163" w:right="14"/>
      </w:pPr>
      <w:r>
        <w:rPr>
          <w:u w:val="single" w:color="000000"/>
        </w:rPr>
        <w:t>Roční pojistné</w:t>
      </w:r>
      <w:r>
        <w:t xml:space="preserve"> </w:t>
      </w:r>
      <w:proofErr w:type="spellStart"/>
      <w:r>
        <w:t>pojistné</w:t>
      </w:r>
      <w:proofErr w:type="spellEnd"/>
      <w:r>
        <w:t xml:space="preserve"> za všechna pojištění sjednaná touto pojistnou smlouvou za pojistné období v délce 1 pojistného roku</w:t>
      </w:r>
    </w:p>
    <w:p w:rsidR="0057026A" w:rsidRDefault="005D4263">
      <w:pPr>
        <w:spacing w:after="139" w:line="259" w:lineRule="auto"/>
        <w:ind w:left="14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06831" cy="24385"/>
                <wp:effectExtent l="0" t="0" r="0" b="0"/>
                <wp:docPr id="36424" name="Group 36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6831" cy="24385"/>
                          <a:chOff x="0" y="0"/>
                          <a:chExt cx="5806831" cy="24385"/>
                        </a:xfrm>
                      </wpg:grpSpPr>
                      <wps:wsp>
                        <wps:cNvPr id="36423" name="Shape 36423"/>
                        <wps:cNvSpPr/>
                        <wps:spPr>
                          <a:xfrm>
                            <a:off x="0" y="0"/>
                            <a:ext cx="5806831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831" h="24385">
                                <a:moveTo>
                                  <a:pt x="0" y="12192"/>
                                </a:moveTo>
                                <a:lnTo>
                                  <a:pt x="5806831" y="12192"/>
                                </a:lnTo>
                              </a:path>
                            </a:pathLst>
                          </a:custGeom>
                          <a:ln w="2438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424" style="width:457.231pt;height:1.92009pt;mso-position-horizontal-relative:char;mso-position-vertical-relative:line" coordsize="58068,243">
                <v:shape id="Shape 36423" style="position:absolute;width:58068;height:243;left:0;top:0;" coordsize="5806831,24385" path="m0,12192l5806831,12192">
                  <v:stroke weight="1.9200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7026A" w:rsidRDefault="005D4263">
      <w:pPr>
        <w:pStyle w:val="Nadpis3"/>
        <w:ind w:left="153"/>
      </w:pPr>
      <w:r>
        <w:t>Splátkový kalendář</w:t>
      </w:r>
    </w:p>
    <w:p w:rsidR="0057026A" w:rsidRDefault="005D4263">
      <w:pPr>
        <w:spacing w:after="305" w:line="265" w:lineRule="auto"/>
        <w:ind w:left="158" w:firstLine="0"/>
      </w:pPr>
      <w:r>
        <w:rPr>
          <w:sz w:val="22"/>
        </w:rPr>
        <w:t>Placení pojistného za všechna pojištění sjednaná touto pojistnou smlouvou se do 01.01.2019 00:00 hodin řídí následujícím splátkovým kalendářem:</w:t>
      </w:r>
    </w:p>
    <w:p w:rsidR="0057026A" w:rsidRDefault="005D4263">
      <w:pPr>
        <w:ind w:left="168" w:right="14"/>
      </w:pPr>
      <w:r>
        <w:t>Pojistník je povinen platit pojistné v následujících termínech a splátkách:</w:t>
      </w:r>
    </w:p>
    <w:tbl>
      <w:tblPr>
        <w:tblStyle w:val="TableGrid"/>
        <w:tblW w:w="9136" w:type="dxa"/>
        <w:tblInd w:w="156" w:type="dxa"/>
        <w:tblCellMar>
          <w:top w:w="29" w:type="dxa"/>
          <w:left w:w="5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155"/>
        <w:gridCol w:w="4981"/>
      </w:tblGrid>
      <w:tr w:rsidR="0057026A">
        <w:trPr>
          <w:trHeight w:val="264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Datum splátky pojistného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Splátka pojistného</w:t>
            </w:r>
          </w:p>
        </w:tc>
      </w:tr>
      <w:tr w:rsidR="0057026A">
        <w:trPr>
          <w:trHeight w:val="229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10" w:firstLine="0"/>
              <w:jc w:val="left"/>
            </w:pPr>
            <w:proofErr w:type="gramStart"/>
            <w:r>
              <w:t>31.01.2018</w:t>
            </w:r>
            <w:proofErr w:type="gramEnd"/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26A" w:rsidRDefault="005D4263">
            <w:pPr>
              <w:spacing w:after="0" w:line="259" w:lineRule="auto"/>
              <w:ind w:left="0" w:firstLine="0"/>
              <w:jc w:val="right"/>
            </w:pPr>
            <w:r>
              <w:t>21 740 Kč</w:t>
            </w:r>
          </w:p>
        </w:tc>
      </w:tr>
    </w:tbl>
    <w:p w:rsidR="0057026A" w:rsidRDefault="005D4263">
      <w:pPr>
        <w:ind w:left="168" w:right="3403"/>
      </w:pPr>
      <w:r>
        <w:t>Pojistné poukáže pojistník na účet ČSOB Pojišťovny, a. s., člena holdingu ČSOB, číslo 180135112/0300 u Československé obchodní banky, a. s., konstantní symbol 3558, variabilní symbol 8068879819.</w:t>
      </w:r>
    </w:p>
    <w:p w:rsidR="0057026A" w:rsidRDefault="005D4263">
      <w:pPr>
        <w:ind w:left="173" w:right="14"/>
      </w:pPr>
      <w:r>
        <w:t>Pojistné se považuje za uhrazené dnem připsání na účet ČSOB Pojišťovny, a. s., člena holdingu ČSOB.</w:t>
      </w:r>
    </w:p>
    <w:p w:rsidR="0057026A" w:rsidRDefault="005D4263">
      <w:pPr>
        <w:spacing w:after="505"/>
        <w:ind w:left="163" w:right="533"/>
      </w:pPr>
      <w:r>
        <w:t>Případný rozdíl mezi součtem pojistného a sumou splátek pojistného je způsoben zaokrouhlováním a v celé výši jde na vrub pojistitele.</w:t>
      </w:r>
    </w:p>
    <w:p w:rsidR="0057026A" w:rsidRDefault="005D4263">
      <w:pPr>
        <w:spacing w:after="0" w:line="259" w:lineRule="auto"/>
        <w:ind w:left="0" w:right="590" w:firstLine="0"/>
        <w:jc w:val="center"/>
      </w:pPr>
      <w:r>
        <w:rPr>
          <w:sz w:val="34"/>
        </w:rPr>
        <w:t>Článek V.</w:t>
      </w:r>
    </w:p>
    <w:p w:rsidR="0057026A" w:rsidRDefault="005D4263">
      <w:pPr>
        <w:spacing w:after="36" w:line="259" w:lineRule="auto"/>
        <w:ind w:left="0" w:right="557" w:firstLine="0"/>
        <w:jc w:val="center"/>
      </w:pPr>
      <w:r>
        <w:rPr>
          <w:sz w:val="28"/>
        </w:rPr>
        <w:t>Závěrečná us</w:t>
      </w:r>
      <w:r>
        <w:rPr>
          <w:sz w:val="28"/>
        </w:rPr>
        <w:t>tanovení</w:t>
      </w:r>
    </w:p>
    <w:p w:rsidR="0057026A" w:rsidRDefault="005D4263">
      <w:pPr>
        <w:spacing w:after="183"/>
        <w:ind w:left="183" w:right="14"/>
      </w:pPr>
      <w:r>
        <w:t>Správce pojistné smlouvy: Pavlína Houdková, telefon: 387696211, email: pavlina.houdkova@csobpoj.cz</w:t>
      </w:r>
    </w:p>
    <w:p w:rsidR="0057026A" w:rsidRDefault="005D4263">
      <w:pPr>
        <w:numPr>
          <w:ilvl w:val="0"/>
          <w:numId w:val="2"/>
        </w:numPr>
        <w:spacing w:after="155"/>
        <w:ind w:left="483" w:right="182" w:hanging="346"/>
      </w:pPr>
      <w:r>
        <w:t>Pojistník uzavřením této pojistné smlouvy uděluje pojistiteli následující souhlasy:</w:t>
      </w:r>
    </w:p>
    <w:p w:rsidR="0057026A" w:rsidRDefault="005D4263">
      <w:pPr>
        <w:numPr>
          <w:ilvl w:val="1"/>
          <w:numId w:val="2"/>
        </w:numPr>
        <w:spacing w:after="0"/>
        <w:ind w:left="772" w:right="724" w:hanging="264"/>
      </w:pPr>
      <w:r>
        <w:t>V souladu se zákonem č. 101/2000 Sb., o ochraně osobních údajů a</w:t>
      </w:r>
      <w:r>
        <w:t xml:space="preserve"> o změně některých zákonů, ve znění pozdějších předpisů, a v souladu se zákonem č. 133/2000 Sb., o evidenci obyvatel a o rodných číslech a o změně některých zákonů, ve znění pozdějších předpisů, souhlas se zpracováním osobních údajů, </w:t>
      </w:r>
      <w:r>
        <w:t>respektive souhlas s v</w:t>
      </w:r>
      <w:r>
        <w:t>yužíváním rodného čísla.</w:t>
      </w:r>
    </w:p>
    <w:p w:rsidR="0057026A" w:rsidRDefault="005D4263">
      <w:pPr>
        <w:numPr>
          <w:ilvl w:val="1"/>
          <w:numId w:val="2"/>
        </w:numPr>
        <w:spacing w:after="0" w:line="216" w:lineRule="auto"/>
        <w:ind w:left="772" w:right="724" w:hanging="264"/>
      </w:pPr>
      <w:r>
        <w:t xml:space="preserve">V souladu se zákonem č. 101/2000 Sb., o ochraně osobních údajů a o změně některých zákonů, ve znění </w:t>
      </w:r>
      <w:r>
        <w:t>pozdějších předpisů, výslovný souhlas se zpracováním citlivých údajů za účelem provozování pojišťovací činnosti, činností souvisejí</w:t>
      </w:r>
      <w:r>
        <w:t>cích s pojišťovací činností, zajišťovací činnosti.</w:t>
      </w:r>
    </w:p>
    <w:p w:rsidR="0057026A" w:rsidRDefault="005D4263">
      <w:pPr>
        <w:numPr>
          <w:ilvl w:val="1"/>
          <w:numId w:val="2"/>
        </w:numPr>
        <w:spacing w:after="6"/>
        <w:ind w:left="772" w:right="724" w:hanging="264"/>
      </w:pPr>
      <w:r>
        <w:t xml:space="preserve">V souladu s ustanovením 7 odst. 2 zákona č. 480/2004 Sb., o některých službách informační společnosti a o změně některých zákonů (zákon o některých službách informační společnosti), ve znění pozdějších </w:t>
      </w:r>
      <w:r>
        <w:t>pře</w:t>
      </w:r>
      <w:r>
        <w:t>dpisů, souhlas k využití podrobností elektronického kontaktu za účelem šíření obchodních sdělení.</w:t>
      </w:r>
    </w:p>
    <w:p w:rsidR="0057026A" w:rsidRDefault="005D4263">
      <w:pPr>
        <w:numPr>
          <w:ilvl w:val="1"/>
          <w:numId w:val="2"/>
        </w:numPr>
        <w:spacing w:after="96" w:line="216" w:lineRule="auto"/>
        <w:ind w:left="772" w:right="724" w:hanging="264"/>
      </w:pPr>
      <w:r>
        <w:t xml:space="preserve">V souladu s ustanovením 128 odst. 1 zákona č. 277/2009 Sb., o pojišťovnictví, ve znění pozdějších </w:t>
      </w:r>
      <w:r>
        <w:t>předpisů, souhlas s poskytnutím informací týkajících se pojištění určeným subjektům.</w:t>
      </w:r>
    </w:p>
    <w:p w:rsidR="0057026A" w:rsidRDefault="005D4263">
      <w:pPr>
        <w:spacing w:after="165"/>
        <w:ind w:left="538" w:right="734"/>
      </w:pPr>
      <w:r>
        <w:t>Pojistník byl pojistitelem informován o účelu zpracování osobních údajů, výčtu zpracovávaných osobních údajů, identifikaci správce a období zpracování osobních údajů, k ni</w:t>
      </w:r>
      <w:r>
        <w:t xml:space="preserve">mž jsou výše uvedené souhlasy uděleny. </w:t>
      </w:r>
      <w:r>
        <w:lastRenderedPageBreak/>
        <w:t>Tyto informace jsou uvedeny ve všeobecných pojistných podmínkách pojistitele, které jsou nedílnou součástí této pojistné smlouvy.</w:t>
      </w:r>
    </w:p>
    <w:p w:rsidR="0057026A" w:rsidRDefault="005D4263">
      <w:pPr>
        <w:spacing w:after="75"/>
        <w:ind w:left="533" w:right="730"/>
      </w:pPr>
      <w:r>
        <w:t xml:space="preserve">Pojistník uzavřením této pojistné smlouvy uděluje pojistiteli plnou moc k tomu, aby ve </w:t>
      </w:r>
      <w:r>
        <w:t>věcech souvisejících s pojištěním sjednaným touto pojistnou smlouvou a zejména v případě pojistné nebo škodné události, jednal jeho jménem, zastupoval ho a požadoval nezbytné informace od orgánů veřejné moci nebo třetích osob, a to včetně možnosti nahlížen</w:t>
      </w:r>
      <w:r>
        <w:t>í do spisů a pořizování výpisů či opisů z nich.</w:t>
      </w:r>
    </w:p>
    <w:p w:rsidR="0057026A" w:rsidRDefault="005D4263">
      <w:pPr>
        <w:numPr>
          <w:ilvl w:val="0"/>
          <w:numId w:val="2"/>
        </w:numPr>
        <w:spacing w:after="169"/>
        <w:ind w:left="483" w:right="182" w:hanging="346"/>
      </w:pPr>
      <w:r>
        <w:t>Pojistník prohlašuje, že se důkladně seznámil se zněním pojistné smlouvy a s pojistnými podmínkami pojistitele, které jsou nedílnou součástí pojistné smlouvy, a podpisem pojistné smlouvy potvrzuje jejich přev</w:t>
      </w:r>
      <w:r>
        <w:t xml:space="preserve">zetí. Dále pojistník potvrzuje, že se před uzavřením pojistné smlouvy podrobně seznámil se všemi vybranými ustanoveními pojistných podmínek zvlášť uvedenými v dokumentu „Sdělení informací pojistitelem zájemci o pojištění", která by mohla být považována za </w:t>
      </w:r>
      <w:r>
        <w:t>ustanovení neočekávaná ve smyslu S 1753 občanského zákoníku, a souhlasí s nimi. Pojistník také prohlašuje, že jeho odpovědi na písemné dotazy pojistitele ve smyslu ustanovení S 2788 občanského zákoníku jsou pravdivé.</w:t>
      </w:r>
    </w:p>
    <w:p w:rsidR="0057026A" w:rsidRDefault="005D4263">
      <w:pPr>
        <w:numPr>
          <w:ilvl w:val="0"/>
          <w:numId w:val="2"/>
        </w:numPr>
        <w:spacing w:after="55"/>
        <w:ind w:left="483" w:right="182" w:hanging="346"/>
      </w:pPr>
      <w:r>
        <w:t xml:space="preserve">Pojistník čestně prohlašuje a podpisem </w:t>
      </w:r>
      <w:r>
        <w:t>této pojistné smlouvy pojistiteli pravdivě stvrzuje, že má objektivně existující pojistný zájem na pojištěních sjednávaných touto pojistnou smlouvou, neboť je na jeho straně naplněna některá z níže uvedených skutečností jeho pojistný zájem dokládající:</w:t>
      </w:r>
    </w:p>
    <w:p w:rsidR="0057026A" w:rsidRDefault="005D4263">
      <w:pPr>
        <w:numPr>
          <w:ilvl w:val="1"/>
          <w:numId w:val="2"/>
        </w:numPr>
        <w:spacing w:after="3" w:line="265" w:lineRule="auto"/>
        <w:ind w:left="772" w:right="724" w:hanging="264"/>
      </w:pPr>
      <w:r>
        <w:rPr>
          <w:sz w:val="22"/>
        </w:rPr>
        <w:t>Maj</w:t>
      </w:r>
      <w:r>
        <w:rPr>
          <w:sz w:val="22"/>
        </w:rPr>
        <w:t>etek, jehož se má pojištění týkat, je</w:t>
      </w:r>
    </w:p>
    <w:p w:rsidR="0057026A" w:rsidRDefault="005D4263">
      <w:pPr>
        <w:numPr>
          <w:ilvl w:val="2"/>
          <w:numId w:val="2"/>
        </w:numPr>
        <w:spacing w:after="69"/>
        <w:ind w:right="14" w:hanging="206"/>
      </w:pPr>
      <w:r>
        <w:t>ve vlastnictví, spoluvlastnictví (včetně přídatného), společenství jmění či řádné, poctivé a pravé držbě pojistníka;</w:t>
      </w:r>
    </w:p>
    <w:p w:rsidR="0057026A" w:rsidRDefault="005D4263">
      <w:pPr>
        <w:numPr>
          <w:ilvl w:val="2"/>
          <w:numId w:val="2"/>
        </w:numPr>
        <w:ind w:right="14" w:hanging="206"/>
      </w:pPr>
      <w:r>
        <w:t xml:space="preserve">sice ve vlastnictví třetí osoby, ale pojistníkovi k němu svědčí některé z věcných práv k cizím věcem </w:t>
      </w:r>
      <w:r>
        <w:t>(např. věcné břemeno, zástavní právo, zadržovací právo apod.);</w:t>
      </w:r>
    </w:p>
    <w:p w:rsidR="0057026A" w:rsidRDefault="005D4263">
      <w:pPr>
        <w:numPr>
          <w:ilvl w:val="2"/>
          <w:numId w:val="2"/>
        </w:numPr>
        <w:ind w:right="14" w:hanging="206"/>
      </w:pPr>
      <w:r>
        <w:t xml:space="preserve">sice ve vlastnictví třetí osoby, ale pojistník oprávněně vykonává jeho správu (např. jako správce či </w:t>
      </w:r>
      <w:proofErr w:type="spellStart"/>
      <w:r>
        <w:t>svěřenský</w:t>
      </w:r>
      <w:proofErr w:type="spellEnd"/>
      <w:r>
        <w:t xml:space="preserve"> správce apod.);</w:t>
      </w:r>
    </w:p>
    <w:p w:rsidR="0057026A" w:rsidRDefault="005D4263">
      <w:pPr>
        <w:numPr>
          <w:ilvl w:val="2"/>
          <w:numId w:val="2"/>
        </w:numPr>
        <w:ind w:right="14" w:hanging="206"/>
      </w:pPr>
      <w:r>
        <w:t>pojistníkem po právu užíván na základě smlouvy;</w:t>
      </w:r>
    </w:p>
    <w:p w:rsidR="0057026A" w:rsidRDefault="005D4263">
      <w:pPr>
        <w:numPr>
          <w:ilvl w:val="2"/>
          <w:numId w:val="2"/>
        </w:numPr>
        <w:ind w:right="14" w:hanging="206"/>
      </w:pPr>
      <w:r>
        <w:t>pojistníkem převza</w:t>
      </w:r>
      <w:r>
        <w:t>t za účelem splnění jeho závazku;</w:t>
      </w:r>
    </w:p>
    <w:p w:rsidR="0057026A" w:rsidRDefault="005D4263">
      <w:pPr>
        <w:numPr>
          <w:ilvl w:val="2"/>
          <w:numId w:val="2"/>
        </w:numPr>
        <w:ind w:right="14" w:hanging="206"/>
      </w:pPr>
      <w:r>
        <w:t>ve vlastnictví či spoluvlastnictví osob blízkých pojistníkovi;</w:t>
      </w:r>
    </w:p>
    <w:p w:rsidR="0057026A" w:rsidRDefault="005D4263">
      <w:pPr>
        <w:numPr>
          <w:ilvl w:val="2"/>
          <w:numId w:val="2"/>
        </w:numPr>
        <w:ind w:right="14" w:hanging="206"/>
      </w:pPr>
      <w:r>
        <w:t>ve vlastnictví či spoluvlastnictví právnické osoby, jejíž je pojistník členem či společníkem, členem jejího orgánu nebo tím, kdo právnickou osobu podstatně ovl</w:t>
      </w:r>
      <w:r>
        <w:t>ivňuje na základě dohody či jiné skutečnosti;</w:t>
      </w:r>
    </w:p>
    <w:p w:rsidR="0057026A" w:rsidRDefault="005D4263">
      <w:pPr>
        <w:numPr>
          <w:ilvl w:val="2"/>
          <w:numId w:val="2"/>
        </w:numPr>
        <w:ind w:right="14" w:hanging="206"/>
      </w:pPr>
      <w:r>
        <w:t>ve vlastnictví či spoluvlastnictví členů či společníků pojistníka, členů jeho orgánů nebo toho, kdo pojistníka podstatně ovlivňuje na základě dohody či jiné skutečnosti;</w:t>
      </w:r>
    </w:p>
    <w:p w:rsidR="0057026A" w:rsidRDefault="005D4263">
      <w:pPr>
        <w:numPr>
          <w:ilvl w:val="2"/>
          <w:numId w:val="2"/>
        </w:numPr>
        <w:ind w:right="14" w:hanging="206"/>
      </w:pPr>
      <w:r>
        <w:t>určen k zajištění dluhu pojistníka nebo dluhu, jehož je pojistník věřitelem;</w:t>
      </w:r>
    </w:p>
    <w:p w:rsidR="0057026A" w:rsidRDefault="005D4263">
      <w:pPr>
        <w:numPr>
          <w:ilvl w:val="2"/>
          <w:numId w:val="2"/>
        </w:numPr>
        <w:ind w:right="14" w:hanging="206"/>
      </w:pPr>
      <w:r>
        <w:t>součástí majetkové podstaty (je-li pojistníkem insolvenční správce jednající na účet dlužníka) nebo</w:t>
      </w:r>
    </w:p>
    <w:p w:rsidR="0057026A" w:rsidRDefault="005D4263">
      <w:pPr>
        <w:numPr>
          <w:ilvl w:val="2"/>
          <w:numId w:val="2"/>
        </w:numPr>
        <w:spacing w:after="216"/>
        <w:ind w:right="14" w:hanging="206"/>
      </w:pPr>
      <w:r>
        <w:t>ve vlastnictví osob, které tento majetek od pojistníka pořídily.</w:t>
      </w:r>
    </w:p>
    <w:p w:rsidR="0057026A" w:rsidRDefault="005D4263">
      <w:pPr>
        <w:numPr>
          <w:ilvl w:val="1"/>
          <w:numId w:val="2"/>
        </w:numPr>
        <w:spacing w:after="3" w:line="265" w:lineRule="auto"/>
        <w:ind w:left="772" w:right="724" w:hanging="264"/>
      </w:pPr>
      <w:r>
        <w:rPr>
          <w:sz w:val="22"/>
        </w:rPr>
        <w:t>Finanční ztrát</w:t>
      </w:r>
      <w:r>
        <w:rPr>
          <w:sz w:val="22"/>
        </w:rPr>
        <w:t>y, jichž se má pojištění týkat, hrozí</w:t>
      </w:r>
    </w:p>
    <w:p w:rsidR="0057026A" w:rsidRDefault="005D4263">
      <w:pPr>
        <w:numPr>
          <w:ilvl w:val="2"/>
          <w:numId w:val="2"/>
        </w:numPr>
        <w:spacing w:after="56"/>
        <w:ind w:right="14" w:hanging="206"/>
      </w:pPr>
      <w:r>
        <w:t>pojistníkovi;</w:t>
      </w:r>
    </w:p>
    <w:p w:rsidR="0057026A" w:rsidRDefault="005D4263">
      <w:pPr>
        <w:numPr>
          <w:ilvl w:val="2"/>
          <w:numId w:val="2"/>
        </w:numPr>
        <w:ind w:right="14" w:hanging="206"/>
      </w:pPr>
      <w:r>
        <w:t>osobě blízké pojistníkovi;</w:t>
      </w:r>
    </w:p>
    <w:p w:rsidR="0057026A" w:rsidRDefault="005D4263">
      <w:pPr>
        <w:numPr>
          <w:ilvl w:val="2"/>
          <w:numId w:val="2"/>
        </w:numPr>
        <w:ind w:right="14" w:hanging="206"/>
      </w:pPr>
      <w:r>
        <w:t>právnické osobě, jejíž je pojistník členem či společníkem, členem jejího orgánu nebo tím, kdo právnickou osobu podstatně ovlivňuje na základě dohody či jiné skutečnosti nebo</w:t>
      </w:r>
    </w:p>
    <w:p w:rsidR="0057026A" w:rsidRDefault="005D4263">
      <w:pPr>
        <w:numPr>
          <w:ilvl w:val="2"/>
          <w:numId w:val="2"/>
        </w:numPr>
        <w:spacing w:after="217"/>
        <w:ind w:right="14" w:hanging="206"/>
      </w:pPr>
      <w:r>
        <w:t>čle</w:t>
      </w:r>
      <w:r>
        <w:t>nům či společníkům pojistníka, členům jeho orgánů nebo tomu, kdo pojistníka podstatně ovlivňuje na základě dohody či jiné skutečnosti.</w:t>
      </w:r>
    </w:p>
    <w:p w:rsidR="0057026A" w:rsidRDefault="005D4263">
      <w:pPr>
        <w:numPr>
          <w:ilvl w:val="1"/>
          <w:numId w:val="2"/>
        </w:numPr>
        <w:spacing w:after="3" w:line="265" w:lineRule="auto"/>
        <w:ind w:left="772" w:right="724" w:hanging="264"/>
      </w:pPr>
      <w:r>
        <w:rPr>
          <w:sz w:val="22"/>
        </w:rPr>
        <w:t>Sjednávané pojištění odpovědnosti</w:t>
      </w:r>
    </w:p>
    <w:p w:rsidR="0057026A" w:rsidRDefault="005D4263">
      <w:pPr>
        <w:numPr>
          <w:ilvl w:val="2"/>
          <w:numId w:val="2"/>
        </w:numPr>
        <w:ind w:right="14" w:hanging="206"/>
      </w:pPr>
      <w:r>
        <w:t>je pojištěním pojistníkovy odpovědnosti za újmu;</w:t>
      </w:r>
    </w:p>
    <w:p w:rsidR="0057026A" w:rsidRDefault="005D4263">
      <w:pPr>
        <w:numPr>
          <w:ilvl w:val="2"/>
          <w:numId w:val="2"/>
        </w:numPr>
        <w:ind w:right="14" w:hanging="206"/>
      </w:pPr>
      <w:r>
        <w:t>je pojištěním odpovědnosti za újmu osob blízkých pojistníkovi;</w:t>
      </w:r>
    </w:p>
    <w:p w:rsidR="0057026A" w:rsidRDefault="005D4263">
      <w:pPr>
        <w:numPr>
          <w:ilvl w:val="2"/>
          <w:numId w:val="2"/>
        </w:numPr>
        <w:spacing w:after="12"/>
        <w:ind w:right="14" w:hanging="206"/>
      </w:pPr>
      <w:r>
        <w:t>je pojištěním odpovědnosti za újmu osob, které mohou způsobit újmu pojistníkovi (např. pojištění odpovědnosti zaměstnance za újmu způsobenou pojistníkovi, coby zaměstnavateli);</w:t>
      </w:r>
    </w:p>
    <w:p w:rsidR="0057026A" w:rsidRDefault="005D4263">
      <w:pPr>
        <w:numPr>
          <w:ilvl w:val="2"/>
          <w:numId w:val="2"/>
        </w:numPr>
        <w:ind w:right="14" w:hanging="206"/>
      </w:pPr>
      <w:r>
        <w:t>je pojištěním od</w:t>
      </w:r>
      <w:r>
        <w:t>povědnosti za újmu právnické osoby, jejíž je pojistník členem či společníkem, členem jejího orgánu nebo tím, kdo právnickou osobu podstatně ovlivňuje na základě dohody či jiné skutečnosti;</w:t>
      </w:r>
    </w:p>
    <w:p w:rsidR="0057026A" w:rsidRDefault="005D4263">
      <w:pPr>
        <w:numPr>
          <w:ilvl w:val="2"/>
          <w:numId w:val="2"/>
        </w:numPr>
        <w:ind w:right="14" w:hanging="206"/>
      </w:pPr>
      <w:r>
        <w:t xml:space="preserve">je pojištěním odpovědnosti za újmu členů či společníků pojistníka, </w:t>
      </w:r>
      <w:r>
        <w:t>členů jeho orgánů nebo toho, kdo pojistníka podstatně ovlivňuje na základě dohody či jiné skutečnosti nebo</w:t>
      </w:r>
    </w:p>
    <w:p w:rsidR="0057026A" w:rsidRDefault="005D4263">
      <w:pPr>
        <w:numPr>
          <w:ilvl w:val="2"/>
          <w:numId w:val="2"/>
        </w:numPr>
        <w:spacing w:after="203"/>
        <w:ind w:right="14" w:hanging="206"/>
      </w:pPr>
      <w:r>
        <w:t xml:space="preserve">je </w:t>
      </w:r>
      <w:proofErr w:type="spellStart"/>
      <w:r>
        <w:t>poystením</w:t>
      </w:r>
      <w:proofErr w:type="spellEnd"/>
      <w:r>
        <w:t xml:space="preserve"> odpovědnosti za újmu osoby, která se při plnění závazku pojistníka zavázala provést určitou činnost samostatně (např. tzv. subdodavatele</w:t>
      </w:r>
      <w:r>
        <w:t xml:space="preserve"> pojistníka).</w:t>
      </w:r>
    </w:p>
    <w:p w:rsidR="0057026A" w:rsidRDefault="005D4263">
      <w:pPr>
        <w:numPr>
          <w:ilvl w:val="0"/>
          <w:numId w:val="2"/>
        </w:numPr>
        <w:spacing w:after="178"/>
        <w:ind w:left="483" w:right="182" w:hanging="346"/>
      </w:pPr>
      <w:r>
        <w:lastRenderedPageBreak/>
        <w:t xml:space="preserve">Vznikne-li v jakémkoliv pojištění věci nebo jiného majetku sjednaném touto pojistnou smlouvou v jednom místě pojištění pojistná událost na více pojištěných předmětech pojištění působením jednoho pojistného nebezpečí, podílí se oprávněná osoba na pojistném </w:t>
      </w:r>
      <w:r>
        <w:t>plnění pouze jednou, a to nejvyšší ze spoluúčastí sjednaných pro pojištění, v němž pojistná událost nastala. To neplatí, pokud je pro oprávněnou osobu výhodnější podílet se na pojistném plnění všemi dohodnutými spoluúčastmi.</w:t>
      </w:r>
    </w:p>
    <w:p w:rsidR="0057026A" w:rsidRDefault="005D4263">
      <w:pPr>
        <w:numPr>
          <w:ilvl w:val="0"/>
          <w:numId w:val="2"/>
        </w:numPr>
        <w:spacing w:after="147"/>
        <w:ind w:left="483" w:right="182" w:hanging="346"/>
      </w:pPr>
      <w:r>
        <w:t>Bez ohledu na jakákoliv jiná uj</w:t>
      </w:r>
      <w:r>
        <w:t xml:space="preserve">ednání této pojistné smlouvy nebo pojistných podmínek, které jsou její nedílnou součástí, pojistitel a pojistník výslovně sjednávají, že je-li pojištěným podnikatel (ať fyzická nebo právnická osoba), pak se všechna pojištění věci či staveb (není-li stavba </w:t>
      </w:r>
      <w:r>
        <w:t>samostatnou věcí, ale jen součástí jiné věci) sjednaná touto pojistnou smlouvou výše vztahují pouze a jen na ty pojištěné věci či stavby, které jako majetek pojištěného podnikatele jsou v okamžiku vzniku škodné události součástí obchodního závodu pojištěné</w:t>
      </w:r>
      <w:r>
        <w:t>ho podnikatele ve smyslu ustanovení S 502 občanského zákoníku. Toto ustanovení se však nepoužije pro pojištění přepravovaných věcí sjednané dle VPP HA 2017.</w:t>
      </w:r>
    </w:p>
    <w:p w:rsidR="0057026A" w:rsidRDefault="005D4263">
      <w:pPr>
        <w:numPr>
          <w:ilvl w:val="0"/>
          <w:numId w:val="2"/>
        </w:numPr>
        <w:spacing w:after="138"/>
        <w:ind w:left="483" w:right="182" w:hanging="346"/>
      </w:pPr>
      <w:r>
        <w:t>Pojistná smlouva a jí sjednaná pojištění se řídí českým právním řádem.</w:t>
      </w:r>
    </w:p>
    <w:p w:rsidR="0057026A" w:rsidRDefault="005D4263">
      <w:pPr>
        <w:numPr>
          <w:ilvl w:val="0"/>
          <w:numId w:val="2"/>
        </w:numPr>
        <w:spacing w:after="198"/>
        <w:ind w:left="483" w:right="182" w:hanging="346"/>
      </w:pPr>
      <w:r>
        <w:t>Počet stran pojistné smlouvy</w:t>
      </w:r>
      <w:r>
        <w:t xml:space="preserve"> bez příloh: 8</w:t>
      </w:r>
    </w:p>
    <w:p w:rsidR="0057026A" w:rsidRDefault="005D4263">
      <w:pPr>
        <w:numPr>
          <w:ilvl w:val="0"/>
          <w:numId w:val="2"/>
        </w:numPr>
        <w:ind w:left="483" w:right="182" w:hanging="346"/>
      </w:pPr>
      <w:r>
        <w:t>přílohy:</w:t>
      </w:r>
    </w:p>
    <w:p w:rsidR="0057026A" w:rsidRDefault="005D4263">
      <w:pPr>
        <w:numPr>
          <w:ilvl w:val="1"/>
          <w:numId w:val="3"/>
        </w:numPr>
        <w:spacing w:after="3" w:line="265" w:lineRule="auto"/>
        <w:ind w:left="705" w:hanging="355"/>
      </w:pPr>
      <w:r>
        <w:rPr>
          <w:sz w:val="22"/>
        </w:rPr>
        <w:t>Plná moc</w:t>
      </w:r>
    </w:p>
    <w:p w:rsidR="0057026A" w:rsidRDefault="005D4263">
      <w:pPr>
        <w:numPr>
          <w:ilvl w:val="1"/>
          <w:numId w:val="3"/>
        </w:numPr>
        <w:spacing w:after="3" w:line="265" w:lineRule="auto"/>
        <w:ind w:left="705" w:hanging="355"/>
      </w:pPr>
      <w:r>
        <w:rPr>
          <w:sz w:val="22"/>
        </w:rPr>
        <w:t>VPP HA 2017</w:t>
      </w:r>
    </w:p>
    <w:p w:rsidR="0057026A" w:rsidRDefault="005D4263">
      <w:pPr>
        <w:pStyle w:val="Nadpis3"/>
        <w:spacing w:after="89"/>
        <w:ind w:left="360"/>
      </w:pPr>
      <w:r>
        <w:t>3) VPP OC 2014</w:t>
      </w:r>
    </w:p>
    <w:p w:rsidR="0057026A" w:rsidRDefault="005D4263">
      <w:pPr>
        <w:spacing w:after="701"/>
        <w:ind w:left="345" w:right="485" w:hanging="331"/>
      </w:pPr>
      <w:r>
        <w:t xml:space="preserve">9. </w:t>
      </w:r>
      <w:r>
        <w:t>Pojistná smlouva je vyhotovena ve 4 stejnopisech shodné právní síly, přičemž jedno vyhotovení obdrží pojistník, jedno makléř a zbývající dvě pojistitel.</w:t>
      </w:r>
    </w:p>
    <w:p w:rsidR="0057026A" w:rsidRDefault="005D4263">
      <w:pPr>
        <w:tabs>
          <w:tab w:val="center" w:pos="6756"/>
        </w:tabs>
        <w:ind w:left="0" w:firstLine="0"/>
        <w:jc w:val="left"/>
      </w:pPr>
      <w:r>
        <w:t xml:space="preserve">V č. Budějovicích dne </w:t>
      </w:r>
      <w:proofErr w:type="gramStart"/>
      <w:r>
        <w:t>15.12.2017</w:t>
      </w:r>
      <w:proofErr w:type="gramEnd"/>
      <w:r>
        <w:tab/>
      </w:r>
    </w:p>
    <w:p w:rsidR="0057026A" w:rsidRDefault="005D4263">
      <w:pPr>
        <w:spacing w:after="1117" w:line="259" w:lineRule="auto"/>
        <w:ind w:left="0" w:right="1954" w:firstLine="0"/>
        <w:jc w:val="right"/>
      </w:pPr>
      <w:r>
        <w:t>razítko a podpis pojistníka</w:t>
      </w:r>
    </w:p>
    <w:p w:rsidR="0057026A" w:rsidRDefault="005D4263">
      <w:pPr>
        <w:ind w:left="6062" w:right="941" w:hanging="6000"/>
      </w:pPr>
      <w:r>
        <w:t xml:space="preserve">V č. Budějovicích dne 15.12.2017 </w:t>
      </w:r>
      <w:bookmarkStart w:id="0" w:name="_GoBack"/>
      <w:bookmarkEnd w:id="0"/>
      <w:r>
        <w:t>razítko a podpis pojistitele</w:t>
      </w:r>
    </w:p>
    <w:sectPr w:rsidR="0057026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0" w:h="16820"/>
      <w:pgMar w:top="461" w:right="667" w:bottom="1566" w:left="1171" w:header="1373" w:footer="6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D4263">
      <w:pPr>
        <w:spacing w:after="0" w:line="240" w:lineRule="auto"/>
      </w:pPr>
      <w:r>
        <w:separator/>
      </w:r>
    </w:p>
  </w:endnote>
  <w:endnote w:type="continuationSeparator" w:id="0">
    <w:p w:rsidR="00000000" w:rsidRDefault="005D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6A" w:rsidRDefault="0057026A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6A" w:rsidRDefault="0057026A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6A" w:rsidRDefault="0057026A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6A" w:rsidRDefault="005D4263">
    <w:pPr>
      <w:spacing w:after="0" w:line="259" w:lineRule="auto"/>
      <w:ind w:left="941" w:firstLine="0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26"/>
      </w:rPr>
      <w:t xml:space="preserve">(z </w:t>
    </w:r>
    <w:r>
      <w:t xml:space="preserve">celkem stran </w:t>
    </w:r>
    <w:r>
      <w:fldChar w:fldCharType="begin"/>
    </w:r>
    <w:r>
      <w:instrText xml:space="preserve"> NUMPAG</w:instrText>
    </w:r>
    <w:r>
      <w:instrText xml:space="preserve">ES   \* MERGEFORMAT </w:instrText>
    </w:r>
    <w:r>
      <w:fldChar w:fldCharType="separate"/>
    </w:r>
    <w:r>
      <w:rPr>
        <w:sz w:val="22"/>
      </w:rPr>
      <w:t>8</w:t>
    </w:r>
    <w:r>
      <w:rPr>
        <w:sz w:val="22"/>
      </w:rPr>
      <w:fldChar w:fldCharType="end"/>
    </w:r>
    <w:r>
      <w:rPr>
        <w:sz w:val="22"/>
      </w:rPr>
      <w:t>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6A" w:rsidRDefault="005D4263">
    <w:pPr>
      <w:spacing w:after="0" w:line="259" w:lineRule="auto"/>
      <w:ind w:left="941" w:firstLine="0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5D4263">
      <w:rPr>
        <w:noProof/>
        <w:sz w:val="24"/>
      </w:rPr>
      <w:t>8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26"/>
      </w:rPr>
      <w:t xml:space="preserve">(z </w:t>
    </w:r>
    <w:r>
      <w:t xml:space="preserve">celkem stran </w:t>
    </w:r>
    <w:r>
      <w:fldChar w:fldCharType="begin"/>
    </w:r>
    <w:r>
      <w:instrText xml:space="preserve"> NUMPAGES   \* MERGEFORMAT </w:instrText>
    </w:r>
    <w:r>
      <w:fldChar w:fldCharType="separate"/>
    </w:r>
    <w:r w:rsidRPr="005D4263">
      <w:rPr>
        <w:noProof/>
        <w:sz w:val="22"/>
      </w:rPr>
      <w:t>9</w:t>
    </w:r>
    <w:r>
      <w:rPr>
        <w:sz w:val="22"/>
      </w:rPr>
      <w:fldChar w:fldCharType="end"/>
    </w:r>
    <w:r>
      <w:rPr>
        <w:sz w:val="22"/>
      </w:rPr>
      <w:t>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6A" w:rsidRDefault="005D4263">
    <w:pPr>
      <w:spacing w:after="0" w:line="259" w:lineRule="auto"/>
      <w:ind w:left="941" w:firstLine="0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26"/>
      </w:rPr>
      <w:t xml:space="preserve">(z </w:t>
    </w:r>
    <w:r>
      <w:t xml:space="preserve">celkem stran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2"/>
      </w:rPr>
      <w:t>8</w:t>
    </w:r>
    <w:r>
      <w:rPr>
        <w:sz w:val="22"/>
      </w:rPr>
      <w:fldChar w:fldCharType="end"/>
    </w:r>
    <w:r>
      <w:rPr>
        <w:sz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D4263">
      <w:pPr>
        <w:spacing w:after="0" w:line="240" w:lineRule="auto"/>
      </w:pPr>
      <w:r>
        <w:separator/>
      </w:r>
    </w:p>
  </w:footnote>
  <w:footnote w:type="continuationSeparator" w:id="0">
    <w:p w:rsidR="00000000" w:rsidRDefault="005D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6A" w:rsidRDefault="0057026A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6A" w:rsidRDefault="0057026A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6A" w:rsidRDefault="0057026A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6A" w:rsidRDefault="005D4263">
    <w:pPr>
      <w:spacing w:after="0" w:line="259" w:lineRule="auto"/>
      <w:ind w:left="926" w:firstLine="0"/>
      <w:jc w:val="left"/>
    </w:pPr>
    <w:r>
      <w:rPr>
        <w:sz w:val="22"/>
      </w:rPr>
      <w:t xml:space="preserve">Číslo </w:t>
    </w:r>
    <w:r>
      <w:t>pojistné smlouvy: 8068879819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6A" w:rsidRDefault="005D4263">
    <w:pPr>
      <w:spacing w:after="0" w:line="259" w:lineRule="auto"/>
      <w:ind w:left="926" w:firstLine="0"/>
      <w:jc w:val="left"/>
    </w:pPr>
    <w:r>
      <w:rPr>
        <w:sz w:val="22"/>
      </w:rPr>
      <w:t xml:space="preserve">Číslo </w:t>
    </w:r>
    <w:r>
      <w:t>pojistné smlouvy: 8068879819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6A" w:rsidRDefault="005D4263">
    <w:pPr>
      <w:spacing w:after="0" w:line="259" w:lineRule="auto"/>
      <w:ind w:left="926" w:firstLine="0"/>
      <w:jc w:val="left"/>
    </w:pPr>
    <w:r>
      <w:rPr>
        <w:sz w:val="22"/>
      </w:rPr>
      <w:t xml:space="preserve">Číslo </w:t>
    </w:r>
    <w:r>
      <w:t>pojistné smlouvy: 8068879819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0BE2"/>
    <w:multiLevelType w:val="hybridMultilevel"/>
    <w:tmpl w:val="21446F30"/>
    <w:lvl w:ilvl="0" w:tplc="143A56E8">
      <w:start w:val="2"/>
      <w:numFmt w:val="decimal"/>
      <w:lvlText w:val="%1."/>
      <w:lvlJc w:val="left"/>
      <w:pPr>
        <w:ind w:left="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B4CFBE">
      <w:start w:val="1"/>
      <w:numFmt w:val="lowerLetter"/>
      <w:lvlText w:val="%2)"/>
      <w:lvlJc w:val="left"/>
      <w:pPr>
        <w:ind w:left="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72E9F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4E03C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92B92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5ABEF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3EC5D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3ED95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127DD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9740B1"/>
    <w:multiLevelType w:val="hybridMultilevel"/>
    <w:tmpl w:val="2F38FDAC"/>
    <w:lvl w:ilvl="0" w:tplc="3A98588E">
      <w:start w:val="1"/>
      <w:numFmt w:val="decimal"/>
      <w:lvlText w:val="%1."/>
      <w:lvlJc w:val="left"/>
      <w:pPr>
        <w:ind w:left="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C8AE0">
      <w:start w:val="1"/>
      <w:numFmt w:val="lowerLetter"/>
      <w:lvlText w:val="%2)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41DEA">
      <w:start w:val="1"/>
      <w:numFmt w:val="bullet"/>
      <w:lvlText w:val="•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7CD3A4">
      <w:start w:val="1"/>
      <w:numFmt w:val="bullet"/>
      <w:lvlText w:val="•"/>
      <w:lvlJc w:val="left"/>
      <w:pPr>
        <w:ind w:left="1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A501B3E">
      <w:start w:val="1"/>
      <w:numFmt w:val="bullet"/>
      <w:lvlText w:val="o"/>
      <w:lvlJc w:val="left"/>
      <w:pPr>
        <w:ind w:left="2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FD6479A">
      <w:start w:val="1"/>
      <w:numFmt w:val="bullet"/>
      <w:lvlText w:val="▪"/>
      <w:lvlJc w:val="left"/>
      <w:pPr>
        <w:ind w:left="3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7AED5F0">
      <w:start w:val="1"/>
      <w:numFmt w:val="bullet"/>
      <w:lvlText w:val="•"/>
      <w:lvlJc w:val="left"/>
      <w:pPr>
        <w:ind w:left="3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8125124">
      <w:start w:val="1"/>
      <w:numFmt w:val="bullet"/>
      <w:lvlText w:val="o"/>
      <w:lvlJc w:val="left"/>
      <w:pPr>
        <w:ind w:left="4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120D3B6">
      <w:start w:val="1"/>
      <w:numFmt w:val="bullet"/>
      <w:lvlText w:val="▪"/>
      <w:lvlJc w:val="left"/>
      <w:pPr>
        <w:ind w:left="5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8332CF"/>
    <w:multiLevelType w:val="hybridMultilevel"/>
    <w:tmpl w:val="B32E8ECA"/>
    <w:lvl w:ilvl="0" w:tplc="6BD43D9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E659F6">
      <w:start w:val="1"/>
      <w:numFmt w:val="decimal"/>
      <w:lvlText w:val="%2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DC5408">
      <w:start w:val="1"/>
      <w:numFmt w:val="lowerRoman"/>
      <w:lvlText w:val="%3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3EBC5C">
      <w:start w:val="1"/>
      <w:numFmt w:val="decimal"/>
      <w:lvlText w:val="%4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60BDA4">
      <w:start w:val="1"/>
      <w:numFmt w:val="lowerLetter"/>
      <w:lvlText w:val="%5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34F864">
      <w:start w:val="1"/>
      <w:numFmt w:val="lowerRoman"/>
      <w:lvlText w:val="%6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AD542">
      <w:start w:val="1"/>
      <w:numFmt w:val="decimal"/>
      <w:lvlText w:val="%7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9A8596">
      <w:start w:val="1"/>
      <w:numFmt w:val="lowerLetter"/>
      <w:lvlText w:val="%8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8EE928">
      <w:start w:val="1"/>
      <w:numFmt w:val="lowerRoman"/>
      <w:lvlText w:val="%9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6A"/>
    <w:rsid w:val="0057026A"/>
    <w:rsid w:val="005D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E5285-269A-4EDE-AE3F-C5622BDB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3" w:line="226" w:lineRule="auto"/>
      <w:ind w:left="96" w:hanging="5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437"/>
      <w:jc w:val="right"/>
      <w:outlineLvl w:val="0"/>
    </w:pPr>
    <w:rPr>
      <w:rFonts w:ascii="Times New Roman" w:eastAsia="Times New Roman" w:hAnsi="Times New Roman" w:cs="Times New Roman"/>
      <w:color w:val="000000"/>
      <w:sz w:val="6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65" w:lineRule="auto"/>
      <w:ind w:left="82" w:hanging="10"/>
      <w:outlineLvl w:val="1"/>
    </w:pPr>
    <w:rPr>
      <w:rFonts w:ascii="Calibri" w:eastAsia="Calibri" w:hAnsi="Calibri" w:cs="Calibri"/>
      <w:color w:val="000000"/>
      <w:sz w:val="26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3"/>
      <w:ind w:left="168" w:hanging="10"/>
      <w:outlineLvl w:val="2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4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6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jpg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image" Target="media/image5.jpg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g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2097</Words>
  <Characters>12376</Characters>
  <Application>Microsoft Office Word</Application>
  <DocSecurity>0</DocSecurity>
  <Lines>103</Lines>
  <Paragraphs>28</Paragraphs>
  <ScaleCrop>false</ScaleCrop>
  <Company>MUTS</Company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SKM_C25818020108070</dc:title>
  <dc:subject/>
  <dc:creator>Marta Krejčí</dc:creator>
  <cp:keywords/>
  <cp:lastModifiedBy>Marta Krejčí</cp:lastModifiedBy>
  <cp:revision>2</cp:revision>
  <dcterms:created xsi:type="dcterms:W3CDTF">2018-08-31T06:45:00Z</dcterms:created>
  <dcterms:modified xsi:type="dcterms:W3CDTF">2018-08-31T06:45:00Z</dcterms:modified>
</cp:coreProperties>
</file>