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232" w:rsidRDefault="00EF7232" w:rsidP="00EF7232">
      <w:pPr>
        <w:spacing w:before="120"/>
        <w:jc w:val="center"/>
        <w:rPr>
          <w:rFonts w:ascii="Arial" w:hAnsi="Arial" w:cs="Arial"/>
          <w:b/>
          <w:sz w:val="22"/>
          <w:szCs w:val="22"/>
        </w:rPr>
      </w:pPr>
      <w:r>
        <w:rPr>
          <w:rFonts w:ascii="Arial" w:hAnsi="Arial" w:cs="Arial"/>
          <w:b/>
          <w:sz w:val="22"/>
          <w:szCs w:val="22"/>
        </w:rPr>
        <w:t>DODATEK č. 11</w:t>
      </w:r>
    </w:p>
    <w:p w:rsidR="00EF7232" w:rsidRDefault="00EF7232" w:rsidP="00EF7232">
      <w:pPr>
        <w:spacing w:before="120"/>
        <w:jc w:val="center"/>
        <w:rPr>
          <w:rFonts w:ascii="Arial" w:hAnsi="Arial" w:cs="Arial"/>
          <w:b/>
          <w:sz w:val="22"/>
          <w:szCs w:val="22"/>
        </w:rPr>
      </w:pPr>
      <w:r>
        <w:rPr>
          <w:rFonts w:ascii="Arial" w:hAnsi="Arial" w:cs="Arial"/>
          <w:b/>
          <w:sz w:val="22"/>
          <w:szCs w:val="22"/>
        </w:rPr>
        <w:t xml:space="preserve">k  </w:t>
      </w:r>
      <w:r>
        <w:rPr>
          <w:rFonts w:ascii="Arial" w:hAnsi="Arial" w:cs="Arial"/>
          <w:b/>
          <w:caps/>
          <w:sz w:val="22"/>
          <w:szCs w:val="22"/>
        </w:rPr>
        <w:t>Nájemní smlouvě</w:t>
      </w:r>
      <w:r>
        <w:rPr>
          <w:rFonts w:ascii="Arial" w:hAnsi="Arial" w:cs="Arial"/>
          <w:b/>
          <w:sz w:val="22"/>
          <w:szCs w:val="22"/>
        </w:rPr>
        <w:t xml:space="preserve"> č. 49N10/05</w:t>
      </w:r>
    </w:p>
    <w:p w:rsidR="00EF7232" w:rsidRDefault="00EF7232" w:rsidP="00EF7232">
      <w:pPr>
        <w:rPr>
          <w:rFonts w:ascii="Arial" w:hAnsi="Arial" w:cs="Arial"/>
          <w:b/>
          <w:bCs/>
          <w:sz w:val="22"/>
          <w:szCs w:val="22"/>
        </w:rPr>
      </w:pPr>
    </w:p>
    <w:p w:rsidR="00EF7232" w:rsidRDefault="00EF7232" w:rsidP="00EF7232">
      <w:pPr>
        <w:rPr>
          <w:rFonts w:ascii="Arial" w:hAnsi="Arial" w:cs="Arial"/>
          <w:b/>
          <w:bCs/>
          <w:sz w:val="22"/>
          <w:szCs w:val="22"/>
          <w:u w:val="single"/>
        </w:rPr>
      </w:pPr>
      <w:r>
        <w:rPr>
          <w:rFonts w:ascii="Arial" w:hAnsi="Arial" w:cs="Arial"/>
          <w:b/>
          <w:bCs/>
          <w:sz w:val="22"/>
          <w:szCs w:val="22"/>
          <w:u w:val="single"/>
        </w:rPr>
        <w:t>Smluvní strany:</w:t>
      </w:r>
    </w:p>
    <w:p w:rsidR="00EF7232" w:rsidRDefault="00EF7232" w:rsidP="00EF7232">
      <w:pPr>
        <w:rPr>
          <w:rFonts w:ascii="Arial" w:hAnsi="Arial" w:cs="Arial"/>
          <w:sz w:val="22"/>
          <w:szCs w:val="22"/>
        </w:rPr>
      </w:pPr>
      <w:r>
        <w:rPr>
          <w:rFonts w:ascii="Arial" w:hAnsi="Arial" w:cs="Arial"/>
          <w:b/>
          <w:bCs/>
          <w:sz w:val="22"/>
          <w:szCs w:val="22"/>
        </w:rPr>
        <w:t>Česká republika – Státní pozemkový úřad</w:t>
      </w:r>
    </w:p>
    <w:p w:rsidR="00EF7232" w:rsidRDefault="00EF7232" w:rsidP="00EF7232">
      <w:pPr>
        <w:rPr>
          <w:rFonts w:ascii="Arial" w:hAnsi="Arial" w:cs="Arial"/>
          <w:sz w:val="22"/>
          <w:szCs w:val="22"/>
        </w:rPr>
      </w:pPr>
      <w:r>
        <w:rPr>
          <w:rFonts w:ascii="Arial" w:hAnsi="Arial" w:cs="Arial"/>
          <w:sz w:val="22"/>
          <w:szCs w:val="22"/>
        </w:rPr>
        <w:t>sídlo: Husinecká 1024/11a, 130 00 Praha 3 – Žižkov</w:t>
      </w:r>
    </w:p>
    <w:p w:rsidR="00EF7232" w:rsidRDefault="00EF7232" w:rsidP="00EF7232">
      <w:pPr>
        <w:rPr>
          <w:rFonts w:ascii="Arial" w:hAnsi="Arial" w:cs="Arial"/>
          <w:sz w:val="22"/>
          <w:szCs w:val="22"/>
        </w:rPr>
      </w:pPr>
      <w:r>
        <w:rPr>
          <w:rFonts w:ascii="Arial" w:hAnsi="Arial" w:cs="Arial"/>
          <w:sz w:val="22"/>
          <w:szCs w:val="22"/>
        </w:rPr>
        <w:t xml:space="preserve">IČO:  01312774 </w:t>
      </w:r>
    </w:p>
    <w:p w:rsidR="00EF7232" w:rsidRDefault="00EF7232" w:rsidP="00EF7232">
      <w:pPr>
        <w:rPr>
          <w:rFonts w:ascii="Arial" w:hAnsi="Arial" w:cs="Arial"/>
          <w:sz w:val="22"/>
          <w:szCs w:val="22"/>
        </w:rPr>
      </w:pPr>
      <w:r>
        <w:rPr>
          <w:rFonts w:ascii="Arial" w:hAnsi="Arial" w:cs="Arial"/>
          <w:sz w:val="22"/>
          <w:szCs w:val="22"/>
        </w:rPr>
        <w:t>DIČ: CZ 01312774</w:t>
      </w:r>
    </w:p>
    <w:p w:rsidR="00EF7232" w:rsidRDefault="00EF7232" w:rsidP="00EF7232">
      <w:pPr>
        <w:jc w:val="both"/>
        <w:rPr>
          <w:rFonts w:ascii="Arial" w:hAnsi="Arial" w:cs="Arial"/>
          <w:sz w:val="22"/>
          <w:szCs w:val="22"/>
        </w:rPr>
      </w:pPr>
      <w:r>
        <w:rPr>
          <w:rFonts w:ascii="Arial" w:hAnsi="Arial" w:cs="Arial"/>
          <w:sz w:val="22"/>
          <w:szCs w:val="22"/>
        </w:rPr>
        <w:t xml:space="preserve">za který právně jedná zastoupený Ing. Evou </w:t>
      </w:r>
      <w:proofErr w:type="spellStart"/>
      <w:r>
        <w:rPr>
          <w:rFonts w:ascii="Arial" w:hAnsi="Arial" w:cs="Arial"/>
          <w:sz w:val="22"/>
          <w:szCs w:val="22"/>
        </w:rPr>
        <w:t>Schmidtmajerovou</w:t>
      </w:r>
      <w:proofErr w:type="spellEnd"/>
      <w:r>
        <w:rPr>
          <w:rFonts w:ascii="Arial" w:hAnsi="Arial" w:cs="Arial"/>
          <w:sz w:val="22"/>
          <w:szCs w:val="22"/>
        </w:rPr>
        <w:t xml:space="preserve"> CSc., ředitelkou Krajského pozemkového úřadu pro Jihočeský kraj, </w:t>
      </w:r>
    </w:p>
    <w:p w:rsidR="00EF7232" w:rsidRDefault="00EF7232" w:rsidP="00EF7232">
      <w:pPr>
        <w:jc w:val="both"/>
        <w:rPr>
          <w:rFonts w:ascii="Arial" w:hAnsi="Arial" w:cs="Arial"/>
          <w:sz w:val="22"/>
          <w:szCs w:val="22"/>
        </w:rPr>
      </w:pPr>
      <w:proofErr w:type="gramStart"/>
      <w:r>
        <w:rPr>
          <w:rFonts w:ascii="Arial" w:hAnsi="Arial" w:cs="Arial"/>
          <w:sz w:val="22"/>
          <w:szCs w:val="22"/>
        </w:rPr>
        <w:t>adresa : Rudolfovská</w:t>
      </w:r>
      <w:proofErr w:type="gramEnd"/>
      <w:r>
        <w:rPr>
          <w:rFonts w:ascii="Arial" w:hAnsi="Arial" w:cs="Arial"/>
          <w:sz w:val="22"/>
          <w:szCs w:val="22"/>
        </w:rPr>
        <w:t xml:space="preserve"> 80, 370 01, České Budějovice</w:t>
      </w:r>
    </w:p>
    <w:p w:rsidR="00EF7232" w:rsidRDefault="00EF7232" w:rsidP="00EF7232">
      <w:pPr>
        <w:jc w:val="both"/>
        <w:rPr>
          <w:rFonts w:ascii="Arial" w:hAnsi="Arial" w:cs="Arial"/>
          <w:sz w:val="22"/>
          <w:szCs w:val="22"/>
        </w:rPr>
      </w:pPr>
      <w:r>
        <w:rPr>
          <w:rFonts w:ascii="Arial" w:hAnsi="Arial" w:cs="Arial"/>
          <w:sz w:val="22"/>
          <w:szCs w:val="22"/>
        </w:rPr>
        <w:t xml:space="preserve">na základě oprávnění vyplývajícího z předpisu Státního pozemkového úřadu č. 1/2016, Podpisový řád, ze dne 7.4.. ledna 2017 </w:t>
      </w:r>
      <w:bookmarkStart w:id="0" w:name="_GoBack"/>
      <w:bookmarkEnd w:id="0"/>
    </w:p>
    <w:p w:rsidR="00EF7232" w:rsidRDefault="00EF7232" w:rsidP="00EF7232">
      <w:pPr>
        <w:jc w:val="both"/>
        <w:rPr>
          <w:rFonts w:ascii="Arial" w:hAnsi="Arial" w:cs="Arial"/>
          <w:sz w:val="22"/>
          <w:szCs w:val="22"/>
        </w:rPr>
      </w:pPr>
      <w:r>
        <w:rPr>
          <w:rFonts w:ascii="Arial" w:hAnsi="Arial" w:cs="Arial"/>
          <w:sz w:val="22"/>
          <w:szCs w:val="22"/>
        </w:rPr>
        <w:t>bankovní spojení: Česká národní banka</w:t>
      </w:r>
    </w:p>
    <w:p w:rsidR="00EF7232" w:rsidRDefault="00EF7232" w:rsidP="00EF7232">
      <w:pPr>
        <w:jc w:val="both"/>
        <w:rPr>
          <w:rFonts w:ascii="Arial" w:hAnsi="Arial" w:cs="Arial"/>
          <w:sz w:val="22"/>
          <w:szCs w:val="22"/>
        </w:rPr>
      </w:pPr>
      <w:r>
        <w:rPr>
          <w:rFonts w:ascii="Arial" w:hAnsi="Arial" w:cs="Arial"/>
          <w:sz w:val="22"/>
          <w:szCs w:val="22"/>
        </w:rPr>
        <w:t>číslo účtu: 50016-3723001/0710</w:t>
      </w:r>
    </w:p>
    <w:p w:rsidR="00EF7232" w:rsidRDefault="00EF7232" w:rsidP="00EF7232">
      <w:pPr>
        <w:jc w:val="both"/>
        <w:rPr>
          <w:rFonts w:ascii="Arial" w:hAnsi="Arial" w:cs="Arial"/>
          <w:sz w:val="22"/>
          <w:szCs w:val="22"/>
        </w:rPr>
      </w:pPr>
      <w:r>
        <w:rPr>
          <w:rFonts w:ascii="Arial" w:hAnsi="Arial" w:cs="Arial"/>
          <w:sz w:val="22"/>
          <w:szCs w:val="22"/>
        </w:rPr>
        <w:t xml:space="preserve"> (dále jen „pronajímatel“) </w:t>
      </w:r>
    </w:p>
    <w:p w:rsidR="00EF7232" w:rsidRDefault="00EF7232" w:rsidP="00EF7232">
      <w:pPr>
        <w:pStyle w:val="adresa"/>
        <w:tabs>
          <w:tab w:val="left" w:pos="708"/>
        </w:tabs>
        <w:rPr>
          <w:rFonts w:ascii="Arial" w:hAnsi="Arial" w:cs="Arial"/>
          <w:sz w:val="22"/>
          <w:szCs w:val="22"/>
        </w:rPr>
      </w:pPr>
    </w:p>
    <w:p w:rsidR="00EF7232" w:rsidRDefault="00EF7232" w:rsidP="00EF7232">
      <w:pPr>
        <w:jc w:val="both"/>
        <w:rPr>
          <w:rFonts w:ascii="Arial" w:hAnsi="Arial" w:cs="Arial"/>
          <w:sz w:val="22"/>
          <w:szCs w:val="22"/>
        </w:rPr>
      </w:pPr>
      <w:r>
        <w:rPr>
          <w:rFonts w:ascii="Arial" w:hAnsi="Arial" w:cs="Arial"/>
          <w:sz w:val="22"/>
          <w:szCs w:val="22"/>
        </w:rPr>
        <w:t>– na straně jedné –</w:t>
      </w:r>
    </w:p>
    <w:p w:rsidR="00EF7232" w:rsidRDefault="00EF7232" w:rsidP="00EF7232">
      <w:pPr>
        <w:jc w:val="both"/>
        <w:rPr>
          <w:rFonts w:ascii="Arial" w:hAnsi="Arial" w:cs="Arial"/>
          <w:sz w:val="22"/>
          <w:szCs w:val="22"/>
        </w:rPr>
      </w:pPr>
    </w:p>
    <w:p w:rsidR="00EF7232" w:rsidRDefault="00EF7232" w:rsidP="00EF7232">
      <w:pPr>
        <w:jc w:val="both"/>
        <w:rPr>
          <w:rFonts w:ascii="Arial" w:hAnsi="Arial" w:cs="Arial"/>
          <w:sz w:val="22"/>
          <w:szCs w:val="22"/>
        </w:rPr>
      </w:pPr>
      <w:r>
        <w:rPr>
          <w:rFonts w:ascii="Arial" w:hAnsi="Arial" w:cs="Arial"/>
          <w:sz w:val="22"/>
          <w:szCs w:val="22"/>
        </w:rPr>
        <w:t>a</w:t>
      </w:r>
    </w:p>
    <w:p w:rsidR="00EF7232" w:rsidRDefault="00EF7232" w:rsidP="00EF7232">
      <w:pPr>
        <w:pStyle w:val="adresa"/>
        <w:rPr>
          <w:rFonts w:ascii="Arial" w:hAnsi="Arial" w:cs="Arial"/>
          <w:b/>
          <w:bCs/>
          <w:iCs/>
          <w:sz w:val="22"/>
          <w:szCs w:val="22"/>
        </w:rPr>
      </w:pPr>
      <w:r>
        <w:rPr>
          <w:rFonts w:ascii="Arial" w:hAnsi="Arial" w:cs="Arial"/>
          <w:b/>
          <w:bCs/>
          <w:iCs/>
          <w:sz w:val="22"/>
          <w:szCs w:val="22"/>
        </w:rPr>
        <w:t>Zemědělské obchodní družstvo Olešník</w:t>
      </w:r>
    </w:p>
    <w:p w:rsidR="00EF7232" w:rsidRDefault="00EF7232" w:rsidP="00EF7232">
      <w:pPr>
        <w:pStyle w:val="Zkladntext"/>
        <w:rPr>
          <w:rFonts w:ascii="Arial" w:hAnsi="Arial" w:cs="Arial"/>
          <w:sz w:val="22"/>
          <w:szCs w:val="22"/>
        </w:rPr>
      </w:pPr>
      <w:proofErr w:type="gramStart"/>
      <w:r>
        <w:rPr>
          <w:rFonts w:ascii="Arial" w:hAnsi="Arial" w:cs="Arial"/>
          <w:sz w:val="22"/>
          <w:szCs w:val="22"/>
        </w:rPr>
        <w:t>Sídlo : Olešník</w:t>
      </w:r>
      <w:proofErr w:type="gramEnd"/>
      <w:r>
        <w:rPr>
          <w:rFonts w:ascii="Arial" w:hAnsi="Arial" w:cs="Arial"/>
          <w:sz w:val="22"/>
          <w:szCs w:val="22"/>
        </w:rPr>
        <w:t xml:space="preserve"> 196</w:t>
      </w:r>
    </w:p>
    <w:p w:rsidR="00EF7232" w:rsidRDefault="00EF7232" w:rsidP="00EF7232">
      <w:pPr>
        <w:pStyle w:val="Zkladntext"/>
        <w:outlineLvl w:val="0"/>
        <w:rPr>
          <w:rFonts w:ascii="Arial" w:hAnsi="Arial" w:cs="Arial"/>
          <w:sz w:val="22"/>
          <w:szCs w:val="22"/>
        </w:rPr>
      </w:pPr>
      <w:r>
        <w:rPr>
          <w:rFonts w:ascii="Arial" w:hAnsi="Arial" w:cs="Arial"/>
          <w:sz w:val="22"/>
          <w:szCs w:val="22"/>
        </w:rPr>
        <w:t>IČ : 00109568</w:t>
      </w:r>
    </w:p>
    <w:p w:rsidR="00EF7232" w:rsidRDefault="00EF7232" w:rsidP="00EF7232">
      <w:pPr>
        <w:jc w:val="both"/>
        <w:rPr>
          <w:rFonts w:ascii="Arial" w:hAnsi="Arial" w:cs="Arial"/>
          <w:iCs/>
          <w:sz w:val="22"/>
          <w:szCs w:val="22"/>
        </w:rPr>
      </w:pPr>
      <w:proofErr w:type="gramStart"/>
      <w:r>
        <w:rPr>
          <w:rFonts w:ascii="Arial" w:hAnsi="Arial" w:cs="Arial"/>
          <w:iCs/>
          <w:sz w:val="22"/>
          <w:szCs w:val="22"/>
        </w:rPr>
        <w:t>DIČ : CZ</w:t>
      </w:r>
      <w:r>
        <w:rPr>
          <w:rFonts w:ascii="Arial" w:hAnsi="Arial" w:cs="Arial"/>
          <w:sz w:val="22"/>
          <w:szCs w:val="22"/>
        </w:rPr>
        <w:t>00109568</w:t>
      </w:r>
      <w:proofErr w:type="gramEnd"/>
    </w:p>
    <w:p w:rsidR="00EF7232" w:rsidRDefault="00EF7232" w:rsidP="00EF7232">
      <w:pPr>
        <w:jc w:val="both"/>
        <w:rPr>
          <w:rFonts w:ascii="Arial" w:hAnsi="Arial" w:cs="Arial"/>
          <w:i/>
          <w:iCs/>
          <w:sz w:val="22"/>
          <w:szCs w:val="22"/>
          <w:u w:val="single"/>
        </w:rPr>
      </w:pPr>
      <w:proofErr w:type="gramStart"/>
      <w:r>
        <w:rPr>
          <w:rFonts w:ascii="Arial" w:hAnsi="Arial" w:cs="Arial"/>
          <w:sz w:val="22"/>
          <w:szCs w:val="22"/>
        </w:rPr>
        <w:t>Zapsán</w:t>
      </w:r>
      <w:r>
        <w:rPr>
          <w:rFonts w:ascii="Arial" w:hAnsi="Arial" w:cs="Arial"/>
          <w:i/>
          <w:iCs/>
          <w:sz w:val="22"/>
          <w:szCs w:val="22"/>
        </w:rPr>
        <w:t>(a)</w:t>
      </w:r>
      <w:r>
        <w:rPr>
          <w:rFonts w:ascii="Arial" w:hAnsi="Arial" w:cs="Arial"/>
          <w:sz w:val="22"/>
          <w:szCs w:val="22"/>
        </w:rPr>
        <w:t xml:space="preserve"> v obchodním</w:t>
      </w:r>
      <w:proofErr w:type="gramEnd"/>
      <w:r>
        <w:rPr>
          <w:rFonts w:ascii="Arial" w:hAnsi="Arial" w:cs="Arial"/>
          <w:sz w:val="22"/>
          <w:szCs w:val="22"/>
        </w:rPr>
        <w:t xml:space="preserve"> rejstříku vedeném Krajským soudem v Českých Budějovicích, oddíl </w:t>
      </w:r>
      <w:proofErr w:type="spellStart"/>
      <w:r>
        <w:rPr>
          <w:rFonts w:ascii="Arial" w:hAnsi="Arial" w:cs="Arial"/>
          <w:sz w:val="22"/>
          <w:szCs w:val="22"/>
        </w:rPr>
        <w:t>DrXXXXII</w:t>
      </w:r>
      <w:proofErr w:type="spellEnd"/>
      <w:r>
        <w:rPr>
          <w:rFonts w:ascii="Arial" w:hAnsi="Arial" w:cs="Arial"/>
          <w:sz w:val="22"/>
          <w:szCs w:val="22"/>
        </w:rPr>
        <w:t>, vložka 2396</w:t>
      </w:r>
    </w:p>
    <w:p w:rsidR="00EF7232" w:rsidRDefault="00EF7232" w:rsidP="00EF7232">
      <w:pPr>
        <w:pStyle w:val="adresa"/>
        <w:rPr>
          <w:rFonts w:ascii="Arial" w:hAnsi="Arial" w:cs="Arial"/>
          <w:sz w:val="22"/>
          <w:szCs w:val="22"/>
        </w:rPr>
      </w:pPr>
      <w:r>
        <w:rPr>
          <w:rFonts w:ascii="Arial" w:hAnsi="Arial" w:cs="Arial"/>
          <w:sz w:val="22"/>
          <w:szCs w:val="22"/>
        </w:rPr>
        <w:t xml:space="preserve">osoba oprávněná jednat za právnickou </w:t>
      </w:r>
      <w:proofErr w:type="gramStart"/>
      <w:r>
        <w:rPr>
          <w:rFonts w:ascii="Arial" w:hAnsi="Arial" w:cs="Arial"/>
          <w:sz w:val="22"/>
          <w:szCs w:val="22"/>
        </w:rPr>
        <w:t>osobu : předseda</w:t>
      </w:r>
      <w:proofErr w:type="gramEnd"/>
      <w:r>
        <w:rPr>
          <w:rFonts w:ascii="Arial" w:hAnsi="Arial" w:cs="Arial"/>
          <w:sz w:val="22"/>
          <w:szCs w:val="22"/>
        </w:rPr>
        <w:t xml:space="preserve"> představenstva </w:t>
      </w:r>
      <w:r w:rsidRPr="00D1698C">
        <w:rPr>
          <w:rFonts w:ascii="Arial" w:hAnsi="Arial" w:cs="Arial"/>
          <w:sz w:val="22"/>
          <w:szCs w:val="22"/>
          <w:highlight w:val="black"/>
        </w:rPr>
        <w:t>Ing. Luděk Žák</w:t>
      </w:r>
    </w:p>
    <w:p w:rsidR="00EF7232" w:rsidRDefault="00EF7232" w:rsidP="00EF7232">
      <w:pPr>
        <w:pStyle w:val="Zkladntext3"/>
        <w:rPr>
          <w:rFonts w:ascii="Arial" w:hAnsi="Arial" w:cs="Arial"/>
          <w:sz w:val="22"/>
          <w:szCs w:val="22"/>
        </w:rPr>
      </w:pPr>
      <w:r>
        <w:rPr>
          <w:rFonts w:ascii="Arial" w:hAnsi="Arial" w:cs="Arial"/>
          <w:sz w:val="22"/>
          <w:szCs w:val="22"/>
        </w:rPr>
        <w:t xml:space="preserve"> (dále jen „nájemce“)</w:t>
      </w:r>
    </w:p>
    <w:p w:rsidR="00EF7232" w:rsidRDefault="00EF7232" w:rsidP="00EF7232">
      <w:pPr>
        <w:jc w:val="both"/>
        <w:rPr>
          <w:rFonts w:ascii="Arial" w:hAnsi="Arial" w:cs="Arial"/>
          <w:sz w:val="22"/>
          <w:szCs w:val="22"/>
        </w:rPr>
      </w:pPr>
    </w:p>
    <w:p w:rsidR="00EF7232" w:rsidRDefault="00EF7232" w:rsidP="00EF7232">
      <w:pPr>
        <w:jc w:val="both"/>
        <w:rPr>
          <w:rFonts w:ascii="Arial" w:hAnsi="Arial" w:cs="Arial"/>
          <w:sz w:val="22"/>
          <w:szCs w:val="22"/>
        </w:rPr>
      </w:pPr>
      <w:r>
        <w:rPr>
          <w:rFonts w:ascii="Arial" w:hAnsi="Arial" w:cs="Arial"/>
          <w:sz w:val="22"/>
          <w:szCs w:val="22"/>
        </w:rPr>
        <w:t>– straně druhé –</w:t>
      </w:r>
    </w:p>
    <w:p w:rsidR="00EF7232" w:rsidRDefault="00EF7232" w:rsidP="00EF7232">
      <w:pPr>
        <w:jc w:val="both"/>
        <w:rPr>
          <w:rFonts w:ascii="Arial" w:hAnsi="Arial" w:cs="Arial"/>
          <w:sz w:val="22"/>
          <w:szCs w:val="22"/>
        </w:rPr>
      </w:pPr>
    </w:p>
    <w:p w:rsidR="00EF7232" w:rsidRDefault="00EF7232" w:rsidP="00EF7232">
      <w:pPr>
        <w:jc w:val="both"/>
        <w:rPr>
          <w:rFonts w:ascii="Arial" w:hAnsi="Arial" w:cs="Arial"/>
          <w:sz w:val="22"/>
          <w:szCs w:val="22"/>
        </w:rPr>
      </w:pPr>
      <w:r>
        <w:rPr>
          <w:rFonts w:ascii="Arial" w:hAnsi="Arial" w:cs="Arial"/>
          <w:sz w:val="22"/>
          <w:szCs w:val="22"/>
        </w:rPr>
        <w:t>uzavírají tento dodatek č. 10 k  nájemní smlouvě č. 49N10/05, ve znění dodatku č. 9 (dále jen „smlouva“), kterým se mění předmět nájmu a  výše ročního nájemného</w:t>
      </w:r>
    </w:p>
    <w:p w:rsidR="00EF7232" w:rsidRDefault="00EF7232" w:rsidP="00EF7232">
      <w:pPr>
        <w:tabs>
          <w:tab w:val="left" w:pos="568"/>
        </w:tabs>
        <w:jc w:val="both"/>
        <w:rPr>
          <w:rFonts w:ascii="Arial" w:hAnsi="Arial" w:cs="Arial"/>
          <w:sz w:val="22"/>
          <w:szCs w:val="22"/>
        </w:rPr>
      </w:pPr>
    </w:p>
    <w:p w:rsidR="00EF7232" w:rsidRDefault="00EF7232" w:rsidP="00EF7232">
      <w:pPr>
        <w:jc w:val="both"/>
        <w:rPr>
          <w:rFonts w:ascii="Arial" w:hAnsi="Arial" w:cs="Arial"/>
          <w:sz w:val="22"/>
          <w:szCs w:val="22"/>
        </w:rPr>
      </w:pPr>
      <w:r>
        <w:rPr>
          <w:rFonts w:ascii="Arial" w:hAnsi="Arial" w:cs="Arial"/>
          <w:iCs/>
          <w:sz w:val="22"/>
          <w:szCs w:val="22"/>
        </w:rPr>
        <w:t xml:space="preserve">1. Na základě </w:t>
      </w:r>
      <w:r>
        <w:rPr>
          <w:rFonts w:ascii="Arial" w:hAnsi="Arial" w:cs="Arial"/>
          <w:sz w:val="22"/>
          <w:szCs w:val="22"/>
        </w:rPr>
        <w:t>Čl. V smlouvy</w:t>
      </w:r>
      <w:r>
        <w:rPr>
          <w:rFonts w:ascii="Arial" w:hAnsi="Arial" w:cs="Arial"/>
          <w:iCs/>
          <w:sz w:val="22"/>
          <w:szCs w:val="22"/>
        </w:rPr>
        <w:t xml:space="preserve"> nájemce povinen platit pronajímateli roční nájemné ve výši </w:t>
      </w:r>
      <w:r>
        <w:rPr>
          <w:rFonts w:ascii="Arial" w:hAnsi="Arial" w:cs="Arial"/>
          <w:sz w:val="22"/>
          <w:szCs w:val="22"/>
        </w:rPr>
        <w:t xml:space="preserve">20063,- Kč (slovy: </w:t>
      </w:r>
      <w:proofErr w:type="spellStart"/>
      <w:r>
        <w:rPr>
          <w:rFonts w:ascii="Arial" w:hAnsi="Arial" w:cs="Arial"/>
          <w:sz w:val="22"/>
          <w:szCs w:val="22"/>
        </w:rPr>
        <w:t>dvacettisícšedesáttřikoruny</w:t>
      </w:r>
      <w:proofErr w:type="spellEnd"/>
      <w:r>
        <w:rPr>
          <w:rFonts w:ascii="Arial" w:hAnsi="Arial" w:cs="Arial"/>
          <w:sz w:val="22"/>
          <w:szCs w:val="22"/>
        </w:rPr>
        <w:t xml:space="preserve"> české)</w:t>
      </w:r>
      <w:r>
        <w:rPr>
          <w:rFonts w:ascii="Arial" w:hAnsi="Arial" w:cs="Arial"/>
          <w:iCs/>
          <w:sz w:val="22"/>
          <w:szCs w:val="22"/>
        </w:rPr>
        <w:t>.</w:t>
      </w:r>
    </w:p>
    <w:p w:rsidR="00EF7232" w:rsidRDefault="00EF7232" w:rsidP="00EF7232">
      <w:pPr>
        <w:tabs>
          <w:tab w:val="left" w:pos="568"/>
        </w:tabs>
        <w:jc w:val="both"/>
        <w:rPr>
          <w:rFonts w:ascii="Arial" w:hAnsi="Arial" w:cs="Arial"/>
          <w:sz w:val="22"/>
          <w:szCs w:val="22"/>
        </w:rPr>
      </w:pPr>
    </w:p>
    <w:p w:rsidR="00EF7232" w:rsidRDefault="00EF7232" w:rsidP="00EF7232">
      <w:pPr>
        <w:jc w:val="both"/>
        <w:rPr>
          <w:rFonts w:ascii="Arial" w:hAnsi="Arial" w:cs="Arial"/>
          <w:sz w:val="22"/>
          <w:szCs w:val="22"/>
        </w:rPr>
      </w:pPr>
      <w:proofErr w:type="gramStart"/>
      <w:r>
        <w:rPr>
          <w:rFonts w:ascii="Arial" w:hAnsi="Arial" w:cs="Arial"/>
          <w:sz w:val="22"/>
          <w:szCs w:val="22"/>
        </w:rPr>
        <w:t>2.Smluvní</w:t>
      </w:r>
      <w:proofErr w:type="gramEnd"/>
      <w:r>
        <w:rPr>
          <w:rFonts w:ascii="Arial" w:hAnsi="Arial" w:cs="Arial"/>
          <w:sz w:val="22"/>
          <w:szCs w:val="22"/>
        </w:rPr>
        <w:t xml:space="preserve"> strany se dohodly na tom, že nájemné specifikované v bodě 1. tohoto dodatku bude změněno a) z důvodu převodu nemovitosti</w:t>
      </w:r>
    </w:p>
    <w:p w:rsidR="00EF7232" w:rsidRDefault="00EF7232" w:rsidP="00EF7232">
      <w:pPr>
        <w:pStyle w:val="Odstavecseseznamem"/>
        <w:ind w:left="0"/>
        <w:jc w:val="both"/>
        <w:rPr>
          <w:rFonts w:ascii="Arial" w:hAnsi="Arial" w:cs="Arial"/>
          <w:sz w:val="22"/>
          <w:szCs w:val="22"/>
        </w:rPr>
      </w:pPr>
      <w:r>
        <w:rPr>
          <w:noProof/>
        </w:rPr>
        <w:drawing>
          <wp:inline distT="0" distB="0" distL="0" distR="0">
            <wp:extent cx="5762625" cy="7429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4">
                      <a:extLst>
                        <a:ext uri="{28A0092B-C50C-407E-A947-70E740481C1C}">
                          <a14:useLocalDpi xmlns:a14="http://schemas.microsoft.com/office/drawing/2010/main" val="0"/>
                        </a:ext>
                      </a:extLst>
                    </a:blip>
                    <a:srcRect l="34061" t="14549" r="33862" b="78836"/>
                    <a:stretch>
                      <a:fillRect/>
                    </a:stretch>
                  </pic:blipFill>
                  <pic:spPr bwMode="auto">
                    <a:xfrm>
                      <a:off x="0" y="0"/>
                      <a:ext cx="5762625" cy="742950"/>
                    </a:xfrm>
                    <a:prstGeom prst="rect">
                      <a:avLst/>
                    </a:prstGeom>
                    <a:noFill/>
                    <a:ln>
                      <a:noFill/>
                    </a:ln>
                  </pic:spPr>
                </pic:pic>
              </a:graphicData>
            </a:graphic>
          </wp:inline>
        </w:drawing>
      </w:r>
    </w:p>
    <w:p w:rsidR="00EF7232" w:rsidRDefault="00EF7232" w:rsidP="00EF7232">
      <w:pPr>
        <w:pStyle w:val="Odstavecseseznamem"/>
        <w:ind w:left="0"/>
        <w:jc w:val="both"/>
        <w:rPr>
          <w:rFonts w:ascii="Arial" w:hAnsi="Arial" w:cs="Arial"/>
          <w:sz w:val="22"/>
          <w:szCs w:val="22"/>
        </w:rPr>
      </w:pPr>
    </w:p>
    <w:p w:rsidR="00EF7232" w:rsidRDefault="00EF7232" w:rsidP="00EF7232">
      <w:pPr>
        <w:pStyle w:val="Odstavecseseznamem"/>
        <w:ind w:left="0"/>
        <w:jc w:val="both"/>
        <w:rPr>
          <w:rFonts w:ascii="Arial" w:hAnsi="Arial" w:cs="Arial"/>
          <w:sz w:val="22"/>
          <w:szCs w:val="22"/>
        </w:rPr>
      </w:pPr>
      <w:r>
        <w:rPr>
          <w:rFonts w:ascii="Arial" w:hAnsi="Arial" w:cs="Arial"/>
          <w:sz w:val="22"/>
          <w:szCs w:val="22"/>
        </w:rPr>
        <w:t xml:space="preserve">na </w:t>
      </w:r>
      <w:proofErr w:type="spellStart"/>
      <w:proofErr w:type="gramStart"/>
      <w:r w:rsidRPr="00D1698C">
        <w:rPr>
          <w:rFonts w:ascii="Arial" w:hAnsi="Arial" w:cs="Arial"/>
          <w:sz w:val="22"/>
          <w:szCs w:val="22"/>
          <w:highlight w:val="black"/>
        </w:rPr>
        <w:t>Ing.Jindřicha</w:t>
      </w:r>
      <w:proofErr w:type="spellEnd"/>
      <w:proofErr w:type="gramEnd"/>
      <w:r w:rsidRPr="00D1698C">
        <w:rPr>
          <w:rFonts w:ascii="Arial" w:hAnsi="Arial" w:cs="Arial"/>
          <w:sz w:val="22"/>
          <w:szCs w:val="22"/>
          <w:highlight w:val="black"/>
        </w:rPr>
        <w:t xml:space="preserve"> Petra, Krajinská, České Budějovice,</w:t>
      </w:r>
      <w:r>
        <w:rPr>
          <w:rFonts w:ascii="Arial" w:hAnsi="Arial" w:cs="Arial"/>
          <w:sz w:val="22"/>
          <w:szCs w:val="22"/>
        </w:rPr>
        <w:t xml:space="preserve"> směnnou smlouvou 2004S17/05 k datu 4.4.2018</w:t>
      </w:r>
    </w:p>
    <w:p w:rsidR="00EF7232" w:rsidRDefault="00EF7232" w:rsidP="00EF7232">
      <w:pPr>
        <w:pStyle w:val="Odstavecseseznamem"/>
        <w:ind w:left="0"/>
        <w:jc w:val="both"/>
        <w:rPr>
          <w:rFonts w:ascii="Arial" w:hAnsi="Arial" w:cs="Arial"/>
          <w:sz w:val="22"/>
          <w:szCs w:val="22"/>
        </w:rPr>
      </w:pPr>
    </w:p>
    <w:p w:rsidR="00EF7232" w:rsidRDefault="00EF7232" w:rsidP="00EF7232">
      <w:pPr>
        <w:pStyle w:val="Odstavecseseznamem"/>
        <w:ind w:left="0"/>
        <w:jc w:val="both"/>
        <w:rPr>
          <w:rFonts w:ascii="Arial" w:hAnsi="Arial" w:cs="Arial"/>
          <w:sz w:val="22"/>
          <w:szCs w:val="22"/>
        </w:rPr>
      </w:pPr>
      <w:r>
        <w:rPr>
          <w:rFonts w:ascii="Arial" w:hAnsi="Arial" w:cs="Arial"/>
          <w:sz w:val="22"/>
          <w:szCs w:val="22"/>
        </w:rPr>
        <w:t>b) touto směnnou smlouvou byl převedeny na LV 10002 v </w:t>
      </w:r>
      <w:proofErr w:type="spellStart"/>
      <w:proofErr w:type="gramStart"/>
      <w:r>
        <w:rPr>
          <w:rFonts w:ascii="Arial" w:hAnsi="Arial" w:cs="Arial"/>
          <w:sz w:val="22"/>
          <w:szCs w:val="22"/>
        </w:rPr>
        <w:t>k.ú</w:t>
      </w:r>
      <w:proofErr w:type="spellEnd"/>
      <w:r>
        <w:rPr>
          <w:rFonts w:ascii="Arial" w:hAnsi="Arial" w:cs="Arial"/>
          <w:sz w:val="22"/>
          <w:szCs w:val="22"/>
        </w:rPr>
        <w:t>.</w:t>
      </w:r>
      <w:proofErr w:type="gramEnd"/>
      <w:r>
        <w:rPr>
          <w:rFonts w:ascii="Arial" w:hAnsi="Arial" w:cs="Arial"/>
          <w:sz w:val="22"/>
          <w:szCs w:val="22"/>
        </w:rPr>
        <w:t xml:space="preserve"> </w:t>
      </w:r>
      <w:proofErr w:type="spellStart"/>
      <w:r>
        <w:rPr>
          <w:rFonts w:ascii="Arial" w:hAnsi="Arial" w:cs="Arial"/>
          <w:sz w:val="22"/>
          <w:szCs w:val="22"/>
        </w:rPr>
        <w:t>Purkarec</w:t>
      </w:r>
      <w:proofErr w:type="spellEnd"/>
      <w:r>
        <w:rPr>
          <w:rFonts w:ascii="Arial" w:hAnsi="Arial" w:cs="Arial"/>
          <w:sz w:val="22"/>
          <w:szCs w:val="22"/>
        </w:rPr>
        <w:t xml:space="preserve"> nemovitosti</w:t>
      </w:r>
    </w:p>
    <w:p w:rsidR="00EF7232" w:rsidRDefault="00EF7232" w:rsidP="00EF7232">
      <w:pPr>
        <w:pStyle w:val="Odstavecseseznamem"/>
        <w:ind w:left="0"/>
        <w:jc w:val="both"/>
        <w:rPr>
          <w:rFonts w:ascii="Arial" w:hAnsi="Arial" w:cs="Arial"/>
          <w:sz w:val="22"/>
          <w:szCs w:val="22"/>
        </w:rPr>
      </w:pPr>
      <w:r>
        <w:rPr>
          <w:noProof/>
        </w:rPr>
        <w:lastRenderedPageBreak/>
        <w:drawing>
          <wp:inline distT="0" distB="0" distL="0" distR="0">
            <wp:extent cx="5743575" cy="113347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pic:cNvPicPr>
                      <a:picLocks noChangeAspect="1" noChangeArrowheads="1"/>
                    </pic:cNvPicPr>
                  </pic:nvPicPr>
                  <pic:blipFill>
                    <a:blip r:embed="rId5">
                      <a:extLst>
                        <a:ext uri="{28A0092B-C50C-407E-A947-70E740481C1C}">
                          <a14:useLocalDpi xmlns:a14="http://schemas.microsoft.com/office/drawing/2010/main" val="0"/>
                        </a:ext>
                      </a:extLst>
                    </a:blip>
                    <a:srcRect r="298" b="6544"/>
                    <a:stretch>
                      <a:fillRect/>
                    </a:stretch>
                  </pic:blipFill>
                  <pic:spPr bwMode="auto">
                    <a:xfrm>
                      <a:off x="0" y="0"/>
                      <a:ext cx="5743575" cy="1133475"/>
                    </a:xfrm>
                    <a:prstGeom prst="rect">
                      <a:avLst/>
                    </a:prstGeom>
                    <a:noFill/>
                    <a:ln>
                      <a:noFill/>
                    </a:ln>
                  </pic:spPr>
                </pic:pic>
              </a:graphicData>
            </a:graphic>
          </wp:inline>
        </w:drawing>
      </w:r>
    </w:p>
    <w:p w:rsidR="00EF7232" w:rsidRDefault="00EF7232" w:rsidP="00EF7232">
      <w:pPr>
        <w:pStyle w:val="Odstavecseseznamem"/>
        <w:ind w:left="0"/>
        <w:jc w:val="both"/>
        <w:rPr>
          <w:rFonts w:ascii="Arial" w:hAnsi="Arial" w:cs="Arial"/>
          <w:sz w:val="22"/>
          <w:szCs w:val="22"/>
        </w:rPr>
      </w:pPr>
    </w:p>
    <w:p w:rsidR="00EF7232" w:rsidRDefault="00EF7232" w:rsidP="00EF7232">
      <w:pPr>
        <w:pStyle w:val="Odstavecseseznamem"/>
        <w:ind w:left="0"/>
        <w:jc w:val="both"/>
        <w:rPr>
          <w:rFonts w:ascii="Arial" w:hAnsi="Arial" w:cs="Arial"/>
          <w:sz w:val="22"/>
          <w:szCs w:val="22"/>
        </w:rPr>
      </w:pPr>
      <w:r>
        <w:rPr>
          <w:rFonts w:ascii="Arial" w:hAnsi="Arial" w:cs="Arial"/>
          <w:sz w:val="22"/>
          <w:szCs w:val="22"/>
        </w:rPr>
        <w:t xml:space="preserve"> Smluvní strany se dohodly na ukončení pronájmu dohodou výše uvedených nemovitostí ve smlouvě 428 uzavřené mezi </w:t>
      </w:r>
      <w:proofErr w:type="spellStart"/>
      <w:proofErr w:type="gramStart"/>
      <w:r w:rsidRPr="00D1698C">
        <w:rPr>
          <w:rFonts w:ascii="Arial" w:hAnsi="Arial" w:cs="Arial"/>
          <w:sz w:val="22"/>
          <w:szCs w:val="22"/>
          <w:highlight w:val="black"/>
        </w:rPr>
        <w:t>Ing.Jindřichem</w:t>
      </w:r>
      <w:proofErr w:type="spellEnd"/>
      <w:proofErr w:type="gramEnd"/>
      <w:r w:rsidRPr="00D1698C">
        <w:rPr>
          <w:rFonts w:ascii="Arial" w:hAnsi="Arial" w:cs="Arial"/>
          <w:sz w:val="22"/>
          <w:szCs w:val="22"/>
          <w:highlight w:val="black"/>
        </w:rPr>
        <w:t xml:space="preserve"> Petrem</w:t>
      </w:r>
      <w:r>
        <w:rPr>
          <w:rFonts w:ascii="Arial" w:hAnsi="Arial" w:cs="Arial"/>
          <w:sz w:val="22"/>
          <w:szCs w:val="22"/>
        </w:rPr>
        <w:t xml:space="preserve"> a Zemědělským družstvem Olešník k datu platnosti směnné smlouvy a  převodu  do předmětu nájmu smlouvy 49N10/05 ke stejnému datu (4.4.2018).</w:t>
      </w:r>
    </w:p>
    <w:p w:rsidR="00EF7232" w:rsidRDefault="00EF7232" w:rsidP="00EF7232">
      <w:pPr>
        <w:pStyle w:val="Odstavecseseznamem"/>
        <w:ind w:left="0"/>
        <w:jc w:val="both"/>
        <w:rPr>
          <w:rFonts w:ascii="Arial" w:hAnsi="Arial" w:cs="Arial"/>
          <w:sz w:val="22"/>
          <w:szCs w:val="22"/>
        </w:rPr>
      </w:pPr>
    </w:p>
    <w:p w:rsidR="00EF7232" w:rsidRDefault="00EF7232" w:rsidP="00EF7232">
      <w:pPr>
        <w:pStyle w:val="Zkladntextodsazen"/>
        <w:ind w:left="0"/>
        <w:rPr>
          <w:rFonts w:ascii="Arial" w:hAnsi="Arial" w:cs="Arial"/>
          <w:b w:val="0"/>
          <w:bCs w:val="0"/>
          <w:i w:val="0"/>
        </w:rPr>
      </w:pPr>
      <w:r>
        <w:rPr>
          <w:rFonts w:ascii="Arial" w:hAnsi="Arial" w:cs="Arial"/>
          <w:b w:val="0"/>
          <w:bCs w:val="0"/>
          <w:i w:val="0"/>
        </w:rPr>
        <w:t xml:space="preserve">2. Smluvní strany se dohodly na tom, že s ohledem na skutečnosti uvedené v bodě 1. tohoto dodatku se nově stanovuje výše ročního nájemného na částku 20532,- Kč (slovy: </w:t>
      </w:r>
      <w:proofErr w:type="spellStart"/>
      <w:r>
        <w:rPr>
          <w:rFonts w:ascii="Arial" w:hAnsi="Arial" w:cs="Arial"/>
          <w:b w:val="0"/>
          <w:bCs w:val="0"/>
          <w:i w:val="0"/>
        </w:rPr>
        <w:t>dvacettisícpětsettřicetdvěkoruny</w:t>
      </w:r>
      <w:proofErr w:type="spellEnd"/>
      <w:r>
        <w:rPr>
          <w:rFonts w:ascii="Arial" w:hAnsi="Arial" w:cs="Arial"/>
          <w:b w:val="0"/>
          <w:bCs w:val="0"/>
          <w:i w:val="0"/>
        </w:rPr>
        <w:t xml:space="preserve"> české).</w:t>
      </w:r>
    </w:p>
    <w:p w:rsidR="00EF7232" w:rsidRDefault="00EF7232" w:rsidP="00EF7232">
      <w:pPr>
        <w:pStyle w:val="Zkladntext27"/>
        <w:tabs>
          <w:tab w:val="left" w:pos="568"/>
        </w:tabs>
        <w:rPr>
          <w:rFonts w:ascii="Arial" w:hAnsi="Arial" w:cs="Arial"/>
          <w:b w:val="0"/>
          <w:sz w:val="22"/>
          <w:szCs w:val="22"/>
        </w:rPr>
      </w:pPr>
    </w:p>
    <w:p w:rsidR="00EF7232" w:rsidRDefault="00EF7232" w:rsidP="00EF7232">
      <w:pPr>
        <w:pStyle w:val="Zkladntext27"/>
        <w:tabs>
          <w:tab w:val="left" w:pos="568"/>
        </w:tabs>
        <w:rPr>
          <w:rFonts w:ascii="Arial" w:hAnsi="Arial" w:cs="Arial"/>
          <w:b w:val="0"/>
          <w:sz w:val="22"/>
          <w:szCs w:val="22"/>
        </w:rPr>
      </w:pPr>
      <w:r>
        <w:rPr>
          <w:rFonts w:ascii="Arial" w:hAnsi="Arial" w:cs="Arial"/>
          <w:b w:val="0"/>
          <w:sz w:val="22"/>
          <w:szCs w:val="22"/>
        </w:rPr>
        <w:t>K </w:t>
      </w:r>
      <w:proofErr w:type="gramStart"/>
      <w:r>
        <w:rPr>
          <w:rFonts w:ascii="Arial" w:hAnsi="Arial" w:cs="Arial"/>
          <w:b w:val="0"/>
          <w:sz w:val="22"/>
          <w:szCs w:val="22"/>
        </w:rPr>
        <w:t>1.10.2018</w:t>
      </w:r>
      <w:proofErr w:type="gramEnd"/>
      <w:r>
        <w:rPr>
          <w:rFonts w:ascii="Arial" w:hAnsi="Arial" w:cs="Arial"/>
          <w:b w:val="0"/>
          <w:sz w:val="22"/>
          <w:szCs w:val="22"/>
        </w:rPr>
        <w:t xml:space="preserve"> je nájemce povinen zaplatit částku </w:t>
      </w:r>
      <w:r>
        <w:rPr>
          <w:rFonts w:ascii="Arial" w:hAnsi="Arial" w:cs="Arial"/>
          <w:b w:val="0"/>
          <w:sz w:val="22"/>
          <w:szCs w:val="22"/>
          <w:u w:val="single"/>
        </w:rPr>
        <w:t>20186,- Kč</w:t>
      </w:r>
      <w:r>
        <w:rPr>
          <w:rFonts w:ascii="Arial" w:hAnsi="Arial" w:cs="Arial"/>
          <w:b w:val="0"/>
          <w:sz w:val="22"/>
          <w:szCs w:val="22"/>
        </w:rPr>
        <w:t xml:space="preserve"> (slovy: </w:t>
      </w:r>
      <w:proofErr w:type="spellStart"/>
      <w:r>
        <w:rPr>
          <w:rFonts w:ascii="Arial" w:hAnsi="Arial" w:cs="Arial"/>
          <w:b w:val="0"/>
          <w:sz w:val="22"/>
          <w:szCs w:val="22"/>
        </w:rPr>
        <w:t>dvacettisícstoosmdesátšestkorun</w:t>
      </w:r>
      <w:proofErr w:type="spellEnd"/>
      <w:r>
        <w:rPr>
          <w:rFonts w:ascii="Arial" w:hAnsi="Arial" w:cs="Arial"/>
          <w:b w:val="0"/>
          <w:sz w:val="22"/>
          <w:szCs w:val="22"/>
        </w:rPr>
        <w:t xml:space="preserve"> českých). </w:t>
      </w:r>
    </w:p>
    <w:p w:rsidR="00EF7232" w:rsidRDefault="00EF7232" w:rsidP="00EF7232">
      <w:pPr>
        <w:pStyle w:val="Zkladntext27"/>
        <w:tabs>
          <w:tab w:val="left" w:pos="568"/>
        </w:tabs>
        <w:ind w:firstLine="709"/>
        <w:rPr>
          <w:rFonts w:ascii="Arial" w:hAnsi="Arial" w:cs="Arial"/>
          <w:b w:val="0"/>
          <w:sz w:val="22"/>
          <w:szCs w:val="22"/>
        </w:rPr>
      </w:pPr>
    </w:p>
    <w:p w:rsidR="00EF7232" w:rsidRDefault="00EF7232" w:rsidP="00EF7232">
      <w:pPr>
        <w:pStyle w:val="Zkladntext27"/>
        <w:tabs>
          <w:tab w:val="left" w:pos="568"/>
        </w:tabs>
        <w:rPr>
          <w:rFonts w:ascii="Arial" w:hAnsi="Arial" w:cs="Arial"/>
          <w:b w:val="0"/>
          <w:sz w:val="22"/>
          <w:szCs w:val="22"/>
        </w:rPr>
      </w:pPr>
      <w:r>
        <w:rPr>
          <w:rFonts w:ascii="Arial" w:hAnsi="Arial" w:cs="Arial"/>
          <w:b w:val="0"/>
          <w:sz w:val="22"/>
          <w:szCs w:val="22"/>
        </w:rPr>
        <w:t>Tato částka se skládá z ročního nájemného u pozemků, které nebyly předmětem převodu, a z </w:t>
      </w:r>
      <w:proofErr w:type="gramStart"/>
      <w:r>
        <w:rPr>
          <w:rFonts w:ascii="Arial" w:hAnsi="Arial" w:cs="Arial"/>
          <w:b w:val="0"/>
          <w:sz w:val="22"/>
          <w:szCs w:val="22"/>
        </w:rPr>
        <w:t>alikvotní</w:t>
      </w:r>
      <w:r>
        <w:rPr>
          <w:rFonts w:ascii="Arial" w:hAnsi="Arial" w:cs="Arial"/>
          <w:b w:val="0"/>
          <w:i/>
          <w:iCs/>
          <w:sz w:val="22"/>
          <w:szCs w:val="22"/>
        </w:rPr>
        <w:t>(ch</w:t>
      </w:r>
      <w:proofErr w:type="gramEnd"/>
      <w:r>
        <w:rPr>
          <w:rFonts w:ascii="Arial" w:hAnsi="Arial" w:cs="Arial"/>
          <w:b w:val="0"/>
          <w:i/>
          <w:iCs/>
          <w:sz w:val="22"/>
          <w:szCs w:val="22"/>
        </w:rPr>
        <w:t>)</w:t>
      </w:r>
      <w:r>
        <w:rPr>
          <w:rFonts w:ascii="Arial" w:hAnsi="Arial" w:cs="Arial"/>
          <w:b w:val="0"/>
          <w:sz w:val="22"/>
          <w:szCs w:val="22"/>
        </w:rPr>
        <w:t xml:space="preserve"> části</w:t>
      </w:r>
      <w:r>
        <w:rPr>
          <w:rFonts w:ascii="Arial" w:hAnsi="Arial" w:cs="Arial"/>
          <w:b w:val="0"/>
          <w:i/>
          <w:iCs/>
          <w:sz w:val="22"/>
          <w:szCs w:val="22"/>
        </w:rPr>
        <w:t>(í)</w:t>
      </w:r>
      <w:r>
        <w:rPr>
          <w:rFonts w:ascii="Arial" w:hAnsi="Arial" w:cs="Arial"/>
          <w:b w:val="0"/>
          <w:sz w:val="22"/>
          <w:szCs w:val="22"/>
        </w:rPr>
        <w:t xml:space="preserve"> ročního nájemného u pozemků, které byly předmětem převodu. Alikvotní část</w:t>
      </w:r>
      <w:r>
        <w:rPr>
          <w:rFonts w:ascii="Arial" w:hAnsi="Arial" w:cs="Arial"/>
          <w:b w:val="0"/>
          <w:i/>
          <w:iCs/>
          <w:sz w:val="22"/>
          <w:szCs w:val="22"/>
        </w:rPr>
        <w:t>(i)</w:t>
      </w:r>
      <w:r>
        <w:rPr>
          <w:rFonts w:ascii="Arial" w:hAnsi="Arial" w:cs="Arial"/>
          <w:b w:val="0"/>
          <w:sz w:val="22"/>
          <w:szCs w:val="22"/>
        </w:rPr>
        <w:t xml:space="preserve"> </w:t>
      </w:r>
      <w:proofErr w:type="gramStart"/>
      <w:r>
        <w:rPr>
          <w:rFonts w:ascii="Arial" w:hAnsi="Arial" w:cs="Arial"/>
          <w:b w:val="0"/>
          <w:sz w:val="22"/>
          <w:szCs w:val="22"/>
        </w:rPr>
        <w:t>je</w:t>
      </w:r>
      <w:r>
        <w:rPr>
          <w:rFonts w:ascii="Arial" w:hAnsi="Arial" w:cs="Arial"/>
          <w:b w:val="0"/>
          <w:i/>
          <w:iCs/>
          <w:sz w:val="22"/>
          <w:szCs w:val="22"/>
        </w:rPr>
        <w:t>(jsou</w:t>
      </w:r>
      <w:proofErr w:type="gramEnd"/>
      <w:r>
        <w:rPr>
          <w:rFonts w:ascii="Arial" w:hAnsi="Arial" w:cs="Arial"/>
          <w:b w:val="0"/>
          <w:i/>
          <w:iCs/>
          <w:sz w:val="22"/>
          <w:szCs w:val="22"/>
        </w:rPr>
        <w:t>)</w:t>
      </w:r>
      <w:r>
        <w:rPr>
          <w:rFonts w:ascii="Arial" w:hAnsi="Arial" w:cs="Arial"/>
          <w:b w:val="0"/>
          <w:sz w:val="22"/>
          <w:szCs w:val="22"/>
        </w:rPr>
        <w:t xml:space="preserve"> vypočítána</w:t>
      </w:r>
      <w:r>
        <w:rPr>
          <w:rFonts w:ascii="Arial" w:hAnsi="Arial" w:cs="Arial"/>
          <w:b w:val="0"/>
          <w:i/>
          <w:iCs/>
          <w:sz w:val="22"/>
          <w:szCs w:val="22"/>
        </w:rPr>
        <w:t>(y)</w:t>
      </w:r>
      <w:r>
        <w:rPr>
          <w:rFonts w:ascii="Arial" w:hAnsi="Arial" w:cs="Arial"/>
          <w:b w:val="0"/>
          <w:sz w:val="22"/>
          <w:szCs w:val="22"/>
        </w:rPr>
        <w:t xml:space="preserve"> za období od předchozího data splatnosti do rozhodného data </w:t>
      </w:r>
      <w:r>
        <w:rPr>
          <w:rFonts w:ascii="Arial" w:hAnsi="Arial" w:cs="Arial"/>
          <w:b w:val="0"/>
          <w:i/>
          <w:iCs/>
          <w:sz w:val="22"/>
          <w:szCs w:val="22"/>
        </w:rPr>
        <w:t>(rozhodných dat).</w:t>
      </w:r>
    </w:p>
    <w:p w:rsidR="00EF7232" w:rsidRDefault="00EF7232" w:rsidP="00EF7232">
      <w:pPr>
        <w:tabs>
          <w:tab w:val="left" w:pos="568"/>
        </w:tabs>
        <w:jc w:val="both"/>
        <w:rPr>
          <w:rFonts w:ascii="Arial" w:hAnsi="Arial" w:cs="Arial"/>
          <w:sz w:val="22"/>
          <w:szCs w:val="22"/>
        </w:rPr>
      </w:pPr>
    </w:p>
    <w:p w:rsidR="00EF7232" w:rsidRDefault="00EF7232" w:rsidP="00EF7232">
      <w:pPr>
        <w:jc w:val="both"/>
        <w:rPr>
          <w:rFonts w:ascii="Arial" w:hAnsi="Arial" w:cs="Arial"/>
          <w:sz w:val="22"/>
          <w:szCs w:val="22"/>
        </w:rPr>
      </w:pPr>
      <w:r>
        <w:rPr>
          <w:rFonts w:ascii="Arial" w:hAnsi="Arial" w:cs="Arial"/>
          <w:iCs/>
          <w:sz w:val="22"/>
          <w:szCs w:val="22"/>
        </w:rPr>
        <w:t xml:space="preserve">3. Dále se </w:t>
      </w:r>
      <w:r>
        <w:rPr>
          <w:rFonts w:ascii="Arial" w:hAnsi="Arial" w:cs="Arial"/>
          <w:sz w:val="22"/>
          <w:szCs w:val="22"/>
        </w:rPr>
        <w:t>smluvní strany dohodly na tom, že</w:t>
      </w:r>
    </w:p>
    <w:p w:rsidR="00EF7232" w:rsidRDefault="00EF7232" w:rsidP="00EF7232">
      <w:pPr>
        <w:pStyle w:val="Bezmezer"/>
        <w:jc w:val="both"/>
        <w:rPr>
          <w:rFonts w:ascii="Arial" w:hAnsi="Arial" w:cs="Arial"/>
          <w:sz w:val="22"/>
          <w:szCs w:val="22"/>
        </w:rPr>
      </w:pPr>
      <w:r>
        <w:rPr>
          <w:rFonts w:ascii="Arial" w:hAnsi="Arial" w:cs="Arial"/>
          <w:sz w:val="22"/>
          <w:szCs w:val="22"/>
        </w:rPr>
        <w:t>a) Čl. V smlouvy se doplňuje o nové odstavce tohoto znění:</w:t>
      </w:r>
    </w:p>
    <w:p w:rsidR="00EF7232" w:rsidRDefault="00EF7232" w:rsidP="00EF7232">
      <w:pPr>
        <w:pStyle w:val="Bezmezer"/>
        <w:jc w:val="both"/>
        <w:rPr>
          <w:rFonts w:ascii="Arial" w:hAnsi="Arial" w:cs="Arial"/>
          <w:sz w:val="22"/>
          <w:szCs w:val="22"/>
        </w:rPr>
      </w:pPr>
      <w:r>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 Zvýšené nájemné bude uplatněno písemným oznámením ze strany pronajímatele nejpozději do 1. 9. běžného roku, a to bez nutnosti uzavírat dodatek a nájemce bude povinen novou výši nájemného platit s účinností od nejbližší platby nájemného.</w:t>
      </w:r>
    </w:p>
    <w:p w:rsidR="00EF7232" w:rsidRDefault="00EF7232" w:rsidP="00EF7232">
      <w:pPr>
        <w:pStyle w:val="Bezmezer"/>
        <w:jc w:val="both"/>
        <w:rPr>
          <w:rFonts w:ascii="Arial" w:hAnsi="Arial" w:cs="Arial"/>
          <w:sz w:val="22"/>
          <w:szCs w:val="22"/>
        </w:rPr>
      </w:pPr>
      <w:r>
        <w:rPr>
          <w:rFonts w:ascii="Arial" w:hAnsi="Arial" w:cs="Arial"/>
          <w:sz w:val="22"/>
          <w:szCs w:val="22"/>
        </w:rPr>
        <w:t>Základem pro výpočet zvýšeného nájemného bude nájemné sjednané před tímto zvýšením.</w:t>
      </w:r>
    </w:p>
    <w:p w:rsidR="00EF7232" w:rsidRDefault="00EF7232" w:rsidP="00EF7232">
      <w:pPr>
        <w:spacing w:before="120"/>
        <w:jc w:val="both"/>
        <w:rPr>
          <w:rFonts w:ascii="Arial" w:hAnsi="Arial" w:cs="Arial"/>
          <w:sz w:val="22"/>
          <w:szCs w:val="22"/>
        </w:rPr>
      </w:pPr>
      <w:r>
        <w:rPr>
          <w:rFonts w:ascii="Arial" w:hAnsi="Arial" w:cs="Arial"/>
          <w:sz w:val="22"/>
          <w:szCs w:val="22"/>
        </w:rPr>
        <w:t xml:space="preserve">V případě, že meziroční míra inflace přestane být z jakéhokoli důvodu nadále publikována, nahradí jej jiný podobný index nebo srovnatelný statistický údaj vyhlašovaný příslušným orgánem, který pronajímatel dle svého rozumného uvážení zvolí. </w:t>
      </w:r>
    </w:p>
    <w:p w:rsidR="00EF7232" w:rsidRDefault="00EF7232" w:rsidP="00EF7232">
      <w:pPr>
        <w:jc w:val="both"/>
        <w:rPr>
          <w:rFonts w:ascii="Arial" w:hAnsi="Arial" w:cs="Arial"/>
          <w:sz w:val="22"/>
          <w:szCs w:val="22"/>
        </w:rPr>
      </w:pPr>
      <w:r>
        <w:rPr>
          <w:rFonts w:ascii="Arial" w:hAnsi="Arial" w:cs="Arial"/>
          <w:sz w:val="22"/>
          <w:szCs w:val="22"/>
        </w:rPr>
        <w:t>b) Čl. IX smlouvy se doplňuje a zní takto:</w:t>
      </w:r>
    </w:p>
    <w:p w:rsidR="00EF7232" w:rsidRDefault="00EF7232" w:rsidP="00EF7232">
      <w:pPr>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dodatku k této smlouvě, a to na základě dohody smluvních stran, není-li touto smlouvou stanoveno jinak.</w:t>
      </w:r>
    </w:p>
    <w:p w:rsidR="00EF7232" w:rsidRDefault="00EF7232" w:rsidP="00EF7232">
      <w:pPr>
        <w:pStyle w:val="Zkladntextodsazen2"/>
        <w:ind w:left="0" w:firstLine="0"/>
        <w:rPr>
          <w:rFonts w:ascii="Arial" w:hAnsi="Arial" w:cs="Arial"/>
          <w:sz w:val="22"/>
          <w:szCs w:val="22"/>
        </w:rPr>
      </w:pPr>
      <w:r>
        <w:rPr>
          <w:rFonts w:ascii="Arial" w:hAnsi="Arial" w:cs="Arial"/>
          <w:bCs/>
          <w:sz w:val="22"/>
          <w:szCs w:val="22"/>
        </w:rPr>
        <w:t>4. Ostatní ustanovení smlouvy nejsou tímto dodatkem č. 11 dotčena.</w:t>
      </w:r>
    </w:p>
    <w:p w:rsidR="00EF7232" w:rsidRDefault="00EF7232" w:rsidP="00EF7232">
      <w:pPr>
        <w:pStyle w:val="Bezmezer"/>
        <w:jc w:val="both"/>
        <w:rPr>
          <w:rFonts w:ascii="Arial" w:hAnsi="Arial" w:cs="Arial"/>
          <w:sz w:val="22"/>
          <w:szCs w:val="22"/>
        </w:rPr>
      </w:pPr>
      <w:r>
        <w:rPr>
          <w:rFonts w:ascii="Arial" w:hAnsi="Arial" w:cs="Arial"/>
          <w:bCs/>
          <w:sz w:val="22"/>
          <w:szCs w:val="22"/>
        </w:rPr>
        <w:t>5.</w:t>
      </w:r>
      <w:r>
        <w:rPr>
          <w:rFonts w:ascii="Arial" w:hAnsi="Arial" w:cs="Arial"/>
          <w:sz w:val="22"/>
          <w:szCs w:val="22"/>
        </w:rPr>
        <w:t xml:space="preserve"> Tento dodatek nabývá platnosti dnem podpisu smluvními stranami a účinnosti dnem …….., nejdříve však dnem uveřejnění v registru smluv dle ustanovení § 6 odst. 1 zákona č. 340/2015 Sb., o zvláštních podmínkách účinnosti některých smluv, uveřejňování těchto smluv a o registru smluv (zákon o registru smluv).</w:t>
      </w:r>
    </w:p>
    <w:p w:rsidR="00EF7232" w:rsidRDefault="00EF7232" w:rsidP="00EF7232">
      <w:pPr>
        <w:pStyle w:val="Bezmezer"/>
        <w:jc w:val="both"/>
        <w:rPr>
          <w:rFonts w:ascii="Arial" w:hAnsi="Arial" w:cs="Arial"/>
          <w:sz w:val="22"/>
          <w:szCs w:val="22"/>
        </w:rPr>
      </w:pPr>
      <w:r>
        <w:rPr>
          <w:rFonts w:ascii="Arial" w:hAnsi="Arial" w:cs="Arial"/>
          <w:sz w:val="22"/>
          <w:szCs w:val="22"/>
        </w:rPr>
        <w:t>Uveřejnění tohoto dodatku v registru smluv zajistí pronajímatel.</w:t>
      </w:r>
    </w:p>
    <w:p w:rsidR="00EF7232" w:rsidRDefault="00EF7232" w:rsidP="00EF7232">
      <w:pPr>
        <w:pStyle w:val="Zkladntext26"/>
        <w:tabs>
          <w:tab w:val="left" w:pos="568"/>
        </w:tabs>
        <w:rPr>
          <w:rFonts w:ascii="Arial" w:hAnsi="Arial" w:cs="Arial"/>
          <w:b w:val="0"/>
          <w:bCs/>
          <w:sz w:val="22"/>
          <w:szCs w:val="22"/>
        </w:rPr>
      </w:pPr>
      <w:r>
        <w:rPr>
          <w:rFonts w:ascii="Arial" w:hAnsi="Arial" w:cs="Arial"/>
          <w:b w:val="0"/>
          <w:bCs/>
          <w:sz w:val="22"/>
          <w:szCs w:val="22"/>
        </w:rPr>
        <w:t>6. Tento dodatek je vyhotoven v dvou stejnopisech, z nichž každý má platnost originálu. Jeden stejnopis přebírá nájemce a jeden je určen pro pronajímatele.</w:t>
      </w:r>
    </w:p>
    <w:p w:rsidR="00EF7232" w:rsidRDefault="00EF7232" w:rsidP="00EF7232">
      <w:pPr>
        <w:tabs>
          <w:tab w:val="left" w:pos="568"/>
        </w:tabs>
        <w:jc w:val="both"/>
        <w:rPr>
          <w:rFonts w:ascii="Arial" w:hAnsi="Arial" w:cs="Arial"/>
          <w:sz w:val="22"/>
          <w:szCs w:val="22"/>
        </w:rPr>
      </w:pPr>
      <w:r>
        <w:rPr>
          <w:rFonts w:ascii="Arial" w:hAnsi="Arial" w:cs="Arial"/>
          <w:sz w:val="22"/>
          <w:szCs w:val="22"/>
        </w:rPr>
        <w:t>7. Smluvní strany po přečtení tohoto dodatku prohlašují, že s jeho obsahem souhlasí a že je shodným projevem jejich vážné a svobodné vůle, a na důkaz toho připojují své podpisy.</w:t>
      </w:r>
    </w:p>
    <w:p w:rsidR="00EF7232" w:rsidRDefault="00EF7232" w:rsidP="00EF7232">
      <w:pPr>
        <w:tabs>
          <w:tab w:val="left" w:pos="568"/>
        </w:tabs>
        <w:jc w:val="both"/>
        <w:rPr>
          <w:rFonts w:ascii="Arial" w:hAnsi="Arial" w:cs="Arial"/>
          <w:sz w:val="22"/>
          <w:szCs w:val="22"/>
        </w:rPr>
      </w:pPr>
    </w:p>
    <w:p w:rsidR="00EF7232" w:rsidRDefault="00EF7232" w:rsidP="00EF7232">
      <w:pPr>
        <w:tabs>
          <w:tab w:val="left" w:pos="5529"/>
        </w:tabs>
        <w:jc w:val="both"/>
        <w:rPr>
          <w:rFonts w:ascii="Arial" w:hAnsi="Arial" w:cs="Arial"/>
          <w:sz w:val="22"/>
          <w:szCs w:val="22"/>
        </w:rPr>
      </w:pPr>
    </w:p>
    <w:p w:rsidR="00EF7232" w:rsidRDefault="00EF7232" w:rsidP="00EF7232">
      <w:pPr>
        <w:tabs>
          <w:tab w:val="left" w:pos="5529"/>
        </w:tabs>
        <w:jc w:val="both"/>
        <w:rPr>
          <w:rFonts w:ascii="Arial" w:hAnsi="Arial" w:cs="Arial"/>
          <w:sz w:val="22"/>
          <w:szCs w:val="22"/>
        </w:rPr>
      </w:pPr>
    </w:p>
    <w:p w:rsidR="00EF7232" w:rsidRDefault="00EF7232" w:rsidP="00EF7232">
      <w:pPr>
        <w:rPr>
          <w:rFonts w:ascii="Arial" w:hAnsi="Arial" w:cs="Arial"/>
          <w:sz w:val="22"/>
          <w:szCs w:val="22"/>
        </w:rPr>
      </w:pPr>
      <w:r>
        <w:rPr>
          <w:rFonts w:ascii="Arial" w:hAnsi="Arial" w:cs="Arial"/>
          <w:sz w:val="22"/>
          <w:szCs w:val="22"/>
        </w:rPr>
        <w:lastRenderedPageBreak/>
        <w:t xml:space="preserve">V Českých Budějovicích dne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                        …………………………………</w:t>
      </w:r>
    </w:p>
    <w:p w:rsidR="00EF7232" w:rsidRDefault="00EF7232" w:rsidP="00EF7232">
      <w:pPr>
        <w:jc w:val="both"/>
        <w:rPr>
          <w:rFonts w:ascii="Arial" w:hAnsi="Arial" w:cs="Arial"/>
          <w:sz w:val="22"/>
          <w:szCs w:val="22"/>
        </w:rPr>
      </w:pPr>
      <w:proofErr w:type="spellStart"/>
      <w:proofErr w:type="gramStart"/>
      <w:r>
        <w:rPr>
          <w:rFonts w:ascii="Arial" w:hAnsi="Arial" w:cs="Arial"/>
          <w:sz w:val="22"/>
          <w:szCs w:val="22"/>
        </w:rPr>
        <w:t>Ing.Eva</w:t>
      </w:r>
      <w:proofErr w:type="spellEnd"/>
      <w:proofErr w:type="gramEnd"/>
      <w:r>
        <w:rPr>
          <w:rFonts w:ascii="Arial" w:hAnsi="Arial" w:cs="Arial"/>
          <w:sz w:val="22"/>
          <w:szCs w:val="22"/>
        </w:rPr>
        <w:t xml:space="preserve"> Schmidtmajerová CSc.                                   </w:t>
      </w:r>
      <w:r>
        <w:rPr>
          <w:rFonts w:ascii="Arial" w:hAnsi="Arial" w:cs="Arial"/>
          <w:bCs/>
          <w:sz w:val="22"/>
          <w:szCs w:val="22"/>
        </w:rPr>
        <w:t>Zemědělské obchodní družstvo Olešník</w:t>
      </w:r>
    </w:p>
    <w:p w:rsidR="00EF7232" w:rsidRDefault="00EF7232" w:rsidP="00EF7232">
      <w:pPr>
        <w:tabs>
          <w:tab w:val="left" w:pos="5529"/>
        </w:tabs>
        <w:jc w:val="both"/>
        <w:rPr>
          <w:rFonts w:ascii="Arial" w:hAnsi="Arial" w:cs="Arial"/>
          <w:sz w:val="22"/>
          <w:szCs w:val="22"/>
        </w:rPr>
      </w:pPr>
      <w:r>
        <w:rPr>
          <w:rFonts w:ascii="Arial" w:hAnsi="Arial" w:cs="Arial"/>
          <w:sz w:val="22"/>
          <w:szCs w:val="22"/>
        </w:rPr>
        <w:t>ředitelka Krajského pozemkového úřadu</w:t>
      </w:r>
      <w:r>
        <w:rPr>
          <w:rFonts w:ascii="Arial" w:hAnsi="Arial" w:cs="Arial"/>
          <w:sz w:val="22"/>
          <w:szCs w:val="22"/>
        </w:rPr>
        <w:tab/>
        <w:t xml:space="preserve">           </w:t>
      </w:r>
      <w:r w:rsidRPr="00D1698C">
        <w:rPr>
          <w:rFonts w:ascii="Arial" w:hAnsi="Arial" w:cs="Arial"/>
          <w:sz w:val="22"/>
          <w:szCs w:val="22"/>
          <w:highlight w:val="black"/>
        </w:rPr>
        <w:t>Ing. Luděk Žák</w:t>
      </w:r>
      <w:r>
        <w:rPr>
          <w:rFonts w:ascii="Arial" w:hAnsi="Arial" w:cs="Arial"/>
          <w:sz w:val="22"/>
          <w:szCs w:val="22"/>
        </w:rPr>
        <w:t xml:space="preserve"> </w:t>
      </w:r>
    </w:p>
    <w:p w:rsidR="00EF7232" w:rsidRDefault="00EF7232" w:rsidP="00EF7232">
      <w:pPr>
        <w:tabs>
          <w:tab w:val="left" w:pos="5529"/>
        </w:tabs>
        <w:jc w:val="both"/>
        <w:rPr>
          <w:rFonts w:ascii="Arial" w:hAnsi="Arial" w:cs="Arial"/>
          <w:iCs/>
          <w:sz w:val="22"/>
          <w:szCs w:val="22"/>
        </w:rPr>
      </w:pPr>
      <w:r>
        <w:rPr>
          <w:rFonts w:ascii="Arial" w:hAnsi="Arial" w:cs="Arial"/>
          <w:sz w:val="22"/>
          <w:szCs w:val="22"/>
        </w:rPr>
        <w:t>pro Jihočeský kraj</w:t>
      </w:r>
      <w:r>
        <w:rPr>
          <w:rFonts w:ascii="Arial" w:hAnsi="Arial" w:cs="Arial"/>
          <w:iCs/>
          <w:sz w:val="22"/>
          <w:szCs w:val="22"/>
        </w:rPr>
        <w:tab/>
        <w:t xml:space="preserve">                     nájemce</w:t>
      </w:r>
    </w:p>
    <w:p w:rsidR="00EF7232" w:rsidRDefault="00EF7232" w:rsidP="00EF7232">
      <w:pPr>
        <w:tabs>
          <w:tab w:val="left" w:pos="6816"/>
        </w:tabs>
        <w:jc w:val="both"/>
        <w:rPr>
          <w:rFonts w:ascii="Arial" w:hAnsi="Arial" w:cs="Arial"/>
          <w:sz w:val="22"/>
          <w:szCs w:val="22"/>
        </w:rPr>
      </w:pPr>
      <w:r>
        <w:rPr>
          <w:rFonts w:ascii="Arial" w:hAnsi="Arial" w:cs="Arial"/>
          <w:iCs/>
          <w:sz w:val="22"/>
          <w:szCs w:val="22"/>
        </w:rPr>
        <w:t xml:space="preserve">   pronajímatel                                                                                </w:t>
      </w:r>
    </w:p>
    <w:p w:rsidR="00EF7232" w:rsidRDefault="00EF7232" w:rsidP="00EF7232">
      <w:pPr>
        <w:jc w:val="both"/>
        <w:rPr>
          <w:rFonts w:ascii="Arial" w:hAnsi="Arial" w:cs="Arial"/>
          <w:bCs/>
          <w:sz w:val="22"/>
          <w:szCs w:val="22"/>
        </w:rPr>
      </w:pPr>
    </w:p>
    <w:p w:rsidR="00EF7232" w:rsidRDefault="00EF7232" w:rsidP="00EF7232">
      <w:pPr>
        <w:jc w:val="both"/>
        <w:rPr>
          <w:rFonts w:ascii="Arial" w:hAnsi="Arial" w:cs="Arial"/>
          <w:sz w:val="22"/>
          <w:szCs w:val="22"/>
        </w:rPr>
      </w:pPr>
    </w:p>
    <w:p w:rsidR="00EF7232" w:rsidRDefault="00EF7232" w:rsidP="00EF7232">
      <w:pPr>
        <w:pStyle w:val="Zkladntext31"/>
        <w:rPr>
          <w:rFonts w:ascii="Arial" w:hAnsi="Arial" w:cs="Arial"/>
          <w:bCs/>
          <w:sz w:val="22"/>
          <w:szCs w:val="22"/>
        </w:rPr>
      </w:pPr>
      <w:r>
        <w:rPr>
          <w:rFonts w:ascii="Arial" w:hAnsi="Arial" w:cs="Arial"/>
          <w:bCs/>
          <w:sz w:val="22"/>
          <w:szCs w:val="22"/>
        </w:rPr>
        <w:t xml:space="preserve">Za správnost: </w:t>
      </w:r>
      <w:proofErr w:type="spellStart"/>
      <w:proofErr w:type="gramStart"/>
      <w:r>
        <w:rPr>
          <w:rFonts w:ascii="Arial" w:hAnsi="Arial" w:cs="Arial"/>
          <w:bCs/>
          <w:sz w:val="22"/>
          <w:szCs w:val="22"/>
        </w:rPr>
        <w:t>Ing.Cikán</w:t>
      </w:r>
      <w:proofErr w:type="spellEnd"/>
      <w:proofErr w:type="gramEnd"/>
    </w:p>
    <w:p w:rsidR="00EF7232" w:rsidRDefault="00EF7232" w:rsidP="00EF7232">
      <w:pPr>
        <w:jc w:val="both"/>
        <w:rPr>
          <w:rFonts w:ascii="Arial" w:hAnsi="Arial" w:cs="Arial"/>
          <w:color w:val="000000"/>
          <w:sz w:val="22"/>
          <w:szCs w:val="22"/>
        </w:rPr>
      </w:pPr>
    </w:p>
    <w:p w:rsidR="00EF7232" w:rsidRDefault="00EF7232" w:rsidP="00EF7232">
      <w:pPr>
        <w:jc w:val="both"/>
        <w:rPr>
          <w:rFonts w:ascii="Arial" w:hAnsi="Arial" w:cs="Arial"/>
          <w:color w:val="000000"/>
          <w:sz w:val="22"/>
          <w:szCs w:val="22"/>
        </w:rPr>
      </w:pPr>
    </w:p>
    <w:p w:rsidR="00EF7232" w:rsidRDefault="00EF7232" w:rsidP="00EF7232">
      <w:pPr>
        <w:jc w:val="both"/>
        <w:rPr>
          <w:rFonts w:ascii="Arial" w:hAnsi="Arial" w:cs="Arial"/>
          <w:sz w:val="22"/>
          <w:szCs w:val="22"/>
        </w:rPr>
      </w:pPr>
      <w:r>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p>
    <w:p w:rsidR="00EF7232" w:rsidRDefault="00EF7232" w:rsidP="00EF7232">
      <w:pPr>
        <w:jc w:val="both"/>
        <w:rPr>
          <w:rFonts w:ascii="Arial" w:hAnsi="Arial" w:cs="Arial"/>
          <w:sz w:val="22"/>
          <w:szCs w:val="22"/>
        </w:rPr>
      </w:pPr>
    </w:p>
    <w:p w:rsidR="00EF7232" w:rsidRDefault="00EF7232" w:rsidP="00EF7232">
      <w:pPr>
        <w:jc w:val="both"/>
        <w:rPr>
          <w:rFonts w:ascii="Arial" w:hAnsi="Arial" w:cs="Arial"/>
          <w:sz w:val="22"/>
          <w:szCs w:val="22"/>
        </w:rPr>
      </w:pPr>
      <w:r>
        <w:rPr>
          <w:rFonts w:ascii="Arial" w:hAnsi="Arial" w:cs="Arial"/>
          <w:sz w:val="22"/>
          <w:szCs w:val="22"/>
        </w:rPr>
        <w:t>Datum registrace ………………………….</w:t>
      </w:r>
    </w:p>
    <w:p w:rsidR="00EF7232" w:rsidRDefault="00EF7232" w:rsidP="00EF7232">
      <w:pPr>
        <w:jc w:val="both"/>
        <w:rPr>
          <w:rFonts w:ascii="Arial" w:hAnsi="Arial" w:cs="Arial"/>
          <w:sz w:val="22"/>
          <w:szCs w:val="22"/>
        </w:rPr>
      </w:pPr>
      <w:r>
        <w:rPr>
          <w:rFonts w:ascii="Arial" w:hAnsi="Arial" w:cs="Arial"/>
          <w:sz w:val="22"/>
          <w:szCs w:val="22"/>
        </w:rPr>
        <w:t>ID smlouvy ………………………………..</w:t>
      </w:r>
    </w:p>
    <w:p w:rsidR="00EF7232" w:rsidRDefault="00EF7232" w:rsidP="00EF7232">
      <w:pPr>
        <w:jc w:val="both"/>
        <w:rPr>
          <w:rFonts w:ascii="Arial" w:hAnsi="Arial" w:cs="Arial"/>
          <w:sz w:val="22"/>
          <w:szCs w:val="22"/>
        </w:rPr>
      </w:pPr>
      <w:r>
        <w:rPr>
          <w:rFonts w:ascii="Arial" w:hAnsi="Arial" w:cs="Arial"/>
          <w:sz w:val="22"/>
          <w:szCs w:val="22"/>
        </w:rPr>
        <w:t>ID verze ……………………………………</w:t>
      </w:r>
    </w:p>
    <w:p w:rsidR="00EF7232" w:rsidRDefault="00EF7232" w:rsidP="00EF7232">
      <w:pPr>
        <w:jc w:val="both"/>
        <w:rPr>
          <w:rFonts w:ascii="Arial" w:hAnsi="Arial" w:cs="Arial"/>
          <w:i/>
          <w:sz w:val="22"/>
          <w:szCs w:val="22"/>
        </w:rPr>
      </w:pPr>
      <w:r>
        <w:rPr>
          <w:rFonts w:ascii="Arial" w:hAnsi="Arial" w:cs="Arial"/>
          <w:sz w:val="22"/>
          <w:szCs w:val="22"/>
        </w:rPr>
        <w:t xml:space="preserve">Registraci provedl ……………………… </w:t>
      </w:r>
      <w:r>
        <w:rPr>
          <w:rFonts w:ascii="Arial" w:hAnsi="Arial" w:cs="Arial"/>
          <w:i/>
          <w:sz w:val="22"/>
          <w:szCs w:val="22"/>
        </w:rPr>
        <w:t>(uvést jméno a příjmení odpovědného zaměstnance)</w:t>
      </w:r>
    </w:p>
    <w:p w:rsidR="00EF7232" w:rsidRDefault="00EF7232" w:rsidP="00EF7232">
      <w:pPr>
        <w:jc w:val="both"/>
        <w:rPr>
          <w:rFonts w:ascii="Arial" w:hAnsi="Arial" w:cs="Arial"/>
          <w:sz w:val="22"/>
          <w:szCs w:val="22"/>
        </w:rPr>
      </w:pPr>
    </w:p>
    <w:p w:rsidR="00EF7232" w:rsidRDefault="00EF7232" w:rsidP="00EF7232">
      <w:pPr>
        <w:jc w:val="both"/>
        <w:rPr>
          <w:rFonts w:ascii="Arial" w:hAnsi="Arial" w:cs="Arial"/>
          <w:sz w:val="22"/>
          <w:szCs w:val="22"/>
        </w:rPr>
      </w:pPr>
    </w:p>
    <w:p w:rsidR="00EF7232" w:rsidRDefault="00EF7232" w:rsidP="00EF7232">
      <w:pPr>
        <w:jc w:val="both"/>
        <w:rPr>
          <w:rFonts w:ascii="Arial" w:hAnsi="Arial" w:cs="Arial"/>
          <w:i/>
          <w:sz w:val="22"/>
          <w:szCs w:val="22"/>
        </w:rPr>
      </w:pPr>
      <w:r>
        <w:rPr>
          <w:rFonts w:ascii="Arial" w:hAnsi="Arial" w:cs="Arial"/>
          <w:sz w:val="22"/>
          <w:szCs w:val="22"/>
        </w:rPr>
        <w:t>V ……………….. dne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i/>
          <w:sz w:val="22"/>
          <w:szCs w:val="22"/>
        </w:rPr>
        <w:t>podpis odpovědného zaměstnance</w:t>
      </w: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EF7232" w:rsidRDefault="00EF7232" w:rsidP="00EF7232">
      <w:pPr>
        <w:jc w:val="both"/>
        <w:rPr>
          <w:rFonts w:ascii="Arial" w:hAnsi="Arial" w:cs="Arial"/>
          <w:i/>
          <w:sz w:val="22"/>
          <w:szCs w:val="22"/>
        </w:rPr>
      </w:pPr>
    </w:p>
    <w:p w:rsidR="00A209AC" w:rsidRDefault="00A209AC"/>
    <w:sectPr w:rsidR="00A209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B51"/>
    <w:rsid w:val="00480B51"/>
    <w:rsid w:val="00783FC3"/>
    <w:rsid w:val="00A209AC"/>
    <w:rsid w:val="00D1698C"/>
    <w:rsid w:val="00EF72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8C759-23F2-4D69-918A-47625712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723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EF7232"/>
    <w:pPr>
      <w:jc w:val="both"/>
    </w:pPr>
  </w:style>
  <w:style w:type="character" w:customStyle="1" w:styleId="ZkladntextChar">
    <w:name w:val="Základní text Char"/>
    <w:basedOn w:val="Standardnpsmoodstavce"/>
    <w:link w:val="Zkladntext"/>
    <w:semiHidden/>
    <w:rsid w:val="00EF7232"/>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semiHidden/>
    <w:unhideWhenUsed/>
    <w:rsid w:val="00EF7232"/>
    <w:pPr>
      <w:ind w:left="360"/>
      <w:jc w:val="both"/>
    </w:pPr>
    <w:rPr>
      <w:rFonts w:ascii="Arial Black" w:hAnsi="Arial Black"/>
      <w:b/>
      <w:bCs/>
      <w:i/>
      <w:iCs/>
      <w:sz w:val="22"/>
      <w:szCs w:val="22"/>
    </w:rPr>
  </w:style>
  <w:style w:type="character" w:customStyle="1" w:styleId="ZkladntextodsazenChar">
    <w:name w:val="Základní text odsazený Char"/>
    <w:basedOn w:val="Standardnpsmoodstavce"/>
    <w:link w:val="Zkladntextodsazen"/>
    <w:semiHidden/>
    <w:rsid w:val="00EF7232"/>
    <w:rPr>
      <w:rFonts w:ascii="Arial Black" w:eastAsia="Times New Roman" w:hAnsi="Arial Black" w:cs="Times New Roman"/>
      <w:b/>
      <w:bCs/>
      <w:i/>
      <w:iCs/>
      <w:lang w:eastAsia="cs-CZ"/>
    </w:rPr>
  </w:style>
  <w:style w:type="paragraph" w:styleId="Zkladntext3">
    <w:name w:val="Body Text 3"/>
    <w:basedOn w:val="Normln"/>
    <w:link w:val="Zkladntext3Char"/>
    <w:semiHidden/>
    <w:unhideWhenUsed/>
    <w:rsid w:val="00EF7232"/>
  </w:style>
  <w:style w:type="character" w:customStyle="1" w:styleId="Zkladntext3Char">
    <w:name w:val="Základní text 3 Char"/>
    <w:basedOn w:val="Standardnpsmoodstavce"/>
    <w:link w:val="Zkladntext3"/>
    <w:semiHidden/>
    <w:rsid w:val="00EF7232"/>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unhideWhenUsed/>
    <w:rsid w:val="00EF7232"/>
    <w:pPr>
      <w:widowControl w:val="0"/>
      <w:snapToGrid w:val="0"/>
      <w:spacing w:before="20" w:after="20"/>
      <w:ind w:left="2835" w:hanging="2126"/>
      <w:jc w:val="both"/>
    </w:pPr>
  </w:style>
  <w:style w:type="character" w:customStyle="1" w:styleId="Zkladntextodsazen2Char">
    <w:name w:val="Základní text odsazený 2 Char"/>
    <w:basedOn w:val="Standardnpsmoodstavce"/>
    <w:link w:val="Zkladntextodsazen2"/>
    <w:semiHidden/>
    <w:rsid w:val="00EF7232"/>
    <w:rPr>
      <w:rFonts w:ascii="Times New Roman" w:eastAsia="Times New Roman" w:hAnsi="Times New Roman" w:cs="Times New Roman"/>
      <w:sz w:val="24"/>
      <w:szCs w:val="24"/>
      <w:lang w:eastAsia="cs-CZ"/>
    </w:rPr>
  </w:style>
  <w:style w:type="paragraph" w:styleId="Bezmezer">
    <w:name w:val="No Spacing"/>
    <w:uiPriority w:val="1"/>
    <w:qFormat/>
    <w:rsid w:val="00EF7232"/>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F7232"/>
    <w:pPr>
      <w:ind w:left="720"/>
      <w:contextualSpacing/>
    </w:pPr>
  </w:style>
  <w:style w:type="paragraph" w:customStyle="1" w:styleId="adresa">
    <w:name w:val="adresa"/>
    <w:basedOn w:val="Normln"/>
    <w:rsid w:val="00EF7232"/>
    <w:pPr>
      <w:jc w:val="both"/>
    </w:pPr>
  </w:style>
  <w:style w:type="paragraph" w:customStyle="1" w:styleId="Zkladntext31">
    <w:name w:val="Základní text 31"/>
    <w:basedOn w:val="Normln"/>
    <w:rsid w:val="00EF7232"/>
    <w:pPr>
      <w:jc w:val="both"/>
    </w:pPr>
    <w:rPr>
      <w:szCs w:val="20"/>
      <w:lang w:eastAsia="en-US"/>
    </w:rPr>
  </w:style>
  <w:style w:type="paragraph" w:customStyle="1" w:styleId="Zkladntext26">
    <w:name w:val="Základní text 26"/>
    <w:basedOn w:val="Normln"/>
    <w:rsid w:val="00EF7232"/>
    <w:pPr>
      <w:jc w:val="both"/>
    </w:pPr>
    <w:rPr>
      <w:b/>
      <w:szCs w:val="20"/>
    </w:rPr>
  </w:style>
  <w:style w:type="paragraph" w:customStyle="1" w:styleId="Zkladntext27">
    <w:name w:val="Základní text 27"/>
    <w:basedOn w:val="Normln"/>
    <w:rsid w:val="00EF7232"/>
    <w:pPr>
      <w:jc w:val="both"/>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9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4565</Characters>
  <Application>Microsoft Office Word</Application>
  <DocSecurity>0</DocSecurity>
  <Lines>38</Lines>
  <Paragraphs>10</Paragraphs>
  <ScaleCrop>false</ScaleCrop>
  <Company>Státní pozemkový úřad</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Cikán František Ing.</dc:creator>
  <cp:keywords/>
  <dc:description/>
  <cp:lastModifiedBy>Cikán František Ing.</cp:lastModifiedBy>
  <cp:revision>4</cp:revision>
  <dcterms:created xsi:type="dcterms:W3CDTF">2018-07-17T12:11:00Z</dcterms:created>
  <dcterms:modified xsi:type="dcterms:W3CDTF">2018-08-08T08:16:00Z</dcterms:modified>
</cp:coreProperties>
</file>