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0C" w:rsidRPr="00F6077C" w:rsidRDefault="00180AA6">
      <w:pPr>
        <w:jc w:val="center"/>
        <w:rPr>
          <w:rFonts w:ascii="Calibri" w:hAnsi="Calibri" w:cs="Calibri"/>
          <w:b/>
          <w:sz w:val="32"/>
          <w:szCs w:val="32"/>
          <w:u w:val="single"/>
          <w:lang w:val="cs-CZ"/>
        </w:rPr>
      </w:pPr>
      <w:r>
        <w:rPr>
          <w:rFonts w:ascii="Calibri" w:hAnsi="Calibri" w:cs="Calibri"/>
          <w:b/>
          <w:sz w:val="32"/>
          <w:szCs w:val="32"/>
          <w:u w:val="single"/>
          <w:lang w:val="cs-CZ"/>
        </w:rPr>
        <w:t>0</w:t>
      </w:r>
      <w:r w:rsidR="003E5E0C"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SMLOUVA</w:t>
      </w:r>
      <w:r w:rsidR="003E5E0C"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="003E5E0C"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O</w:t>
      </w:r>
      <w:r w:rsidR="003E5E0C"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="003E5E0C"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UZAVŘENÍ</w:t>
      </w:r>
      <w:r w:rsidR="003E5E0C"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="003E5E0C"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BUDOUCÍ</w:t>
      </w:r>
      <w:r w:rsidR="003E5E0C"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="003E5E0C"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SMLOUVY</w:t>
      </w:r>
    </w:p>
    <w:p w:rsidR="003E5E0C" w:rsidRPr="00F6077C" w:rsidRDefault="003E5E0C">
      <w:pPr>
        <w:jc w:val="center"/>
        <w:rPr>
          <w:rFonts w:ascii="Calibri" w:hAnsi="Calibri" w:cs="Calibri"/>
          <w:b/>
          <w:sz w:val="32"/>
          <w:szCs w:val="32"/>
          <w:u w:val="single"/>
          <w:lang w:val="cs-CZ"/>
        </w:rPr>
      </w:pPr>
      <w:r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O</w:t>
      </w:r>
      <w:r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ZŘÍZENÍ</w:t>
      </w:r>
      <w:r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VĚCNÉHO</w:t>
      </w:r>
      <w:r>
        <w:rPr>
          <w:rFonts w:ascii="Calibri" w:hAnsi="Calibri" w:cs="Calibri"/>
          <w:b/>
          <w:sz w:val="32"/>
          <w:szCs w:val="32"/>
          <w:u w:val="single"/>
          <w:lang w:val="cs-CZ"/>
        </w:rPr>
        <w:t xml:space="preserve"> </w:t>
      </w:r>
      <w:r w:rsidRPr="00F6077C">
        <w:rPr>
          <w:rFonts w:ascii="Calibri" w:hAnsi="Calibri" w:cs="Calibri"/>
          <w:b/>
          <w:sz w:val="32"/>
          <w:szCs w:val="32"/>
          <w:u w:val="single"/>
          <w:lang w:val="cs-CZ"/>
        </w:rPr>
        <w:t>BŘEMENE</w:t>
      </w:r>
    </w:p>
    <w:p w:rsidR="003E5E0C" w:rsidRDefault="003E5E0C">
      <w:pPr>
        <w:jc w:val="center"/>
        <w:rPr>
          <w:rFonts w:ascii="Calibri" w:hAnsi="Calibri" w:cs="Calibri"/>
          <w:b/>
          <w:sz w:val="32"/>
          <w:szCs w:val="32"/>
          <w:lang w:val="cs-CZ"/>
        </w:rPr>
      </w:pPr>
      <w:r w:rsidRPr="00F6077C">
        <w:rPr>
          <w:rFonts w:ascii="Calibri" w:hAnsi="Calibri" w:cs="Calibri"/>
          <w:b/>
          <w:sz w:val="32"/>
          <w:szCs w:val="32"/>
          <w:lang w:val="cs-CZ"/>
        </w:rPr>
        <w:t>č. NJ/</w:t>
      </w:r>
      <w:r w:rsidR="0067663C">
        <w:rPr>
          <w:rFonts w:ascii="Calibri" w:hAnsi="Calibri" w:cs="Calibri"/>
          <w:b/>
          <w:sz w:val="32"/>
          <w:szCs w:val="32"/>
          <w:lang w:val="cs-CZ"/>
        </w:rPr>
        <w:t>108</w:t>
      </w:r>
      <w:r w:rsidRPr="00F6077C">
        <w:rPr>
          <w:rFonts w:ascii="Calibri" w:hAnsi="Calibri" w:cs="Calibri"/>
          <w:b/>
          <w:sz w:val="32"/>
          <w:szCs w:val="32"/>
          <w:lang w:val="cs-CZ"/>
        </w:rPr>
        <w:t>/d/201</w:t>
      </w:r>
      <w:r w:rsidR="003721E5">
        <w:rPr>
          <w:rFonts w:ascii="Calibri" w:hAnsi="Calibri" w:cs="Calibri"/>
          <w:b/>
          <w:sz w:val="32"/>
          <w:szCs w:val="32"/>
          <w:lang w:val="cs-CZ"/>
        </w:rPr>
        <w:t>8</w:t>
      </w:r>
      <w:r w:rsidRPr="00F6077C">
        <w:rPr>
          <w:rFonts w:ascii="Calibri" w:hAnsi="Calibri" w:cs="Calibri"/>
          <w:b/>
          <w:sz w:val="32"/>
          <w:szCs w:val="32"/>
          <w:lang w:val="cs-CZ"/>
        </w:rPr>
        <w:t>/</w:t>
      </w:r>
      <w:r w:rsidR="00271DC0">
        <w:rPr>
          <w:rFonts w:ascii="Calibri" w:hAnsi="Calibri" w:cs="Calibri"/>
          <w:b/>
          <w:sz w:val="32"/>
          <w:szCs w:val="32"/>
          <w:lang w:val="cs-CZ"/>
        </w:rPr>
        <w:t>Ty</w:t>
      </w:r>
    </w:p>
    <w:p w:rsidR="00B96F82" w:rsidRDefault="00C2194D" w:rsidP="00B96F82">
      <w:pPr>
        <w:jc w:val="center"/>
        <w:rPr>
          <w:rFonts w:ascii="Calibri" w:hAnsi="Calibri" w:cs="Calibri"/>
          <w:b/>
          <w:sz w:val="32"/>
          <w:szCs w:val="32"/>
          <w:lang w:val="cs-CZ"/>
        </w:rPr>
      </w:pPr>
      <w:r>
        <w:rPr>
          <w:rFonts w:ascii="Calibri" w:hAnsi="Calibri" w:cs="Calibri"/>
          <w:b/>
          <w:sz w:val="32"/>
          <w:szCs w:val="32"/>
          <w:lang w:val="cs-CZ"/>
        </w:rPr>
        <w:t xml:space="preserve">č. </w:t>
      </w:r>
      <w:r w:rsidR="00B96F82">
        <w:rPr>
          <w:rFonts w:ascii="Calibri" w:hAnsi="Calibri" w:cs="Calibri"/>
          <w:b/>
          <w:sz w:val="32"/>
          <w:szCs w:val="32"/>
          <w:lang w:val="cs-CZ"/>
        </w:rPr>
        <w:t>IE-12-8004961/VB16</w:t>
      </w:r>
    </w:p>
    <w:p w:rsidR="00793F4D" w:rsidRPr="00793F4D" w:rsidRDefault="00B96F82" w:rsidP="00B96F82">
      <w:pPr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Budou</w:t>
      </w:r>
      <w:r w:rsidR="00111153" w:rsidRPr="00793F4D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cí povinný</w:t>
      </w:r>
      <w:r w:rsidR="00111153" w:rsidRPr="00793F4D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  <w:r w:rsidR="00793F4D" w:rsidRPr="00793F4D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 xml:space="preserve"> </w:t>
      </w:r>
    </w:p>
    <w:p w:rsidR="00793F4D" w:rsidRPr="00793F4D" w:rsidRDefault="00793F4D" w:rsidP="00793F4D">
      <w:pPr>
        <w:widowControl w:val="0"/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bCs/>
          <w:snapToGrid w:val="0"/>
          <w:sz w:val="24"/>
          <w:szCs w:val="24"/>
          <w:lang w:val="cs-CZ"/>
        </w:rPr>
        <w:t>Moravskoslezský kraj</w:t>
      </w:r>
    </w:p>
    <w:p w:rsidR="00793F4D" w:rsidRPr="00793F4D" w:rsidRDefault="00793F4D" w:rsidP="00793F4D">
      <w:pPr>
        <w:widowControl w:val="0"/>
        <w:autoSpaceDE w:val="0"/>
        <w:autoSpaceDN w:val="0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se sídlem ul. 28. října 117, 702 18 Ostrava</w:t>
      </w:r>
    </w:p>
    <w:p w:rsidR="00793F4D" w:rsidRPr="00793F4D" w:rsidRDefault="00793F4D" w:rsidP="00793F4D">
      <w:pPr>
        <w:widowControl w:val="0"/>
        <w:autoSpaceDE w:val="0"/>
        <w:autoSpaceDN w:val="0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IČO</w:t>
      </w: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ab/>
        <w:t>70890692</w:t>
      </w:r>
    </w:p>
    <w:p w:rsidR="00793F4D" w:rsidRPr="00793F4D" w:rsidRDefault="00793F4D" w:rsidP="00793F4D">
      <w:pPr>
        <w:widowControl w:val="0"/>
        <w:autoSpaceDE w:val="0"/>
        <w:autoSpaceDN w:val="0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DIČ</w:t>
      </w: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ab/>
        <w:t>CZ70890692</w:t>
      </w:r>
    </w:p>
    <w:p w:rsidR="00793F4D" w:rsidRPr="00793F4D" w:rsidRDefault="00793F4D" w:rsidP="00793F4D">
      <w:pPr>
        <w:widowControl w:val="0"/>
        <w:autoSpaceDE w:val="0"/>
        <w:autoSpaceDN w:val="0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zastoupený Správou silnic Moravskoslezského kraje, příspěvkovou organizací,</w:t>
      </w:r>
    </w:p>
    <w:p w:rsidR="00793F4D" w:rsidRPr="00793F4D" w:rsidRDefault="00793F4D" w:rsidP="00793F4D">
      <w:pPr>
        <w:widowControl w:val="0"/>
        <w:autoSpaceDE w:val="0"/>
        <w:autoSpaceDN w:val="0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která jedná na základě článku IX, odst. 3) písm. d) zřizovací listiny</w:t>
      </w:r>
    </w:p>
    <w:p w:rsidR="00793F4D" w:rsidRPr="00793F4D" w:rsidRDefault="00793F4D" w:rsidP="00793F4D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se sídlem Úprkova 795/1, 702 23 Ostrava</w:t>
      </w:r>
    </w:p>
    <w:p w:rsidR="00793F4D" w:rsidRPr="00793F4D" w:rsidRDefault="00793F4D" w:rsidP="00793F4D">
      <w:pPr>
        <w:tabs>
          <w:tab w:val="left" w:pos="851"/>
        </w:tabs>
        <w:autoSpaceDE w:val="0"/>
        <w:autoSpaceDN w:val="0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IČ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  <w:t>00095711</w:t>
      </w:r>
    </w:p>
    <w:p w:rsidR="00793F4D" w:rsidRPr="00793F4D" w:rsidRDefault="00793F4D" w:rsidP="00793F4D">
      <w:pPr>
        <w:tabs>
          <w:tab w:val="left" w:pos="851"/>
        </w:tabs>
        <w:autoSpaceDE w:val="0"/>
        <w:autoSpaceDN w:val="0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DIČ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  <w:t>CZ00095711</w:t>
      </w:r>
    </w:p>
    <w:p w:rsidR="00793F4D" w:rsidRPr="00793F4D" w:rsidRDefault="00793F4D" w:rsidP="00793F4D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zastoupena ředitelem příspěvkové organizace ing. Tomášem </w:t>
      </w:r>
      <w:smartTag w:uri="urn:schemas-microsoft-com:office:smarttags" w:element="PersonName">
        <w:r w:rsidRPr="00793F4D">
          <w:rPr>
            <w:rFonts w:asciiTheme="minorHAnsi" w:hAnsiTheme="minorHAnsi" w:cstheme="minorHAnsi"/>
            <w:sz w:val="24"/>
            <w:szCs w:val="24"/>
            <w:lang w:val="cs-CZ"/>
          </w:rPr>
          <w:t>Böhm</w:t>
        </w:r>
      </w:smartTag>
      <w:r w:rsidRPr="00793F4D">
        <w:rPr>
          <w:rFonts w:asciiTheme="minorHAnsi" w:hAnsiTheme="minorHAnsi" w:cstheme="minorHAnsi"/>
          <w:sz w:val="24"/>
          <w:szCs w:val="24"/>
          <w:lang w:val="cs-CZ"/>
        </w:rPr>
        <w:t>em</w:t>
      </w:r>
    </w:p>
    <w:p w:rsidR="00793F4D" w:rsidRPr="00793F4D" w:rsidRDefault="00793F4D" w:rsidP="00793F4D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zapsaná v obchodním rejstříku Krajského soudu v Ostravě, oddíl </w:t>
      </w:r>
      <w:proofErr w:type="spellStart"/>
      <w:r w:rsidRPr="00793F4D">
        <w:rPr>
          <w:rFonts w:asciiTheme="minorHAnsi" w:hAnsiTheme="minorHAnsi" w:cstheme="minorHAnsi"/>
          <w:sz w:val="24"/>
          <w:szCs w:val="24"/>
          <w:lang w:val="cs-CZ"/>
        </w:rPr>
        <w:t>Pr</w:t>
      </w:r>
      <w:proofErr w:type="spellEnd"/>
      <w:r w:rsidRPr="00793F4D">
        <w:rPr>
          <w:rFonts w:asciiTheme="minorHAnsi" w:hAnsiTheme="minorHAnsi" w:cstheme="minorHAnsi"/>
          <w:sz w:val="24"/>
          <w:szCs w:val="24"/>
          <w:lang w:val="cs-CZ"/>
        </w:rPr>
        <w:t>., vložka 988</w:t>
      </w:r>
    </w:p>
    <w:p w:rsidR="00793F4D" w:rsidRPr="00793F4D" w:rsidRDefault="00793F4D" w:rsidP="00793F4D">
      <w:pPr>
        <w:autoSpaceDE w:val="0"/>
        <w:autoSpaceDN w:val="0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(dále jen SSMSK)</w:t>
      </w:r>
    </w:p>
    <w:p w:rsidR="00111153" w:rsidRPr="00793F4D" w:rsidRDefault="00111153" w:rsidP="0011115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0F7FA4" w:rsidRPr="00793F4D" w:rsidRDefault="000F7FA4" w:rsidP="00FF6CD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>
      <w:pPr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u w:val="single"/>
          <w:lang w:val="cs-CZ"/>
        </w:rPr>
        <w:t>Budoucí oprávněný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:</w:t>
      </w:r>
    </w:p>
    <w:p w:rsidR="003E5E0C" w:rsidRPr="00793F4D" w:rsidRDefault="003E5E0C" w:rsidP="00F6077C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ČEZ Distribuce, a.s.</w:t>
      </w:r>
    </w:p>
    <w:p w:rsidR="003E5E0C" w:rsidRPr="00793F4D" w:rsidRDefault="003E5E0C" w:rsidP="00F6077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se sídlem Teplická 874/8, Děčín IV-Podmokly, PSČ 405 02</w:t>
      </w:r>
    </w:p>
    <w:p w:rsidR="003E5E0C" w:rsidRPr="00793F4D" w:rsidRDefault="003E5E0C" w:rsidP="00F6077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IČ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  <w:t>24729035</w:t>
      </w:r>
    </w:p>
    <w:p w:rsidR="003E5E0C" w:rsidRPr="00793F4D" w:rsidRDefault="003E5E0C" w:rsidP="00F6077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DIČ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  <w:t>CZ24729035</w:t>
      </w:r>
    </w:p>
    <w:p w:rsidR="003E5E0C" w:rsidRPr="00793F4D" w:rsidRDefault="003E5E0C" w:rsidP="00F6077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zapsaný v OR vedeném KS v Ústí nad Labem v odd. B, </w:t>
      </w:r>
      <w:proofErr w:type="spellStart"/>
      <w:r w:rsidRPr="00793F4D">
        <w:rPr>
          <w:rFonts w:asciiTheme="minorHAnsi" w:hAnsiTheme="minorHAnsi" w:cstheme="minorHAnsi"/>
          <w:sz w:val="24"/>
          <w:szCs w:val="24"/>
          <w:lang w:val="cs-CZ"/>
        </w:rPr>
        <w:t>vl</w:t>
      </w:r>
      <w:proofErr w:type="spellEnd"/>
      <w:r w:rsidRPr="00793F4D">
        <w:rPr>
          <w:rFonts w:asciiTheme="minorHAnsi" w:hAnsiTheme="minorHAnsi" w:cstheme="minorHAnsi"/>
          <w:sz w:val="24"/>
          <w:szCs w:val="24"/>
          <w:lang w:val="cs-CZ"/>
        </w:rPr>
        <w:t>. č. 2145</w:t>
      </w:r>
    </w:p>
    <w:p w:rsidR="001275E1" w:rsidRPr="001275E1" w:rsidRDefault="003E5E0C" w:rsidP="00D325DA">
      <w:pPr>
        <w:jc w:val="both"/>
        <w:rPr>
          <w:rFonts w:ascii="Calibri" w:hAnsi="Calibri" w:cs="Calibr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zastoupený </w:t>
      </w:r>
    </w:p>
    <w:p w:rsidR="003E5E0C" w:rsidRPr="00793F4D" w:rsidRDefault="003E5E0C" w:rsidP="00130E63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zapsaný v obchodním rejstříku </w:t>
      </w:r>
    </w:p>
    <w:p w:rsidR="003E5E0C" w:rsidRPr="00793F4D" w:rsidRDefault="003E5E0C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8B560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uzavírají mezi sebou v souladu se zákonem č. 89/2012 Sb., občanský zákoník,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ve znění pozdějších předpisů smlouvu následujícího znění:</w:t>
      </w:r>
    </w:p>
    <w:p w:rsidR="000F7FA4" w:rsidRPr="00793F4D" w:rsidRDefault="000F7FA4" w:rsidP="008B560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0F7FA4" w:rsidRPr="00793F4D" w:rsidRDefault="000F7FA4" w:rsidP="008B560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0F7FA4" w:rsidRPr="00793F4D" w:rsidRDefault="000F7FA4" w:rsidP="008B560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30E63" w:rsidRPr="00793F4D" w:rsidRDefault="00130E63" w:rsidP="00130E63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I.</w:t>
      </w:r>
    </w:p>
    <w:p w:rsidR="003E5E0C" w:rsidRDefault="003E5E0C" w:rsidP="00130E63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Budoucí povinný prohlašuje, že je vlastníkem nemovitostí, z</w:t>
      </w:r>
      <w:r w:rsidR="00130E63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apsaných u Katastrálního úřadu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pro Moravskoslezský kraj, Katastrální pracoviště v Novém Jičíně, a to pozemku </w:t>
      </w:r>
      <w:r w:rsidR="00394C92" w:rsidRPr="00793F4D">
        <w:rPr>
          <w:rFonts w:asciiTheme="minorHAnsi" w:hAnsiTheme="minorHAnsi" w:cstheme="minorHAnsi"/>
          <w:b/>
          <w:snapToGrid w:val="0"/>
          <w:sz w:val="24"/>
          <w:szCs w:val="24"/>
          <w:lang w:val="cs-CZ"/>
        </w:rPr>
        <w:t>parcela č.</w:t>
      </w:r>
      <w:r w:rsidR="0067663C" w:rsidRPr="00793F4D">
        <w:rPr>
          <w:rFonts w:asciiTheme="minorHAnsi" w:hAnsiTheme="minorHAnsi" w:cstheme="minorHAnsi"/>
          <w:b/>
          <w:snapToGrid w:val="0"/>
          <w:sz w:val="24"/>
          <w:szCs w:val="24"/>
          <w:lang w:val="cs-CZ"/>
        </w:rPr>
        <w:t>2550/1</w:t>
      </w:r>
      <w:r w:rsidR="0069014C" w:rsidRPr="00793F4D">
        <w:rPr>
          <w:rFonts w:asciiTheme="minorHAnsi" w:hAnsiTheme="minorHAnsi" w:cstheme="minorHAnsi"/>
          <w:b/>
          <w:snapToGrid w:val="0"/>
          <w:sz w:val="24"/>
          <w:szCs w:val="24"/>
          <w:lang w:val="cs-CZ"/>
        </w:rPr>
        <w:t xml:space="preserve"> </w:t>
      </w:r>
      <w:r w:rsidR="0069014C"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( ostatní plocha, silnice)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v katastrálním území 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>Odry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, obec </w:t>
      </w:r>
      <w:r w:rsidR="0067663C" w:rsidRPr="00793F4D">
        <w:rPr>
          <w:rFonts w:asciiTheme="minorHAnsi" w:hAnsiTheme="minorHAnsi" w:cstheme="minorHAnsi"/>
          <w:sz w:val="24"/>
          <w:szCs w:val="24"/>
          <w:lang w:val="cs-CZ"/>
        </w:rPr>
        <w:t>Odry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, okres Nový Jičín, přičemž SSMSK je oprávněna s nimi hospodařit v rámci své zřizovací listiny.</w:t>
      </w:r>
    </w:p>
    <w:p w:rsidR="00B96F82" w:rsidRPr="00793F4D" w:rsidRDefault="00B96F82" w:rsidP="00130E63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B20BDA" w:rsidRPr="00793F4D" w:rsidRDefault="00B20BDA" w:rsidP="008B560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B20BDA" w:rsidRPr="00793F4D" w:rsidRDefault="00B20BDA" w:rsidP="008B560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II.</w:t>
      </w:r>
    </w:p>
    <w:p w:rsidR="003E5E0C" w:rsidRPr="00793F4D" w:rsidRDefault="003E5E0C" w:rsidP="000F4AC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Budoucí oprávněný je investorem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stavby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„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67663C" w:rsidRPr="00793F4D">
        <w:rPr>
          <w:rFonts w:asciiTheme="minorHAnsi" w:hAnsiTheme="minorHAnsi" w:cstheme="minorHAnsi"/>
          <w:sz w:val="24"/>
          <w:szCs w:val="24"/>
          <w:lang w:val="cs-CZ"/>
        </w:rPr>
        <w:t>Odry, vedení z DTS NJ 6335, NNV, NNK, DTS</w:t>
      </w:r>
      <w:r w:rsidR="00C2194D">
        <w:rPr>
          <w:rFonts w:asciiTheme="minorHAnsi" w:hAnsiTheme="minorHAnsi" w:cstheme="minorHAnsi"/>
          <w:sz w:val="24"/>
          <w:szCs w:val="24"/>
          <w:lang w:val="cs-CZ"/>
        </w:rPr>
        <w:t xml:space="preserve">, </w:t>
      </w:r>
      <w:r w:rsidR="00B96F82">
        <w:rPr>
          <w:rFonts w:asciiTheme="minorHAnsi" w:hAnsiTheme="minorHAnsi" w:cstheme="minorHAnsi"/>
          <w:sz w:val="24"/>
          <w:szCs w:val="24"/>
          <w:lang w:val="cs-CZ"/>
        </w:rPr>
        <w:t>IE-12-8004961/VB16</w:t>
      </w:r>
      <w:r w:rsidR="00130E63" w:rsidRPr="00793F4D">
        <w:rPr>
          <w:rFonts w:asciiTheme="minorHAnsi" w:hAnsiTheme="minorHAnsi" w:cstheme="minorHAnsi"/>
          <w:sz w:val="24"/>
          <w:szCs w:val="24"/>
          <w:lang w:val="cs-CZ"/>
        </w:rPr>
        <w:t>“ v r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ámci</w:t>
      </w:r>
      <w:r w:rsidR="00130E63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níž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dojde k výstavbě 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zemního kabelového vedení </w:t>
      </w:r>
      <w:r w:rsidR="003721E5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NN 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v chráničce 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lastRenderedPageBreak/>
        <w:t>DN110 překopem</w:t>
      </w:r>
      <w:r w:rsidR="003721E5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komunikac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>e</w:t>
      </w:r>
      <w:r w:rsidR="003721E5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– 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>1</w:t>
      </w:r>
      <w:r w:rsidR="003721E5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2x 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>překop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, umístěného z části také na pozem</w:t>
      </w:r>
      <w:r w:rsidR="00111153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ku 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parcela č. </w:t>
      </w:r>
      <w:r w:rsidR="0067663C" w:rsidRPr="00793F4D">
        <w:rPr>
          <w:rFonts w:asciiTheme="minorHAnsi" w:hAnsiTheme="minorHAnsi" w:cstheme="minorHAnsi"/>
          <w:sz w:val="24"/>
          <w:szCs w:val="24"/>
          <w:lang w:val="cs-CZ"/>
        </w:rPr>
        <w:t>2550/1</w:t>
      </w:r>
      <w:r w:rsidR="00A50F1E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v katastrálním území </w:t>
      </w:r>
      <w:r w:rsidR="0067663C" w:rsidRPr="00793F4D">
        <w:rPr>
          <w:rFonts w:asciiTheme="minorHAnsi" w:hAnsiTheme="minorHAnsi" w:cstheme="minorHAnsi"/>
          <w:sz w:val="24"/>
          <w:szCs w:val="24"/>
          <w:lang w:val="cs-CZ"/>
        </w:rPr>
        <w:t>Odry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(dále jen stavba).</w:t>
      </w:r>
    </w:p>
    <w:p w:rsidR="003E5E0C" w:rsidRPr="00793F4D" w:rsidRDefault="003E5E0C" w:rsidP="006E4F07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Účastníci této smlouvy se dohodli, že po dokončení stavby uvedené v předchozím bodu této smlouvy a za předpokladu, že budoucí povinný bude mít nemovitosti předané k hospodaření, popsané v čl. I. této smlouvy, uzavřou smlouvu o zřízení věcného břemene podle ustanovení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zákona</w:t>
      </w: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 xml:space="preserve"> č. 89/2012 Sb., občanský zákoník v platném znění a ve smyslu platných právních předpisů upravujících právní režim stavby oprávněného,</w:t>
      </w:r>
      <w:r w:rsidR="00394C92"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na základě které zřídí budoucí povinný ve prospěch budoucího oprávněného na pozemku popsaném v čl. I. této smlouvy věcné břemeno, a to služebnost vedení inženýrské sítě, spočívající v právu zřídit </w:t>
      </w:r>
      <w:r w:rsidRPr="00793F4D">
        <w:rPr>
          <w:rFonts w:asciiTheme="minorHAnsi" w:hAnsiTheme="minorHAnsi" w:cstheme="minorHAnsi"/>
          <w:bCs/>
          <w:sz w:val="24"/>
          <w:szCs w:val="24"/>
          <w:lang w:val="cs-CZ"/>
        </w:rPr>
        <w:t>a provozovat stavbu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oprávněného a v právu oprávněného </w:t>
      </w:r>
      <w:r w:rsidRPr="00793F4D">
        <w:rPr>
          <w:rFonts w:asciiTheme="minorHAnsi" w:hAnsiTheme="minorHAnsi" w:cstheme="minorHAnsi"/>
          <w:bCs/>
          <w:sz w:val="24"/>
          <w:szCs w:val="24"/>
          <w:lang w:val="cs-CZ"/>
        </w:rPr>
        <w:t xml:space="preserve">vstupovat a vjíždět v souvislosti se zřízením, stavebními úpravami, opravami a provozováním stavby oprávněného,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jak je vyznačeno na přiloženém situačním snímku a jak po dokončení stavby bude vymezeno geometrickým plánem. Budoucí oprávněný práva odpovídající tomuto věcnému břemeni ve svůj prospěch přijme s tím, že tato práva budou spojena s vlastnictvím stavby, popsané shora. Budoucí povinný z věcného břemene se zavazuje výkon těchto práv strpět.</w:t>
      </w:r>
    </w:p>
    <w:p w:rsidR="003E5E0C" w:rsidRPr="00793F4D" w:rsidRDefault="003E5E0C" w:rsidP="00013FE8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Budoucí oprávněný se zavazuje, že do 6 měsíců ode dne dokončení stavby vyzve SSMSK doporučeným dopisem spolu s geometrickým plánem k uzavření smlouvy o zřízení věcného břemene.</w:t>
      </w:r>
    </w:p>
    <w:p w:rsidR="003E5E0C" w:rsidRPr="00793F4D" w:rsidRDefault="003E5E0C" w:rsidP="000F4AC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Smluvní strany se zavazují, že nejpozději do 2 měsíců po odeslání výzvy podle předchozího bodu této smlouvy uzavřou spolu smlouvu o zřízení věcného břemene, ve které sjednají práva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a povinnosti v rozsahu a za podmínek podle této smlouvy. Práva odpovídající věcnému břemeni nabude oprávněný vkladem do katastru nemovitostí.</w:t>
      </w:r>
    </w:p>
    <w:p w:rsidR="00B20BDA" w:rsidRPr="00793F4D" w:rsidRDefault="00B20BDA" w:rsidP="000F4AC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B20BDA" w:rsidRPr="00793F4D" w:rsidRDefault="00B20BDA" w:rsidP="000F4AC4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7275B7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211807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III.</w:t>
      </w:r>
    </w:p>
    <w:p w:rsidR="003E5E0C" w:rsidRPr="00793F4D" w:rsidRDefault="003E5E0C" w:rsidP="00E2399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Smluvní strany se zavazují uzavřít smlouvu o zřízení věcného břemene dle této smlouvy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a shodně prohlašují, že mimo obecných náležitostí smlouvy o zřízení věcného břemene ve smyslu ustanovení občanského zákoníku, považují za podstatné náležitosti smlouvy následující ustanovení:</w:t>
      </w:r>
    </w:p>
    <w:p w:rsidR="003E5E0C" w:rsidRPr="00793F4D" w:rsidRDefault="003E5E0C" w:rsidP="00E2399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Oprávněný bere na vědomí skutečnost, že předmětný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pozemek</w:t>
      </w:r>
      <w:r w:rsidR="00394C92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parcela č. 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>2550/1</w:t>
      </w:r>
      <w:r w:rsidR="00394C92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>je silničním</w:t>
      </w:r>
      <w:r w:rsidR="00394C92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>pozemkem</w:t>
      </w:r>
      <w:r w:rsidR="00426D82" w:rsidRPr="00793F4D">
        <w:rPr>
          <w:rFonts w:asciiTheme="minorHAnsi" w:hAnsiTheme="minorHAnsi" w:cstheme="minorHAnsi"/>
          <w:sz w:val="24"/>
          <w:szCs w:val="24"/>
          <w:lang w:val="cs-CZ"/>
        </w:rPr>
        <w:t>,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na kterém je umístěna</w:t>
      </w:r>
      <w:r w:rsidR="00394C92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 silnice č. I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>I</w:t>
      </w:r>
      <w:r w:rsidR="00394C92" w:rsidRPr="00793F4D">
        <w:rPr>
          <w:rFonts w:asciiTheme="minorHAnsi" w:hAnsiTheme="minorHAnsi" w:cstheme="minorHAnsi"/>
          <w:b/>
          <w:sz w:val="24"/>
          <w:szCs w:val="24"/>
          <w:lang w:val="cs-CZ"/>
        </w:rPr>
        <w:t>I/</w:t>
      </w:r>
      <w:r w:rsidR="00A50F1E" w:rsidRPr="00793F4D">
        <w:rPr>
          <w:rFonts w:asciiTheme="minorHAnsi" w:hAnsiTheme="minorHAnsi" w:cstheme="minorHAnsi"/>
          <w:b/>
          <w:sz w:val="24"/>
          <w:szCs w:val="24"/>
          <w:lang w:val="cs-CZ"/>
        </w:rPr>
        <w:t>4</w:t>
      </w:r>
      <w:r w:rsidR="0067663C"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417, </w:t>
      </w:r>
      <w:r w:rsidR="0067663C" w:rsidRPr="00793F4D">
        <w:rPr>
          <w:rFonts w:asciiTheme="minorHAnsi" w:hAnsiTheme="minorHAnsi" w:cstheme="minorHAnsi"/>
          <w:sz w:val="24"/>
          <w:szCs w:val="24"/>
          <w:lang w:val="cs-CZ"/>
        </w:rPr>
        <w:t>která je zařazena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do silniční sítě Moravskoslezského kraje. Z toho důvodu se na t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>yto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pozemk</w:t>
      </w:r>
      <w:r w:rsidR="00394C92" w:rsidRPr="00793F4D">
        <w:rPr>
          <w:rFonts w:asciiTheme="minorHAnsi" w:hAnsiTheme="minorHAnsi" w:cstheme="minorHAnsi"/>
          <w:sz w:val="24"/>
          <w:szCs w:val="24"/>
          <w:lang w:val="cs-CZ"/>
        </w:rPr>
        <w:t>y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vztahuje ochrana podle zákona č.13/1997 Sb., o pozemních komunikacích, v platném znění (dále jen silniční zákon).</w:t>
      </w:r>
    </w:p>
    <w:p w:rsidR="003E5E0C" w:rsidRPr="00793F4D" w:rsidRDefault="003E5E0C" w:rsidP="00E23992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93F4D">
        <w:rPr>
          <w:rFonts w:asciiTheme="minorHAnsi" w:hAnsiTheme="minorHAnsi" w:cstheme="minorHAnsi"/>
          <w:szCs w:val="24"/>
        </w:rPr>
        <w:t>Oprávněný výslovně prohlašuje, že byl s touto zákonnou normou obeznámen.</w:t>
      </w:r>
    </w:p>
    <w:p w:rsidR="003E5E0C" w:rsidRPr="00793F4D" w:rsidRDefault="003E5E0C" w:rsidP="00E2399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Oprávněný se zavazuje udělit v rámci stavebního či jiného správního řízení v případě nutné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či plánované opravy silnice či silničního pozemku, na němž bude věcné břemeno ve prospěch oprávněného zřízeno,</w:t>
      </w:r>
      <w:r w:rsidR="00B20BDA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souhlas SSMSK, který předmětné pozemky spravuje na základě pověření povinného. V tomto případě se oprávněný zavazuje poskytnout SSMSK vzájemnou součinnost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ve smyslu příslušných právních předpisů a zákona č. 13/1997 Sb. v platném znění</w:t>
      </w: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 xml:space="preserve"> a ve smyslu platných právních předpisů upravujících právní režim stavby oprávněného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tak, aby byla respektována práva obou smluvních stran a nedocházelo k průtahům ve stavební či investiční činnosti povinného vlivem nečinnosti oprávněného, dále se zavazuje ve smyslu § 36 odst.5 zákona č.13/1997 Sb. zajistit bezúplatně všechny potřebné doklady, vyjádření, vytýčení a odborný dozor při provádění stavebních prací na úseku silnice, kde je umístěno věcné břemeno,</w:t>
      </w:r>
      <w:r w:rsidR="007D3FD0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a to i v před stavební a projektové přípravě. V případě sporu vyvolaného shora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uvedenými skutečnostmi rozhodne příslušný silniční správní orgán.</w:t>
      </w:r>
    </w:p>
    <w:p w:rsidR="003E5E0C" w:rsidRPr="00793F4D" w:rsidRDefault="003E5E0C" w:rsidP="00E23992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Smluvní strany výslovně prohlašují, že umístění stavby v silničním pozemku je výrazným omezením vlastnického práva povinného a oprávněný se zavazuje provádět veškeré stavební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lastRenderedPageBreak/>
        <w:t>či udržovací práce na stavbě s odbornou péčí a náležitou opatrností tak, aby na silničním pozemku nevznikaly žádné škody.</w:t>
      </w:r>
    </w:p>
    <w:p w:rsidR="003E5E0C" w:rsidRPr="00793F4D" w:rsidRDefault="003E5E0C" w:rsidP="00D4080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Smluvní strany berou na vědomí, že rozsah ochranných pásem nelze dohodou smluvních stran měnit či omezovat. Vzhledem ke shora uvedeným skutečnostem však vzájemně prohlašují,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že vzájemné spory budou řešit vzájemnou dohodou. V případě sporu o rozsah či vzájemný styk obou předmětných ochranných pásem rozhodne příslušný silniční správní orgán.</w:t>
      </w:r>
    </w:p>
    <w:p w:rsidR="003E5E0C" w:rsidRPr="00793F4D" w:rsidRDefault="003E5E0C" w:rsidP="00097EBD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Povinný prohlašuje, že si je vědom všech omezení, která souvisejí se zřízením a provozováním zařízení, v jehož prospěch je věcné břemeno zřizováno, a že nebude provádět činnosti, které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by ve svých důsledcích mohly ohrozit toto zařízení, jeho spolehlivost a bezpečnost jeho provozu.</w:t>
      </w:r>
    </w:p>
    <w:p w:rsidR="003E5E0C" w:rsidRPr="00793F4D" w:rsidRDefault="003E5E0C" w:rsidP="00D4080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Smluvní strany prohlašují, že se ve vztahu ke zřízenému věcnému břemeni vypořádaly ve smyslu </w:t>
      </w:r>
      <w:proofErr w:type="spellStart"/>
      <w:r w:rsidRPr="00793F4D">
        <w:rPr>
          <w:rFonts w:asciiTheme="minorHAnsi" w:hAnsiTheme="minorHAnsi" w:cstheme="minorHAnsi"/>
          <w:sz w:val="24"/>
          <w:szCs w:val="24"/>
          <w:lang w:val="cs-CZ"/>
        </w:rPr>
        <w:t>čl.V</w:t>
      </w:r>
      <w:proofErr w:type="spellEnd"/>
      <w:r w:rsidRPr="00793F4D">
        <w:rPr>
          <w:rFonts w:asciiTheme="minorHAnsi" w:hAnsiTheme="minorHAnsi" w:cstheme="minorHAnsi"/>
          <w:sz w:val="24"/>
          <w:szCs w:val="24"/>
          <w:lang w:val="cs-CZ"/>
        </w:rPr>
        <w:t>. této smlouvy.</w:t>
      </w:r>
    </w:p>
    <w:p w:rsidR="003E5E0C" w:rsidRPr="00793F4D" w:rsidRDefault="003E5E0C" w:rsidP="00C231D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Věcné břemeno se zřizuje ve prospěch oprávněného na dobu neurčitou.</w:t>
      </w:r>
    </w:p>
    <w:p w:rsidR="00B20BDA" w:rsidRPr="00793F4D" w:rsidRDefault="00B20BDA" w:rsidP="00C231D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B20BDA" w:rsidRPr="00793F4D" w:rsidRDefault="00B20BDA" w:rsidP="00C231D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C231D6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211807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IV.</w:t>
      </w:r>
    </w:p>
    <w:p w:rsidR="003E5E0C" w:rsidRPr="00793F4D" w:rsidRDefault="003E5E0C" w:rsidP="00D4080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Tato smlouva o budoucí smlouvě je zároveň souhlasem budoucího povinného se vstupem budoucího oprávněného včetně všech jím určených osob na jeho pozemek a s provedením stavby na nemovitosti budoucího povinného. Toto oprávnění platí od zahájení prací až do uzavření smlouvy o zřízení věcného břemene.</w:t>
      </w:r>
    </w:p>
    <w:p w:rsidR="000F7FA4" w:rsidRPr="00793F4D" w:rsidRDefault="000F7FA4" w:rsidP="00D4080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0F7FA4" w:rsidRPr="00793F4D" w:rsidRDefault="000F7FA4" w:rsidP="00D40800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B20BDA" w:rsidRPr="00793F4D" w:rsidRDefault="00BF4E59" w:rsidP="00D40800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                        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V.</w:t>
      </w:r>
    </w:p>
    <w:p w:rsidR="003E5E0C" w:rsidRPr="00793F4D" w:rsidRDefault="003E5E0C" w:rsidP="008A6CD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Budoucí oprávněný se zavazuje zaplatit budoucímu povinnému jednorázovou úplatu za omezení výkonu jeho vlastnických práv, za umístění inženýrských sítí a jiných nadzemních nebo podzemních vedení všeho druhu v silničním pozemku nebo na něm, ve smyslu § 25 odst. 6 písm. d) zákona č. 13/1997 Sb. v platném znění, dle sazebníku finančních náhrad platné interní směrnice SSMSK</w:t>
      </w:r>
      <w:r w:rsidR="00160681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(v době podpisu smlouvy o zřízení věcného břemene)</w:t>
      </w:r>
      <w:r w:rsidR="00160681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v předpokládané</w:t>
      </w:r>
      <w:r w:rsidR="00BF4E59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výši</w:t>
      </w:r>
      <w:r w:rsidR="00BF4E59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6B51B2" w:rsidRPr="00793F4D">
        <w:rPr>
          <w:rFonts w:asciiTheme="minorHAnsi" w:hAnsiTheme="minorHAnsi" w:cstheme="minorHAnsi"/>
          <w:b/>
          <w:sz w:val="24"/>
          <w:szCs w:val="24"/>
          <w:lang w:val="cs-CZ"/>
        </w:rPr>
        <w:t>6</w:t>
      </w:r>
      <w:r w:rsidR="003F49A4">
        <w:rPr>
          <w:rFonts w:asciiTheme="minorHAnsi" w:hAnsiTheme="minorHAnsi" w:cstheme="minorHAnsi"/>
          <w:b/>
          <w:sz w:val="24"/>
          <w:szCs w:val="24"/>
          <w:lang w:val="cs-CZ"/>
        </w:rPr>
        <w:t>2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  <w:r w:rsidR="003F49A4">
        <w:rPr>
          <w:rFonts w:asciiTheme="minorHAnsi" w:hAnsiTheme="minorHAnsi" w:cstheme="minorHAnsi"/>
          <w:b/>
          <w:sz w:val="24"/>
          <w:szCs w:val="24"/>
          <w:lang w:val="cs-CZ"/>
        </w:rPr>
        <w:t>1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 xml:space="preserve">00,00 Kč + DPH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v zákonné výši, a to v rozsahu skutečného omezení vlastnických práv stanoveného geometrickým plánem zaměření skutečného stavu věcného břemene.</w:t>
      </w:r>
    </w:p>
    <w:p w:rsidR="003E5E0C" w:rsidRPr="00793F4D" w:rsidRDefault="003E5E0C" w:rsidP="00AF629E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předběžný rozsah věcného břemene:</w:t>
      </w:r>
    </w:p>
    <w:p w:rsidR="000F7FA4" w:rsidRPr="00793F4D" w:rsidRDefault="0026086B" w:rsidP="00AF629E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>
        <w:rPr>
          <w:rFonts w:asciiTheme="minorHAnsi" w:hAnsiTheme="minorHAnsi" w:cstheme="minorHAnsi"/>
          <w:snapToGrid w:val="0"/>
          <w:sz w:val="24"/>
          <w:szCs w:val="24"/>
          <w:lang w:val="cs-CZ"/>
        </w:rPr>
        <w:t>parcela č. 2550/1</w:t>
      </w:r>
      <w:r w:rsidR="009E1308">
        <w:rPr>
          <w:rFonts w:asciiTheme="minorHAnsi" w:hAnsiTheme="minorHAnsi" w:cstheme="minorHAnsi"/>
          <w:snapToGrid w:val="0"/>
          <w:sz w:val="24"/>
          <w:szCs w:val="24"/>
          <w:lang w:val="cs-CZ"/>
        </w:rPr>
        <w:t xml:space="preserve"> podélné uložení výkopem ve vozovce  </w:t>
      </w:r>
      <w:proofErr w:type="spellStart"/>
      <w:r w:rsidR="009E1308">
        <w:rPr>
          <w:rFonts w:asciiTheme="minorHAnsi" w:hAnsiTheme="minorHAnsi" w:cstheme="minorHAnsi"/>
          <w:snapToGrid w:val="0"/>
          <w:sz w:val="24"/>
          <w:szCs w:val="24"/>
          <w:lang w:val="cs-CZ"/>
        </w:rPr>
        <w:t>bm</w:t>
      </w:r>
      <w:proofErr w:type="spellEnd"/>
      <w:r w:rsidR="009E1308">
        <w:rPr>
          <w:rFonts w:asciiTheme="minorHAnsi" w:hAnsiTheme="minorHAnsi" w:cstheme="minorHAnsi"/>
          <w:snapToGrid w:val="0"/>
          <w:sz w:val="24"/>
          <w:szCs w:val="24"/>
          <w:lang w:val="cs-CZ"/>
        </w:rPr>
        <w:t xml:space="preserve"> 7 sazba    300,00Kč     2.100,00Kč</w:t>
      </w:r>
    </w:p>
    <w:p w:rsidR="0067663C" w:rsidRPr="00793F4D" w:rsidRDefault="003E5E0C" w:rsidP="003844A9">
      <w:pPr>
        <w:pStyle w:val="Zkladntext"/>
        <w:jc w:val="both"/>
        <w:rPr>
          <w:rFonts w:asciiTheme="minorHAnsi" w:hAnsiTheme="minorHAnsi" w:cstheme="minorHAnsi"/>
          <w:szCs w:val="24"/>
          <w:u w:val="single"/>
        </w:rPr>
      </w:pPr>
      <w:r w:rsidRPr="00793F4D">
        <w:rPr>
          <w:rFonts w:asciiTheme="minorHAnsi" w:hAnsiTheme="minorHAnsi" w:cstheme="minorHAnsi"/>
          <w:szCs w:val="24"/>
          <w:u w:val="single"/>
        </w:rPr>
        <w:t xml:space="preserve">parcela č. </w:t>
      </w:r>
      <w:r w:rsidR="0067663C" w:rsidRPr="00793F4D">
        <w:rPr>
          <w:rFonts w:asciiTheme="minorHAnsi" w:hAnsiTheme="minorHAnsi" w:cstheme="minorHAnsi"/>
          <w:szCs w:val="24"/>
          <w:u w:val="single"/>
        </w:rPr>
        <w:t>2550/1</w:t>
      </w:r>
      <w:r w:rsidR="006B51B2" w:rsidRPr="00793F4D">
        <w:rPr>
          <w:rFonts w:asciiTheme="minorHAnsi" w:hAnsiTheme="minorHAnsi" w:cstheme="minorHAnsi"/>
          <w:szCs w:val="24"/>
          <w:u w:val="single"/>
        </w:rPr>
        <w:t xml:space="preserve"> </w:t>
      </w:r>
      <w:r w:rsidR="00A50F1E" w:rsidRPr="00793F4D">
        <w:rPr>
          <w:rFonts w:asciiTheme="minorHAnsi" w:hAnsiTheme="minorHAnsi" w:cstheme="minorHAnsi"/>
          <w:szCs w:val="24"/>
          <w:u w:val="single"/>
        </w:rPr>
        <w:t xml:space="preserve"> příčné uložení</w:t>
      </w:r>
      <w:r w:rsidR="0067663C" w:rsidRPr="00793F4D">
        <w:rPr>
          <w:rFonts w:asciiTheme="minorHAnsi" w:hAnsiTheme="minorHAnsi" w:cstheme="minorHAnsi"/>
          <w:szCs w:val="24"/>
          <w:u w:val="single"/>
        </w:rPr>
        <w:t xml:space="preserve"> výkopem, překop  případ 12</w:t>
      </w:r>
      <w:r w:rsidR="006B51B2" w:rsidRPr="00793F4D">
        <w:rPr>
          <w:rFonts w:asciiTheme="minorHAnsi" w:hAnsiTheme="minorHAnsi" w:cstheme="minorHAnsi"/>
          <w:szCs w:val="24"/>
          <w:u w:val="single"/>
        </w:rPr>
        <w:t xml:space="preserve">  </w:t>
      </w:r>
      <w:r w:rsidR="0067663C" w:rsidRPr="00793F4D">
        <w:rPr>
          <w:rFonts w:asciiTheme="minorHAnsi" w:hAnsiTheme="minorHAnsi" w:cstheme="minorHAnsi"/>
          <w:szCs w:val="24"/>
          <w:u w:val="single"/>
        </w:rPr>
        <w:t xml:space="preserve"> sazba </w:t>
      </w:r>
      <w:r w:rsidR="006B51B2" w:rsidRPr="00793F4D">
        <w:rPr>
          <w:rFonts w:asciiTheme="minorHAnsi" w:hAnsiTheme="minorHAnsi" w:cstheme="minorHAnsi"/>
          <w:szCs w:val="24"/>
          <w:u w:val="single"/>
        </w:rPr>
        <w:t xml:space="preserve">  </w:t>
      </w:r>
      <w:r w:rsidR="0067663C" w:rsidRPr="00793F4D">
        <w:rPr>
          <w:rFonts w:asciiTheme="minorHAnsi" w:hAnsiTheme="minorHAnsi" w:cstheme="minorHAnsi"/>
          <w:szCs w:val="24"/>
          <w:u w:val="single"/>
        </w:rPr>
        <w:t>5.000,00Kč</w:t>
      </w:r>
      <w:r w:rsidR="006B51B2" w:rsidRPr="00793F4D">
        <w:rPr>
          <w:rFonts w:asciiTheme="minorHAnsi" w:hAnsiTheme="minorHAnsi" w:cstheme="minorHAnsi"/>
          <w:szCs w:val="24"/>
          <w:u w:val="single"/>
        </w:rPr>
        <w:t xml:space="preserve">    60.000,00Kč</w:t>
      </w:r>
    </w:p>
    <w:p w:rsidR="00426D82" w:rsidRPr="00793F4D" w:rsidRDefault="00426D82" w:rsidP="003844A9">
      <w:pPr>
        <w:pStyle w:val="Zkladntext"/>
        <w:jc w:val="both"/>
        <w:rPr>
          <w:rFonts w:asciiTheme="minorHAnsi" w:hAnsiTheme="minorHAnsi" w:cstheme="minorHAnsi"/>
          <w:szCs w:val="24"/>
          <w:u w:val="single"/>
        </w:rPr>
      </w:pPr>
    </w:p>
    <w:p w:rsidR="00F25F59" w:rsidRPr="00F25F59" w:rsidRDefault="003E5E0C" w:rsidP="00F25F59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E87593">
        <w:rPr>
          <w:rFonts w:asciiTheme="minorHAnsi" w:hAnsiTheme="minorHAnsi" w:cstheme="minorHAnsi"/>
          <w:sz w:val="24"/>
          <w:szCs w:val="24"/>
          <w:lang w:val="cs-CZ"/>
        </w:rPr>
        <w:t>základní částka celkem = základ daně (</w:t>
      </w:r>
      <w:r w:rsidR="0069014C" w:rsidRPr="00E87593">
        <w:rPr>
          <w:rFonts w:asciiTheme="minorHAnsi" w:hAnsiTheme="minorHAnsi" w:cstheme="minorHAnsi"/>
          <w:sz w:val="24"/>
          <w:szCs w:val="24"/>
          <w:lang w:val="cs-CZ"/>
        </w:rPr>
        <w:t xml:space="preserve">bez DPH)      </w:t>
      </w:r>
      <w:r w:rsidR="006B51B2" w:rsidRPr="00E87593">
        <w:rPr>
          <w:rFonts w:asciiTheme="minorHAnsi" w:hAnsiTheme="minorHAnsi" w:cstheme="minorHAnsi"/>
          <w:sz w:val="24"/>
          <w:szCs w:val="24"/>
          <w:lang w:val="cs-CZ"/>
        </w:rPr>
        <w:t xml:space="preserve">            </w:t>
      </w:r>
      <w:r w:rsidR="0069014C" w:rsidRPr="00E87593">
        <w:rPr>
          <w:rFonts w:asciiTheme="minorHAnsi" w:hAnsiTheme="minorHAnsi" w:cstheme="minorHAnsi"/>
          <w:sz w:val="24"/>
          <w:szCs w:val="24"/>
          <w:lang w:val="cs-CZ"/>
        </w:rPr>
        <w:t>sazba</w:t>
      </w:r>
      <w:r w:rsidR="00B20BDA" w:rsidRPr="00E87593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</w:t>
      </w:r>
      <w:r w:rsidR="0069014C" w:rsidRPr="00E87593">
        <w:rPr>
          <w:rFonts w:asciiTheme="minorHAnsi" w:hAnsiTheme="minorHAnsi" w:cstheme="minorHAnsi"/>
          <w:sz w:val="24"/>
          <w:szCs w:val="24"/>
          <w:lang w:val="cs-CZ"/>
        </w:rPr>
        <w:t xml:space="preserve">           </w:t>
      </w:r>
      <w:r w:rsidR="006B51B2" w:rsidRPr="00E87593">
        <w:rPr>
          <w:rFonts w:asciiTheme="minorHAnsi" w:hAnsiTheme="minorHAnsi" w:cstheme="minorHAnsi"/>
          <w:b/>
          <w:sz w:val="24"/>
          <w:szCs w:val="24"/>
          <w:lang w:val="cs-CZ"/>
        </w:rPr>
        <w:t>6</w:t>
      </w:r>
      <w:r w:rsidR="003F49A4" w:rsidRPr="00E87593">
        <w:rPr>
          <w:rFonts w:asciiTheme="minorHAnsi" w:hAnsiTheme="minorHAnsi" w:cstheme="minorHAnsi"/>
          <w:b/>
          <w:sz w:val="24"/>
          <w:szCs w:val="24"/>
          <w:lang w:val="cs-CZ"/>
        </w:rPr>
        <w:t>2</w:t>
      </w:r>
      <w:r w:rsidRPr="00E87593">
        <w:rPr>
          <w:rFonts w:asciiTheme="minorHAnsi" w:hAnsiTheme="minorHAnsi" w:cstheme="minorHAnsi"/>
          <w:b/>
          <w:sz w:val="24"/>
          <w:szCs w:val="24"/>
          <w:lang w:val="cs-CZ"/>
        </w:rPr>
        <w:t>.</w:t>
      </w:r>
      <w:r w:rsidR="003F49A4" w:rsidRPr="00E87593">
        <w:rPr>
          <w:rFonts w:asciiTheme="minorHAnsi" w:hAnsiTheme="minorHAnsi" w:cstheme="minorHAnsi"/>
          <w:b/>
          <w:sz w:val="24"/>
          <w:szCs w:val="24"/>
          <w:lang w:val="cs-CZ"/>
        </w:rPr>
        <w:t>1</w:t>
      </w:r>
      <w:r w:rsidRPr="00E87593">
        <w:rPr>
          <w:rFonts w:asciiTheme="minorHAnsi" w:hAnsiTheme="minorHAnsi" w:cstheme="minorHAnsi"/>
          <w:b/>
          <w:sz w:val="24"/>
          <w:szCs w:val="24"/>
          <w:lang w:val="cs-CZ"/>
        </w:rPr>
        <w:t>00,00Kč</w:t>
      </w:r>
      <w:r w:rsidR="007542B1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F25F59" w:rsidRPr="00F25F59">
        <w:rPr>
          <w:rFonts w:asciiTheme="minorHAnsi" w:hAnsiTheme="minorHAnsi" w:cstheme="minorHAnsi"/>
          <w:sz w:val="24"/>
          <w:szCs w:val="24"/>
          <w:lang w:val="cs-CZ"/>
        </w:rPr>
        <w:t>Jednorázovou úplatu, která bude konečnou cenou, ve smyslu tohoto článku, je budoucí oprávněný povinen zaplatit na základě daňového dokladu vystaveného budoucím povinným (po oboustranném podpisu smlouvy o věcném břemeni), a to bezhotovostním převodem na účet budoucího povinného uvedený na daňovém dokladu, se splatností 30 dnů od jeho vystavení. Za den zaplacení se považuje den připsání platby na účet povinného.</w:t>
      </w:r>
    </w:p>
    <w:p w:rsidR="00F25F59" w:rsidRPr="006D7498" w:rsidRDefault="00F25F59" w:rsidP="00F25F59">
      <w:pPr>
        <w:jc w:val="both"/>
        <w:rPr>
          <w:rFonts w:ascii="Calibri" w:hAnsi="Calibri" w:cs="Calibri"/>
          <w:sz w:val="24"/>
          <w:szCs w:val="24"/>
          <w:lang w:val="cs-CZ"/>
        </w:rPr>
      </w:pPr>
      <w:r w:rsidRPr="00F25F59">
        <w:rPr>
          <w:rFonts w:asciiTheme="minorHAnsi" w:hAnsiTheme="minorHAnsi" w:cstheme="minorHAnsi"/>
          <w:sz w:val="24"/>
          <w:szCs w:val="24"/>
          <w:lang w:val="cs-CZ"/>
        </w:rPr>
        <w:t>Budoucí povinný je oprávněn daňový doklad vystavit bezprostředně poté, kdy od budoucího oprávněného obdrží SSMSK jím podepsané smlouvy o zřízení věcného břemene spolu</w:t>
      </w:r>
      <w:r w:rsidRPr="006D7498">
        <w:rPr>
          <w:rFonts w:ascii="Calibri" w:hAnsi="Calibri" w:cs="Calibri"/>
          <w:sz w:val="24"/>
          <w:szCs w:val="24"/>
          <w:lang w:val="cs-CZ"/>
        </w:rPr>
        <w:t xml:space="preserve"> s návrhem na vklad práva, odpovídajícího věcnému břemeni, do katastru nemovitostí, spolu s vylepenou kolkovou známkou na úhradu správního poplatku za vkladové řízení. </w:t>
      </w:r>
    </w:p>
    <w:p w:rsidR="00F25F59" w:rsidRPr="006D7498" w:rsidRDefault="00F25F59" w:rsidP="00F25F59">
      <w:pPr>
        <w:jc w:val="both"/>
        <w:rPr>
          <w:rFonts w:ascii="Calibri" w:hAnsi="Calibri" w:cs="Calibri"/>
          <w:sz w:val="24"/>
          <w:szCs w:val="24"/>
          <w:lang w:val="cs-CZ"/>
        </w:rPr>
      </w:pPr>
      <w:r w:rsidRPr="006D7498">
        <w:rPr>
          <w:rFonts w:ascii="Calibri" w:hAnsi="Calibri" w:cs="Calibri"/>
          <w:sz w:val="24"/>
          <w:szCs w:val="24"/>
          <w:lang w:val="cs-CZ"/>
        </w:rPr>
        <w:t xml:space="preserve">Nedojde-li do 34 měsíců od vystavení daňového dokladu ke zřízení věcného břemene dle této smlouvy, bude úplata za zřízení věcného břemene vrácena na základě opravného daňového dokladu vystaveného budoucím povinným a doručeného budoucímu oprávněnému bez </w:t>
      </w:r>
      <w:r w:rsidRPr="006D7498">
        <w:rPr>
          <w:rFonts w:ascii="Calibri" w:hAnsi="Calibri" w:cs="Calibri"/>
          <w:sz w:val="24"/>
          <w:szCs w:val="24"/>
          <w:lang w:val="cs-CZ"/>
        </w:rPr>
        <w:lastRenderedPageBreak/>
        <w:t>zbytečného odkladu po zjištění rozhodných skutečností, a to se splatností 30 dnů od data vystavení.</w:t>
      </w:r>
    </w:p>
    <w:p w:rsidR="007542B1" w:rsidRPr="00793F4D" w:rsidRDefault="007542B1" w:rsidP="007542B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48236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Vzhledem ke shora uvedenému se obě smluvní strany dohodly, že oboustranně podepsaný návrh na vklad práva, odpovídajícího věcnému břemeni, dle smlouvy o zřízení věcného břemene podá budoucí povinný (prostřednictvím SSMSK) s tím, že budoucí oprávněný uhradí náklady,</w:t>
      </w:r>
      <w:r w:rsidR="00B20BDA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související se zaplacením správního poplatku za vklad práva, odpovídajícího věcnému břemeni.</w:t>
      </w:r>
    </w:p>
    <w:p w:rsidR="003E5E0C" w:rsidRPr="00793F4D" w:rsidRDefault="003E5E0C" w:rsidP="0048236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Smluvní strany shodně prohlašují, že podmínkou podání návrhu na vklad práva, odpovídajícího věcnému břemeni, u příslušného katastrálního úřadu je jednak zaplacení jednorázové úhrady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za zřízení věcného břemene dle faktury budoucího povinného a jednak zaplacení správního poplatku za vkladové řízení ze strany budoucího oprávněného.</w:t>
      </w:r>
    </w:p>
    <w:p w:rsidR="00BF4E59" w:rsidRPr="00793F4D" w:rsidRDefault="00BF4E59" w:rsidP="0048236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BF4E59" w:rsidRPr="00793F4D" w:rsidRDefault="00BF4E59" w:rsidP="0048236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48236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B77CFF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VI.</w:t>
      </w:r>
    </w:p>
    <w:p w:rsidR="003E5E0C" w:rsidRPr="00793F4D" w:rsidRDefault="003E5E0C">
      <w:pPr>
        <w:pStyle w:val="Zkladntextodsazen"/>
        <w:rPr>
          <w:rFonts w:asciiTheme="minorHAnsi" w:hAnsiTheme="minorHAnsi" w:cstheme="minorHAnsi"/>
          <w:szCs w:val="24"/>
        </w:rPr>
      </w:pPr>
      <w:r w:rsidRPr="00793F4D">
        <w:rPr>
          <w:rFonts w:asciiTheme="minorHAnsi" w:hAnsiTheme="minorHAnsi" w:cstheme="minorHAnsi"/>
          <w:szCs w:val="24"/>
        </w:rPr>
        <w:t>Budoucí oprávněný se zavazuje nejpozději ke dni podpisu „protokolu o předání a převzetí silničního pozemku“ uzavřít se SSMSK smlouvu o užití silničního pozemku pro zvláštní užívání, jejímž předmětem bude nájem části silničního pozemku,</w:t>
      </w:r>
      <w:r w:rsidR="00B20BDA" w:rsidRPr="00793F4D">
        <w:rPr>
          <w:rFonts w:asciiTheme="minorHAnsi" w:hAnsiTheme="minorHAnsi" w:cstheme="minorHAnsi"/>
          <w:szCs w:val="24"/>
        </w:rPr>
        <w:t xml:space="preserve"> </w:t>
      </w:r>
      <w:r w:rsidRPr="00793F4D">
        <w:rPr>
          <w:rFonts w:asciiTheme="minorHAnsi" w:hAnsiTheme="minorHAnsi" w:cstheme="minorHAnsi"/>
          <w:szCs w:val="24"/>
        </w:rPr>
        <w:t>popsaném v čl. II této smlouvy,</w:t>
      </w:r>
      <w:r w:rsidRPr="00793F4D">
        <w:rPr>
          <w:rFonts w:asciiTheme="minorHAnsi" w:hAnsiTheme="minorHAnsi" w:cstheme="minorHAnsi"/>
          <w:szCs w:val="24"/>
        </w:rPr>
        <w:br/>
        <w:t xml:space="preserve">ve smyslu § 25 odst. 6 </w:t>
      </w:r>
      <w:proofErr w:type="spellStart"/>
      <w:r w:rsidRPr="00793F4D">
        <w:rPr>
          <w:rFonts w:asciiTheme="minorHAnsi" w:hAnsiTheme="minorHAnsi" w:cstheme="minorHAnsi"/>
          <w:szCs w:val="24"/>
        </w:rPr>
        <w:t>písm.c</w:t>
      </w:r>
      <w:proofErr w:type="spellEnd"/>
      <w:r w:rsidRPr="00793F4D">
        <w:rPr>
          <w:rFonts w:asciiTheme="minorHAnsi" w:hAnsiTheme="minorHAnsi" w:cstheme="minorHAnsi"/>
          <w:szCs w:val="24"/>
        </w:rPr>
        <w:t>) zákona č. 13/1997 za účelem provádění stavebních prací, skládky stavebního materiálu atp.</w:t>
      </w:r>
    </w:p>
    <w:p w:rsidR="003E5E0C" w:rsidRPr="00793F4D" w:rsidRDefault="003E5E0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Povinnost budoucí oprávněný splní i v případě, že tuto shora popsanou smlouvu o užití silničního pozemku pro zvláštní užívání uzavře se SSMSK zhotovitel stavby, či zhotovitelem pověřená třetí osoba.</w:t>
      </w:r>
    </w:p>
    <w:p w:rsidR="00160681" w:rsidRPr="00793F4D" w:rsidRDefault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D50EC6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FC7010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VII.</w:t>
      </w:r>
    </w:p>
    <w:p w:rsidR="003E5E0C" w:rsidRPr="00793F4D" w:rsidRDefault="003E5E0C" w:rsidP="00B90B18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93F4D">
        <w:rPr>
          <w:rFonts w:asciiTheme="minorHAnsi" w:hAnsiTheme="minorHAnsi" w:cstheme="minorHAnsi"/>
          <w:szCs w:val="24"/>
        </w:rPr>
        <w:t>Budoucí povinný prohlašuje, že k záměru zatížit nemovitosti, popsanou v čl. I této smlouvy,</w:t>
      </w:r>
      <w:r w:rsidR="00B20BDA" w:rsidRPr="00793F4D">
        <w:rPr>
          <w:rFonts w:asciiTheme="minorHAnsi" w:hAnsiTheme="minorHAnsi" w:cstheme="minorHAnsi"/>
          <w:szCs w:val="24"/>
        </w:rPr>
        <w:t xml:space="preserve"> </w:t>
      </w:r>
      <w:r w:rsidRPr="00793F4D">
        <w:rPr>
          <w:rFonts w:asciiTheme="minorHAnsi" w:hAnsiTheme="minorHAnsi" w:cstheme="minorHAnsi"/>
          <w:szCs w:val="24"/>
        </w:rPr>
        <w:t xml:space="preserve">věcným břemenem, ve smyslu předchozích ujednání, získal doložku platnosti právního úkonu </w:t>
      </w:r>
      <w:r w:rsidRPr="00793F4D">
        <w:rPr>
          <w:rFonts w:asciiTheme="minorHAnsi" w:hAnsiTheme="minorHAnsi" w:cstheme="minorHAnsi"/>
          <w:szCs w:val="24"/>
        </w:rPr>
        <w:br/>
        <w:t xml:space="preserve">dle ustanovení §23 zákona č. 129/2000 Sb., o krajích (krajské zřízení), ve znění pozdějších předpisů. Předmět smlouvy byl schválen usnesením rady kraje č. </w:t>
      </w:r>
      <w:r w:rsidR="00793F4D">
        <w:rPr>
          <w:rFonts w:asciiTheme="minorHAnsi" w:hAnsiTheme="minorHAnsi" w:cstheme="minorHAnsi"/>
          <w:szCs w:val="24"/>
        </w:rPr>
        <w:t xml:space="preserve">39/3415 </w:t>
      </w:r>
      <w:r w:rsidRPr="00793F4D">
        <w:rPr>
          <w:rFonts w:asciiTheme="minorHAnsi" w:hAnsiTheme="minorHAnsi" w:cstheme="minorHAnsi"/>
          <w:szCs w:val="24"/>
        </w:rPr>
        <w:t>ze dne</w:t>
      </w:r>
      <w:r w:rsidR="00793F4D">
        <w:rPr>
          <w:rFonts w:asciiTheme="minorHAnsi" w:hAnsiTheme="minorHAnsi" w:cstheme="minorHAnsi"/>
          <w:szCs w:val="24"/>
        </w:rPr>
        <w:t xml:space="preserve"> 29.05.</w:t>
      </w:r>
      <w:r w:rsidR="00051156" w:rsidRPr="00793F4D">
        <w:rPr>
          <w:rFonts w:asciiTheme="minorHAnsi" w:hAnsiTheme="minorHAnsi" w:cstheme="minorHAnsi"/>
          <w:szCs w:val="24"/>
        </w:rPr>
        <w:t>2018</w:t>
      </w:r>
      <w:r w:rsidR="001A1BE4" w:rsidRPr="00793F4D">
        <w:rPr>
          <w:rFonts w:asciiTheme="minorHAnsi" w:hAnsiTheme="minorHAnsi" w:cstheme="minorHAnsi"/>
          <w:szCs w:val="24"/>
        </w:rPr>
        <w:t>.</w:t>
      </w:r>
    </w:p>
    <w:p w:rsidR="00111153" w:rsidRPr="00793F4D" w:rsidRDefault="00111153" w:rsidP="00B90B1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111153" w:rsidRPr="00793F4D" w:rsidRDefault="00111153" w:rsidP="00B90B1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0F7FA4" w:rsidRPr="00793F4D" w:rsidRDefault="000F7FA4" w:rsidP="00B90B18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3E5E0C" w:rsidRPr="00793F4D" w:rsidRDefault="003E5E0C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771F4B">
      <w:pPr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VIII.</w:t>
      </w:r>
    </w:p>
    <w:p w:rsidR="003E5E0C" w:rsidRPr="00793F4D" w:rsidRDefault="003E5E0C" w:rsidP="008C560A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93F4D">
        <w:rPr>
          <w:rFonts w:asciiTheme="minorHAnsi" w:hAnsiTheme="minorHAnsi" w:cstheme="minorHAnsi"/>
          <w:szCs w:val="24"/>
        </w:rPr>
        <w:t>Nedojde-li do dohodnuté doby k uzavření smlouvy o zřízení věcného břemene, lze se do jednoho roku domáhat u soudu, aby projev vůle druhého účastníka byl nahrazen soudním rozhodnutím.</w:t>
      </w:r>
    </w:p>
    <w:p w:rsidR="003E5E0C" w:rsidRPr="00793F4D" w:rsidRDefault="003E5E0C" w:rsidP="008C560A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93F4D">
        <w:rPr>
          <w:rFonts w:asciiTheme="minorHAnsi" w:hAnsiTheme="minorHAnsi" w:cstheme="minorHAnsi"/>
          <w:szCs w:val="24"/>
        </w:rPr>
        <w:t xml:space="preserve">Pro případ porušení povinností budoucího oprávněného, uvedené v čl. II. této smlouvy, spočívající zejména v nepředání pozemku budoucímu povinnému po provedení stavby, neodeslání výzvy budoucímu povinnému k uzavření smlouvy o zřízení věcného břemene a neuzavření smlouvy o zřízení věcného břemene do šesti měsíců po odeslání výzvy, sjednávají smluvní strany smluvní pokutu ve výši </w:t>
      </w:r>
      <w:r w:rsidR="006B51B2" w:rsidRPr="00793F4D">
        <w:rPr>
          <w:rFonts w:asciiTheme="minorHAnsi" w:hAnsiTheme="minorHAnsi" w:cstheme="minorHAnsi"/>
          <w:szCs w:val="24"/>
        </w:rPr>
        <w:t>6</w:t>
      </w:r>
      <w:r w:rsidR="003F49A4">
        <w:rPr>
          <w:rFonts w:asciiTheme="minorHAnsi" w:hAnsiTheme="minorHAnsi" w:cstheme="minorHAnsi"/>
          <w:szCs w:val="24"/>
        </w:rPr>
        <w:t>2</w:t>
      </w:r>
      <w:r w:rsidRPr="00793F4D">
        <w:rPr>
          <w:rFonts w:asciiTheme="minorHAnsi" w:hAnsiTheme="minorHAnsi" w:cstheme="minorHAnsi"/>
          <w:szCs w:val="24"/>
        </w:rPr>
        <w:t>.</w:t>
      </w:r>
      <w:r w:rsidR="003F49A4">
        <w:rPr>
          <w:rFonts w:asciiTheme="minorHAnsi" w:hAnsiTheme="minorHAnsi" w:cstheme="minorHAnsi"/>
          <w:szCs w:val="24"/>
        </w:rPr>
        <w:t>1</w:t>
      </w:r>
      <w:r w:rsidRPr="00793F4D">
        <w:rPr>
          <w:rFonts w:asciiTheme="minorHAnsi" w:hAnsiTheme="minorHAnsi" w:cstheme="minorHAnsi"/>
          <w:szCs w:val="24"/>
        </w:rPr>
        <w:t>00,00 Kč.</w:t>
      </w:r>
    </w:p>
    <w:p w:rsidR="003E5E0C" w:rsidRPr="00793F4D" w:rsidRDefault="003E5E0C" w:rsidP="008C560A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793F4D">
        <w:rPr>
          <w:rFonts w:asciiTheme="minorHAnsi" w:hAnsiTheme="minorHAnsi" w:cstheme="minorHAnsi"/>
          <w:szCs w:val="24"/>
        </w:rPr>
        <w:t>Takto sjednanou smluvní pokutu je povinen zaplatit budoucí oprávněný k výzvě budoucího povinného, a to nejpozději do 30 dnů od doručení této výzvy na účet budoucího povinného, uvedený ve výzvě. Budoucí oprávněný se takto sjednanou smluvní pokutu zavazuje zaplatit i v případě, byť jediného porušení své povinnosti dle čl. II. této smlouvy.</w:t>
      </w:r>
    </w:p>
    <w:p w:rsidR="00BF4E59" w:rsidRPr="00793F4D" w:rsidRDefault="00BF4E59" w:rsidP="00775A8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6B51B2" w:rsidRPr="00793F4D" w:rsidRDefault="006B51B2" w:rsidP="00775A87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8C560A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:rsidR="00B20BDA" w:rsidRPr="00793F4D" w:rsidRDefault="003E5E0C" w:rsidP="00B20BDA">
      <w:pPr>
        <w:pStyle w:val="Zkladntext"/>
        <w:jc w:val="center"/>
        <w:rPr>
          <w:rFonts w:asciiTheme="minorHAnsi" w:hAnsiTheme="minorHAnsi" w:cstheme="minorHAnsi"/>
          <w:b/>
          <w:szCs w:val="24"/>
        </w:rPr>
      </w:pPr>
      <w:r w:rsidRPr="00793F4D">
        <w:rPr>
          <w:rFonts w:asciiTheme="minorHAnsi" w:hAnsiTheme="minorHAnsi" w:cstheme="minorHAnsi"/>
          <w:b/>
          <w:szCs w:val="24"/>
        </w:rPr>
        <w:t>IX.</w:t>
      </w:r>
    </w:p>
    <w:p w:rsidR="003E5E0C" w:rsidRPr="00793F4D" w:rsidRDefault="003E5E0C" w:rsidP="00B20BDA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r w:rsidRPr="00793F4D">
        <w:rPr>
          <w:rFonts w:asciiTheme="minorHAnsi" w:hAnsiTheme="minorHAnsi" w:cstheme="minorHAnsi"/>
          <w:szCs w:val="24"/>
        </w:rPr>
        <w:t>Budoucí povinný se pro případ převodu vlastnického práva k nemovitosti uvedené v čl. I na třetí osobu před uzavřením smlouvy o zřízení věcného břemene zavazuje převést za souhlasu budoucího oprávněného na tuto osobu současně i práva a povinnosti z této smlouvy vyplývající, případně zajistit uzavření smlouvy o zřízení věcného břemene za shodných podmínek mezi budoucím oprávněným a právním nástupcem budoucího povinného. V opačném případě vzniká budoucímu oprávněnému nárok na náhradu škody způsobené porušením povinností z této smlouvy vyplývajících.</w:t>
      </w:r>
    </w:p>
    <w:p w:rsidR="003E5E0C" w:rsidRDefault="003E5E0C" w:rsidP="00B20BDA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Budoucí oprávněný se pro případ převodu vlastnického práva ke stavbě, případně její části,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na třetí osobu před uzavřením smlouvy o zřízení věcného břemene zavazuje převést za souhlasu budoucího povinného na tuto osobu současně i práva a povinnosti z této smlouvy vyplývající, případně zajistit uzavření smlouvy o zřízení věcného břemene za shodných podmínek mezi budoucím povinným a právním nástupcem budoucího oprávněného.</w:t>
      </w:r>
    </w:p>
    <w:p w:rsidR="00793F4D" w:rsidRDefault="00793F4D" w:rsidP="00B20BDA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793F4D" w:rsidRPr="00793F4D" w:rsidRDefault="00793F4D" w:rsidP="00B20BDA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6B51B2" w:rsidRPr="00793F4D" w:rsidRDefault="00793F4D" w:rsidP="00B20BDA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                       </w:t>
      </w: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X.</w:t>
      </w:r>
    </w:p>
    <w:p w:rsidR="003E5E0C" w:rsidRPr="00793F4D" w:rsidRDefault="00793F4D" w:rsidP="00793F4D">
      <w:pPr>
        <w:jc w:val="both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Smluvní strany se dohodly, že tato smlouva bude dle zákona č. 340/2015 Sb., o zvláštních podmínkách účinnosti některých smluv, uveřejňování těchto smluv a o registru smluv (zákon o registru smluv), uveřejněna v registru smluv. Uveřejnění této smlouvy v registru smluv zajistí bez zbytečného odkladu po jejím uzavření</w:t>
      </w:r>
      <w:r w:rsidR="00B527C8">
        <w:rPr>
          <w:rFonts w:asciiTheme="minorHAnsi" w:hAnsiTheme="minorHAnsi" w:cstheme="minorHAnsi"/>
          <w:sz w:val="24"/>
          <w:szCs w:val="24"/>
          <w:lang w:val="cs-CZ"/>
        </w:rPr>
        <w:t xml:space="preserve"> budoucí povinný.</w:t>
      </w:r>
    </w:p>
    <w:p w:rsidR="003E5E0C" w:rsidRPr="00793F4D" w:rsidRDefault="003E5E0C" w:rsidP="00793F4D">
      <w:pPr>
        <w:jc w:val="both"/>
        <w:rPr>
          <w:rFonts w:asciiTheme="minorHAnsi" w:hAnsiTheme="minorHAnsi" w:cstheme="minorHAnsi"/>
          <w:snapToGrid w:val="0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Veškeré okolnosti touto smlouvou blíže neupravené se řídí občanským zákoníkem a zákonem č. 13/1997 Sb. v platném znění </w:t>
      </w:r>
      <w:r w:rsidRPr="00793F4D">
        <w:rPr>
          <w:rFonts w:asciiTheme="minorHAnsi" w:hAnsiTheme="minorHAnsi" w:cstheme="minorHAnsi"/>
          <w:snapToGrid w:val="0"/>
          <w:sz w:val="24"/>
          <w:szCs w:val="24"/>
          <w:lang w:val="cs-CZ"/>
        </w:rPr>
        <w:t>a ve smyslu platných právních předpisů upravujících právní režim zařízení, v jehož prospěch je věcné břemeno zřizováno.</w:t>
      </w:r>
    </w:p>
    <w:p w:rsidR="007542B1" w:rsidRPr="00793F4D" w:rsidRDefault="003E5E0C" w:rsidP="00793F4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Obsah této smlouvy lze měnit pouze formou písemných dodatků.</w:t>
      </w:r>
    </w:p>
    <w:p w:rsidR="00BF4E59" w:rsidRPr="00793F4D" w:rsidRDefault="003E5E0C" w:rsidP="00793F4D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Tato smlouva je vyhotovena ve</w:t>
      </w:r>
      <w:r w:rsidR="00B20BDA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4 stejnopisech, z nichž každá zúčastněná strana obdrží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br/>
        <w:t>2 vyhotovení smlouvy.</w:t>
      </w:r>
    </w:p>
    <w:p w:rsidR="00BF4E59" w:rsidRPr="00793F4D" w:rsidRDefault="00BF4E59" w:rsidP="00A23A2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A23A2C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547C9E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b/>
          <w:sz w:val="24"/>
          <w:szCs w:val="24"/>
          <w:lang w:val="cs-CZ"/>
        </w:rPr>
        <w:t>XI.</w:t>
      </w:r>
    </w:p>
    <w:p w:rsidR="00BF4E59" w:rsidRPr="00793F4D" w:rsidRDefault="00BF4E59" w:rsidP="00547C9E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7542B1" w:rsidRPr="00793F4D" w:rsidRDefault="003E5E0C" w:rsidP="007542B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Smluvní strany prohlašují, že tato smlouva byla uzavřena po vzájemném projednání, podle jejich pravé a svobodné vůle, určitě, vážně a srozumitelně, nikoli v tísn</w:t>
      </w:r>
      <w:r w:rsidR="00160681" w:rsidRPr="00793F4D">
        <w:rPr>
          <w:rFonts w:asciiTheme="minorHAnsi" w:hAnsiTheme="minorHAnsi" w:cstheme="minorHAnsi"/>
          <w:sz w:val="24"/>
          <w:szCs w:val="24"/>
          <w:lang w:val="cs-CZ"/>
        </w:rPr>
        <w:t>i za nápadně nevýhodných podmínek</w:t>
      </w:r>
      <w:r w:rsidR="007542B1" w:rsidRPr="00793F4D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7542B1" w:rsidRPr="00793F4D" w:rsidRDefault="007542B1" w:rsidP="007542B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Smluvní strany výslovně souhlasí, že tato smlouva může být bez jakéhokoliv omezení zveřejněna na oficiálních webových stránkách Moravskoslezského kraje na síti Internet (</w:t>
      </w:r>
      <w:hyperlink r:id="rId6" w:history="1">
        <w:r w:rsidRPr="00793F4D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www.msk.cz</w:t>
        </w:r>
      </w:hyperlink>
      <w:r w:rsidRPr="00793F4D">
        <w:rPr>
          <w:rFonts w:asciiTheme="minorHAnsi" w:hAnsiTheme="minorHAnsi" w:cstheme="minorHAnsi"/>
          <w:sz w:val="24"/>
          <w:szCs w:val="24"/>
          <w:lang w:val="cs-CZ"/>
        </w:rPr>
        <w:t>), a to včetně všech případných příloh a dodatků. Smluvní strany prohlašují, že skutečnosti uvedené v této smlouvě nepovažují za obchodní tajemství ve smyslu příslušných ustanovení právních předpisů a udělují svolení k jejich užití a zveřejnění bez stanovení jakýchkoli dalších podmínek.</w:t>
      </w:r>
    </w:p>
    <w:p w:rsidR="007542B1" w:rsidRPr="00793F4D" w:rsidRDefault="007542B1" w:rsidP="007542B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Osobní údaje obsažené v této smlouvě budou Správou silnic Moravskoslezského kraje, příspěvkovou organizací zpracovávány pouze pro účely plnění práv a povinností vyplývajících z této smlouvy; k jiným účelům nebudou tyto osobní údaje Správou silnic Moravskoslezského kraje, příspěvkovou organizací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 </w:t>
      </w:r>
      <w:hyperlink r:id="rId7" w:history="1">
        <w:r w:rsidRPr="00793F4D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www.ssmsk.cz</w:t>
        </w:r>
      </w:hyperlink>
      <w:r w:rsidRPr="00793F4D">
        <w:rPr>
          <w:rFonts w:asciiTheme="minorHAnsi" w:hAnsiTheme="minorHAnsi" w:cstheme="minorHAnsi"/>
          <w:sz w:val="24"/>
          <w:szCs w:val="24"/>
          <w:lang w:val="cs-CZ"/>
        </w:rPr>
        <w:t>.</w:t>
      </w:r>
    </w:p>
    <w:p w:rsidR="00160681" w:rsidRPr="00793F4D" w:rsidRDefault="00160681" w:rsidP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160681" w:rsidRPr="00793F4D" w:rsidRDefault="00160681" w:rsidP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160681" w:rsidP="00160681">
      <w:pPr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E0C" w:rsidRPr="00793F4D">
        <w:rPr>
          <w:rFonts w:asciiTheme="minorHAnsi" w:hAnsiTheme="minorHAnsi" w:cstheme="minorHAnsi"/>
          <w:sz w:val="24"/>
          <w:szCs w:val="24"/>
          <w:lang w:val="cs-CZ"/>
        </w:rPr>
        <w:t>V</w:t>
      </w:r>
      <w:r w:rsidR="00793F4D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 Ostravě </w:t>
      </w:r>
      <w:r w:rsidR="003E5E0C" w:rsidRPr="00793F4D">
        <w:rPr>
          <w:rFonts w:asciiTheme="minorHAnsi" w:hAnsiTheme="minorHAnsi" w:cstheme="minorHAnsi"/>
          <w:sz w:val="24"/>
          <w:szCs w:val="24"/>
          <w:lang w:val="cs-CZ"/>
        </w:rPr>
        <w:t>, dne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V ………………….,dne</w:t>
      </w:r>
    </w:p>
    <w:p w:rsidR="003E5E0C" w:rsidRPr="00793F4D" w:rsidRDefault="003E5E0C" w:rsidP="00B77CF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Za budoucího povinného: </w:t>
      </w:r>
      <w:r w:rsidR="00160681"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Za budoucího oprávněného:</w:t>
      </w:r>
    </w:p>
    <w:p w:rsidR="003E5E0C" w:rsidRPr="00793F4D" w:rsidRDefault="003E5E0C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111153" w:rsidRPr="00793F4D" w:rsidRDefault="00111153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</w:p>
    <w:p w:rsidR="003E5E0C" w:rsidRPr="00793F4D" w:rsidRDefault="003E5E0C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>...................................................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  <w:t>...................................................</w:t>
      </w:r>
    </w:p>
    <w:p w:rsidR="003E5E0C" w:rsidRPr="00793F4D" w:rsidRDefault="003E5E0C" w:rsidP="00B77CFF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Ing. </w:t>
      </w:r>
      <w:r w:rsidR="00793F4D" w:rsidRPr="00793F4D">
        <w:rPr>
          <w:rFonts w:asciiTheme="minorHAnsi" w:hAnsiTheme="minorHAnsi" w:cstheme="minorHAnsi"/>
          <w:sz w:val="24"/>
          <w:szCs w:val="24"/>
          <w:lang w:val="cs-CZ"/>
        </w:rPr>
        <w:t>Tomáš Böhm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ab/>
      </w:r>
      <w:bookmarkStart w:id="0" w:name="_GoBack"/>
      <w:bookmarkEnd w:id="0"/>
    </w:p>
    <w:p w:rsidR="003E5E0C" w:rsidRPr="00793F4D" w:rsidRDefault="003E5E0C" w:rsidP="00A32045">
      <w:pPr>
        <w:tabs>
          <w:tab w:val="left" w:pos="5670"/>
        </w:tabs>
        <w:rPr>
          <w:rFonts w:asciiTheme="minorHAnsi" w:hAnsiTheme="minorHAnsi" w:cstheme="minorHAnsi"/>
          <w:sz w:val="24"/>
          <w:szCs w:val="24"/>
          <w:lang w:val="cs-CZ"/>
        </w:rPr>
      </w:pPr>
      <w:r w:rsidRPr="00793F4D">
        <w:rPr>
          <w:rFonts w:asciiTheme="minorHAnsi" w:hAnsiTheme="minorHAnsi" w:cstheme="minorHAnsi"/>
          <w:sz w:val="24"/>
          <w:szCs w:val="24"/>
          <w:lang w:val="cs-CZ"/>
        </w:rPr>
        <w:t xml:space="preserve"> </w:t>
      </w:r>
      <w:r w:rsidR="00793F4D" w:rsidRPr="00793F4D">
        <w:rPr>
          <w:rFonts w:asciiTheme="minorHAnsi" w:hAnsiTheme="minorHAnsi" w:cstheme="minorHAnsi"/>
          <w:sz w:val="24"/>
          <w:szCs w:val="24"/>
          <w:lang w:val="cs-CZ"/>
        </w:rPr>
        <w:t>ředitel organizace</w:t>
      </w:r>
      <w:r w:rsidR="001275E1">
        <w:rPr>
          <w:rFonts w:asciiTheme="minorHAnsi" w:hAnsiTheme="minorHAnsi" w:cstheme="minorHAnsi"/>
          <w:sz w:val="24"/>
          <w:szCs w:val="24"/>
          <w:lang w:val="cs-CZ"/>
        </w:rPr>
        <w:t xml:space="preserve">                                                                         </w:t>
      </w:r>
      <w:r w:rsidRPr="00793F4D">
        <w:rPr>
          <w:rFonts w:asciiTheme="minorHAnsi" w:hAnsiTheme="minorHAnsi" w:cstheme="minorHAnsi"/>
          <w:sz w:val="24"/>
          <w:szCs w:val="24"/>
          <w:lang w:val="cs-CZ"/>
        </w:rPr>
        <w:t>zmocněnec</w:t>
      </w:r>
    </w:p>
    <w:sectPr w:rsidR="003E5E0C" w:rsidRPr="00793F4D" w:rsidSect="00790177">
      <w:footerReference w:type="default" r:id="rId8"/>
      <w:headerReference w:type="first" r:id="rId9"/>
      <w:endnotePr>
        <w:numFmt w:val="decimal"/>
        <w:numStart w:val="0"/>
      </w:endnotePr>
      <w:pgSz w:w="11906" w:h="16838" w:code="9"/>
      <w:pgMar w:top="993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3D" w:rsidRDefault="0080693D">
      <w:r>
        <w:separator/>
      </w:r>
    </w:p>
  </w:endnote>
  <w:endnote w:type="continuationSeparator" w:id="0">
    <w:p w:rsidR="0080693D" w:rsidRDefault="0080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0C" w:rsidRDefault="0069014C" w:rsidP="00DA0CFD">
    <w:pPr>
      <w:pStyle w:val="Zpat"/>
      <w:ind w:right="360"/>
    </w:pPr>
    <w:r>
      <w:rPr>
        <w:rStyle w:val="slostrnky"/>
      </w:rPr>
      <w:t xml:space="preserve">                                                                              </w:t>
    </w:r>
    <w:r w:rsidR="003E5E0C">
      <w:rPr>
        <w:rStyle w:val="slostrnky"/>
      </w:rPr>
      <w:fldChar w:fldCharType="begin"/>
    </w:r>
    <w:r w:rsidR="003E5E0C">
      <w:rPr>
        <w:rStyle w:val="slostrnky"/>
      </w:rPr>
      <w:instrText xml:space="preserve"> PAGE </w:instrText>
    </w:r>
    <w:r w:rsidR="003E5E0C">
      <w:rPr>
        <w:rStyle w:val="slostrnky"/>
      </w:rPr>
      <w:fldChar w:fldCharType="separate"/>
    </w:r>
    <w:r w:rsidR="00D325DA">
      <w:rPr>
        <w:rStyle w:val="slostrnky"/>
        <w:noProof/>
      </w:rPr>
      <w:t>2</w:t>
    </w:r>
    <w:r w:rsidR="003E5E0C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3D" w:rsidRDefault="0080693D">
      <w:r>
        <w:separator/>
      </w:r>
    </w:p>
  </w:footnote>
  <w:footnote w:type="continuationSeparator" w:id="0">
    <w:p w:rsidR="0080693D" w:rsidRDefault="0080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0C" w:rsidRDefault="003E5E0C" w:rsidP="00642AD5">
    <w:pPr>
      <w:pStyle w:val="Zhlav"/>
      <w:rPr>
        <w:rFonts w:ascii="Times New Roman" w:hAnsi="Times New Roman"/>
        <w:sz w:val="24"/>
      </w:rPr>
    </w:pPr>
    <w:r>
      <w:rPr>
        <w:rFonts w:ascii="Times New Roman" w:hAnsi="Times New Roman"/>
        <w:sz w:val="24"/>
        <w:lang w:val="cs-CZ"/>
      </w:rPr>
      <w:t>d – smlouva o smlouvě budoucí o zřízení věcného břemene – leden 2007</w:t>
    </w:r>
  </w:p>
  <w:p w:rsidR="003E5E0C" w:rsidRDefault="003E5E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FF"/>
    <w:rsid w:val="0000076B"/>
    <w:rsid w:val="00012E7D"/>
    <w:rsid w:val="00013FE8"/>
    <w:rsid w:val="00013FFA"/>
    <w:rsid w:val="00014EAA"/>
    <w:rsid w:val="000232C3"/>
    <w:rsid w:val="00023931"/>
    <w:rsid w:val="00027FDB"/>
    <w:rsid w:val="00031F59"/>
    <w:rsid w:val="00033D0F"/>
    <w:rsid w:val="000342ED"/>
    <w:rsid w:val="00034743"/>
    <w:rsid w:val="0004090E"/>
    <w:rsid w:val="00044C3B"/>
    <w:rsid w:val="000509E2"/>
    <w:rsid w:val="00051156"/>
    <w:rsid w:val="000547DC"/>
    <w:rsid w:val="00056143"/>
    <w:rsid w:val="00062CD0"/>
    <w:rsid w:val="00062EB3"/>
    <w:rsid w:val="000639BD"/>
    <w:rsid w:val="00064C7A"/>
    <w:rsid w:val="00066F9F"/>
    <w:rsid w:val="00071C6B"/>
    <w:rsid w:val="0007349C"/>
    <w:rsid w:val="000747A2"/>
    <w:rsid w:val="00075EC6"/>
    <w:rsid w:val="0008026B"/>
    <w:rsid w:val="00081F5A"/>
    <w:rsid w:val="000823B4"/>
    <w:rsid w:val="00084E5E"/>
    <w:rsid w:val="00091446"/>
    <w:rsid w:val="000929FE"/>
    <w:rsid w:val="00092D3B"/>
    <w:rsid w:val="00097EBD"/>
    <w:rsid w:val="000A7270"/>
    <w:rsid w:val="000B1F3E"/>
    <w:rsid w:val="000B7154"/>
    <w:rsid w:val="000C79FA"/>
    <w:rsid w:val="000D5C6F"/>
    <w:rsid w:val="000D6687"/>
    <w:rsid w:val="000D67C3"/>
    <w:rsid w:val="000E2C2E"/>
    <w:rsid w:val="000F2A7A"/>
    <w:rsid w:val="000F4AC4"/>
    <w:rsid w:val="000F617B"/>
    <w:rsid w:val="000F776F"/>
    <w:rsid w:val="000F7FA4"/>
    <w:rsid w:val="001025AB"/>
    <w:rsid w:val="0010615B"/>
    <w:rsid w:val="001066B9"/>
    <w:rsid w:val="00111153"/>
    <w:rsid w:val="001130EE"/>
    <w:rsid w:val="00122545"/>
    <w:rsid w:val="00124B2B"/>
    <w:rsid w:val="00127006"/>
    <w:rsid w:val="001275E1"/>
    <w:rsid w:val="00130CAA"/>
    <w:rsid w:val="00130E63"/>
    <w:rsid w:val="00131BB4"/>
    <w:rsid w:val="0013250D"/>
    <w:rsid w:val="00135FE8"/>
    <w:rsid w:val="00136519"/>
    <w:rsid w:val="0014632A"/>
    <w:rsid w:val="00146F3B"/>
    <w:rsid w:val="0015164D"/>
    <w:rsid w:val="00151EDE"/>
    <w:rsid w:val="00160681"/>
    <w:rsid w:val="00161085"/>
    <w:rsid w:val="001638D8"/>
    <w:rsid w:val="001645BC"/>
    <w:rsid w:val="00180AA6"/>
    <w:rsid w:val="00182B70"/>
    <w:rsid w:val="00185ABC"/>
    <w:rsid w:val="001863AB"/>
    <w:rsid w:val="001870E7"/>
    <w:rsid w:val="001879A5"/>
    <w:rsid w:val="00187C72"/>
    <w:rsid w:val="001977DE"/>
    <w:rsid w:val="001A1BE4"/>
    <w:rsid w:val="001A5055"/>
    <w:rsid w:val="001A5191"/>
    <w:rsid w:val="001A6D87"/>
    <w:rsid w:val="001B0298"/>
    <w:rsid w:val="001B40A6"/>
    <w:rsid w:val="001B7403"/>
    <w:rsid w:val="001C3BF6"/>
    <w:rsid w:val="001D065C"/>
    <w:rsid w:val="001D6D31"/>
    <w:rsid w:val="001D77B0"/>
    <w:rsid w:val="001E440A"/>
    <w:rsid w:val="001E5C0A"/>
    <w:rsid w:val="001E7B1F"/>
    <w:rsid w:val="001F2364"/>
    <w:rsid w:val="002020B3"/>
    <w:rsid w:val="00202F1E"/>
    <w:rsid w:val="00207A70"/>
    <w:rsid w:val="00211807"/>
    <w:rsid w:val="00217803"/>
    <w:rsid w:val="002301FD"/>
    <w:rsid w:val="00231F48"/>
    <w:rsid w:val="002408ED"/>
    <w:rsid w:val="0024187E"/>
    <w:rsid w:val="0024584E"/>
    <w:rsid w:val="00247353"/>
    <w:rsid w:val="0026086B"/>
    <w:rsid w:val="00261D83"/>
    <w:rsid w:val="002624C0"/>
    <w:rsid w:val="00267910"/>
    <w:rsid w:val="00271DC0"/>
    <w:rsid w:val="00280AE7"/>
    <w:rsid w:val="002832B9"/>
    <w:rsid w:val="00292C43"/>
    <w:rsid w:val="00295113"/>
    <w:rsid w:val="00296047"/>
    <w:rsid w:val="002A1B1A"/>
    <w:rsid w:val="002A6152"/>
    <w:rsid w:val="002A7D11"/>
    <w:rsid w:val="002B3657"/>
    <w:rsid w:val="002B6F6A"/>
    <w:rsid w:val="002C1B28"/>
    <w:rsid w:val="002C5872"/>
    <w:rsid w:val="002D36AB"/>
    <w:rsid w:val="002E7FB6"/>
    <w:rsid w:val="002F0EA1"/>
    <w:rsid w:val="002F2101"/>
    <w:rsid w:val="002F331B"/>
    <w:rsid w:val="002F4FE5"/>
    <w:rsid w:val="002F66C7"/>
    <w:rsid w:val="0030645B"/>
    <w:rsid w:val="003066F4"/>
    <w:rsid w:val="00307A7E"/>
    <w:rsid w:val="00312414"/>
    <w:rsid w:val="00316A37"/>
    <w:rsid w:val="00322166"/>
    <w:rsid w:val="00350C6E"/>
    <w:rsid w:val="00351880"/>
    <w:rsid w:val="003528E4"/>
    <w:rsid w:val="00357C6D"/>
    <w:rsid w:val="00357C8A"/>
    <w:rsid w:val="00363028"/>
    <w:rsid w:val="00366E48"/>
    <w:rsid w:val="00370492"/>
    <w:rsid w:val="003721E5"/>
    <w:rsid w:val="00373F6F"/>
    <w:rsid w:val="00382359"/>
    <w:rsid w:val="003844A9"/>
    <w:rsid w:val="00385310"/>
    <w:rsid w:val="003853FB"/>
    <w:rsid w:val="00390CBA"/>
    <w:rsid w:val="0039108D"/>
    <w:rsid w:val="00394C92"/>
    <w:rsid w:val="00394F02"/>
    <w:rsid w:val="003A092B"/>
    <w:rsid w:val="003B2E35"/>
    <w:rsid w:val="003B4042"/>
    <w:rsid w:val="003B49EB"/>
    <w:rsid w:val="003B7294"/>
    <w:rsid w:val="003C61F1"/>
    <w:rsid w:val="003C6CC9"/>
    <w:rsid w:val="003D0BD2"/>
    <w:rsid w:val="003D4F73"/>
    <w:rsid w:val="003E1119"/>
    <w:rsid w:val="003E4556"/>
    <w:rsid w:val="003E5E0C"/>
    <w:rsid w:val="003E693B"/>
    <w:rsid w:val="003F49A4"/>
    <w:rsid w:val="003F6DF0"/>
    <w:rsid w:val="0040682D"/>
    <w:rsid w:val="00416E79"/>
    <w:rsid w:val="00417ACB"/>
    <w:rsid w:val="004266CC"/>
    <w:rsid w:val="00426D82"/>
    <w:rsid w:val="004312A1"/>
    <w:rsid w:val="004328DA"/>
    <w:rsid w:val="00433DDD"/>
    <w:rsid w:val="004352E4"/>
    <w:rsid w:val="004524B2"/>
    <w:rsid w:val="00460928"/>
    <w:rsid w:val="00460C2E"/>
    <w:rsid w:val="00470DF1"/>
    <w:rsid w:val="0047636D"/>
    <w:rsid w:val="00476B97"/>
    <w:rsid w:val="00481940"/>
    <w:rsid w:val="00482361"/>
    <w:rsid w:val="00492F76"/>
    <w:rsid w:val="00494C01"/>
    <w:rsid w:val="0049562E"/>
    <w:rsid w:val="00497189"/>
    <w:rsid w:val="004A61DD"/>
    <w:rsid w:val="004A688F"/>
    <w:rsid w:val="004A7656"/>
    <w:rsid w:val="004B027D"/>
    <w:rsid w:val="004B2089"/>
    <w:rsid w:val="004C5801"/>
    <w:rsid w:val="004C6179"/>
    <w:rsid w:val="004D227F"/>
    <w:rsid w:val="004E09B9"/>
    <w:rsid w:val="004E229A"/>
    <w:rsid w:val="004E3B64"/>
    <w:rsid w:val="004E5E28"/>
    <w:rsid w:val="004E70A2"/>
    <w:rsid w:val="004E7F7A"/>
    <w:rsid w:val="004F1378"/>
    <w:rsid w:val="004F33C8"/>
    <w:rsid w:val="004F37D7"/>
    <w:rsid w:val="004F58C0"/>
    <w:rsid w:val="004F7CCD"/>
    <w:rsid w:val="00500668"/>
    <w:rsid w:val="0050556A"/>
    <w:rsid w:val="005140EE"/>
    <w:rsid w:val="00516672"/>
    <w:rsid w:val="00516C49"/>
    <w:rsid w:val="0052006A"/>
    <w:rsid w:val="005237BF"/>
    <w:rsid w:val="00523973"/>
    <w:rsid w:val="00524937"/>
    <w:rsid w:val="0052727B"/>
    <w:rsid w:val="00532FFE"/>
    <w:rsid w:val="0053771B"/>
    <w:rsid w:val="00540BFB"/>
    <w:rsid w:val="0054260F"/>
    <w:rsid w:val="005448FE"/>
    <w:rsid w:val="00547C9E"/>
    <w:rsid w:val="00554B5F"/>
    <w:rsid w:val="00576235"/>
    <w:rsid w:val="00590337"/>
    <w:rsid w:val="005913B7"/>
    <w:rsid w:val="0059145F"/>
    <w:rsid w:val="00596BBD"/>
    <w:rsid w:val="005A2DE1"/>
    <w:rsid w:val="005A6548"/>
    <w:rsid w:val="005C4CCF"/>
    <w:rsid w:val="005C5A1A"/>
    <w:rsid w:val="005C64AC"/>
    <w:rsid w:val="005C7481"/>
    <w:rsid w:val="005E13ED"/>
    <w:rsid w:val="005E32B2"/>
    <w:rsid w:val="005E5265"/>
    <w:rsid w:val="005F1936"/>
    <w:rsid w:val="005F19B8"/>
    <w:rsid w:val="005F41CD"/>
    <w:rsid w:val="005F4345"/>
    <w:rsid w:val="005F4B6C"/>
    <w:rsid w:val="005F7EFF"/>
    <w:rsid w:val="0060338E"/>
    <w:rsid w:val="0060583B"/>
    <w:rsid w:val="006112D7"/>
    <w:rsid w:val="006125CE"/>
    <w:rsid w:val="0061517C"/>
    <w:rsid w:val="00625B13"/>
    <w:rsid w:val="006272B3"/>
    <w:rsid w:val="006317E3"/>
    <w:rsid w:val="0063188E"/>
    <w:rsid w:val="0063637B"/>
    <w:rsid w:val="00640152"/>
    <w:rsid w:val="00641441"/>
    <w:rsid w:val="00642463"/>
    <w:rsid w:val="00642AD5"/>
    <w:rsid w:val="0064650F"/>
    <w:rsid w:val="00646D72"/>
    <w:rsid w:val="006473BD"/>
    <w:rsid w:val="006500FB"/>
    <w:rsid w:val="00652CE6"/>
    <w:rsid w:val="00652E60"/>
    <w:rsid w:val="0065660F"/>
    <w:rsid w:val="00664E9E"/>
    <w:rsid w:val="00670A70"/>
    <w:rsid w:val="00673A58"/>
    <w:rsid w:val="0067663C"/>
    <w:rsid w:val="006776E4"/>
    <w:rsid w:val="006802A6"/>
    <w:rsid w:val="00684051"/>
    <w:rsid w:val="0069014C"/>
    <w:rsid w:val="00695F9E"/>
    <w:rsid w:val="006A1FD0"/>
    <w:rsid w:val="006B16D9"/>
    <w:rsid w:val="006B34E7"/>
    <w:rsid w:val="006B51B2"/>
    <w:rsid w:val="006C1284"/>
    <w:rsid w:val="006C5290"/>
    <w:rsid w:val="006C6A20"/>
    <w:rsid w:val="006C6A24"/>
    <w:rsid w:val="006E0AE3"/>
    <w:rsid w:val="006E312C"/>
    <w:rsid w:val="006E4F07"/>
    <w:rsid w:val="006E7C18"/>
    <w:rsid w:val="006F61BC"/>
    <w:rsid w:val="00706B63"/>
    <w:rsid w:val="007112E7"/>
    <w:rsid w:val="00715AF7"/>
    <w:rsid w:val="00723FFD"/>
    <w:rsid w:val="0072692C"/>
    <w:rsid w:val="007275B7"/>
    <w:rsid w:val="007278DD"/>
    <w:rsid w:val="00733091"/>
    <w:rsid w:val="00733851"/>
    <w:rsid w:val="00735174"/>
    <w:rsid w:val="00741800"/>
    <w:rsid w:val="00750618"/>
    <w:rsid w:val="00752611"/>
    <w:rsid w:val="007542B1"/>
    <w:rsid w:val="00757688"/>
    <w:rsid w:val="00757AEC"/>
    <w:rsid w:val="00757D6A"/>
    <w:rsid w:val="00757ED5"/>
    <w:rsid w:val="00764CB7"/>
    <w:rsid w:val="007675FE"/>
    <w:rsid w:val="00770C37"/>
    <w:rsid w:val="00771F4B"/>
    <w:rsid w:val="0077358A"/>
    <w:rsid w:val="00775625"/>
    <w:rsid w:val="00775A87"/>
    <w:rsid w:val="00775CF9"/>
    <w:rsid w:val="00775D52"/>
    <w:rsid w:val="007808C0"/>
    <w:rsid w:val="00781C42"/>
    <w:rsid w:val="0078740B"/>
    <w:rsid w:val="00790177"/>
    <w:rsid w:val="00791EAC"/>
    <w:rsid w:val="00791FCE"/>
    <w:rsid w:val="00793F4D"/>
    <w:rsid w:val="007943E8"/>
    <w:rsid w:val="00795683"/>
    <w:rsid w:val="007A3EEC"/>
    <w:rsid w:val="007B6FF6"/>
    <w:rsid w:val="007C4097"/>
    <w:rsid w:val="007C49A3"/>
    <w:rsid w:val="007D17DD"/>
    <w:rsid w:val="007D3FD0"/>
    <w:rsid w:val="007E7BCF"/>
    <w:rsid w:val="007F529D"/>
    <w:rsid w:val="008039C4"/>
    <w:rsid w:val="0080693D"/>
    <w:rsid w:val="0081050C"/>
    <w:rsid w:val="00815A73"/>
    <w:rsid w:val="00821D6A"/>
    <w:rsid w:val="00822D26"/>
    <w:rsid w:val="00826669"/>
    <w:rsid w:val="00830088"/>
    <w:rsid w:val="00830F8B"/>
    <w:rsid w:val="00837831"/>
    <w:rsid w:val="008411CE"/>
    <w:rsid w:val="00846194"/>
    <w:rsid w:val="00857C75"/>
    <w:rsid w:val="00860A03"/>
    <w:rsid w:val="0086545E"/>
    <w:rsid w:val="00866B3A"/>
    <w:rsid w:val="00870B3E"/>
    <w:rsid w:val="0087347F"/>
    <w:rsid w:val="00885B59"/>
    <w:rsid w:val="00885E95"/>
    <w:rsid w:val="00886470"/>
    <w:rsid w:val="00890952"/>
    <w:rsid w:val="00896800"/>
    <w:rsid w:val="0089710F"/>
    <w:rsid w:val="008A2923"/>
    <w:rsid w:val="008A3D1C"/>
    <w:rsid w:val="008A40A5"/>
    <w:rsid w:val="008A6CD1"/>
    <w:rsid w:val="008B2EBC"/>
    <w:rsid w:val="008B53F9"/>
    <w:rsid w:val="008B5604"/>
    <w:rsid w:val="008C06F9"/>
    <w:rsid w:val="008C1B7D"/>
    <w:rsid w:val="008C3FFD"/>
    <w:rsid w:val="008C560A"/>
    <w:rsid w:val="008D01FE"/>
    <w:rsid w:val="008D458C"/>
    <w:rsid w:val="008E0156"/>
    <w:rsid w:val="008E34D5"/>
    <w:rsid w:val="008E4C6A"/>
    <w:rsid w:val="008E799A"/>
    <w:rsid w:val="008F4AC2"/>
    <w:rsid w:val="008F59C7"/>
    <w:rsid w:val="00904704"/>
    <w:rsid w:val="00904EEB"/>
    <w:rsid w:val="00907593"/>
    <w:rsid w:val="00907F7A"/>
    <w:rsid w:val="0091022D"/>
    <w:rsid w:val="009114AC"/>
    <w:rsid w:val="00924F13"/>
    <w:rsid w:val="0093066A"/>
    <w:rsid w:val="0093335F"/>
    <w:rsid w:val="00937A39"/>
    <w:rsid w:val="0095100F"/>
    <w:rsid w:val="00951774"/>
    <w:rsid w:val="00954EE2"/>
    <w:rsid w:val="00955CCE"/>
    <w:rsid w:val="009657FF"/>
    <w:rsid w:val="00965A20"/>
    <w:rsid w:val="00965AA5"/>
    <w:rsid w:val="009752D9"/>
    <w:rsid w:val="00981A7E"/>
    <w:rsid w:val="00983ACF"/>
    <w:rsid w:val="00985817"/>
    <w:rsid w:val="009A0538"/>
    <w:rsid w:val="009A21C9"/>
    <w:rsid w:val="009A2534"/>
    <w:rsid w:val="009B0DF6"/>
    <w:rsid w:val="009B2AEB"/>
    <w:rsid w:val="009B75D4"/>
    <w:rsid w:val="009D1749"/>
    <w:rsid w:val="009E1308"/>
    <w:rsid w:val="009F33CA"/>
    <w:rsid w:val="009F3D24"/>
    <w:rsid w:val="009F55B5"/>
    <w:rsid w:val="00A13B63"/>
    <w:rsid w:val="00A227A5"/>
    <w:rsid w:val="00A23A2C"/>
    <w:rsid w:val="00A32045"/>
    <w:rsid w:val="00A32E77"/>
    <w:rsid w:val="00A33703"/>
    <w:rsid w:val="00A3432B"/>
    <w:rsid w:val="00A47D9E"/>
    <w:rsid w:val="00A50F1E"/>
    <w:rsid w:val="00A51A50"/>
    <w:rsid w:val="00A53297"/>
    <w:rsid w:val="00A7491A"/>
    <w:rsid w:val="00A74F86"/>
    <w:rsid w:val="00A76A26"/>
    <w:rsid w:val="00A7714D"/>
    <w:rsid w:val="00A82691"/>
    <w:rsid w:val="00A82D59"/>
    <w:rsid w:val="00A85983"/>
    <w:rsid w:val="00A87BBE"/>
    <w:rsid w:val="00A9385B"/>
    <w:rsid w:val="00A94C2A"/>
    <w:rsid w:val="00A95BB3"/>
    <w:rsid w:val="00AA056F"/>
    <w:rsid w:val="00AA3D6F"/>
    <w:rsid w:val="00AA59EE"/>
    <w:rsid w:val="00AB6211"/>
    <w:rsid w:val="00AC7072"/>
    <w:rsid w:val="00AC723E"/>
    <w:rsid w:val="00AD2983"/>
    <w:rsid w:val="00AD6E10"/>
    <w:rsid w:val="00AE0744"/>
    <w:rsid w:val="00AE21BF"/>
    <w:rsid w:val="00AF629E"/>
    <w:rsid w:val="00B03389"/>
    <w:rsid w:val="00B1501F"/>
    <w:rsid w:val="00B20B03"/>
    <w:rsid w:val="00B20BDA"/>
    <w:rsid w:val="00B22F9F"/>
    <w:rsid w:val="00B30C10"/>
    <w:rsid w:val="00B32A38"/>
    <w:rsid w:val="00B3315E"/>
    <w:rsid w:val="00B37D18"/>
    <w:rsid w:val="00B43C96"/>
    <w:rsid w:val="00B450F1"/>
    <w:rsid w:val="00B50ADC"/>
    <w:rsid w:val="00B527C8"/>
    <w:rsid w:val="00B536FC"/>
    <w:rsid w:val="00B53BC9"/>
    <w:rsid w:val="00B57C4D"/>
    <w:rsid w:val="00B644E1"/>
    <w:rsid w:val="00B67417"/>
    <w:rsid w:val="00B70EA1"/>
    <w:rsid w:val="00B73F98"/>
    <w:rsid w:val="00B77CFF"/>
    <w:rsid w:val="00B77E96"/>
    <w:rsid w:val="00B833ED"/>
    <w:rsid w:val="00B87065"/>
    <w:rsid w:val="00B9014D"/>
    <w:rsid w:val="00B90B18"/>
    <w:rsid w:val="00B95F03"/>
    <w:rsid w:val="00B96F82"/>
    <w:rsid w:val="00BA0223"/>
    <w:rsid w:val="00BA1307"/>
    <w:rsid w:val="00BA36A8"/>
    <w:rsid w:val="00BA50BC"/>
    <w:rsid w:val="00BA6683"/>
    <w:rsid w:val="00BB3AB7"/>
    <w:rsid w:val="00BC18E2"/>
    <w:rsid w:val="00BC456C"/>
    <w:rsid w:val="00BC5180"/>
    <w:rsid w:val="00BD1829"/>
    <w:rsid w:val="00BD42F1"/>
    <w:rsid w:val="00BE4387"/>
    <w:rsid w:val="00BE5923"/>
    <w:rsid w:val="00BE5C9C"/>
    <w:rsid w:val="00BE61D1"/>
    <w:rsid w:val="00BF2399"/>
    <w:rsid w:val="00BF3A1B"/>
    <w:rsid w:val="00BF4E59"/>
    <w:rsid w:val="00C01390"/>
    <w:rsid w:val="00C018A8"/>
    <w:rsid w:val="00C02F49"/>
    <w:rsid w:val="00C1239B"/>
    <w:rsid w:val="00C12D92"/>
    <w:rsid w:val="00C134E2"/>
    <w:rsid w:val="00C17620"/>
    <w:rsid w:val="00C2043D"/>
    <w:rsid w:val="00C2194D"/>
    <w:rsid w:val="00C223B8"/>
    <w:rsid w:val="00C231D6"/>
    <w:rsid w:val="00C3756B"/>
    <w:rsid w:val="00C42A15"/>
    <w:rsid w:val="00C447A5"/>
    <w:rsid w:val="00C45C9D"/>
    <w:rsid w:val="00C46D66"/>
    <w:rsid w:val="00C55A82"/>
    <w:rsid w:val="00C611A1"/>
    <w:rsid w:val="00C617EE"/>
    <w:rsid w:val="00C62E8F"/>
    <w:rsid w:val="00C64164"/>
    <w:rsid w:val="00C67B73"/>
    <w:rsid w:val="00C833EC"/>
    <w:rsid w:val="00C84C9E"/>
    <w:rsid w:val="00C959FB"/>
    <w:rsid w:val="00C97EFB"/>
    <w:rsid w:val="00CA0C07"/>
    <w:rsid w:val="00CA3A1F"/>
    <w:rsid w:val="00CA43A0"/>
    <w:rsid w:val="00CB0E7D"/>
    <w:rsid w:val="00CB0F2E"/>
    <w:rsid w:val="00CB5248"/>
    <w:rsid w:val="00CB5408"/>
    <w:rsid w:val="00CC0C85"/>
    <w:rsid w:val="00CC4962"/>
    <w:rsid w:val="00CD1D97"/>
    <w:rsid w:val="00CD641F"/>
    <w:rsid w:val="00CD7F01"/>
    <w:rsid w:val="00CF0CB4"/>
    <w:rsid w:val="00CF5398"/>
    <w:rsid w:val="00CF5BC2"/>
    <w:rsid w:val="00D00291"/>
    <w:rsid w:val="00D0309B"/>
    <w:rsid w:val="00D07987"/>
    <w:rsid w:val="00D13AA1"/>
    <w:rsid w:val="00D1744E"/>
    <w:rsid w:val="00D20FFE"/>
    <w:rsid w:val="00D2320B"/>
    <w:rsid w:val="00D23EDA"/>
    <w:rsid w:val="00D27271"/>
    <w:rsid w:val="00D30EEB"/>
    <w:rsid w:val="00D325DA"/>
    <w:rsid w:val="00D330EF"/>
    <w:rsid w:val="00D40800"/>
    <w:rsid w:val="00D41487"/>
    <w:rsid w:val="00D42906"/>
    <w:rsid w:val="00D43ED7"/>
    <w:rsid w:val="00D47CEB"/>
    <w:rsid w:val="00D50EC6"/>
    <w:rsid w:val="00D532CA"/>
    <w:rsid w:val="00D55D6E"/>
    <w:rsid w:val="00D615BB"/>
    <w:rsid w:val="00D64A02"/>
    <w:rsid w:val="00D67AF8"/>
    <w:rsid w:val="00D72A2C"/>
    <w:rsid w:val="00D72BA8"/>
    <w:rsid w:val="00D75E9E"/>
    <w:rsid w:val="00D802D0"/>
    <w:rsid w:val="00D83791"/>
    <w:rsid w:val="00D841F7"/>
    <w:rsid w:val="00D8431A"/>
    <w:rsid w:val="00D8559D"/>
    <w:rsid w:val="00D912D4"/>
    <w:rsid w:val="00D95947"/>
    <w:rsid w:val="00DA0CFD"/>
    <w:rsid w:val="00DA1C09"/>
    <w:rsid w:val="00DA33EB"/>
    <w:rsid w:val="00DB38A2"/>
    <w:rsid w:val="00DC3FC6"/>
    <w:rsid w:val="00DC4934"/>
    <w:rsid w:val="00DD070A"/>
    <w:rsid w:val="00DD0B99"/>
    <w:rsid w:val="00DD7152"/>
    <w:rsid w:val="00DF021E"/>
    <w:rsid w:val="00DF3836"/>
    <w:rsid w:val="00DF60E9"/>
    <w:rsid w:val="00E01F92"/>
    <w:rsid w:val="00E030E1"/>
    <w:rsid w:val="00E055FE"/>
    <w:rsid w:val="00E06E4E"/>
    <w:rsid w:val="00E07543"/>
    <w:rsid w:val="00E11FBF"/>
    <w:rsid w:val="00E12742"/>
    <w:rsid w:val="00E132CC"/>
    <w:rsid w:val="00E17FF2"/>
    <w:rsid w:val="00E21862"/>
    <w:rsid w:val="00E2383A"/>
    <w:rsid w:val="00E23992"/>
    <w:rsid w:val="00E3530B"/>
    <w:rsid w:val="00E40801"/>
    <w:rsid w:val="00E4090F"/>
    <w:rsid w:val="00E429E3"/>
    <w:rsid w:val="00E522D9"/>
    <w:rsid w:val="00E53005"/>
    <w:rsid w:val="00E55108"/>
    <w:rsid w:val="00E61C32"/>
    <w:rsid w:val="00E65159"/>
    <w:rsid w:val="00E65DF8"/>
    <w:rsid w:val="00E823DD"/>
    <w:rsid w:val="00E82676"/>
    <w:rsid w:val="00E83220"/>
    <w:rsid w:val="00E832CF"/>
    <w:rsid w:val="00E870C9"/>
    <w:rsid w:val="00E87593"/>
    <w:rsid w:val="00E92C04"/>
    <w:rsid w:val="00E96052"/>
    <w:rsid w:val="00E9613B"/>
    <w:rsid w:val="00EA098E"/>
    <w:rsid w:val="00EA710C"/>
    <w:rsid w:val="00EA75F5"/>
    <w:rsid w:val="00EB3009"/>
    <w:rsid w:val="00EC10BD"/>
    <w:rsid w:val="00EC2F9B"/>
    <w:rsid w:val="00EC4124"/>
    <w:rsid w:val="00ED0722"/>
    <w:rsid w:val="00ED2EF9"/>
    <w:rsid w:val="00EE23A5"/>
    <w:rsid w:val="00EE548D"/>
    <w:rsid w:val="00EF6945"/>
    <w:rsid w:val="00F00D2F"/>
    <w:rsid w:val="00F0537F"/>
    <w:rsid w:val="00F05F68"/>
    <w:rsid w:val="00F14A11"/>
    <w:rsid w:val="00F1597E"/>
    <w:rsid w:val="00F1729E"/>
    <w:rsid w:val="00F246F8"/>
    <w:rsid w:val="00F2544F"/>
    <w:rsid w:val="00F25F59"/>
    <w:rsid w:val="00F270AD"/>
    <w:rsid w:val="00F34058"/>
    <w:rsid w:val="00F34A7B"/>
    <w:rsid w:val="00F34BF7"/>
    <w:rsid w:val="00F35442"/>
    <w:rsid w:val="00F37143"/>
    <w:rsid w:val="00F43DE0"/>
    <w:rsid w:val="00F43E5E"/>
    <w:rsid w:val="00F46338"/>
    <w:rsid w:val="00F51288"/>
    <w:rsid w:val="00F6077C"/>
    <w:rsid w:val="00F7452A"/>
    <w:rsid w:val="00F84906"/>
    <w:rsid w:val="00F8492F"/>
    <w:rsid w:val="00F94A84"/>
    <w:rsid w:val="00FC10A7"/>
    <w:rsid w:val="00FC7010"/>
    <w:rsid w:val="00FD4D00"/>
    <w:rsid w:val="00FD4F6E"/>
    <w:rsid w:val="00FE0C62"/>
    <w:rsid w:val="00FE2E8C"/>
    <w:rsid w:val="00FE3F7A"/>
    <w:rsid w:val="00FF13BD"/>
    <w:rsid w:val="00FF4DDE"/>
    <w:rsid w:val="00FF52AB"/>
    <w:rsid w:val="00FF647F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7F3A257-881E-44DC-B248-14693F91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45F"/>
    <w:rPr>
      <w:rFonts w:ascii="MS Sans Serif" w:hAnsi="MS Sans Serif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55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4BCE"/>
    <w:rPr>
      <w:rFonts w:ascii="MS Sans Serif" w:hAnsi="MS Sans Serif"/>
      <w:sz w:val="20"/>
      <w:szCs w:val="20"/>
      <w:lang w:val="en-US"/>
    </w:rPr>
  </w:style>
  <w:style w:type="character" w:styleId="slostrnky">
    <w:name w:val="page number"/>
    <w:basedOn w:val="Standardnpsmoodstavce"/>
    <w:uiPriority w:val="99"/>
    <w:rsid w:val="0050556A"/>
    <w:rPr>
      <w:rFonts w:cs="Times New Roman"/>
    </w:rPr>
  </w:style>
  <w:style w:type="paragraph" w:styleId="Zhlav">
    <w:name w:val="header"/>
    <w:basedOn w:val="Normln"/>
    <w:link w:val="ZhlavChar"/>
    <w:uiPriority w:val="99"/>
    <w:rsid w:val="005055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4BCE"/>
    <w:rPr>
      <w:rFonts w:ascii="MS Sans Serif" w:hAnsi="MS Sans Serif"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rsid w:val="0050556A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44BCE"/>
    <w:rPr>
      <w:rFonts w:ascii="MS Sans Serif" w:hAnsi="MS Sans Serif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50556A"/>
    <w:pPr>
      <w:jc w:val="both"/>
    </w:pPr>
    <w:rPr>
      <w:sz w:val="24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44BCE"/>
    <w:rPr>
      <w:rFonts w:ascii="MS Sans Serif" w:hAnsi="MS Sans Serif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4E7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CE"/>
    <w:rPr>
      <w:sz w:val="0"/>
      <w:szCs w:val="0"/>
      <w:lang w:val="en-US"/>
    </w:rPr>
  </w:style>
  <w:style w:type="character" w:styleId="Hypertextovodkaz">
    <w:name w:val="Hyperlink"/>
    <w:basedOn w:val="Standardnpsmoodstavce"/>
    <w:uiPriority w:val="99"/>
    <w:rsid w:val="00F34BF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11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sms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12794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zřízení věcného břemene</vt:lpstr>
    </vt:vector>
  </TitlesOfParts>
  <Company>SÚS Karviná</Company>
  <LinksUpToDate>false</LinksUpToDate>
  <CharactersWithSpaces>14933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zřízení věcného břemene</dc:title>
  <dc:subject/>
  <dc:creator>SÚS Karviná</dc:creator>
  <cp:keywords/>
  <dc:description/>
  <cp:lastModifiedBy>Lepková Karla</cp:lastModifiedBy>
  <cp:revision>3</cp:revision>
  <cp:lastPrinted>2018-08-03T06:54:00Z</cp:lastPrinted>
  <dcterms:created xsi:type="dcterms:W3CDTF">2018-08-29T08:59:00Z</dcterms:created>
  <dcterms:modified xsi:type="dcterms:W3CDTF">2018-08-29T09:00:00Z</dcterms:modified>
</cp:coreProperties>
</file>