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07A" w:rsidRPr="00342B00" w:rsidRDefault="00E8107A" w:rsidP="00E8107A">
      <w:pPr>
        <w:contextualSpacing/>
        <w:jc w:val="center"/>
        <w:rPr>
          <w:rFonts w:ascii="Arial" w:hAnsi="Arial" w:cs="Arial"/>
          <w:b/>
          <w:sz w:val="20"/>
          <w:szCs w:val="20"/>
        </w:rPr>
      </w:pPr>
      <w:bookmarkStart w:id="0" w:name="_GoBack"/>
      <w:bookmarkEnd w:id="0"/>
      <w:r>
        <w:rPr>
          <w:rFonts w:ascii="Arial" w:hAnsi="Arial" w:cs="Arial"/>
          <w:b/>
          <w:sz w:val="20"/>
          <w:szCs w:val="20"/>
        </w:rPr>
        <w:t>Rámcová dohoda na servisní služby a údržbové práce</w:t>
      </w:r>
    </w:p>
    <w:p w:rsidR="00E8107A" w:rsidRDefault="00E8107A" w:rsidP="00E8107A">
      <w:pPr>
        <w:contextualSpacing/>
        <w:jc w:val="both"/>
        <w:rPr>
          <w:rFonts w:ascii="Arial" w:hAnsi="Arial" w:cs="Arial"/>
          <w:sz w:val="20"/>
          <w:szCs w:val="20"/>
        </w:rPr>
      </w:pPr>
    </w:p>
    <w:p w:rsidR="00E8107A" w:rsidRDefault="00E8107A" w:rsidP="00E8107A">
      <w:pPr>
        <w:contextualSpacing/>
        <w:jc w:val="both"/>
        <w:rPr>
          <w:rFonts w:ascii="Arial" w:hAnsi="Arial" w:cs="Arial"/>
          <w:sz w:val="20"/>
          <w:szCs w:val="20"/>
        </w:rPr>
      </w:pPr>
      <w:r w:rsidRPr="00342B00">
        <w:rPr>
          <w:rFonts w:ascii="Arial" w:hAnsi="Arial" w:cs="Arial"/>
          <w:sz w:val="20"/>
          <w:szCs w:val="20"/>
        </w:rPr>
        <w:t>Smluvní strany:</w:t>
      </w:r>
    </w:p>
    <w:p w:rsidR="00115F78" w:rsidRPr="00115F78" w:rsidRDefault="00115F78" w:rsidP="00E8107A">
      <w:pPr>
        <w:spacing w:after="0"/>
        <w:contextualSpacing/>
        <w:jc w:val="both"/>
        <w:rPr>
          <w:rFonts w:ascii="Arial" w:hAnsi="Arial" w:cs="Arial"/>
          <w:b/>
          <w:sz w:val="20"/>
          <w:szCs w:val="20"/>
        </w:rPr>
      </w:pPr>
      <w:r w:rsidRPr="00115F78">
        <w:rPr>
          <w:rFonts w:ascii="Arial" w:hAnsi="Arial" w:cs="Arial"/>
          <w:b/>
          <w:sz w:val="20"/>
          <w:szCs w:val="20"/>
        </w:rPr>
        <w:t>ELMEP s.r.o.</w:t>
      </w:r>
    </w:p>
    <w:p w:rsidR="00E8107A" w:rsidRPr="00293FA1" w:rsidRDefault="00115F78" w:rsidP="00E8107A">
      <w:pPr>
        <w:spacing w:after="0"/>
        <w:contextualSpacing/>
        <w:jc w:val="both"/>
        <w:rPr>
          <w:rFonts w:ascii="Arial" w:hAnsi="Arial" w:cs="Arial"/>
          <w:sz w:val="20"/>
          <w:szCs w:val="20"/>
          <w:highlight w:val="yellow"/>
        </w:rPr>
      </w:pPr>
      <w:r>
        <w:rPr>
          <w:rFonts w:ascii="Arial" w:hAnsi="Arial" w:cs="Arial"/>
          <w:sz w:val="20"/>
          <w:szCs w:val="20"/>
        </w:rPr>
        <w:t>se sídlem: Kralupy nad Vltavou, V Růžovém údolí 556, PSČ 278 01</w:t>
      </w:r>
    </w:p>
    <w:p w:rsidR="00E8107A" w:rsidRPr="00221376" w:rsidRDefault="00E8107A" w:rsidP="00E8107A">
      <w:pPr>
        <w:tabs>
          <w:tab w:val="left" w:pos="1276"/>
        </w:tabs>
        <w:spacing w:after="0"/>
        <w:rPr>
          <w:rFonts w:ascii="Arial" w:hAnsi="Arial" w:cs="Arial"/>
          <w:sz w:val="20"/>
          <w:szCs w:val="20"/>
        </w:rPr>
      </w:pPr>
      <w:r w:rsidRPr="00221376">
        <w:rPr>
          <w:rFonts w:ascii="Arial" w:hAnsi="Arial" w:cs="Arial"/>
          <w:sz w:val="20"/>
          <w:szCs w:val="20"/>
        </w:rPr>
        <w:t xml:space="preserve">IČ: </w:t>
      </w:r>
      <w:r w:rsidR="00115F78">
        <w:rPr>
          <w:rFonts w:ascii="Arial" w:hAnsi="Arial" w:cs="Arial"/>
          <w:sz w:val="20"/>
          <w:szCs w:val="20"/>
        </w:rPr>
        <w:t>26461811</w:t>
      </w:r>
    </w:p>
    <w:p w:rsidR="00E8107A" w:rsidRPr="00221376" w:rsidRDefault="00E8107A" w:rsidP="00E8107A">
      <w:pPr>
        <w:tabs>
          <w:tab w:val="left" w:pos="1276"/>
        </w:tabs>
        <w:spacing w:after="0"/>
        <w:rPr>
          <w:rFonts w:ascii="Arial" w:hAnsi="Arial" w:cs="Arial"/>
          <w:sz w:val="20"/>
          <w:szCs w:val="20"/>
        </w:rPr>
      </w:pPr>
      <w:r w:rsidRPr="00221376">
        <w:rPr>
          <w:rFonts w:ascii="Arial" w:hAnsi="Arial" w:cs="Arial"/>
          <w:sz w:val="20"/>
          <w:szCs w:val="20"/>
        </w:rPr>
        <w:t xml:space="preserve">DIČ: </w:t>
      </w:r>
      <w:r w:rsidR="00115F78">
        <w:rPr>
          <w:rFonts w:ascii="Arial" w:hAnsi="Arial" w:cs="Arial"/>
          <w:sz w:val="20"/>
          <w:szCs w:val="20"/>
        </w:rPr>
        <w:t>CZ26461811</w:t>
      </w:r>
    </w:p>
    <w:p w:rsidR="00115F78" w:rsidRPr="00115F78" w:rsidRDefault="00E8107A" w:rsidP="00E8107A">
      <w:pPr>
        <w:contextualSpacing/>
        <w:jc w:val="both"/>
        <w:rPr>
          <w:rFonts w:ascii="Arial" w:hAnsi="Arial" w:cs="Arial"/>
          <w:sz w:val="20"/>
          <w:szCs w:val="20"/>
        </w:rPr>
      </w:pPr>
      <w:r w:rsidRPr="00115F78">
        <w:rPr>
          <w:rFonts w:ascii="Arial" w:hAnsi="Arial" w:cs="Arial"/>
          <w:sz w:val="20"/>
          <w:szCs w:val="20"/>
        </w:rPr>
        <w:t>zapsaná v obchodním rejstříku vedeném</w:t>
      </w:r>
      <w:r w:rsidR="00115F78" w:rsidRPr="00115F78">
        <w:rPr>
          <w:rFonts w:ascii="Arial" w:hAnsi="Arial" w:cs="Arial"/>
          <w:sz w:val="20"/>
          <w:szCs w:val="20"/>
        </w:rPr>
        <w:t xml:space="preserve"> Městským soudem v Praze, oddíl C, vložka 83837</w:t>
      </w:r>
    </w:p>
    <w:p w:rsidR="00115F78" w:rsidRPr="00115F78" w:rsidRDefault="00E8107A" w:rsidP="00E8107A">
      <w:pPr>
        <w:contextualSpacing/>
        <w:jc w:val="both"/>
        <w:rPr>
          <w:rFonts w:ascii="Arial" w:hAnsi="Arial" w:cs="Arial"/>
          <w:sz w:val="20"/>
          <w:szCs w:val="20"/>
        </w:rPr>
      </w:pPr>
      <w:r w:rsidRPr="00115F78">
        <w:rPr>
          <w:rFonts w:ascii="Arial" w:hAnsi="Arial" w:cs="Arial"/>
          <w:sz w:val="20"/>
          <w:szCs w:val="20"/>
        </w:rPr>
        <w:t>bankovní spojení</w:t>
      </w:r>
      <w:r w:rsidR="00115F78" w:rsidRPr="00115F78">
        <w:rPr>
          <w:rFonts w:ascii="Arial" w:hAnsi="Arial" w:cs="Arial"/>
          <w:sz w:val="20"/>
          <w:szCs w:val="20"/>
        </w:rPr>
        <w:t>: Česká spořitelna, a.s.</w:t>
      </w:r>
    </w:p>
    <w:p w:rsidR="00E8107A" w:rsidRPr="00115F78" w:rsidRDefault="00E8107A" w:rsidP="00E8107A">
      <w:pPr>
        <w:contextualSpacing/>
        <w:jc w:val="both"/>
        <w:rPr>
          <w:rFonts w:ascii="Arial" w:hAnsi="Arial" w:cs="Arial"/>
          <w:sz w:val="20"/>
          <w:szCs w:val="20"/>
        </w:rPr>
      </w:pPr>
      <w:r w:rsidRPr="00115F78">
        <w:rPr>
          <w:rFonts w:ascii="Arial" w:hAnsi="Arial" w:cs="Arial"/>
          <w:sz w:val="20"/>
          <w:szCs w:val="20"/>
        </w:rPr>
        <w:t>číslo účtu</w:t>
      </w:r>
      <w:r w:rsidR="00115F78" w:rsidRPr="00115F78">
        <w:rPr>
          <w:rFonts w:ascii="Arial" w:hAnsi="Arial" w:cs="Arial"/>
          <w:sz w:val="20"/>
          <w:szCs w:val="20"/>
        </w:rPr>
        <w:t>: 0465530319/0800</w:t>
      </w:r>
    </w:p>
    <w:p w:rsidR="00E8107A" w:rsidRPr="00221376" w:rsidRDefault="00E8107A" w:rsidP="00E8107A">
      <w:pPr>
        <w:tabs>
          <w:tab w:val="left" w:pos="1276"/>
        </w:tabs>
        <w:spacing w:after="0"/>
        <w:rPr>
          <w:rFonts w:ascii="Arial" w:hAnsi="Arial" w:cs="Arial"/>
          <w:sz w:val="20"/>
          <w:szCs w:val="20"/>
        </w:rPr>
      </w:pPr>
      <w:r w:rsidRPr="00221376">
        <w:rPr>
          <w:rFonts w:ascii="Arial" w:hAnsi="Arial" w:cs="Arial"/>
          <w:sz w:val="20"/>
          <w:szCs w:val="20"/>
        </w:rPr>
        <w:t>za niž jedná</w:t>
      </w:r>
      <w:r>
        <w:rPr>
          <w:rFonts w:ascii="Arial" w:hAnsi="Arial" w:cs="Arial"/>
          <w:sz w:val="20"/>
          <w:szCs w:val="20"/>
        </w:rPr>
        <w:t>:</w:t>
      </w:r>
      <w:r w:rsidR="00115F78">
        <w:rPr>
          <w:rFonts w:ascii="Arial" w:hAnsi="Arial" w:cs="Arial"/>
          <w:sz w:val="20"/>
          <w:szCs w:val="20"/>
        </w:rPr>
        <w:t xml:space="preserve"> Stanislav Stránský, jednatel společnosti</w:t>
      </w:r>
    </w:p>
    <w:p w:rsidR="00E8107A" w:rsidRDefault="00E8107A" w:rsidP="00E8107A">
      <w:pPr>
        <w:contextualSpacing/>
        <w:rPr>
          <w:rFonts w:ascii="Arial" w:hAnsi="Arial" w:cs="Arial"/>
          <w:sz w:val="20"/>
          <w:szCs w:val="20"/>
        </w:rPr>
      </w:pPr>
      <w:r w:rsidRPr="00342B00">
        <w:rPr>
          <w:rFonts w:ascii="Arial" w:hAnsi="Arial" w:cs="Arial"/>
          <w:sz w:val="20"/>
          <w:szCs w:val="20"/>
        </w:rPr>
        <w:t>(dále jen „</w:t>
      </w:r>
      <w:r>
        <w:rPr>
          <w:rFonts w:ascii="Arial" w:hAnsi="Arial" w:cs="Arial"/>
          <w:b/>
          <w:sz w:val="20"/>
          <w:szCs w:val="20"/>
        </w:rPr>
        <w:t>poskytovatel</w:t>
      </w:r>
      <w:r w:rsidRPr="00342B00">
        <w:rPr>
          <w:rFonts w:ascii="Arial" w:hAnsi="Arial" w:cs="Arial"/>
          <w:sz w:val="20"/>
          <w:szCs w:val="20"/>
        </w:rPr>
        <w:t>”)</w:t>
      </w:r>
    </w:p>
    <w:p w:rsidR="00E8107A" w:rsidRDefault="00E8107A" w:rsidP="00E8107A">
      <w:pPr>
        <w:contextualSpacing/>
        <w:jc w:val="both"/>
        <w:rPr>
          <w:rFonts w:ascii="Arial" w:hAnsi="Arial" w:cs="Arial"/>
          <w:sz w:val="20"/>
          <w:szCs w:val="20"/>
        </w:rPr>
      </w:pPr>
    </w:p>
    <w:p w:rsidR="00E8107A" w:rsidRPr="00342B00" w:rsidRDefault="00E8107A" w:rsidP="00E8107A">
      <w:pPr>
        <w:contextualSpacing/>
        <w:jc w:val="both"/>
        <w:rPr>
          <w:rFonts w:ascii="Arial" w:hAnsi="Arial" w:cs="Arial"/>
          <w:sz w:val="20"/>
          <w:szCs w:val="20"/>
        </w:rPr>
      </w:pPr>
      <w:r w:rsidRPr="00342B00">
        <w:rPr>
          <w:rFonts w:ascii="Arial" w:hAnsi="Arial" w:cs="Arial"/>
          <w:sz w:val="20"/>
          <w:szCs w:val="20"/>
        </w:rPr>
        <w:t>a</w:t>
      </w:r>
    </w:p>
    <w:p w:rsidR="00E8107A" w:rsidRPr="00342B00" w:rsidRDefault="00E8107A" w:rsidP="00E8107A">
      <w:pPr>
        <w:pStyle w:val="Textdokumentu"/>
        <w:spacing w:after="0" w:line="276" w:lineRule="auto"/>
        <w:contextualSpacing/>
        <w:rPr>
          <w:rFonts w:eastAsiaTheme="minorHAnsi" w:cs="Arial"/>
          <w:sz w:val="20"/>
          <w:szCs w:val="20"/>
          <w:lang w:eastAsia="en-US"/>
        </w:rPr>
      </w:pPr>
      <w:r w:rsidRPr="00342B00">
        <w:rPr>
          <w:rFonts w:eastAsiaTheme="minorHAnsi" w:cs="Arial"/>
          <w:b/>
          <w:sz w:val="20"/>
          <w:szCs w:val="20"/>
          <w:lang w:eastAsia="en-US"/>
        </w:rPr>
        <w:t>MERO ČR, a.s.</w:t>
      </w:r>
    </w:p>
    <w:p w:rsidR="00E8107A" w:rsidRPr="00342B00" w:rsidRDefault="00E8107A" w:rsidP="00E8107A">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se sídlem Kralupy nad Vltavou, Veltruská 748, PSČ 278 01</w:t>
      </w:r>
    </w:p>
    <w:p w:rsidR="00E8107A" w:rsidRPr="00342B00" w:rsidRDefault="00E8107A" w:rsidP="00E8107A">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IČ: 601 93 468</w:t>
      </w:r>
    </w:p>
    <w:p w:rsidR="00E8107A" w:rsidRDefault="00E8107A" w:rsidP="00E8107A">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zapsaná v obchodním rejstříku vedeném Městským soudem v Praze, oddíl B, vložka 2334</w:t>
      </w:r>
    </w:p>
    <w:p w:rsidR="00E8107A" w:rsidRPr="00215AF4" w:rsidRDefault="00E8107A" w:rsidP="00E8107A">
      <w:pPr>
        <w:tabs>
          <w:tab w:val="left" w:pos="426"/>
          <w:tab w:val="left" w:pos="3402"/>
        </w:tabs>
        <w:spacing w:after="0" w:line="240" w:lineRule="auto"/>
        <w:ind w:left="426" w:hanging="426"/>
        <w:jc w:val="both"/>
        <w:rPr>
          <w:rFonts w:ascii="Arial" w:hAnsi="Arial" w:cs="Arial"/>
          <w:sz w:val="20"/>
          <w:szCs w:val="20"/>
        </w:rPr>
      </w:pPr>
      <w:r>
        <w:rPr>
          <w:rFonts w:ascii="Arial" w:hAnsi="Arial" w:cs="Arial"/>
          <w:sz w:val="20"/>
          <w:szCs w:val="20"/>
        </w:rPr>
        <w:t>b</w:t>
      </w:r>
      <w:r w:rsidRPr="00215AF4">
        <w:rPr>
          <w:rFonts w:ascii="Arial" w:hAnsi="Arial" w:cs="Arial"/>
          <w:sz w:val="20"/>
          <w:szCs w:val="20"/>
        </w:rPr>
        <w:t>ankovní spojení:</w:t>
      </w:r>
      <w:r w:rsidRPr="00215AF4">
        <w:rPr>
          <w:rFonts w:ascii="Arial" w:hAnsi="Arial" w:cs="Arial"/>
          <w:sz w:val="20"/>
          <w:szCs w:val="20"/>
        </w:rPr>
        <w:tab/>
      </w:r>
      <w:r>
        <w:rPr>
          <w:rFonts w:ascii="Arial" w:hAnsi="Arial" w:cs="Arial"/>
          <w:sz w:val="20"/>
          <w:szCs w:val="20"/>
        </w:rPr>
        <w:t>Komerční banka, a.s.</w:t>
      </w:r>
    </w:p>
    <w:p w:rsidR="00E8107A" w:rsidRPr="00355ABF" w:rsidRDefault="00E8107A" w:rsidP="00E8107A">
      <w:pPr>
        <w:rPr>
          <w:lang w:eastAsia="cs-CZ"/>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17602-171/0100</w:t>
      </w:r>
    </w:p>
    <w:p w:rsidR="00E8107A" w:rsidRPr="00342B00" w:rsidRDefault="00E8107A" w:rsidP="00E8107A">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 xml:space="preserve">za niž jedná Ing. Stanislav Bruna, předseda představenstva a Ing. </w:t>
      </w:r>
      <w:r>
        <w:rPr>
          <w:rFonts w:eastAsiaTheme="minorHAnsi" w:cs="Arial"/>
          <w:sz w:val="20"/>
          <w:szCs w:val="20"/>
          <w:lang w:eastAsia="en-US"/>
        </w:rPr>
        <w:t>Milan Hořák</w:t>
      </w:r>
      <w:r w:rsidRPr="00342B00">
        <w:rPr>
          <w:rFonts w:eastAsiaTheme="minorHAnsi" w:cs="Arial"/>
          <w:sz w:val="20"/>
          <w:szCs w:val="20"/>
          <w:lang w:eastAsia="en-US"/>
        </w:rPr>
        <w:t xml:space="preserve">, </w:t>
      </w:r>
      <w:r>
        <w:rPr>
          <w:rFonts w:eastAsiaTheme="minorHAnsi" w:cs="Arial"/>
          <w:sz w:val="20"/>
          <w:szCs w:val="20"/>
          <w:lang w:eastAsia="en-US"/>
        </w:rPr>
        <w:t>člen</w:t>
      </w:r>
      <w:r w:rsidRPr="00342B00">
        <w:rPr>
          <w:rFonts w:eastAsiaTheme="minorHAnsi" w:cs="Arial"/>
          <w:sz w:val="20"/>
          <w:szCs w:val="20"/>
          <w:lang w:eastAsia="en-US"/>
        </w:rPr>
        <w:t xml:space="preserve"> představenstva</w:t>
      </w:r>
    </w:p>
    <w:p w:rsidR="00E8107A" w:rsidRPr="00342B00" w:rsidRDefault="00E8107A" w:rsidP="00E8107A">
      <w:pPr>
        <w:pStyle w:val="Textdokumentu"/>
        <w:spacing w:after="0" w:line="276" w:lineRule="auto"/>
        <w:contextualSpacing/>
        <w:jc w:val="left"/>
        <w:rPr>
          <w:rFonts w:eastAsiaTheme="minorHAnsi" w:cs="Arial"/>
          <w:sz w:val="20"/>
          <w:szCs w:val="20"/>
          <w:lang w:eastAsia="en-US"/>
        </w:rPr>
      </w:pPr>
      <w:r w:rsidRPr="00342B00">
        <w:rPr>
          <w:rFonts w:eastAsiaTheme="minorHAnsi" w:cs="Arial"/>
          <w:sz w:val="20"/>
          <w:szCs w:val="20"/>
          <w:lang w:eastAsia="en-US"/>
        </w:rPr>
        <w:t>(dále jen „</w:t>
      </w:r>
      <w:r w:rsidRPr="00342B00">
        <w:rPr>
          <w:rFonts w:eastAsiaTheme="minorHAnsi" w:cs="Arial"/>
          <w:b/>
          <w:sz w:val="20"/>
          <w:szCs w:val="20"/>
          <w:lang w:eastAsia="en-US"/>
        </w:rPr>
        <w:t>objednatel</w:t>
      </w:r>
      <w:r w:rsidRPr="00342B00">
        <w:rPr>
          <w:rFonts w:eastAsiaTheme="minorHAnsi" w:cs="Arial"/>
          <w:sz w:val="20"/>
          <w:szCs w:val="20"/>
          <w:lang w:eastAsia="en-US"/>
        </w:rPr>
        <w:t>“)</w:t>
      </w:r>
    </w:p>
    <w:p w:rsidR="00E8107A" w:rsidRPr="00342B00" w:rsidRDefault="00E8107A" w:rsidP="00E8107A">
      <w:pPr>
        <w:pStyle w:val="Textdokumentu"/>
        <w:spacing w:after="0" w:line="276" w:lineRule="auto"/>
        <w:contextualSpacing/>
        <w:jc w:val="right"/>
        <w:rPr>
          <w:rFonts w:eastAsiaTheme="minorHAnsi" w:cs="Arial"/>
          <w:sz w:val="20"/>
          <w:szCs w:val="20"/>
          <w:lang w:eastAsia="en-US"/>
        </w:rPr>
      </w:pPr>
    </w:p>
    <w:p w:rsidR="00E8107A" w:rsidRPr="00342B00" w:rsidRDefault="00E8107A" w:rsidP="00E8107A">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uzavírají v souladu s </w:t>
      </w:r>
      <w:proofErr w:type="spellStart"/>
      <w:r w:rsidRPr="00342B00">
        <w:rPr>
          <w:rFonts w:eastAsiaTheme="minorHAnsi" w:cs="Arial"/>
          <w:sz w:val="20"/>
          <w:szCs w:val="20"/>
          <w:lang w:eastAsia="en-US"/>
        </w:rPr>
        <w:t>ust</w:t>
      </w:r>
      <w:proofErr w:type="spellEnd"/>
      <w:r w:rsidRPr="00342B00">
        <w:rPr>
          <w:rFonts w:eastAsiaTheme="minorHAnsi" w:cs="Arial"/>
          <w:sz w:val="20"/>
          <w:szCs w:val="20"/>
          <w:lang w:eastAsia="en-US"/>
        </w:rPr>
        <w:t>. §</w:t>
      </w:r>
      <w:r>
        <w:rPr>
          <w:rFonts w:eastAsiaTheme="minorHAnsi" w:cs="Arial"/>
          <w:sz w:val="20"/>
          <w:szCs w:val="20"/>
          <w:lang w:eastAsia="en-US"/>
        </w:rPr>
        <w:t xml:space="preserve"> 1746 odst. 2., občanského</w:t>
      </w:r>
      <w:r w:rsidRPr="00342B00">
        <w:rPr>
          <w:rFonts w:eastAsiaTheme="minorHAnsi" w:cs="Arial"/>
          <w:sz w:val="20"/>
          <w:szCs w:val="20"/>
          <w:lang w:eastAsia="en-US"/>
        </w:rPr>
        <w:t xml:space="preserve"> zákoník</w:t>
      </w:r>
      <w:r>
        <w:rPr>
          <w:rFonts w:eastAsiaTheme="minorHAnsi" w:cs="Arial"/>
          <w:sz w:val="20"/>
          <w:szCs w:val="20"/>
          <w:lang w:eastAsia="en-US"/>
        </w:rPr>
        <w:t>u</w:t>
      </w:r>
      <w:r w:rsidRPr="00342B00">
        <w:rPr>
          <w:rFonts w:eastAsiaTheme="minorHAnsi" w:cs="Arial"/>
          <w:sz w:val="20"/>
          <w:szCs w:val="20"/>
          <w:lang w:eastAsia="en-US"/>
        </w:rPr>
        <w:t xml:space="preserve"> (dále jen „</w:t>
      </w:r>
      <w:r w:rsidRPr="00342B00">
        <w:rPr>
          <w:rFonts w:eastAsiaTheme="minorHAnsi" w:cs="Arial"/>
          <w:b/>
          <w:sz w:val="20"/>
          <w:szCs w:val="20"/>
          <w:lang w:eastAsia="en-US"/>
        </w:rPr>
        <w:t>občanský zákoník</w:t>
      </w:r>
      <w:r w:rsidRPr="00342B00">
        <w:rPr>
          <w:rFonts w:eastAsiaTheme="minorHAnsi" w:cs="Arial"/>
          <w:sz w:val="20"/>
          <w:szCs w:val="20"/>
          <w:lang w:eastAsia="en-US"/>
        </w:rPr>
        <w:t xml:space="preserve">“) tuto </w:t>
      </w:r>
      <w:r>
        <w:rPr>
          <w:rFonts w:eastAsiaTheme="minorHAnsi" w:cs="Arial"/>
          <w:sz w:val="20"/>
          <w:szCs w:val="20"/>
          <w:lang w:eastAsia="en-US"/>
        </w:rPr>
        <w:t xml:space="preserve">rámcovou dohodu </w:t>
      </w:r>
      <w:r w:rsidRPr="00342B00">
        <w:rPr>
          <w:rFonts w:eastAsiaTheme="minorHAnsi" w:cs="Arial"/>
          <w:sz w:val="20"/>
          <w:szCs w:val="20"/>
          <w:lang w:eastAsia="en-US"/>
        </w:rPr>
        <w:t xml:space="preserve">o </w:t>
      </w:r>
      <w:r>
        <w:rPr>
          <w:rFonts w:eastAsiaTheme="minorHAnsi" w:cs="Arial"/>
          <w:sz w:val="20"/>
          <w:szCs w:val="20"/>
          <w:lang w:eastAsia="en-US"/>
        </w:rPr>
        <w:t>poskytování servisu a údržby dále jen „</w:t>
      </w:r>
      <w:r w:rsidRPr="000923E4">
        <w:rPr>
          <w:rFonts w:eastAsiaTheme="minorHAnsi" w:cs="Arial"/>
          <w:b/>
          <w:sz w:val="20"/>
          <w:szCs w:val="20"/>
          <w:lang w:eastAsia="en-US"/>
        </w:rPr>
        <w:t>smlouva</w:t>
      </w:r>
      <w:r w:rsidRPr="00B1438A">
        <w:rPr>
          <w:rFonts w:eastAsiaTheme="minorHAnsi" w:cs="Arial"/>
          <w:sz w:val="20"/>
          <w:szCs w:val="20"/>
          <w:lang w:eastAsia="en-US"/>
        </w:rPr>
        <w:t>“</w:t>
      </w:r>
      <w:r w:rsidRPr="00342B00">
        <w:rPr>
          <w:rFonts w:eastAsiaTheme="minorHAnsi" w:cs="Arial"/>
          <w:sz w:val="20"/>
          <w:szCs w:val="20"/>
          <w:lang w:eastAsia="en-US"/>
        </w:rPr>
        <w:t>:</w:t>
      </w:r>
    </w:p>
    <w:p w:rsidR="00E8107A" w:rsidRPr="00342B00" w:rsidRDefault="00E8107A" w:rsidP="00E8107A">
      <w:pPr>
        <w:pStyle w:val="Textdokumentu"/>
        <w:spacing w:after="0" w:line="276" w:lineRule="auto"/>
        <w:contextualSpacing/>
        <w:rPr>
          <w:rFonts w:eastAsiaTheme="minorHAnsi" w:cs="Arial"/>
          <w:sz w:val="20"/>
          <w:szCs w:val="20"/>
          <w:lang w:eastAsia="en-US"/>
        </w:rPr>
      </w:pPr>
    </w:p>
    <w:p w:rsidR="00E8107A" w:rsidRPr="00342B00" w:rsidRDefault="00E8107A" w:rsidP="00E8107A">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w:t>
      </w:r>
    </w:p>
    <w:p w:rsidR="00E8107A" w:rsidRPr="0033525B" w:rsidRDefault="00E8107A" w:rsidP="00E8107A">
      <w:pPr>
        <w:pStyle w:val="Textdokumentu"/>
        <w:spacing w:after="0" w:line="276" w:lineRule="auto"/>
        <w:jc w:val="center"/>
        <w:rPr>
          <w:rFonts w:eastAsiaTheme="minorHAnsi" w:cs="Arial"/>
          <w:b/>
          <w:sz w:val="20"/>
          <w:szCs w:val="20"/>
          <w:lang w:eastAsia="en-US"/>
        </w:rPr>
      </w:pPr>
      <w:r w:rsidRPr="0033525B">
        <w:rPr>
          <w:rFonts w:eastAsiaTheme="minorHAnsi" w:cs="Arial"/>
          <w:b/>
          <w:sz w:val="20"/>
          <w:szCs w:val="20"/>
          <w:lang w:eastAsia="en-US"/>
        </w:rPr>
        <w:t>Předmět smlouvy</w:t>
      </w:r>
    </w:p>
    <w:p w:rsidR="00E8107A" w:rsidRDefault="00E8107A" w:rsidP="00E8107A">
      <w:pPr>
        <w:pStyle w:val="Textdokumentu"/>
        <w:numPr>
          <w:ilvl w:val="1"/>
          <w:numId w:val="1"/>
        </w:numPr>
        <w:spacing w:before="120" w:line="240" w:lineRule="auto"/>
        <w:ind w:left="573" w:hanging="573"/>
        <w:rPr>
          <w:rFonts w:eastAsiaTheme="minorHAnsi" w:cs="Arial"/>
          <w:sz w:val="20"/>
          <w:szCs w:val="20"/>
          <w:lang w:eastAsia="en-US"/>
        </w:rPr>
      </w:pPr>
      <w:r w:rsidRPr="0033525B">
        <w:rPr>
          <w:rFonts w:eastAsiaTheme="minorHAnsi" w:cs="Arial"/>
          <w:sz w:val="20"/>
          <w:szCs w:val="20"/>
          <w:lang w:eastAsia="en-US"/>
        </w:rPr>
        <w:t xml:space="preserve">Poskytovatel se zavazuje poskytnout na svůj náklad a nebezpečí pro objednatele služby spočívající v provádění </w:t>
      </w:r>
      <w:r w:rsidRPr="00D72629">
        <w:rPr>
          <w:rFonts w:eastAsiaTheme="minorHAnsi" w:cs="Arial"/>
          <w:b/>
          <w:sz w:val="20"/>
          <w:szCs w:val="20"/>
          <w:lang w:eastAsia="en-US"/>
        </w:rPr>
        <w:t>pravidelné údržby a servisní činnosti na zařízení</w:t>
      </w:r>
      <w:r w:rsidR="00613AB9">
        <w:rPr>
          <w:rFonts w:eastAsiaTheme="minorHAnsi" w:cs="Arial"/>
          <w:b/>
          <w:sz w:val="20"/>
          <w:szCs w:val="20"/>
          <w:lang w:eastAsia="en-US"/>
        </w:rPr>
        <w:t xml:space="preserve"> </w:t>
      </w:r>
      <w:proofErr w:type="spellStart"/>
      <w:r w:rsidR="00613AB9">
        <w:rPr>
          <w:rFonts w:eastAsiaTheme="minorHAnsi" w:cs="Arial"/>
          <w:b/>
          <w:sz w:val="20"/>
          <w:szCs w:val="20"/>
          <w:lang w:eastAsia="en-US"/>
        </w:rPr>
        <w:t>MaR</w:t>
      </w:r>
      <w:proofErr w:type="spellEnd"/>
      <w:r w:rsidRPr="00D72629">
        <w:rPr>
          <w:rFonts w:eastAsiaTheme="minorHAnsi" w:cs="Arial"/>
          <w:b/>
          <w:sz w:val="20"/>
          <w:szCs w:val="20"/>
          <w:lang w:eastAsia="en-US"/>
        </w:rPr>
        <w:t xml:space="preserve"> objednavatele</w:t>
      </w:r>
      <w:r w:rsidRPr="0033525B">
        <w:rPr>
          <w:rFonts w:eastAsiaTheme="minorHAnsi" w:cs="Arial"/>
          <w:sz w:val="20"/>
          <w:szCs w:val="20"/>
          <w:lang w:eastAsia="en-US"/>
        </w:rPr>
        <w:t xml:space="preserve"> (dále jen „</w:t>
      </w:r>
      <w:r w:rsidRPr="0033525B">
        <w:rPr>
          <w:rFonts w:eastAsiaTheme="minorHAnsi" w:cs="Arial"/>
          <w:b/>
          <w:sz w:val="20"/>
          <w:szCs w:val="20"/>
          <w:lang w:eastAsia="en-US"/>
        </w:rPr>
        <w:t>servis a údržba</w:t>
      </w:r>
      <w:r w:rsidRPr="0033525B">
        <w:rPr>
          <w:rFonts w:eastAsiaTheme="minorHAnsi" w:cs="Arial"/>
          <w:sz w:val="20"/>
          <w:szCs w:val="20"/>
          <w:lang w:eastAsia="en-US"/>
        </w:rPr>
        <w:t>“)</w:t>
      </w:r>
      <w:r w:rsidR="00613AB9">
        <w:rPr>
          <w:rFonts w:eastAsiaTheme="minorHAnsi" w:cs="Arial"/>
          <w:sz w:val="20"/>
          <w:szCs w:val="20"/>
          <w:lang w:eastAsia="en-US"/>
        </w:rPr>
        <w:t xml:space="preserve"> a periodické kalibrace zařízení </w:t>
      </w:r>
      <w:proofErr w:type="spellStart"/>
      <w:r w:rsidR="00613AB9">
        <w:rPr>
          <w:rFonts w:eastAsiaTheme="minorHAnsi" w:cs="Arial"/>
          <w:sz w:val="20"/>
          <w:szCs w:val="20"/>
          <w:lang w:eastAsia="en-US"/>
        </w:rPr>
        <w:t>MaR</w:t>
      </w:r>
      <w:proofErr w:type="spellEnd"/>
      <w:r w:rsidRPr="0033525B">
        <w:rPr>
          <w:rFonts w:eastAsiaTheme="minorHAnsi" w:cs="Arial"/>
          <w:sz w:val="20"/>
          <w:szCs w:val="20"/>
          <w:lang w:eastAsia="en-US"/>
        </w:rPr>
        <w:t>.</w:t>
      </w:r>
    </w:p>
    <w:p w:rsidR="00E8107A" w:rsidRPr="00B577CA" w:rsidRDefault="00E8107A" w:rsidP="00E8107A">
      <w:pPr>
        <w:pStyle w:val="Odstavecseseznamem"/>
        <w:numPr>
          <w:ilvl w:val="1"/>
          <w:numId w:val="1"/>
        </w:numPr>
        <w:ind w:left="567" w:right="284" w:hanging="567"/>
        <w:jc w:val="both"/>
        <w:rPr>
          <w:rFonts w:ascii="Arial" w:eastAsiaTheme="minorHAnsi" w:hAnsi="Arial" w:cs="Arial"/>
          <w:b/>
          <w:u w:val="single"/>
          <w:lang w:eastAsia="en-US"/>
        </w:rPr>
      </w:pPr>
      <w:r w:rsidRPr="00B577CA">
        <w:rPr>
          <w:rFonts w:ascii="Arial" w:eastAsiaTheme="minorHAnsi" w:hAnsi="Arial" w:cs="Arial"/>
          <w:b/>
          <w:u w:val="single"/>
          <w:lang w:eastAsia="en-US"/>
        </w:rPr>
        <w:t>Definice</w:t>
      </w:r>
    </w:p>
    <w:p w:rsidR="00E8107A" w:rsidRPr="0033525B" w:rsidRDefault="00E8107A" w:rsidP="00E8107A">
      <w:pPr>
        <w:ind w:left="567"/>
        <w:jc w:val="both"/>
        <w:rPr>
          <w:rFonts w:ascii="Arial" w:hAnsi="Arial" w:cs="Arial"/>
          <w:sz w:val="20"/>
          <w:szCs w:val="20"/>
        </w:rPr>
      </w:pPr>
      <w:r w:rsidRPr="0033525B">
        <w:rPr>
          <w:rFonts w:ascii="Arial" w:hAnsi="Arial" w:cs="Arial"/>
          <w:sz w:val="20"/>
          <w:szCs w:val="20"/>
        </w:rPr>
        <w:t>Smluvní strany se dohodly, že výrazy níže uvedené v této smlouvě budou vykládány způsobem uvedeným v tomto odstavci:</w:t>
      </w:r>
    </w:p>
    <w:p w:rsidR="00E8107A" w:rsidRPr="0033525B" w:rsidRDefault="00E8107A" w:rsidP="00E8107A">
      <w:pPr>
        <w:ind w:left="567"/>
        <w:jc w:val="both"/>
        <w:rPr>
          <w:rFonts w:ascii="Arial" w:hAnsi="Arial" w:cs="Arial"/>
          <w:sz w:val="20"/>
          <w:szCs w:val="20"/>
        </w:rPr>
      </w:pPr>
      <w:r w:rsidRPr="0033525B">
        <w:rPr>
          <w:rFonts w:ascii="Arial" w:hAnsi="Arial" w:cs="Arial"/>
          <w:b/>
          <w:sz w:val="20"/>
          <w:szCs w:val="20"/>
        </w:rPr>
        <w:t>Dispečerskou službou</w:t>
      </w:r>
      <w:r w:rsidRPr="0033525B">
        <w:rPr>
          <w:rFonts w:ascii="Arial" w:hAnsi="Arial" w:cs="Arial"/>
          <w:sz w:val="20"/>
          <w:szCs w:val="20"/>
        </w:rPr>
        <w:t xml:space="preserve"> se rozumí organizační složka Poskytovatele, která nepřetržitě 24 hodin denně, 7 dní v týdnu, 365 dní v roce přijímá hlášení Objednatele o poruchách a havarijních stavech na zařízení specifikovaných v přílohách smlouvy a zajišťuje aktivaci složek havarijního servisu.</w:t>
      </w:r>
    </w:p>
    <w:p w:rsidR="00E8107A" w:rsidRPr="0033525B" w:rsidRDefault="00E8107A" w:rsidP="00E8107A">
      <w:pPr>
        <w:ind w:left="567"/>
        <w:jc w:val="both"/>
        <w:rPr>
          <w:rFonts w:ascii="Arial" w:hAnsi="Arial" w:cs="Arial"/>
          <w:sz w:val="20"/>
          <w:szCs w:val="20"/>
        </w:rPr>
      </w:pPr>
      <w:r w:rsidRPr="0033525B">
        <w:rPr>
          <w:rFonts w:ascii="Arial" w:hAnsi="Arial" w:cs="Arial"/>
          <w:b/>
          <w:sz w:val="20"/>
          <w:szCs w:val="20"/>
        </w:rPr>
        <w:t>Havarijním servisem</w:t>
      </w:r>
      <w:r w:rsidRPr="0033525B">
        <w:rPr>
          <w:rFonts w:ascii="Arial" w:hAnsi="Arial" w:cs="Arial"/>
          <w:sz w:val="20"/>
          <w:szCs w:val="20"/>
        </w:rPr>
        <w:t xml:space="preserve"> se rozumí organizační složka Poskytovatele, která zajišťuje odstraňování poruch na zařízení Objednatele specifikovaných v přílohách této smlouvy (např. servisní technik, zásahová skupina) a další organizační složky technické podpory Poskytovatele.</w:t>
      </w:r>
    </w:p>
    <w:p w:rsidR="00E8107A" w:rsidRPr="0033525B" w:rsidRDefault="00E8107A" w:rsidP="00E8107A">
      <w:pPr>
        <w:ind w:left="567"/>
        <w:jc w:val="both"/>
        <w:rPr>
          <w:rFonts w:ascii="Arial" w:hAnsi="Arial" w:cs="Arial"/>
          <w:sz w:val="20"/>
          <w:szCs w:val="20"/>
        </w:rPr>
      </w:pPr>
      <w:r w:rsidRPr="0033525B">
        <w:rPr>
          <w:rFonts w:ascii="Arial" w:hAnsi="Arial" w:cs="Arial"/>
          <w:sz w:val="20"/>
          <w:szCs w:val="20"/>
        </w:rPr>
        <w:t>Objednatel podle naléhavosti požadavku na zajištění servisní činnosti stanoví kategorii požadovaných prací zajišťovaných Poskytovatelem, jak je uvedeno níže:</w:t>
      </w:r>
    </w:p>
    <w:p w:rsidR="00E8107A" w:rsidRPr="0033525B" w:rsidRDefault="00E8107A" w:rsidP="00E8107A">
      <w:pPr>
        <w:ind w:left="567"/>
        <w:jc w:val="both"/>
        <w:rPr>
          <w:rFonts w:ascii="Arial" w:hAnsi="Arial" w:cs="Arial"/>
          <w:sz w:val="20"/>
          <w:szCs w:val="20"/>
        </w:rPr>
      </w:pPr>
      <w:r w:rsidRPr="0033525B">
        <w:rPr>
          <w:rFonts w:ascii="Arial" w:hAnsi="Arial" w:cs="Arial"/>
          <w:b/>
          <w:sz w:val="20"/>
          <w:szCs w:val="20"/>
        </w:rPr>
        <w:t xml:space="preserve">A – havarijní zásah </w:t>
      </w:r>
      <w:r>
        <w:rPr>
          <w:rFonts w:ascii="Arial" w:hAnsi="Arial" w:cs="Arial"/>
          <w:b/>
          <w:sz w:val="20"/>
          <w:szCs w:val="20"/>
        </w:rPr>
        <w:t xml:space="preserve">- </w:t>
      </w:r>
      <w:r w:rsidRPr="0033525B">
        <w:rPr>
          <w:rFonts w:ascii="Arial" w:hAnsi="Arial" w:cs="Arial"/>
          <w:sz w:val="20"/>
          <w:szCs w:val="20"/>
        </w:rPr>
        <w:t>pro opravy poruchových stavů</w:t>
      </w:r>
      <w:r>
        <w:rPr>
          <w:rFonts w:ascii="Arial" w:hAnsi="Arial" w:cs="Arial"/>
          <w:sz w:val="20"/>
          <w:szCs w:val="20"/>
        </w:rPr>
        <w:t xml:space="preserve"> </w:t>
      </w:r>
      <w:r w:rsidR="00613AB9">
        <w:rPr>
          <w:rFonts w:ascii="Arial" w:hAnsi="Arial" w:cs="Arial"/>
          <w:sz w:val="20"/>
          <w:szCs w:val="20"/>
        </w:rPr>
        <w:t xml:space="preserve">zařízení </w:t>
      </w:r>
      <w:proofErr w:type="spellStart"/>
      <w:r w:rsidR="00613AB9">
        <w:rPr>
          <w:rFonts w:ascii="Arial" w:hAnsi="Arial" w:cs="Arial"/>
          <w:sz w:val="20"/>
          <w:szCs w:val="20"/>
        </w:rPr>
        <w:t>MaR</w:t>
      </w:r>
      <w:proofErr w:type="spellEnd"/>
      <w:r w:rsidR="00613AB9">
        <w:rPr>
          <w:rFonts w:ascii="Arial" w:hAnsi="Arial" w:cs="Arial"/>
          <w:sz w:val="20"/>
          <w:szCs w:val="20"/>
        </w:rPr>
        <w:t xml:space="preserve">, </w:t>
      </w:r>
      <w:r>
        <w:rPr>
          <w:rFonts w:ascii="Arial" w:hAnsi="Arial" w:cs="Arial"/>
          <w:sz w:val="20"/>
          <w:szCs w:val="20"/>
        </w:rPr>
        <w:t>bilančních nebo ostatních měřidel</w:t>
      </w:r>
      <w:r w:rsidRPr="0033525B">
        <w:rPr>
          <w:rFonts w:ascii="Arial" w:hAnsi="Arial" w:cs="Arial"/>
          <w:sz w:val="20"/>
          <w:szCs w:val="20"/>
        </w:rPr>
        <w:t>, které jsou kritické pro provoz řídicího systému Objednatele.</w:t>
      </w:r>
      <w:r>
        <w:rPr>
          <w:rFonts w:ascii="Arial" w:hAnsi="Arial" w:cs="Arial"/>
          <w:sz w:val="20"/>
          <w:szCs w:val="20"/>
        </w:rPr>
        <w:t xml:space="preserve"> Reakční časy jsou uvedeny v bodě 6.1 a této smlouvy.</w:t>
      </w:r>
    </w:p>
    <w:p w:rsidR="00E8107A" w:rsidRPr="0033525B" w:rsidRDefault="00E8107A" w:rsidP="00E8107A">
      <w:pPr>
        <w:ind w:left="567"/>
        <w:jc w:val="both"/>
        <w:rPr>
          <w:rFonts w:ascii="Arial" w:hAnsi="Arial" w:cs="Arial"/>
          <w:sz w:val="20"/>
          <w:szCs w:val="20"/>
        </w:rPr>
      </w:pPr>
      <w:r w:rsidRPr="0033525B">
        <w:rPr>
          <w:rFonts w:ascii="Arial" w:hAnsi="Arial" w:cs="Arial"/>
          <w:b/>
          <w:sz w:val="20"/>
          <w:szCs w:val="20"/>
        </w:rPr>
        <w:lastRenderedPageBreak/>
        <w:t>B – servisní zásah</w:t>
      </w:r>
      <w:r w:rsidRPr="0033525B">
        <w:rPr>
          <w:rFonts w:ascii="Arial" w:hAnsi="Arial" w:cs="Arial"/>
          <w:sz w:val="20"/>
          <w:szCs w:val="20"/>
        </w:rPr>
        <w:t xml:space="preserve"> pro opravy poruch</w:t>
      </w:r>
      <w:r w:rsidR="00613AB9">
        <w:rPr>
          <w:rFonts w:ascii="Arial" w:hAnsi="Arial" w:cs="Arial"/>
          <w:sz w:val="20"/>
          <w:szCs w:val="20"/>
        </w:rPr>
        <w:t xml:space="preserve"> zařízení </w:t>
      </w:r>
      <w:proofErr w:type="spellStart"/>
      <w:r w:rsidR="00613AB9">
        <w:rPr>
          <w:rFonts w:ascii="Arial" w:hAnsi="Arial" w:cs="Arial"/>
          <w:sz w:val="20"/>
          <w:szCs w:val="20"/>
        </w:rPr>
        <w:t>MaR</w:t>
      </w:r>
      <w:proofErr w:type="spellEnd"/>
      <w:r w:rsidR="00613AB9">
        <w:rPr>
          <w:rFonts w:ascii="Arial" w:hAnsi="Arial" w:cs="Arial"/>
          <w:sz w:val="20"/>
          <w:szCs w:val="20"/>
        </w:rPr>
        <w:t>,</w:t>
      </w:r>
      <w:r w:rsidRPr="0033525B">
        <w:rPr>
          <w:rFonts w:ascii="Arial" w:hAnsi="Arial" w:cs="Arial"/>
          <w:sz w:val="20"/>
          <w:szCs w:val="20"/>
        </w:rPr>
        <w:t xml:space="preserve"> </w:t>
      </w:r>
      <w:r>
        <w:rPr>
          <w:rFonts w:ascii="Arial" w:hAnsi="Arial" w:cs="Arial"/>
          <w:sz w:val="20"/>
          <w:szCs w:val="20"/>
        </w:rPr>
        <w:t>bilančních nebo ostatních měřidel</w:t>
      </w:r>
      <w:r w:rsidRPr="0033525B">
        <w:rPr>
          <w:rFonts w:ascii="Arial" w:hAnsi="Arial" w:cs="Arial"/>
          <w:sz w:val="20"/>
          <w:szCs w:val="20"/>
        </w:rPr>
        <w:t xml:space="preserve">, které nejsou kritické pro provoz řídicího systému Odběratele. </w:t>
      </w:r>
      <w:r>
        <w:rPr>
          <w:rFonts w:ascii="Arial" w:hAnsi="Arial" w:cs="Arial"/>
          <w:sz w:val="20"/>
          <w:szCs w:val="20"/>
        </w:rPr>
        <w:t>Reakční časy jsou uvedeny v bodě 6.1 b této smlouvy.</w:t>
      </w:r>
    </w:p>
    <w:p w:rsidR="00E8107A" w:rsidRDefault="00E8107A" w:rsidP="00E8107A">
      <w:pPr>
        <w:ind w:left="567"/>
        <w:jc w:val="both"/>
        <w:rPr>
          <w:rFonts w:ascii="Arial" w:hAnsi="Arial" w:cs="Arial"/>
        </w:rPr>
      </w:pPr>
      <w:r w:rsidRPr="0033525B">
        <w:rPr>
          <w:rFonts w:ascii="Arial" w:hAnsi="Arial" w:cs="Arial"/>
          <w:b/>
          <w:sz w:val="20"/>
          <w:szCs w:val="20"/>
        </w:rPr>
        <w:t>C – další činnost</w:t>
      </w:r>
      <w:r w:rsidRPr="0033525B">
        <w:rPr>
          <w:rFonts w:ascii="Arial" w:hAnsi="Arial" w:cs="Arial"/>
          <w:sz w:val="20"/>
          <w:szCs w:val="20"/>
        </w:rPr>
        <w:t xml:space="preserve"> pro ostatní práce na zařízení požadované Odběratelem (například konfigurace zařízení, kontrolní měření, zpracování dokumentace poradenská činnost apod.). Způsob provedení a termíny těchto prací budou dohodnuty dle konkrétních okolností smluvními stranami.</w:t>
      </w:r>
      <w:r>
        <w:rPr>
          <w:rFonts w:ascii="Arial" w:hAnsi="Arial" w:cs="Arial"/>
          <w:sz w:val="20"/>
          <w:szCs w:val="20"/>
        </w:rPr>
        <w:t xml:space="preserve"> Reakční časy jsou uvedeny v bodě 6.1 c této smlouvy.</w:t>
      </w:r>
    </w:p>
    <w:p w:rsidR="0008413D" w:rsidRDefault="00E8107A" w:rsidP="0008413D">
      <w:pPr>
        <w:pStyle w:val="Odstavecseseznamem"/>
        <w:numPr>
          <w:ilvl w:val="0"/>
          <w:numId w:val="29"/>
        </w:numPr>
        <w:ind w:left="567" w:hanging="567"/>
        <w:jc w:val="both"/>
        <w:rPr>
          <w:rFonts w:ascii="Arial" w:hAnsi="Arial" w:cs="Arial"/>
        </w:rPr>
      </w:pPr>
      <w:r w:rsidRPr="00B577CA">
        <w:rPr>
          <w:rFonts w:ascii="Arial" w:hAnsi="Arial" w:cs="Arial"/>
        </w:rPr>
        <w:t xml:space="preserve">Předmětem smlouvy je provádění </w:t>
      </w:r>
      <w:r w:rsidRPr="00D72629">
        <w:rPr>
          <w:rFonts w:ascii="Arial" w:hAnsi="Arial" w:cs="Arial"/>
          <w:b/>
        </w:rPr>
        <w:t>preventivní údržby</w:t>
      </w:r>
      <w:r w:rsidR="00DE003B">
        <w:rPr>
          <w:rFonts w:ascii="Arial" w:hAnsi="Arial" w:cs="Arial"/>
          <w:b/>
        </w:rPr>
        <w:t xml:space="preserve"> a oprav</w:t>
      </w:r>
      <w:r w:rsidRPr="00D72629">
        <w:rPr>
          <w:rFonts w:ascii="Arial" w:hAnsi="Arial" w:cs="Arial"/>
          <w:b/>
        </w:rPr>
        <w:t xml:space="preserve"> </w:t>
      </w:r>
      <w:r w:rsidR="00613AB9">
        <w:rPr>
          <w:rFonts w:ascii="Arial" w:hAnsi="Arial" w:cs="Arial"/>
          <w:b/>
        </w:rPr>
        <w:t xml:space="preserve">zařízení </w:t>
      </w:r>
      <w:proofErr w:type="spellStart"/>
      <w:r w:rsidR="00613AB9">
        <w:rPr>
          <w:rFonts w:ascii="Arial" w:hAnsi="Arial" w:cs="Arial"/>
          <w:b/>
        </w:rPr>
        <w:t>MaR</w:t>
      </w:r>
      <w:proofErr w:type="spellEnd"/>
      <w:r w:rsidR="00613AB9">
        <w:rPr>
          <w:rFonts w:ascii="Arial" w:hAnsi="Arial" w:cs="Arial"/>
          <w:b/>
        </w:rPr>
        <w:t xml:space="preserve"> na CTR Nelahozeves, ropovodu DRUŽBA a ropovodu IKL včetně koncových a přečerpávacích stanic</w:t>
      </w:r>
      <w:r w:rsidRPr="00B577CA">
        <w:rPr>
          <w:rFonts w:ascii="Arial" w:hAnsi="Arial" w:cs="Arial"/>
        </w:rPr>
        <w:t>:</w:t>
      </w:r>
    </w:p>
    <w:p w:rsidR="002E65BF" w:rsidRPr="0008413D" w:rsidRDefault="00A65FBE" w:rsidP="0008413D">
      <w:pPr>
        <w:pStyle w:val="Odstavecseseznamem"/>
        <w:numPr>
          <w:ilvl w:val="0"/>
          <w:numId w:val="39"/>
        </w:numPr>
        <w:jc w:val="both"/>
        <w:rPr>
          <w:rFonts w:ascii="Arial" w:hAnsi="Arial" w:cs="Arial"/>
        </w:rPr>
      </w:pPr>
      <w:r w:rsidRPr="0008413D">
        <w:rPr>
          <w:rFonts w:ascii="Arial" w:hAnsi="Arial" w:cs="Arial"/>
        </w:rPr>
        <w:t>Servis a údržba budou prováděny na zařízeních specifikovaných dále v </w:t>
      </w:r>
      <w:r w:rsidR="009500E9">
        <w:rPr>
          <w:rFonts w:ascii="Arial" w:hAnsi="Arial" w:cs="Arial"/>
          <w:highlight w:val="lightGray"/>
        </w:rPr>
        <w:t>Příloze č. 1 písm. a)</w:t>
      </w:r>
      <w:r w:rsidRPr="0008413D">
        <w:rPr>
          <w:rFonts w:ascii="Arial" w:hAnsi="Arial" w:cs="Arial"/>
        </w:rPr>
        <w:t xml:space="preserve"> této smlouvy.</w:t>
      </w:r>
    </w:p>
    <w:p w:rsidR="000A656A" w:rsidRPr="00C30F0D" w:rsidRDefault="000A656A" w:rsidP="000A656A">
      <w:pPr>
        <w:tabs>
          <w:tab w:val="left" w:pos="1276"/>
          <w:tab w:val="left" w:pos="5812"/>
        </w:tabs>
        <w:spacing w:before="120" w:after="120" w:line="240" w:lineRule="auto"/>
        <w:ind w:left="567"/>
        <w:jc w:val="both"/>
        <w:rPr>
          <w:rFonts w:ascii="Arial" w:hAnsi="Arial" w:cs="Arial"/>
          <w:sz w:val="20"/>
          <w:szCs w:val="20"/>
        </w:rPr>
      </w:pPr>
      <w:r w:rsidRPr="00C30F0D">
        <w:rPr>
          <w:rFonts w:ascii="Arial" w:hAnsi="Arial" w:cs="Arial"/>
          <w:sz w:val="20"/>
          <w:szCs w:val="20"/>
        </w:rPr>
        <w:t xml:space="preserve">Pravidelné prohlídky </w:t>
      </w:r>
      <w:proofErr w:type="spellStart"/>
      <w:r w:rsidRPr="00C30F0D">
        <w:rPr>
          <w:rFonts w:ascii="Arial" w:hAnsi="Arial" w:cs="Arial"/>
          <w:sz w:val="20"/>
          <w:szCs w:val="20"/>
        </w:rPr>
        <w:t>MaR</w:t>
      </w:r>
      <w:proofErr w:type="spellEnd"/>
      <w:r w:rsidRPr="00C30F0D">
        <w:rPr>
          <w:rFonts w:ascii="Arial" w:hAnsi="Arial" w:cs="Arial"/>
          <w:sz w:val="20"/>
          <w:szCs w:val="20"/>
        </w:rPr>
        <w:t xml:space="preserve"> jsou vyplňovány do předtištěných formulářů. V případě kalibrací se kalibrační protokoly musí zařadit do protokolu příslušného objektu, podle výrobních čísel, po té podpisem technika </w:t>
      </w:r>
      <w:proofErr w:type="spellStart"/>
      <w:r w:rsidRPr="00C30F0D">
        <w:rPr>
          <w:rFonts w:ascii="Arial" w:hAnsi="Arial" w:cs="Arial"/>
          <w:sz w:val="20"/>
          <w:szCs w:val="20"/>
        </w:rPr>
        <w:t>MaR</w:t>
      </w:r>
      <w:proofErr w:type="spellEnd"/>
      <w:r w:rsidRPr="00C30F0D">
        <w:rPr>
          <w:rFonts w:ascii="Arial" w:hAnsi="Arial" w:cs="Arial"/>
          <w:sz w:val="20"/>
          <w:szCs w:val="20"/>
        </w:rPr>
        <w:t xml:space="preserve"> je práce převzata.</w:t>
      </w:r>
    </w:p>
    <w:p w:rsidR="00DE003B" w:rsidRPr="00DE003B" w:rsidRDefault="00DE003B" w:rsidP="000A656A">
      <w:pPr>
        <w:tabs>
          <w:tab w:val="left" w:pos="1276"/>
          <w:tab w:val="left" w:pos="5812"/>
        </w:tabs>
        <w:spacing w:before="120" w:after="120" w:line="240" w:lineRule="auto"/>
        <w:ind w:left="567"/>
        <w:jc w:val="both"/>
        <w:rPr>
          <w:rFonts w:ascii="Arial" w:hAnsi="Arial" w:cs="Arial"/>
          <w:sz w:val="20"/>
          <w:szCs w:val="20"/>
        </w:rPr>
      </w:pPr>
      <w:r>
        <w:rPr>
          <w:rFonts w:ascii="Arial" w:hAnsi="Arial" w:cs="Arial"/>
          <w:sz w:val="20"/>
          <w:szCs w:val="20"/>
        </w:rPr>
        <w:t>Uvedené počty kontrol a zařízení se můžou v průběhu trvání smlouvy měnit (obnova + výstavba) bez sepisování dodatku ke smlouvě.</w:t>
      </w:r>
    </w:p>
    <w:p w:rsidR="00E8107A" w:rsidRPr="00B577CA" w:rsidRDefault="00E8107A" w:rsidP="00E8107A">
      <w:pPr>
        <w:tabs>
          <w:tab w:val="left" w:pos="1276"/>
          <w:tab w:val="left" w:pos="5812"/>
        </w:tabs>
        <w:spacing w:before="120" w:after="120" w:line="240" w:lineRule="auto"/>
        <w:ind w:left="567"/>
        <w:jc w:val="both"/>
        <w:rPr>
          <w:rFonts w:ascii="Arial" w:hAnsi="Arial" w:cs="Arial"/>
          <w:sz w:val="20"/>
          <w:szCs w:val="20"/>
        </w:rPr>
      </w:pPr>
      <w:r w:rsidRPr="00B577CA">
        <w:rPr>
          <w:rFonts w:ascii="Arial" w:hAnsi="Arial" w:cs="Arial"/>
          <w:sz w:val="20"/>
          <w:szCs w:val="20"/>
        </w:rPr>
        <w:t>Uvedené služby, bude zajišťovat poskytovatel ročně v termínech dle dohody s objednatelem a</w:t>
      </w:r>
      <w:r>
        <w:rPr>
          <w:rFonts w:ascii="Arial" w:hAnsi="Arial" w:cs="Arial"/>
          <w:sz w:val="20"/>
          <w:szCs w:val="20"/>
        </w:rPr>
        <w:t> </w:t>
      </w:r>
      <w:r w:rsidRPr="00B577CA">
        <w:rPr>
          <w:rFonts w:ascii="Arial" w:hAnsi="Arial" w:cs="Arial"/>
          <w:sz w:val="20"/>
          <w:szCs w:val="20"/>
        </w:rPr>
        <w:t xml:space="preserve">dle možností provozu. </w:t>
      </w:r>
    </w:p>
    <w:p w:rsidR="00E8107A" w:rsidRPr="00B577CA" w:rsidRDefault="00E8107A" w:rsidP="00E8107A">
      <w:pPr>
        <w:pStyle w:val="Odstavecseseznamem"/>
        <w:numPr>
          <w:ilvl w:val="0"/>
          <w:numId w:val="29"/>
        </w:numPr>
        <w:spacing w:before="120" w:after="120"/>
        <w:ind w:left="567" w:hanging="567"/>
        <w:contextualSpacing w:val="0"/>
        <w:jc w:val="both"/>
        <w:rPr>
          <w:rFonts w:ascii="Arial" w:hAnsi="Arial" w:cs="Arial"/>
        </w:rPr>
      </w:pPr>
      <w:r w:rsidRPr="00B577CA">
        <w:rPr>
          <w:rFonts w:ascii="Arial" w:hAnsi="Arial" w:cs="Arial"/>
        </w:rPr>
        <w:t>Poskytovatel se zejména zavazuje zajistit v rámci plnění předmětu této smlouvy řádné a</w:t>
      </w:r>
      <w:r>
        <w:rPr>
          <w:rFonts w:ascii="Arial" w:hAnsi="Arial" w:cs="Arial"/>
        </w:rPr>
        <w:t> </w:t>
      </w:r>
      <w:r w:rsidRPr="00B577CA">
        <w:rPr>
          <w:rFonts w:ascii="Arial" w:hAnsi="Arial" w:cs="Arial"/>
        </w:rPr>
        <w:t xml:space="preserve">nepřerušované fungování Dispečerské služby a Havarijní servisu za účelem zajištění řádného, včasného a úplného plnění </w:t>
      </w:r>
      <w:r w:rsidRPr="009500E9">
        <w:rPr>
          <w:rFonts w:ascii="Arial" w:hAnsi="Arial" w:cs="Arial"/>
        </w:rPr>
        <w:t>servisní</w:t>
      </w:r>
      <w:r w:rsidRPr="00B577CA">
        <w:rPr>
          <w:rFonts w:ascii="Arial" w:hAnsi="Arial" w:cs="Arial"/>
        </w:rPr>
        <w:t xml:space="preserve"> činnosti. Poskytovatel za tímto účelem zajistí dostatečný počet odborně kvalifikovaných osob.</w:t>
      </w:r>
      <w:r>
        <w:rPr>
          <w:rFonts w:ascii="Arial" w:hAnsi="Arial" w:cs="Arial"/>
        </w:rPr>
        <w:t xml:space="preserve"> Kontakty na Dispečerské služby a Havarijní servis jsou uvedeny v </w:t>
      </w:r>
      <w:r w:rsidRPr="000D68A0">
        <w:rPr>
          <w:rFonts w:ascii="Arial" w:hAnsi="Arial" w:cs="Arial"/>
          <w:shd w:val="clear" w:color="auto" w:fill="A6A6A6" w:themeFill="background1" w:themeFillShade="A6"/>
        </w:rPr>
        <w:t>příloze č. 5</w:t>
      </w:r>
      <w:r w:rsidR="002E65BF">
        <w:rPr>
          <w:rFonts w:ascii="Arial" w:hAnsi="Arial" w:cs="Arial"/>
          <w:shd w:val="clear" w:color="auto" w:fill="A6A6A6" w:themeFill="background1" w:themeFillShade="A6"/>
        </w:rPr>
        <w:t xml:space="preserve"> </w:t>
      </w:r>
      <w:r w:rsidR="009500E9" w:rsidRPr="0008413D">
        <w:rPr>
          <w:rFonts w:ascii="Arial" w:hAnsi="Arial" w:cs="Arial"/>
        </w:rPr>
        <w:t>této smlouvy.</w:t>
      </w:r>
    </w:p>
    <w:p w:rsidR="00E8107A" w:rsidRPr="00B577CA" w:rsidRDefault="00E8107A" w:rsidP="00E8107A">
      <w:pPr>
        <w:pStyle w:val="Odstavecseseznamem"/>
        <w:numPr>
          <w:ilvl w:val="0"/>
          <w:numId w:val="29"/>
        </w:numPr>
        <w:spacing w:before="120" w:after="120"/>
        <w:ind w:left="567" w:hanging="567"/>
        <w:contextualSpacing w:val="0"/>
        <w:jc w:val="both"/>
        <w:rPr>
          <w:rFonts w:ascii="Arial" w:hAnsi="Arial" w:cs="Arial"/>
        </w:rPr>
      </w:pPr>
      <w:r w:rsidRPr="00B577CA">
        <w:rPr>
          <w:rFonts w:ascii="Arial" w:hAnsi="Arial" w:cs="Arial"/>
        </w:rPr>
        <w:t>Poskytovatel bude zajišťovat na vyzvání objednatele dodávky náhradních dílů, které budou</w:t>
      </w:r>
      <w:r w:rsidR="00DE003B">
        <w:rPr>
          <w:rFonts w:ascii="Arial" w:hAnsi="Arial" w:cs="Arial"/>
        </w:rPr>
        <w:t xml:space="preserve"> na základě ceny </w:t>
      </w:r>
      <w:r w:rsidRPr="00B577CA">
        <w:rPr>
          <w:rFonts w:ascii="Arial" w:hAnsi="Arial" w:cs="Arial"/>
        </w:rPr>
        <w:t>řešeny</w:t>
      </w:r>
      <w:r w:rsidR="00DE003B">
        <w:rPr>
          <w:rFonts w:ascii="Arial" w:hAnsi="Arial" w:cs="Arial"/>
        </w:rPr>
        <w:t xml:space="preserve"> smlouvou</w:t>
      </w:r>
      <w:r w:rsidR="0057441B">
        <w:rPr>
          <w:rFonts w:ascii="Arial" w:hAnsi="Arial" w:cs="Arial"/>
        </w:rPr>
        <w:t>, nebo</w:t>
      </w:r>
      <w:r w:rsidRPr="00B577CA">
        <w:rPr>
          <w:rFonts w:ascii="Arial" w:hAnsi="Arial" w:cs="Arial"/>
        </w:rPr>
        <w:t xml:space="preserve"> samostatnými objednávkami.</w:t>
      </w:r>
    </w:p>
    <w:p w:rsidR="00E8107A" w:rsidRPr="00D942E3" w:rsidRDefault="00E8107A" w:rsidP="00E8107A">
      <w:pPr>
        <w:pStyle w:val="Odstavecseseznamem"/>
        <w:shd w:val="clear" w:color="auto" w:fill="FFFFFF" w:themeFill="background1"/>
        <w:spacing w:line="276" w:lineRule="auto"/>
        <w:ind w:left="360" w:right="284"/>
        <w:jc w:val="center"/>
        <w:rPr>
          <w:rFonts w:eastAsiaTheme="minorHAnsi" w:cs="Arial"/>
          <w:lang w:eastAsia="en-US"/>
        </w:rPr>
      </w:pPr>
      <w:r>
        <w:rPr>
          <w:rFonts w:ascii="Arial" w:hAnsi="Arial" w:cs="Arial"/>
        </w:rPr>
        <w:tab/>
      </w:r>
    </w:p>
    <w:p w:rsidR="00E8107A" w:rsidRPr="00342B00" w:rsidRDefault="00E8107A" w:rsidP="00E8107A">
      <w:pPr>
        <w:pStyle w:val="Textdokumentu"/>
        <w:spacing w:after="0" w:line="276" w:lineRule="auto"/>
        <w:jc w:val="center"/>
        <w:rPr>
          <w:rFonts w:eastAsiaTheme="minorHAnsi" w:cs="Arial"/>
          <w:b/>
          <w:sz w:val="20"/>
          <w:szCs w:val="20"/>
          <w:lang w:eastAsia="en-US"/>
        </w:rPr>
      </w:pPr>
      <w:r w:rsidRPr="00D942E3">
        <w:rPr>
          <w:rFonts w:eastAsiaTheme="minorHAnsi" w:cs="Arial"/>
          <w:b/>
          <w:sz w:val="20"/>
          <w:szCs w:val="20"/>
          <w:lang w:eastAsia="en-US"/>
        </w:rPr>
        <w:t>Č</w:t>
      </w:r>
      <w:r w:rsidRPr="00342B00">
        <w:rPr>
          <w:rFonts w:eastAsiaTheme="minorHAnsi" w:cs="Arial"/>
          <w:b/>
          <w:sz w:val="20"/>
          <w:szCs w:val="20"/>
          <w:lang w:eastAsia="en-US"/>
        </w:rPr>
        <w:t>l. II</w:t>
      </w:r>
    </w:p>
    <w:p w:rsidR="00E8107A" w:rsidRPr="00342B00" w:rsidRDefault="00E8107A" w:rsidP="00E8107A">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P</w:t>
      </w:r>
      <w:r>
        <w:rPr>
          <w:rFonts w:eastAsiaTheme="minorHAnsi" w:cs="Arial"/>
          <w:b/>
          <w:sz w:val="20"/>
          <w:szCs w:val="20"/>
          <w:lang w:eastAsia="en-US"/>
        </w:rPr>
        <w:t>rovedení</w:t>
      </w:r>
      <w:r w:rsidRPr="00342B00">
        <w:rPr>
          <w:rFonts w:eastAsiaTheme="minorHAnsi" w:cs="Arial"/>
          <w:b/>
          <w:sz w:val="20"/>
          <w:szCs w:val="20"/>
          <w:lang w:eastAsia="en-US"/>
        </w:rPr>
        <w:t xml:space="preserve"> </w:t>
      </w:r>
      <w:r>
        <w:rPr>
          <w:rFonts w:eastAsiaTheme="minorHAnsi" w:cs="Arial"/>
          <w:b/>
          <w:sz w:val="20"/>
          <w:szCs w:val="20"/>
          <w:lang w:eastAsia="en-US"/>
        </w:rPr>
        <w:t>servisu a údržby</w:t>
      </w:r>
    </w:p>
    <w:p w:rsidR="00E8107A" w:rsidRDefault="00E8107A" w:rsidP="00E8107A">
      <w:pPr>
        <w:pStyle w:val="Textdokumentu"/>
        <w:numPr>
          <w:ilvl w:val="1"/>
          <w:numId w:val="14"/>
        </w:numPr>
        <w:spacing w:before="120" w:line="240" w:lineRule="auto"/>
        <w:ind w:left="567" w:hanging="567"/>
        <w:rPr>
          <w:rFonts w:eastAsiaTheme="minorHAnsi" w:cs="Arial"/>
          <w:sz w:val="20"/>
          <w:szCs w:val="20"/>
          <w:lang w:eastAsia="en-US"/>
        </w:rPr>
      </w:pPr>
      <w:r w:rsidRPr="00DD41C8">
        <w:rPr>
          <w:rFonts w:eastAsiaTheme="minorHAnsi" w:cs="Arial"/>
          <w:sz w:val="20"/>
          <w:szCs w:val="20"/>
          <w:lang w:eastAsia="en-US"/>
        </w:rPr>
        <w:t>Poskytovatel se zavazuje poskytnout servis a údržbu ve vzájemné spolupráci s objednatelem ve vazbě na provoz Centrálního tankoviště ropy v Nelahozeves (dále jen „</w:t>
      </w:r>
      <w:r w:rsidRPr="00DD41C8">
        <w:rPr>
          <w:rFonts w:eastAsiaTheme="minorHAnsi" w:cs="Arial"/>
          <w:b/>
          <w:sz w:val="20"/>
          <w:szCs w:val="20"/>
          <w:lang w:eastAsia="en-US"/>
        </w:rPr>
        <w:t>CTR</w:t>
      </w:r>
      <w:r w:rsidRPr="00DD41C8">
        <w:rPr>
          <w:rFonts w:eastAsiaTheme="minorHAnsi" w:cs="Arial"/>
          <w:sz w:val="20"/>
          <w:szCs w:val="20"/>
          <w:lang w:eastAsia="en-US"/>
        </w:rPr>
        <w:t xml:space="preserve">“) a ropovodů Družba, IKL a ropovodu DN350 CTR-Kralupy včetně příslušenství. </w:t>
      </w:r>
    </w:p>
    <w:p w:rsidR="009E1343" w:rsidRDefault="00E8107A" w:rsidP="00F14089">
      <w:pPr>
        <w:pStyle w:val="Textdokumentu"/>
        <w:numPr>
          <w:ilvl w:val="1"/>
          <w:numId w:val="14"/>
        </w:numPr>
        <w:spacing w:before="120" w:line="240" w:lineRule="auto"/>
        <w:ind w:left="567" w:hanging="567"/>
        <w:rPr>
          <w:rFonts w:eastAsiaTheme="minorHAnsi" w:cs="Arial"/>
          <w:sz w:val="20"/>
          <w:szCs w:val="20"/>
          <w:lang w:eastAsia="en-US"/>
        </w:rPr>
      </w:pPr>
      <w:r>
        <w:rPr>
          <w:rFonts w:eastAsiaTheme="minorHAnsi" w:cs="Arial"/>
          <w:sz w:val="20"/>
          <w:szCs w:val="20"/>
          <w:lang w:eastAsia="en-US"/>
        </w:rPr>
        <w:t>Poskytovatel</w:t>
      </w:r>
      <w:r w:rsidRPr="00342B00">
        <w:rPr>
          <w:rFonts w:eastAsiaTheme="minorHAnsi" w:cs="Arial"/>
          <w:sz w:val="20"/>
          <w:szCs w:val="20"/>
          <w:lang w:eastAsia="en-US"/>
        </w:rPr>
        <w:t xml:space="preserve"> se zavazuje </w:t>
      </w:r>
      <w:r>
        <w:rPr>
          <w:rFonts w:eastAsiaTheme="minorHAnsi" w:cs="Arial"/>
          <w:sz w:val="20"/>
          <w:szCs w:val="20"/>
          <w:lang w:eastAsia="en-US"/>
        </w:rPr>
        <w:t>po</w:t>
      </w:r>
      <w:r w:rsidRPr="00342B00">
        <w:rPr>
          <w:rFonts w:eastAsiaTheme="minorHAnsi" w:cs="Arial"/>
          <w:sz w:val="20"/>
          <w:szCs w:val="20"/>
          <w:lang w:eastAsia="en-US"/>
        </w:rPr>
        <w:t>s</w:t>
      </w:r>
      <w:r>
        <w:rPr>
          <w:rFonts w:eastAsiaTheme="minorHAnsi" w:cs="Arial"/>
          <w:sz w:val="20"/>
          <w:szCs w:val="20"/>
          <w:lang w:eastAsia="en-US"/>
        </w:rPr>
        <w:t>kytnout servis a údržbu s</w:t>
      </w:r>
      <w:r w:rsidRPr="00342B00">
        <w:rPr>
          <w:rFonts w:eastAsiaTheme="minorHAnsi" w:cs="Arial"/>
          <w:sz w:val="20"/>
          <w:szCs w:val="20"/>
          <w:lang w:eastAsia="en-US"/>
        </w:rPr>
        <w:t xml:space="preserve"> odbornou péčí, v rozsahu</w:t>
      </w:r>
      <w:r>
        <w:rPr>
          <w:rFonts w:eastAsiaTheme="minorHAnsi" w:cs="Arial"/>
          <w:sz w:val="20"/>
          <w:szCs w:val="20"/>
          <w:lang w:eastAsia="en-US"/>
        </w:rPr>
        <w:t xml:space="preserve"> a kvalitě podle této smlouvy</w:t>
      </w:r>
      <w:r w:rsidR="009E1343">
        <w:rPr>
          <w:rFonts w:eastAsiaTheme="minorHAnsi" w:cs="Arial"/>
          <w:sz w:val="20"/>
          <w:szCs w:val="20"/>
          <w:lang w:eastAsia="en-US"/>
        </w:rPr>
        <w:t xml:space="preserve">. </w:t>
      </w:r>
    </w:p>
    <w:p w:rsidR="00E8107A" w:rsidRDefault="009E1343" w:rsidP="00C92989">
      <w:pPr>
        <w:pStyle w:val="Textdokumentu"/>
        <w:numPr>
          <w:ilvl w:val="2"/>
          <w:numId w:val="14"/>
        </w:numPr>
        <w:spacing w:before="120" w:line="240" w:lineRule="auto"/>
        <w:rPr>
          <w:rFonts w:eastAsiaTheme="minorHAnsi" w:cs="Arial"/>
          <w:sz w:val="20"/>
          <w:szCs w:val="20"/>
          <w:lang w:eastAsia="en-US"/>
        </w:rPr>
      </w:pPr>
      <w:r w:rsidRPr="009E1343">
        <w:rPr>
          <w:rFonts w:eastAsiaTheme="minorHAnsi" w:cs="Arial"/>
          <w:sz w:val="20"/>
          <w:szCs w:val="20"/>
          <w:lang w:eastAsia="en-US"/>
        </w:rPr>
        <w:t xml:space="preserve">Všichni servisní technici musí mít </w:t>
      </w:r>
      <w:r w:rsidRPr="009500E9">
        <w:rPr>
          <w:rFonts w:cs="Arial"/>
          <w:sz w:val="20"/>
          <w:szCs w:val="20"/>
        </w:rPr>
        <w:t>proškolení a zkoušky o elektrotechnické způsobilosti -  Vyhláška  č.50/1978Sb minimálně § 6B (Ex - prostředí s nebezpečím výbuchu) do 1000 V – doložit jmenným seznamem kopií platného Osvědčení</w:t>
      </w:r>
    </w:p>
    <w:p w:rsidR="00C92989" w:rsidRPr="00C92989" w:rsidRDefault="00C92989" w:rsidP="00C92989">
      <w:pPr>
        <w:pStyle w:val="Textdokumentu"/>
        <w:numPr>
          <w:ilvl w:val="2"/>
          <w:numId w:val="14"/>
        </w:numPr>
        <w:spacing w:before="120" w:line="240" w:lineRule="auto"/>
        <w:rPr>
          <w:rFonts w:eastAsiaTheme="minorHAnsi" w:cs="Arial"/>
          <w:sz w:val="20"/>
          <w:szCs w:val="20"/>
          <w:lang w:eastAsia="en-US"/>
        </w:rPr>
      </w:pPr>
      <w:r>
        <w:rPr>
          <w:rFonts w:cs="Arial"/>
          <w:sz w:val="20"/>
          <w:szCs w:val="20"/>
        </w:rPr>
        <w:t xml:space="preserve">Pro práce na CTR si dodavatel </w:t>
      </w:r>
      <w:r w:rsidRPr="00C92989">
        <w:rPr>
          <w:rFonts w:cs="Arial"/>
          <w:sz w:val="20"/>
          <w:szCs w:val="20"/>
        </w:rPr>
        <w:t>zajistí pravidelné roční školení Detekce plynů od firmy OLDHAM na model MX6 doložit kopiemi (přístroje zapůjčí bezplatně zadavatel)</w:t>
      </w:r>
    </w:p>
    <w:p w:rsidR="00C92989" w:rsidRPr="00C92989" w:rsidRDefault="00C92989" w:rsidP="00C92989">
      <w:pPr>
        <w:pStyle w:val="Textdokumentu"/>
        <w:numPr>
          <w:ilvl w:val="2"/>
          <w:numId w:val="14"/>
        </w:numPr>
        <w:spacing w:before="120" w:line="240" w:lineRule="auto"/>
        <w:rPr>
          <w:rFonts w:eastAsiaTheme="minorHAnsi" w:cs="Arial"/>
          <w:sz w:val="20"/>
          <w:szCs w:val="20"/>
          <w:lang w:eastAsia="en-US"/>
        </w:rPr>
      </w:pPr>
      <w:r>
        <w:rPr>
          <w:rFonts w:eastAsiaTheme="minorHAnsi" w:cs="Arial"/>
          <w:sz w:val="20"/>
          <w:szCs w:val="20"/>
          <w:lang w:eastAsia="en-US"/>
        </w:rPr>
        <w:t>Pro údržbu bilančních hladinoměrů na CTR zajisti</w:t>
      </w:r>
      <w:r w:rsidR="008754B2">
        <w:rPr>
          <w:rFonts w:eastAsiaTheme="minorHAnsi" w:cs="Arial"/>
          <w:sz w:val="20"/>
          <w:szCs w:val="20"/>
          <w:lang w:eastAsia="en-US"/>
        </w:rPr>
        <w:t>t</w:t>
      </w:r>
      <w:r>
        <w:rPr>
          <w:rFonts w:eastAsiaTheme="minorHAnsi" w:cs="Arial"/>
          <w:sz w:val="20"/>
          <w:szCs w:val="20"/>
          <w:lang w:eastAsia="en-US"/>
        </w:rPr>
        <w:t xml:space="preserve"> školení na údržbu </w:t>
      </w:r>
      <w:r w:rsidR="008754B2">
        <w:rPr>
          <w:rFonts w:eastAsiaTheme="minorHAnsi" w:cs="Arial"/>
          <w:sz w:val="20"/>
          <w:szCs w:val="20"/>
          <w:lang w:eastAsia="en-US"/>
        </w:rPr>
        <w:t>hladinoměrů  ENRAF 854 od výrobce ENRAF – HONEYWELL</w:t>
      </w:r>
      <w:r w:rsidR="00A65FBE">
        <w:rPr>
          <w:rFonts w:eastAsiaTheme="minorHAnsi" w:cs="Arial"/>
          <w:sz w:val="20"/>
          <w:szCs w:val="20"/>
          <w:lang w:eastAsia="en-US"/>
        </w:rPr>
        <w:t>.</w:t>
      </w:r>
    </w:p>
    <w:p w:rsidR="00E8107A" w:rsidRDefault="00E8107A" w:rsidP="00E8107A">
      <w:pPr>
        <w:pStyle w:val="Textdokumentu"/>
        <w:numPr>
          <w:ilvl w:val="1"/>
          <w:numId w:val="14"/>
        </w:numPr>
        <w:spacing w:before="120" w:line="240" w:lineRule="auto"/>
        <w:ind w:left="567" w:hanging="567"/>
        <w:rPr>
          <w:rFonts w:eastAsiaTheme="minorHAnsi" w:cs="Arial"/>
          <w:sz w:val="20"/>
          <w:szCs w:val="20"/>
          <w:lang w:eastAsia="en-US"/>
        </w:rPr>
      </w:pPr>
      <w:r>
        <w:rPr>
          <w:rFonts w:eastAsiaTheme="minorHAnsi" w:cs="Arial"/>
          <w:sz w:val="20"/>
          <w:szCs w:val="20"/>
          <w:lang w:eastAsia="en-US"/>
        </w:rPr>
        <w:t>Poskytovatel</w:t>
      </w:r>
      <w:r w:rsidRPr="00342B00">
        <w:rPr>
          <w:rFonts w:eastAsiaTheme="minorHAnsi" w:cs="Arial"/>
          <w:sz w:val="20"/>
          <w:szCs w:val="20"/>
          <w:lang w:eastAsia="en-US"/>
        </w:rPr>
        <w:t xml:space="preserve"> se zavazuje </w:t>
      </w:r>
      <w:r>
        <w:rPr>
          <w:rFonts w:eastAsiaTheme="minorHAnsi" w:cs="Arial"/>
          <w:sz w:val="20"/>
          <w:szCs w:val="20"/>
          <w:lang w:eastAsia="en-US"/>
        </w:rPr>
        <w:t>poskytnout servis a údržbu</w:t>
      </w:r>
      <w:r w:rsidRPr="00342B00">
        <w:rPr>
          <w:rFonts w:eastAsiaTheme="minorHAnsi" w:cs="Arial"/>
          <w:sz w:val="20"/>
          <w:szCs w:val="20"/>
          <w:lang w:eastAsia="en-US"/>
        </w:rPr>
        <w:t xml:space="preserve"> osobně</w:t>
      </w:r>
      <w:r>
        <w:rPr>
          <w:rFonts w:eastAsiaTheme="minorHAnsi" w:cs="Arial"/>
          <w:sz w:val="20"/>
          <w:szCs w:val="20"/>
          <w:lang w:eastAsia="en-US"/>
        </w:rPr>
        <w:t xml:space="preserve"> nebo s pomocí objednatelem schváleného subdodavatele</w:t>
      </w:r>
      <w:r w:rsidRPr="00342B00">
        <w:rPr>
          <w:rFonts w:eastAsiaTheme="minorHAnsi" w:cs="Arial"/>
          <w:sz w:val="20"/>
          <w:szCs w:val="20"/>
          <w:lang w:eastAsia="en-US"/>
        </w:rPr>
        <w:t>.</w:t>
      </w:r>
    </w:p>
    <w:p w:rsidR="00E8107A" w:rsidRDefault="00E8107A" w:rsidP="00E8107A">
      <w:pPr>
        <w:pStyle w:val="Textdokumentu"/>
        <w:numPr>
          <w:ilvl w:val="1"/>
          <w:numId w:val="14"/>
        </w:numPr>
        <w:spacing w:before="120" w:line="240" w:lineRule="auto"/>
        <w:ind w:left="567" w:hanging="567"/>
        <w:rPr>
          <w:rFonts w:eastAsiaTheme="minorHAnsi" w:cs="Arial"/>
          <w:sz w:val="20"/>
          <w:szCs w:val="20"/>
          <w:lang w:eastAsia="en-US"/>
        </w:rPr>
      </w:pPr>
      <w:r>
        <w:rPr>
          <w:rFonts w:eastAsiaTheme="minorHAnsi" w:cs="Arial"/>
          <w:sz w:val="20"/>
          <w:szCs w:val="20"/>
          <w:lang w:eastAsia="en-US"/>
        </w:rPr>
        <w:t>Poskytovatel se zavazuje o</w:t>
      </w:r>
      <w:r w:rsidRPr="00232762">
        <w:rPr>
          <w:rFonts w:eastAsiaTheme="minorHAnsi" w:cs="Arial"/>
          <w:sz w:val="20"/>
          <w:szCs w:val="20"/>
          <w:lang w:eastAsia="en-US"/>
        </w:rPr>
        <w:t xml:space="preserve">patřit </w:t>
      </w:r>
      <w:r>
        <w:rPr>
          <w:rFonts w:eastAsiaTheme="minorHAnsi" w:cs="Arial"/>
          <w:sz w:val="20"/>
          <w:szCs w:val="20"/>
          <w:lang w:eastAsia="en-US"/>
        </w:rPr>
        <w:t xml:space="preserve">vše potřebné </w:t>
      </w:r>
      <w:r w:rsidRPr="00232762">
        <w:rPr>
          <w:rFonts w:eastAsiaTheme="minorHAnsi" w:cs="Arial"/>
          <w:sz w:val="20"/>
          <w:szCs w:val="20"/>
          <w:lang w:eastAsia="en-US"/>
        </w:rPr>
        <w:t xml:space="preserve">k provedení </w:t>
      </w:r>
      <w:r>
        <w:rPr>
          <w:rFonts w:eastAsiaTheme="minorHAnsi" w:cs="Arial"/>
          <w:sz w:val="20"/>
          <w:szCs w:val="20"/>
          <w:lang w:eastAsia="en-US"/>
        </w:rPr>
        <w:t xml:space="preserve">servisu a údržby </w:t>
      </w:r>
      <w:r w:rsidRPr="00232762">
        <w:rPr>
          <w:rFonts w:eastAsiaTheme="minorHAnsi" w:cs="Arial"/>
          <w:sz w:val="20"/>
          <w:szCs w:val="20"/>
          <w:lang w:eastAsia="en-US"/>
        </w:rPr>
        <w:t>podle této smlouvy</w:t>
      </w:r>
      <w:r>
        <w:rPr>
          <w:rFonts w:eastAsiaTheme="minorHAnsi" w:cs="Arial"/>
          <w:sz w:val="20"/>
          <w:szCs w:val="20"/>
          <w:lang w:eastAsia="en-US"/>
        </w:rPr>
        <w:t xml:space="preserve">, včetně </w:t>
      </w:r>
      <w:r w:rsidRPr="00232762">
        <w:rPr>
          <w:rFonts w:eastAsiaTheme="minorHAnsi" w:cs="Arial"/>
          <w:sz w:val="20"/>
          <w:szCs w:val="20"/>
          <w:lang w:eastAsia="en-US"/>
        </w:rPr>
        <w:t xml:space="preserve">dodání </w:t>
      </w:r>
      <w:r>
        <w:rPr>
          <w:rFonts w:eastAsiaTheme="minorHAnsi" w:cs="Arial"/>
          <w:sz w:val="20"/>
          <w:szCs w:val="20"/>
          <w:lang w:eastAsia="en-US"/>
        </w:rPr>
        <w:t xml:space="preserve">kompletní dokladové části, tzn. </w:t>
      </w:r>
      <w:r w:rsidRPr="00232762">
        <w:rPr>
          <w:rFonts w:eastAsiaTheme="minorHAnsi" w:cs="Arial"/>
          <w:sz w:val="20"/>
          <w:szCs w:val="20"/>
          <w:lang w:eastAsia="en-US"/>
        </w:rPr>
        <w:t xml:space="preserve">všech dokladů, </w:t>
      </w:r>
      <w:r>
        <w:rPr>
          <w:rFonts w:eastAsiaTheme="minorHAnsi" w:cs="Arial"/>
          <w:sz w:val="20"/>
          <w:szCs w:val="20"/>
          <w:lang w:eastAsia="en-US"/>
        </w:rPr>
        <w:t xml:space="preserve">servisních nebo montážních protokolů, </w:t>
      </w:r>
      <w:r w:rsidRPr="00232762">
        <w:rPr>
          <w:rFonts w:eastAsiaTheme="minorHAnsi" w:cs="Arial"/>
          <w:sz w:val="20"/>
          <w:szCs w:val="20"/>
          <w:lang w:eastAsia="en-US"/>
        </w:rPr>
        <w:t>atestů a certifikátů na použité materiály</w:t>
      </w:r>
      <w:r>
        <w:rPr>
          <w:rFonts w:eastAsiaTheme="minorHAnsi" w:cs="Arial"/>
          <w:sz w:val="20"/>
          <w:szCs w:val="20"/>
          <w:lang w:eastAsia="en-US"/>
        </w:rPr>
        <w:t xml:space="preserve"> a náhradní díly, doklad o ověření funkčnosti zařízení po servisu nebo opravě, zajištění </w:t>
      </w:r>
      <w:r w:rsidRPr="00232762">
        <w:rPr>
          <w:rFonts w:eastAsiaTheme="minorHAnsi" w:cs="Arial"/>
          <w:sz w:val="20"/>
          <w:szCs w:val="20"/>
          <w:lang w:eastAsia="en-US"/>
        </w:rPr>
        <w:t xml:space="preserve">dokumentace skutečného </w:t>
      </w:r>
      <w:r>
        <w:rPr>
          <w:rFonts w:eastAsiaTheme="minorHAnsi" w:cs="Arial"/>
          <w:sz w:val="20"/>
          <w:szCs w:val="20"/>
          <w:lang w:eastAsia="en-US"/>
        </w:rPr>
        <w:t>stavu, doložení</w:t>
      </w:r>
      <w:r w:rsidRPr="00232762">
        <w:rPr>
          <w:rFonts w:eastAsiaTheme="minorHAnsi" w:cs="Arial"/>
          <w:sz w:val="20"/>
          <w:szCs w:val="20"/>
          <w:lang w:eastAsia="en-US"/>
        </w:rPr>
        <w:t xml:space="preserve"> kopie zápisů v montážním deníku</w:t>
      </w:r>
      <w:r>
        <w:rPr>
          <w:rFonts w:eastAsiaTheme="minorHAnsi" w:cs="Arial"/>
          <w:sz w:val="20"/>
          <w:szCs w:val="20"/>
          <w:lang w:eastAsia="en-US"/>
        </w:rPr>
        <w:t>, pokud je veden</w:t>
      </w:r>
      <w:r w:rsidRPr="00232762">
        <w:rPr>
          <w:rFonts w:eastAsiaTheme="minorHAnsi" w:cs="Arial"/>
          <w:sz w:val="20"/>
          <w:szCs w:val="20"/>
          <w:lang w:eastAsia="en-US"/>
        </w:rPr>
        <w:t>.</w:t>
      </w:r>
    </w:p>
    <w:p w:rsidR="00E8107A" w:rsidRDefault="00E8107A" w:rsidP="00E8107A">
      <w:pPr>
        <w:pStyle w:val="Textdokumentu"/>
        <w:numPr>
          <w:ilvl w:val="1"/>
          <w:numId w:val="14"/>
        </w:numPr>
        <w:spacing w:before="120" w:line="240" w:lineRule="auto"/>
        <w:ind w:left="567" w:hanging="567"/>
        <w:rPr>
          <w:rFonts w:eastAsiaTheme="minorHAnsi" w:cs="Arial"/>
          <w:sz w:val="20"/>
          <w:szCs w:val="20"/>
          <w:lang w:eastAsia="en-US"/>
        </w:rPr>
      </w:pPr>
      <w:r>
        <w:rPr>
          <w:rFonts w:eastAsiaTheme="minorHAnsi" w:cs="Arial"/>
          <w:sz w:val="20"/>
          <w:szCs w:val="20"/>
          <w:lang w:eastAsia="en-US"/>
        </w:rPr>
        <w:lastRenderedPageBreak/>
        <w:t>Poskytovatel</w:t>
      </w:r>
      <w:r w:rsidRPr="00342B00">
        <w:rPr>
          <w:rFonts w:eastAsiaTheme="minorHAnsi" w:cs="Arial"/>
          <w:sz w:val="20"/>
          <w:szCs w:val="20"/>
          <w:lang w:eastAsia="en-US"/>
        </w:rPr>
        <w:t xml:space="preserve"> </w:t>
      </w:r>
      <w:r>
        <w:rPr>
          <w:rFonts w:eastAsiaTheme="minorHAnsi" w:cs="Arial"/>
          <w:sz w:val="20"/>
          <w:szCs w:val="20"/>
          <w:lang w:eastAsia="en-US"/>
        </w:rPr>
        <w:t>poskytne servis a údržbu</w:t>
      </w:r>
      <w:r w:rsidRPr="00342B00">
        <w:rPr>
          <w:rFonts w:eastAsiaTheme="minorHAnsi" w:cs="Arial"/>
          <w:sz w:val="20"/>
          <w:szCs w:val="20"/>
          <w:lang w:eastAsia="en-US"/>
        </w:rPr>
        <w:t xml:space="preserve"> na své vlastní náklady a na své nebezpečí</w:t>
      </w:r>
      <w:r>
        <w:rPr>
          <w:rFonts w:eastAsiaTheme="minorHAnsi" w:cs="Arial"/>
          <w:sz w:val="20"/>
          <w:szCs w:val="20"/>
          <w:lang w:eastAsia="en-US"/>
        </w:rPr>
        <w:t>, dle požadavků daných touto smlouvou, v prvotřídní kvalitě, odpovídající a vyhovující požadovanému účelu, zabezpečující bezpečnou a spolehlivou funkci zařízení.</w:t>
      </w:r>
    </w:p>
    <w:p w:rsidR="00E8107A" w:rsidRDefault="00E8107A" w:rsidP="00E8107A">
      <w:pPr>
        <w:pStyle w:val="Textdokumentu"/>
        <w:numPr>
          <w:ilvl w:val="1"/>
          <w:numId w:val="14"/>
        </w:numPr>
        <w:spacing w:before="120" w:line="240" w:lineRule="auto"/>
        <w:ind w:left="567" w:hanging="567"/>
        <w:rPr>
          <w:rFonts w:eastAsiaTheme="minorHAnsi" w:cs="Arial"/>
          <w:sz w:val="20"/>
          <w:szCs w:val="20"/>
          <w:lang w:eastAsia="en-US"/>
        </w:rPr>
      </w:pPr>
      <w:r>
        <w:rPr>
          <w:rFonts w:eastAsiaTheme="minorHAnsi" w:cs="Arial"/>
          <w:sz w:val="20"/>
          <w:szCs w:val="20"/>
          <w:lang w:eastAsia="en-US"/>
        </w:rPr>
        <w:t xml:space="preserve">Poskytovatel zajistí vypracování zpráv, postupů, odborných analýz a stanovisek dle požadavků objednatele. </w:t>
      </w:r>
    </w:p>
    <w:p w:rsidR="00E8107A" w:rsidRDefault="00E8107A" w:rsidP="00E8107A">
      <w:pPr>
        <w:pStyle w:val="Textdokumentu"/>
        <w:numPr>
          <w:ilvl w:val="1"/>
          <w:numId w:val="14"/>
        </w:numPr>
        <w:spacing w:before="120" w:line="240" w:lineRule="auto"/>
        <w:ind w:left="567" w:hanging="567"/>
        <w:rPr>
          <w:rFonts w:eastAsiaTheme="minorHAnsi" w:cs="Arial"/>
          <w:sz w:val="20"/>
          <w:szCs w:val="20"/>
          <w:lang w:eastAsia="en-US"/>
        </w:rPr>
      </w:pPr>
      <w:bookmarkStart w:id="1" w:name="_Ref406746613"/>
      <w:r>
        <w:rPr>
          <w:rFonts w:eastAsiaTheme="minorHAnsi" w:cs="Arial"/>
          <w:sz w:val="20"/>
          <w:szCs w:val="20"/>
          <w:lang w:eastAsia="en-US"/>
        </w:rPr>
        <w:t>Poskytovatel</w:t>
      </w:r>
      <w:r w:rsidRPr="00342B00">
        <w:rPr>
          <w:rFonts w:eastAsiaTheme="minorHAnsi" w:cs="Arial"/>
          <w:sz w:val="20"/>
          <w:szCs w:val="20"/>
          <w:lang w:eastAsia="en-US"/>
        </w:rPr>
        <w:t xml:space="preserve"> </w:t>
      </w:r>
      <w:r>
        <w:rPr>
          <w:rFonts w:eastAsiaTheme="minorHAnsi" w:cs="Arial"/>
          <w:sz w:val="20"/>
          <w:szCs w:val="20"/>
          <w:lang w:eastAsia="en-US"/>
        </w:rPr>
        <w:t>poskytne servis a údržbu</w:t>
      </w:r>
      <w:r w:rsidRPr="00342B00">
        <w:rPr>
          <w:rFonts w:eastAsiaTheme="minorHAnsi" w:cs="Arial"/>
          <w:sz w:val="20"/>
          <w:szCs w:val="20"/>
          <w:lang w:eastAsia="en-US"/>
        </w:rPr>
        <w:t xml:space="preserve"> na své vlastní náklady a na své nebezpečí</w:t>
      </w:r>
      <w:r>
        <w:rPr>
          <w:rFonts w:eastAsiaTheme="minorHAnsi" w:cs="Arial"/>
          <w:sz w:val="20"/>
          <w:szCs w:val="20"/>
          <w:lang w:eastAsia="en-US"/>
        </w:rPr>
        <w:t>, dle požadavků daných touto smlouvou, v prvotřídní kvalitě, odpovídající a vyhovující požadovanému účelu, zabezpečující bezpečnou a spolehlivou funkci zařízení.</w:t>
      </w:r>
      <w:bookmarkEnd w:id="1"/>
    </w:p>
    <w:p w:rsidR="00E8107A" w:rsidRDefault="00E8107A" w:rsidP="00E8107A">
      <w:pPr>
        <w:pStyle w:val="Textdokumentu"/>
        <w:numPr>
          <w:ilvl w:val="1"/>
          <w:numId w:val="14"/>
        </w:numPr>
        <w:spacing w:before="120" w:line="240" w:lineRule="auto"/>
        <w:ind w:left="567" w:hanging="567"/>
        <w:rPr>
          <w:rFonts w:eastAsiaTheme="minorHAnsi" w:cs="Arial"/>
          <w:sz w:val="20"/>
          <w:szCs w:val="20"/>
          <w:lang w:eastAsia="en-US"/>
        </w:rPr>
      </w:pPr>
      <w:r w:rsidRPr="00501353">
        <w:rPr>
          <w:rFonts w:eastAsiaTheme="minorHAnsi" w:cs="Arial"/>
          <w:sz w:val="20"/>
          <w:szCs w:val="20"/>
          <w:lang w:eastAsia="en-US"/>
        </w:rPr>
        <w:t xml:space="preserve">Objednatel má právo kontrolovat provádění servisu a údržby, požadovat po poskytovateli prokázání skutečného stavu provádění servisu a údržby nebo plnění smluvních povinností kdykoliv v průběhu trvání této </w:t>
      </w:r>
      <w:r>
        <w:rPr>
          <w:rFonts w:eastAsiaTheme="minorHAnsi" w:cs="Arial"/>
          <w:sz w:val="20"/>
          <w:szCs w:val="20"/>
          <w:lang w:eastAsia="en-US"/>
        </w:rPr>
        <w:t>smlouvy</w:t>
      </w:r>
      <w:r w:rsidRPr="00501353">
        <w:rPr>
          <w:rFonts w:eastAsiaTheme="minorHAnsi" w:cs="Arial"/>
          <w:sz w:val="20"/>
          <w:szCs w:val="20"/>
          <w:lang w:eastAsia="en-US"/>
        </w:rPr>
        <w:t xml:space="preserve">. Poskytovatel je </w:t>
      </w:r>
      <w:r w:rsidRPr="00812096">
        <w:rPr>
          <w:rFonts w:eastAsiaTheme="minorHAnsi" w:cs="Arial"/>
          <w:sz w:val="20"/>
          <w:szCs w:val="20"/>
          <w:lang w:eastAsia="en-US"/>
        </w:rPr>
        <w:t xml:space="preserve">povinen tuto kontrolu objednateli nebo jím pověřené osobě umožnit a poskytnout mu/jí potřebnou součinnost a spolupůsobení. Objednatel může kontrolu provést jak v místě plnění, tak i na dalších místech, kde poskytovatel plní resp. připravuje plnění svých povinností a závazků vyplývajících z této </w:t>
      </w:r>
      <w:r>
        <w:rPr>
          <w:rFonts w:eastAsiaTheme="minorHAnsi" w:cs="Arial"/>
          <w:sz w:val="20"/>
          <w:szCs w:val="20"/>
          <w:lang w:eastAsia="en-US"/>
        </w:rPr>
        <w:t>smlouvy</w:t>
      </w:r>
      <w:r w:rsidRPr="00812096">
        <w:rPr>
          <w:rFonts w:eastAsiaTheme="minorHAnsi" w:cs="Arial"/>
          <w:sz w:val="20"/>
          <w:szCs w:val="20"/>
          <w:lang w:eastAsia="en-US"/>
        </w:rPr>
        <w:t>. Poskytovatel je v takovém případě dále povinen předložit objednateli k nahlédnutí veškeré doklady související s prováděním servisu a údržby a podat mu potřebná vysvětlení</w:t>
      </w:r>
      <w:r w:rsidRPr="00230603">
        <w:rPr>
          <w:rFonts w:eastAsiaTheme="minorHAnsi" w:cs="Arial"/>
          <w:sz w:val="20"/>
          <w:szCs w:val="20"/>
          <w:lang w:eastAsia="en-US"/>
        </w:rPr>
        <w:t>.</w:t>
      </w:r>
    </w:p>
    <w:p w:rsidR="00E8107A" w:rsidRDefault="00E8107A" w:rsidP="00E8107A">
      <w:pPr>
        <w:pStyle w:val="Textdokumentu"/>
        <w:numPr>
          <w:ilvl w:val="1"/>
          <w:numId w:val="14"/>
        </w:numPr>
        <w:spacing w:before="120" w:line="240" w:lineRule="auto"/>
        <w:ind w:left="567" w:hanging="567"/>
        <w:rPr>
          <w:rFonts w:eastAsiaTheme="minorHAnsi" w:cs="Arial"/>
          <w:sz w:val="20"/>
          <w:szCs w:val="20"/>
          <w:lang w:eastAsia="en-US"/>
        </w:rPr>
      </w:pPr>
      <w:r w:rsidRPr="00230603">
        <w:rPr>
          <w:rFonts w:eastAsiaTheme="minorHAnsi" w:cs="Arial"/>
          <w:sz w:val="20"/>
          <w:szCs w:val="20"/>
          <w:lang w:eastAsia="en-US"/>
        </w:rPr>
        <w:t xml:space="preserve">Zjistí-li objednatel (dle svého odůvodněného uvážení), že poskytovatel nebo kterýkoli jeho subdodavatel nepostupuje při provádění předmětu </w:t>
      </w:r>
      <w:r>
        <w:rPr>
          <w:rFonts w:eastAsiaTheme="minorHAnsi" w:cs="Arial"/>
          <w:sz w:val="20"/>
          <w:szCs w:val="20"/>
          <w:lang w:eastAsia="en-US"/>
        </w:rPr>
        <w:t>servisních služeb a údržby</w:t>
      </w:r>
      <w:r w:rsidRPr="00230603">
        <w:rPr>
          <w:rFonts w:eastAsiaTheme="minorHAnsi" w:cs="Arial"/>
          <w:sz w:val="20"/>
          <w:szCs w:val="20"/>
          <w:lang w:eastAsia="en-US"/>
        </w:rPr>
        <w:t xml:space="preserve"> v souladu s podmínkami této smlouvy, je oprávněn:</w:t>
      </w:r>
    </w:p>
    <w:p w:rsidR="00E8107A" w:rsidRPr="006F6002" w:rsidRDefault="00E8107A" w:rsidP="00E8107A">
      <w:pPr>
        <w:pStyle w:val="Zkladntext"/>
        <w:numPr>
          <w:ilvl w:val="0"/>
          <w:numId w:val="7"/>
        </w:numPr>
        <w:spacing w:after="120"/>
        <w:ind w:left="851" w:hanging="284"/>
        <w:rPr>
          <w:rFonts w:cs="Arial"/>
          <w:color w:val="auto"/>
        </w:rPr>
      </w:pPr>
      <w:r w:rsidRPr="00332A7F">
        <w:rPr>
          <w:rFonts w:cs="Arial"/>
          <w:iCs/>
          <w:color w:val="auto"/>
        </w:rPr>
        <w:t xml:space="preserve">požadovat, aby </w:t>
      </w:r>
      <w:r>
        <w:rPr>
          <w:rFonts w:cs="Arial"/>
          <w:iCs/>
          <w:color w:val="auto"/>
        </w:rPr>
        <w:t>poskytovatel</w:t>
      </w:r>
      <w:r w:rsidRPr="00332A7F">
        <w:rPr>
          <w:rFonts w:cs="Arial"/>
          <w:iCs/>
          <w:color w:val="auto"/>
        </w:rPr>
        <w:t xml:space="preserve"> odstranil vady vzniklé </w:t>
      </w:r>
      <w:r>
        <w:rPr>
          <w:rFonts w:cs="Arial"/>
          <w:iCs/>
          <w:color w:val="auto"/>
        </w:rPr>
        <w:t>neodborným</w:t>
      </w:r>
      <w:r w:rsidRPr="00332A7F">
        <w:rPr>
          <w:rFonts w:cs="Arial"/>
          <w:iCs/>
          <w:color w:val="auto"/>
        </w:rPr>
        <w:t xml:space="preserve"> prováděním</w:t>
      </w:r>
      <w:r>
        <w:rPr>
          <w:rFonts w:cs="Arial"/>
          <w:iCs/>
          <w:color w:val="auto"/>
        </w:rPr>
        <w:t xml:space="preserve"> prací nebo vadných dodávek či prováděním servisu a údržby v rozporu s touto smlouvou či dílčí smlouvou /objednávkou</w:t>
      </w:r>
      <w:r w:rsidRPr="00332A7F">
        <w:rPr>
          <w:rFonts w:cs="Arial"/>
          <w:iCs/>
          <w:color w:val="auto"/>
        </w:rPr>
        <w:t xml:space="preserve"> a </w:t>
      </w:r>
      <w:r>
        <w:rPr>
          <w:rFonts w:cs="Arial"/>
          <w:iCs/>
          <w:color w:val="auto"/>
        </w:rPr>
        <w:t>servis a údržba</w:t>
      </w:r>
      <w:r w:rsidRPr="00332A7F">
        <w:rPr>
          <w:rFonts w:cs="Arial"/>
          <w:iCs/>
          <w:color w:val="auto"/>
        </w:rPr>
        <w:t xml:space="preserve"> prováděl řádným způsobem; a/nebo </w:t>
      </w:r>
    </w:p>
    <w:p w:rsidR="00E8107A" w:rsidRPr="006067C5" w:rsidRDefault="00E8107A" w:rsidP="00E8107A">
      <w:pPr>
        <w:pStyle w:val="Zkladntext"/>
        <w:numPr>
          <w:ilvl w:val="0"/>
          <w:numId w:val="7"/>
        </w:numPr>
        <w:spacing w:after="120"/>
        <w:ind w:left="851" w:hanging="284"/>
        <w:rPr>
          <w:rFonts w:cs="Arial"/>
          <w:color w:val="auto"/>
        </w:rPr>
      </w:pPr>
      <w:r w:rsidRPr="00332A7F">
        <w:rPr>
          <w:rFonts w:cs="Arial"/>
          <w:iCs/>
          <w:color w:val="auto"/>
        </w:rPr>
        <w:t xml:space="preserve">zastavit/přerušit s okamžitou účinností provádění </w:t>
      </w:r>
      <w:r>
        <w:rPr>
          <w:rFonts w:cs="Arial"/>
          <w:iCs/>
          <w:color w:val="auto"/>
        </w:rPr>
        <w:t>servisu a údržby</w:t>
      </w:r>
      <w:r w:rsidRPr="00332A7F">
        <w:rPr>
          <w:rFonts w:cs="Arial"/>
          <w:iCs/>
          <w:color w:val="auto"/>
        </w:rPr>
        <w:t xml:space="preserve">. Provádění </w:t>
      </w:r>
      <w:r>
        <w:rPr>
          <w:rFonts w:cs="Arial"/>
          <w:iCs/>
          <w:color w:val="auto"/>
        </w:rPr>
        <w:t>prací nebo dodávek</w:t>
      </w:r>
      <w:r w:rsidRPr="00332A7F">
        <w:rPr>
          <w:rFonts w:cs="Arial"/>
          <w:iCs/>
          <w:color w:val="auto"/>
        </w:rPr>
        <w:t xml:space="preserve"> bude znovu zahájeno </w:t>
      </w:r>
      <w:r>
        <w:rPr>
          <w:rFonts w:cs="Arial"/>
          <w:iCs/>
          <w:color w:val="auto"/>
        </w:rPr>
        <w:t xml:space="preserve">po </w:t>
      </w:r>
      <w:r w:rsidRPr="00332A7F">
        <w:rPr>
          <w:rFonts w:cs="Arial"/>
          <w:iCs/>
          <w:color w:val="auto"/>
        </w:rPr>
        <w:t xml:space="preserve">odstranění všech vad a nedodělků </w:t>
      </w:r>
      <w:r>
        <w:rPr>
          <w:rFonts w:cs="Arial"/>
          <w:iCs/>
          <w:color w:val="auto"/>
        </w:rPr>
        <w:t>vzniklých prováděním servisu a údržby v rozporu s podmínkami smlouvy</w:t>
      </w:r>
      <w:r w:rsidRPr="00332A7F">
        <w:rPr>
          <w:rFonts w:cs="Arial"/>
          <w:iCs/>
          <w:color w:val="auto"/>
        </w:rPr>
        <w:t xml:space="preserve"> </w:t>
      </w:r>
      <w:r>
        <w:rPr>
          <w:rFonts w:cs="Arial"/>
          <w:iCs/>
          <w:color w:val="auto"/>
        </w:rPr>
        <w:t xml:space="preserve">či dílčí smlouvy/objednávky </w:t>
      </w:r>
      <w:r w:rsidRPr="00332A7F">
        <w:rPr>
          <w:rFonts w:cs="Arial"/>
          <w:iCs/>
          <w:color w:val="auto"/>
        </w:rPr>
        <w:t>určených objednatelem</w:t>
      </w:r>
      <w:r>
        <w:rPr>
          <w:rFonts w:cs="Arial"/>
          <w:iCs/>
          <w:color w:val="auto"/>
        </w:rPr>
        <w:t>,</w:t>
      </w:r>
      <w:r w:rsidRPr="00332A7F">
        <w:rPr>
          <w:rFonts w:cs="Arial"/>
          <w:iCs/>
          <w:color w:val="auto"/>
        </w:rPr>
        <w:t xml:space="preserve"> nebo pokud </w:t>
      </w:r>
      <w:r>
        <w:rPr>
          <w:rFonts w:cs="Arial"/>
          <w:iCs/>
          <w:color w:val="auto"/>
        </w:rPr>
        <w:t>poskytovatel</w:t>
      </w:r>
      <w:r w:rsidRPr="00332A7F">
        <w:rPr>
          <w:rFonts w:cs="Arial"/>
          <w:iCs/>
          <w:color w:val="auto"/>
        </w:rPr>
        <w:t xml:space="preserve"> rozporuje existenci takových vad a/nebo nedodělků v provádění prací</w:t>
      </w:r>
      <w:r>
        <w:rPr>
          <w:rFonts w:cs="Arial"/>
          <w:iCs/>
          <w:color w:val="auto"/>
        </w:rPr>
        <w:t>,</w:t>
      </w:r>
      <w:r w:rsidRPr="00332A7F">
        <w:rPr>
          <w:rFonts w:cs="Arial"/>
          <w:iCs/>
          <w:color w:val="auto"/>
        </w:rPr>
        <w:t xml:space="preserve"> autorizovaným znalcem jmenovaným objednatelem, jehož názor bude konečný a</w:t>
      </w:r>
      <w:r>
        <w:rPr>
          <w:rFonts w:cs="Arial"/>
          <w:iCs/>
          <w:color w:val="auto"/>
        </w:rPr>
        <w:t> </w:t>
      </w:r>
      <w:r w:rsidRPr="00332A7F">
        <w:rPr>
          <w:rFonts w:cs="Arial"/>
          <w:iCs/>
          <w:color w:val="auto"/>
        </w:rPr>
        <w:t xml:space="preserve">závazný pro </w:t>
      </w:r>
      <w:r>
        <w:rPr>
          <w:rFonts w:cs="Arial"/>
          <w:iCs/>
          <w:color w:val="auto"/>
        </w:rPr>
        <w:t xml:space="preserve">obě </w:t>
      </w:r>
      <w:r w:rsidRPr="00332A7F">
        <w:rPr>
          <w:rFonts w:cs="Arial"/>
          <w:iCs/>
          <w:color w:val="auto"/>
        </w:rPr>
        <w:t xml:space="preserve">strany </w:t>
      </w:r>
      <w:r>
        <w:rPr>
          <w:rFonts w:cs="Arial"/>
          <w:iCs/>
          <w:color w:val="auto"/>
        </w:rPr>
        <w:t>této smlouvy či dílčí smlouvy/objednávky</w:t>
      </w:r>
      <w:r w:rsidRPr="00332A7F">
        <w:rPr>
          <w:rFonts w:cs="Arial"/>
          <w:iCs/>
          <w:color w:val="auto"/>
        </w:rPr>
        <w:t xml:space="preserve">. </w:t>
      </w:r>
      <w:r w:rsidRPr="004374E9">
        <w:rPr>
          <w:rFonts w:cs="Arial"/>
          <w:iCs/>
          <w:color w:val="auto"/>
        </w:rPr>
        <w:t xml:space="preserve">Jestliže </w:t>
      </w:r>
      <w:r>
        <w:rPr>
          <w:rFonts w:cs="Arial"/>
          <w:iCs/>
          <w:color w:val="auto"/>
        </w:rPr>
        <w:t>poskytovatel</w:t>
      </w:r>
      <w:r w:rsidRPr="004374E9">
        <w:rPr>
          <w:rFonts w:cs="Arial"/>
          <w:iCs/>
          <w:color w:val="auto"/>
        </w:rPr>
        <w:t xml:space="preserve"> neodstraní vady</w:t>
      </w:r>
      <w:r>
        <w:rPr>
          <w:rFonts w:cs="Arial"/>
          <w:iCs/>
          <w:color w:val="auto"/>
        </w:rPr>
        <w:t xml:space="preserve"> a nedodělky</w:t>
      </w:r>
      <w:r w:rsidRPr="004374E9">
        <w:rPr>
          <w:rFonts w:cs="Arial"/>
          <w:iCs/>
          <w:color w:val="auto"/>
        </w:rPr>
        <w:t xml:space="preserve"> vzniklé neodborným prováděním </w:t>
      </w:r>
      <w:r>
        <w:rPr>
          <w:rFonts w:cs="Arial"/>
          <w:iCs/>
          <w:color w:val="auto"/>
        </w:rPr>
        <w:t xml:space="preserve">prací nebo dodávek </w:t>
      </w:r>
      <w:r w:rsidRPr="004374E9">
        <w:rPr>
          <w:rFonts w:cs="Arial"/>
          <w:iCs/>
          <w:color w:val="auto"/>
        </w:rPr>
        <w:t xml:space="preserve">ani v přiměřené </w:t>
      </w:r>
      <w:r w:rsidRPr="00332A7F">
        <w:rPr>
          <w:rFonts w:cs="Arial"/>
          <w:iCs/>
          <w:color w:val="auto"/>
        </w:rPr>
        <w:t xml:space="preserve">lhůtě mu k tomu poskytnuté, je objednatel oprávněn s okamžitou účinností odstoupit od </w:t>
      </w:r>
      <w:r>
        <w:rPr>
          <w:rFonts w:cs="Arial"/>
          <w:iCs/>
          <w:color w:val="auto"/>
        </w:rPr>
        <w:t>této</w:t>
      </w:r>
      <w:r w:rsidRPr="00332A7F">
        <w:rPr>
          <w:rFonts w:cs="Arial"/>
          <w:iCs/>
          <w:color w:val="auto"/>
        </w:rPr>
        <w:t xml:space="preserve"> </w:t>
      </w:r>
      <w:r>
        <w:rPr>
          <w:rFonts w:cs="Arial"/>
          <w:iCs/>
          <w:color w:val="auto"/>
        </w:rPr>
        <w:t>smlouvy</w:t>
      </w:r>
      <w:r w:rsidRPr="00332A7F">
        <w:rPr>
          <w:rFonts w:cs="Arial"/>
          <w:iCs/>
          <w:color w:val="auto"/>
        </w:rPr>
        <w:t>.</w:t>
      </w:r>
      <w:r>
        <w:rPr>
          <w:rFonts w:cs="Arial"/>
          <w:iCs/>
          <w:color w:val="auto"/>
        </w:rPr>
        <w:t xml:space="preserve"> Vzniklé náklady jdou k tíži poskytovatele.</w:t>
      </w:r>
    </w:p>
    <w:p w:rsidR="00E8107A" w:rsidRPr="00B577CA" w:rsidRDefault="00E8107A" w:rsidP="00E8107A">
      <w:pPr>
        <w:pStyle w:val="Textdokumentu"/>
        <w:numPr>
          <w:ilvl w:val="1"/>
          <w:numId w:val="14"/>
        </w:numPr>
        <w:spacing w:before="120" w:line="240" w:lineRule="auto"/>
        <w:ind w:left="567" w:hanging="567"/>
        <w:rPr>
          <w:rFonts w:eastAsiaTheme="minorHAnsi" w:cs="Arial"/>
          <w:sz w:val="20"/>
          <w:szCs w:val="20"/>
          <w:lang w:eastAsia="en-US"/>
        </w:rPr>
      </w:pPr>
      <w:r w:rsidRPr="0048791B">
        <w:rPr>
          <w:rFonts w:eastAsiaTheme="minorHAnsi" w:cs="Arial"/>
          <w:sz w:val="20"/>
          <w:szCs w:val="20"/>
          <w:lang w:eastAsia="en-US"/>
        </w:rPr>
        <w:t xml:space="preserve">Objednatel má právo na kontrolu všech nákladů a částek, jejichž platbu </w:t>
      </w:r>
      <w:r>
        <w:rPr>
          <w:rFonts w:eastAsiaTheme="minorHAnsi" w:cs="Arial"/>
          <w:sz w:val="20"/>
          <w:szCs w:val="20"/>
          <w:lang w:eastAsia="en-US"/>
        </w:rPr>
        <w:t>poskytovatel</w:t>
      </w:r>
      <w:r w:rsidRPr="0048791B">
        <w:rPr>
          <w:rFonts w:eastAsiaTheme="minorHAnsi" w:cs="Arial"/>
          <w:sz w:val="20"/>
          <w:szCs w:val="20"/>
          <w:lang w:eastAsia="en-US"/>
        </w:rPr>
        <w:t xml:space="preserve"> požaduje v</w:t>
      </w:r>
      <w:r>
        <w:rPr>
          <w:rFonts w:eastAsiaTheme="minorHAnsi" w:cs="Arial"/>
          <w:sz w:val="20"/>
          <w:szCs w:val="20"/>
          <w:lang w:eastAsia="en-US"/>
        </w:rPr>
        <w:t> </w:t>
      </w:r>
      <w:r w:rsidRPr="0048791B">
        <w:rPr>
          <w:rFonts w:eastAsiaTheme="minorHAnsi" w:cs="Arial"/>
          <w:sz w:val="20"/>
          <w:szCs w:val="20"/>
          <w:lang w:eastAsia="en-US"/>
        </w:rPr>
        <w:t xml:space="preserve">souvislosti s plněním této </w:t>
      </w:r>
      <w:r>
        <w:rPr>
          <w:rFonts w:eastAsiaTheme="minorHAnsi" w:cs="Arial"/>
          <w:sz w:val="20"/>
          <w:szCs w:val="20"/>
          <w:lang w:eastAsia="en-US"/>
        </w:rPr>
        <w:t>smlouvy</w:t>
      </w:r>
      <w:r w:rsidRPr="0048791B">
        <w:rPr>
          <w:rFonts w:eastAsiaTheme="minorHAnsi" w:cs="Arial"/>
          <w:sz w:val="20"/>
          <w:szCs w:val="20"/>
          <w:lang w:eastAsia="en-US"/>
        </w:rPr>
        <w:t>. Kontrola bude prováděna v přiměřených intervalech a</w:t>
      </w:r>
      <w:r>
        <w:rPr>
          <w:rFonts w:eastAsiaTheme="minorHAnsi" w:cs="Arial"/>
          <w:sz w:val="20"/>
          <w:szCs w:val="20"/>
          <w:lang w:eastAsia="en-US"/>
        </w:rPr>
        <w:t> </w:t>
      </w:r>
      <w:r w:rsidRPr="0048791B">
        <w:rPr>
          <w:rFonts w:eastAsiaTheme="minorHAnsi" w:cs="Arial"/>
          <w:sz w:val="20"/>
          <w:szCs w:val="20"/>
          <w:lang w:eastAsia="en-US"/>
        </w:rPr>
        <w:t>na</w:t>
      </w:r>
      <w:r>
        <w:rPr>
          <w:rFonts w:eastAsiaTheme="minorHAnsi" w:cs="Arial"/>
          <w:sz w:val="20"/>
          <w:szCs w:val="20"/>
          <w:lang w:eastAsia="en-US"/>
        </w:rPr>
        <w:t> </w:t>
      </w:r>
      <w:r w:rsidRPr="0048791B">
        <w:rPr>
          <w:rFonts w:eastAsiaTheme="minorHAnsi" w:cs="Arial"/>
          <w:sz w:val="20"/>
          <w:szCs w:val="20"/>
          <w:lang w:eastAsia="en-US"/>
        </w:rPr>
        <w:t xml:space="preserve">náklady objednatele. Toto právo na kontrolu bude platit ještě po dobu jednoho roku od skončení účetního roku objednatele, ve kterém </w:t>
      </w:r>
      <w:r>
        <w:rPr>
          <w:rFonts w:eastAsiaTheme="minorHAnsi" w:cs="Arial"/>
          <w:sz w:val="20"/>
          <w:szCs w:val="20"/>
          <w:lang w:eastAsia="en-US"/>
        </w:rPr>
        <w:t>poskytovatel</w:t>
      </w:r>
      <w:r w:rsidRPr="0048791B">
        <w:rPr>
          <w:rFonts w:eastAsiaTheme="minorHAnsi" w:cs="Arial"/>
          <w:sz w:val="20"/>
          <w:szCs w:val="20"/>
          <w:lang w:eastAsia="en-US"/>
        </w:rPr>
        <w:t xml:space="preserve"> požadoval platbu těchto nákladů a</w:t>
      </w:r>
      <w:r>
        <w:rPr>
          <w:rFonts w:eastAsiaTheme="minorHAnsi" w:cs="Arial"/>
          <w:sz w:val="20"/>
          <w:szCs w:val="20"/>
          <w:lang w:eastAsia="en-US"/>
        </w:rPr>
        <w:t> </w:t>
      </w:r>
      <w:r w:rsidRPr="0048791B">
        <w:rPr>
          <w:rFonts w:eastAsiaTheme="minorHAnsi" w:cs="Arial"/>
          <w:sz w:val="20"/>
          <w:szCs w:val="20"/>
          <w:lang w:eastAsia="en-US"/>
        </w:rPr>
        <w:t>částek.</w:t>
      </w:r>
    </w:p>
    <w:p w:rsidR="00E8107A" w:rsidRDefault="00E8107A" w:rsidP="00E8107A">
      <w:pPr>
        <w:pStyle w:val="Textdokumentu"/>
        <w:numPr>
          <w:ilvl w:val="1"/>
          <w:numId w:val="14"/>
        </w:numPr>
        <w:spacing w:before="120" w:line="240" w:lineRule="auto"/>
        <w:ind w:left="567" w:hanging="567"/>
        <w:rPr>
          <w:rFonts w:eastAsiaTheme="minorHAnsi" w:cs="Arial"/>
          <w:sz w:val="20"/>
          <w:szCs w:val="20"/>
          <w:lang w:eastAsia="en-US"/>
        </w:rPr>
      </w:pPr>
      <w:r w:rsidRPr="00B577CA">
        <w:rPr>
          <w:rFonts w:eastAsiaTheme="minorHAnsi" w:cs="Arial"/>
          <w:sz w:val="20"/>
          <w:szCs w:val="20"/>
          <w:lang w:eastAsia="en-US"/>
        </w:rPr>
        <w:t xml:space="preserve">Objednatel může požadovat nepřetržitou práci, kterou bude poskytovatel zajišťovat, vícenáklady tím způsobené uhradí objednatel poskytovateli ve skutečné výši na základě jednotkových sazeb uvedených v </w:t>
      </w:r>
      <w:r w:rsidRPr="00E8107A">
        <w:rPr>
          <w:rFonts w:eastAsiaTheme="minorHAnsi" w:cs="Arial"/>
          <w:sz w:val="20"/>
          <w:szCs w:val="20"/>
          <w:highlight w:val="lightGray"/>
          <w:lang w:eastAsia="en-US"/>
        </w:rPr>
        <w:t>příloze č. 2</w:t>
      </w:r>
      <w:r w:rsidR="002E65BF">
        <w:rPr>
          <w:rFonts w:eastAsiaTheme="minorHAnsi" w:cs="Arial"/>
          <w:sz w:val="20"/>
          <w:szCs w:val="20"/>
          <w:lang w:eastAsia="en-US"/>
        </w:rPr>
        <w:t xml:space="preserve"> </w:t>
      </w:r>
      <w:proofErr w:type="gramStart"/>
      <w:r w:rsidR="002E65BF">
        <w:rPr>
          <w:rFonts w:eastAsiaTheme="minorHAnsi" w:cs="Arial"/>
          <w:sz w:val="20"/>
          <w:szCs w:val="20"/>
          <w:lang w:eastAsia="en-US"/>
        </w:rPr>
        <w:t>této</w:t>
      </w:r>
      <w:proofErr w:type="gramEnd"/>
      <w:r w:rsidR="002E65BF">
        <w:rPr>
          <w:rFonts w:eastAsiaTheme="minorHAnsi" w:cs="Arial"/>
          <w:sz w:val="20"/>
          <w:szCs w:val="20"/>
          <w:lang w:eastAsia="en-US"/>
        </w:rPr>
        <w:t xml:space="preserve"> smlouvy</w:t>
      </w:r>
      <w:r w:rsidRPr="00B577CA">
        <w:rPr>
          <w:rFonts w:eastAsiaTheme="minorHAnsi" w:cs="Arial"/>
          <w:sz w:val="20"/>
          <w:szCs w:val="20"/>
          <w:lang w:eastAsia="en-US"/>
        </w:rPr>
        <w:t>.</w:t>
      </w:r>
    </w:p>
    <w:p w:rsidR="00E8107A" w:rsidRPr="00B577CA" w:rsidRDefault="00E8107A" w:rsidP="00E8107A">
      <w:pPr>
        <w:pStyle w:val="Textdokumentu"/>
        <w:numPr>
          <w:ilvl w:val="1"/>
          <w:numId w:val="14"/>
        </w:numPr>
        <w:spacing w:before="120" w:line="240" w:lineRule="auto"/>
        <w:ind w:left="567" w:hanging="567"/>
        <w:rPr>
          <w:rFonts w:eastAsiaTheme="minorHAnsi" w:cs="Arial"/>
          <w:sz w:val="20"/>
          <w:szCs w:val="20"/>
          <w:lang w:eastAsia="en-US"/>
        </w:rPr>
      </w:pPr>
      <w:r w:rsidRPr="00B577CA">
        <w:rPr>
          <w:rFonts w:eastAsiaTheme="minorHAnsi" w:cs="Arial"/>
          <w:sz w:val="20"/>
          <w:szCs w:val="20"/>
          <w:lang w:eastAsia="en-US"/>
        </w:rPr>
        <w:t xml:space="preserve">Není-li smluvními stranami dohodnuto jinak, zavazuje se objednatel i poskytovatel, že ke všem dokumentům, které jim budou druhou smluvní stranou předkládány v souvislosti s realizací </w:t>
      </w:r>
      <w:r>
        <w:rPr>
          <w:rFonts w:eastAsiaTheme="minorHAnsi" w:cs="Arial"/>
          <w:sz w:val="20"/>
          <w:szCs w:val="20"/>
          <w:lang w:eastAsia="en-US"/>
        </w:rPr>
        <w:t>servisních služeb a údržby</w:t>
      </w:r>
      <w:r w:rsidRPr="00B577CA">
        <w:rPr>
          <w:rFonts w:eastAsiaTheme="minorHAnsi" w:cs="Arial"/>
          <w:sz w:val="20"/>
          <w:szCs w:val="20"/>
          <w:lang w:eastAsia="en-US"/>
        </w:rPr>
        <w:t>, se budou vyjadřovat ve lhůtě do 3 pracovních dnů ode dne jejich doručení. Poskytovatel se zavazuje, že na základě předchozího (byť i ústního) vyžádání poskytne objednateli, a to bez zbytečného odkladu (nejpozději však do 3 pracovních dnů po přijetí dotazu), veškeré požadované informace související s plněním povinností, jež vyplývají poskytovateli z plnění této smlouvy (zejména souvisejících s průběhem provádění servisu a</w:t>
      </w:r>
      <w:r>
        <w:rPr>
          <w:rFonts w:eastAsiaTheme="minorHAnsi" w:cs="Arial"/>
          <w:sz w:val="20"/>
          <w:szCs w:val="20"/>
          <w:lang w:eastAsia="en-US"/>
        </w:rPr>
        <w:t> </w:t>
      </w:r>
      <w:r w:rsidRPr="00B577CA">
        <w:rPr>
          <w:rFonts w:eastAsiaTheme="minorHAnsi" w:cs="Arial"/>
          <w:sz w:val="20"/>
          <w:szCs w:val="20"/>
          <w:lang w:eastAsia="en-US"/>
        </w:rPr>
        <w:t xml:space="preserve">údržby). </w:t>
      </w:r>
    </w:p>
    <w:p w:rsidR="00E8107A" w:rsidRPr="00342B00" w:rsidRDefault="00E8107A" w:rsidP="00E8107A">
      <w:pPr>
        <w:pStyle w:val="Textdokumentu"/>
        <w:spacing w:after="0" w:line="276" w:lineRule="auto"/>
        <w:ind w:left="360"/>
        <w:rPr>
          <w:rFonts w:eastAsiaTheme="minorHAnsi" w:cs="Arial"/>
          <w:b/>
          <w:sz w:val="20"/>
          <w:szCs w:val="20"/>
          <w:lang w:eastAsia="en-US"/>
        </w:rPr>
      </w:pPr>
    </w:p>
    <w:p w:rsidR="00E8107A" w:rsidRDefault="00E8107A" w:rsidP="00E8107A">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III</w:t>
      </w:r>
    </w:p>
    <w:p w:rsidR="00E8107A" w:rsidRDefault="00E8107A" w:rsidP="00E8107A">
      <w:pPr>
        <w:pStyle w:val="Textdokumentu"/>
        <w:spacing w:after="0" w:line="276" w:lineRule="auto"/>
        <w:jc w:val="center"/>
        <w:rPr>
          <w:rFonts w:eastAsiaTheme="minorHAnsi" w:cs="Arial"/>
          <w:b/>
          <w:sz w:val="20"/>
          <w:szCs w:val="20"/>
          <w:lang w:eastAsia="en-US"/>
        </w:rPr>
      </w:pPr>
      <w:r w:rsidRPr="0057441B">
        <w:rPr>
          <w:rFonts w:eastAsiaTheme="minorHAnsi" w:cs="Arial"/>
          <w:b/>
          <w:sz w:val="20"/>
          <w:szCs w:val="20"/>
          <w:lang w:eastAsia="en-US"/>
        </w:rPr>
        <w:t>Seznam zařízení a jeho umístění</w:t>
      </w:r>
    </w:p>
    <w:p w:rsidR="00E8107A" w:rsidRDefault="00E8107A" w:rsidP="00E8107A">
      <w:pPr>
        <w:pStyle w:val="Textdokumentu"/>
        <w:numPr>
          <w:ilvl w:val="1"/>
          <w:numId w:val="15"/>
        </w:numPr>
        <w:spacing w:after="0" w:line="276" w:lineRule="auto"/>
        <w:ind w:left="567" w:hanging="567"/>
        <w:rPr>
          <w:rFonts w:eastAsiaTheme="minorHAnsi" w:cs="Arial"/>
          <w:sz w:val="20"/>
          <w:szCs w:val="20"/>
          <w:lang w:eastAsia="en-US"/>
        </w:rPr>
      </w:pPr>
      <w:r>
        <w:rPr>
          <w:rFonts w:eastAsiaTheme="minorHAnsi" w:cs="Arial"/>
          <w:sz w:val="20"/>
          <w:szCs w:val="20"/>
          <w:lang w:eastAsia="en-US"/>
        </w:rPr>
        <w:t xml:space="preserve">V </w:t>
      </w:r>
      <w:r w:rsidRPr="00F14089">
        <w:rPr>
          <w:rFonts w:eastAsiaTheme="minorHAnsi" w:cs="Arial"/>
          <w:sz w:val="20"/>
          <w:szCs w:val="20"/>
          <w:highlight w:val="lightGray"/>
          <w:lang w:eastAsia="en-US"/>
        </w:rPr>
        <w:t>příloze č. 1</w:t>
      </w:r>
      <w:r w:rsidR="00F14089" w:rsidRPr="00F14089">
        <w:rPr>
          <w:rFonts w:eastAsiaTheme="minorHAnsi" w:cs="Arial"/>
          <w:sz w:val="20"/>
          <w:szCs w:val="20"/>
          <w:highlight w:val="lightGray"/>
          <w:lang w:eastAsia="en-US"/>
        </w:rPr>
        <w:t xml:space="preserve"> písm. </w:t>
      </w:r>
      <w:r w:rsidRPr="00F14089">
        <w:rPr>
          <w:rFonts w:eastAsiaTheme="minorHAnsi" w:cs="Arial"/>
          <w:sz w:val="20"/>
          <w:szCs w:val="20"/>
          <w:highlight w:val="lightGray"/>
          <w:lang w:eastAsia="en-US"/>
        </w:rPr>
        <w:t>a</w:t>
      </w:r>
      <w:r w:rsidR="00F14089" w:rsidRPr="00F14089">
        <w:rPr>
          <w:rFonts w:eastAsiaTheme="minorHAnsi" w:cs="Arial"/>
          <w:sz w:val="20"/>
          <w:szCs w:val="20"/>
          <w:highlight w:val="lightGray"/>
          <w:lang w:eastAsia="en-US"/>
        </w:rPr>
        <w:t>)</w:t>
      </w:r>
      <w:r>
        <w:rPr>
          <w:rFonts w:eastAsiaTheme="minorHAnsi" w:cs="Arial"/>
          <w:sz w:val="20"/>
          <w:szCs w:val="20"/>
          <w:lang w:eastAsia="en-US"/>
        </w:rPr>
        <w:t xml:space="preserve"> této smlouvy, která tvoří její nedílnou </w:t>
      </w:r>
      <w:proofErr w:type="gramStart"/>
      <w:r>
        <w:rPr>
          <w:rFonts w:eastAsiaTheme="minorHAnsi" w:cs="Arial"/>
          <w:sz w:val="20"/>
          <w:szCs w:val="20"/>
          <w:lang w:eastAsia="en-US"/>
        </w:rPr>
        <w:t>součást je</w:t>
      </w:r>
      <w:proofErr w:type="gramEnd"/>
      <w:r>
        <w:rPr>
          <w:rFonts w:eastAsiaTheme="minorHAnsi" w:cs="Arial"/>
          <w:sz w:val="20"/>
          <w:szCs w:val="20"/>
          <w:lang w:eastAsia="en-US"/>
        </w:rPr>
        <w:t xml:space="preserve"> uveden podrobný seznam zařízení, na kterém bude prováděn servis a údržba dle této smlouvy včetně jejich umístění.</w:t>
      </w:r>
    </w:p>
    <w:p w:rsidR="00E8107A" w:rsidRDefault="00E8107A" w:rsidP="00E8107A">
      <w:pPr>
        <w:pStyle w:val="Textdokumentu"/>
        <w:spacing w:after="0" w:line="276" w:lineRule="auto"/>
        <w:ind w:left="360"/>
        <w:jc w:val="center"/>
        <w:rPr>
          <w:rFonts w:eastAsiaTheme="minorHAnsi" w:cs="Arial"/>
          <w:b/>
          <w:sz w:val="20"/>
          <w:szCs w:val="20"/>
          <w:lang w:eastAsia="en-US"/>
        </w:rPr>
      </w:pPr>
    </w:p>
    <w:p w:rsidR="00F0582F" w:rsidRDefault="00F0582F" w:rsidP="00E8107A">
      <w:pPr>
        <w:pStyle w:val="Textdokumentu"/>
        <w:spacing w:after="0" w:line="276" w:lineRule="auto"/>
        <w:ind w:left="360"/>
        <w:jc w:val="center"/>
        <w:rPr>
          <w:rFonts w:eastAsiaTheme="minorHAnsi" w:cs="Arial"/>
          <w:b/>
          <w:sz w:val="20"/>
          <w:szCs w:val="20"/>
          <w:lang w:eastAsia="en-US"/>
        </w:rPr>
      </w:pPr>
    </w:p>
    <w:p w:rsidR="00E8107A" w:rsidRPr="00342B00" w:rsidRDefault="00E8107A" w:rsidP="00E8107A">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lastRenderedPageBreak/>
        <w:t xml:space="preserve">Čl. </w:t>
      </w:r>
      <w:r>
        <w:rPr>
          <w:rFonts w:eastAsiaTheme="minorHAnsi" w:cs="Arial"/>
          <w:b/>
          <w:sz w:val="20"/>
          <w:szCs w:val="20"/>
          <w:lang w:eastAsia="en-US"/>
        </w:rPr>
        <w:t>IV</w:t>
      </w:r>
    </w:p>
    <w:p w:rsidR="00E8107A" w:rsidRPr="00342B00" w:rsidRDefault="00E8107A" w:rsidP="00E8107A">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T</w:t>
      </w:r>
      <w:r w:rsidRPr="00342B00">
        <w:rPr>
          <w:rFonts w:eastAsiaTheme="minorHAnsi" w:cs="Arial"/>
          <w:b/>
          <w:sz w:val="20"/>
          <w:szCs w:val="20"/>
          <w:lang w:eastAsia="en-US"/>
        </w:rPr>
        <w:t xml:space="preserve">ermíny </w:t>
      </w:r>
      <w:r>
        <w:rPr>
          <w:rFonts w:eastAsiaTheme="minorHAnsi" w:cs="Arial"/>
          <w:b/>
          <w:sz w:val="20"/>
          <w:szCs w:val="20"/>
          <w:lang w:eastAsia="en-US"/>
        </w:rPr>
        <w:t>plnění</w:t>
      </w:r>
    </w:p>
    <w:p w:rsidR="00C2606B" w:rsidRDefault="00C2606B" w:rsidP="00C2606B">
      <w:pPr>
        <w:pStyle w:val="Textdokumentu"/>
        <w:numPr>
          <w:ilvl w:val="1"/>
          <w:numId w:val="16"/>
        </w:numPr>
        <w:spacing w:before="120" w:line="240" w:lineRule="auto"/>
        <w:ind w:left="567" w:hanging="567"/>
        <w:rPr>
          <w:rFonts w:eastAsiaTheme="minorHAnsi" w:cs="Arial"/>
          <w:sz w:val="20"/>
          <w:szCs w:val="20"/>
          <w:lang w:eastAsia="en-US"/>
        </w:rPr>
      </w:pPr>
      <w:r w:rsidRPr="00DD41C8">
        <w:rPr>
          <w:rFonts w:eastAsiaTheme="minorHAnsi" w:cs="Arial"/>
          <w:sz w:val="20"/>
          <w:szCs w:val="20"/>
          <w:lang w:eastAsia="en-US"/>
        </w:rPr>
        <w:t xml:space="preserve">Předpokládaný termín zahájení poskytování služby se stanovuje na </w:t>
      </w:r>
      <w:r>
        <w:rPr>
          <w:rFonts w:eastAsiaTheme="minorHAnsi" w:cs="Arial"/>
          <w:sz w:val="20"/>
          <w:szCs w:val="20"/>
          <w:lang w:eastAsia="en-US"/>
        </w:rPr>
        <w:t>listopad 2018</w:t>
      </w:r>
      <w:r w:rsidRPr="00DD41C8">
        <w:rPr>
          <w:rFonts w:eastAsiaTheme="minorHAnsi" w:cs="Arial"/>
          <w:sz w:val="20"/>
          <w:szCs w:val="20"/>
          <w:lang w:eastAsia="en-US"/>
        </w:rPr>
        <w:t>.</w:t>
      </w:r>
    </w:p>
    <w:p w:rsidR="00E8107A" w:rsidRDefault="00E8107A" w:rsidP="00E8107A">
      <w:pPr>
        <w:pStyle w:val="Textdokumentu"/>
        <w:numPr>
          <w:ilvl w:val="1"/>
          <w:numId w:val="16"/>
        </w:numPr>
        <w:spacing w:before="120" w:line="240" w:lineRule="auto"/>
        <w:ind w:left="567" w:hanging="567"/>
        <w:rPr>
          <w:rFonts w:eastAsiaTheme="minorHAnsi" w:cs="Arial"/>
          <w:sz w:val="20"/>
          <w:szCs w:val="20"/>
          <w:lang w:eastAsia="en-US"/>
        </w:rPr>
      </w:pPr>
      <w:r w:rsidRPr="00C809F4">
        <w:rPr>
          <w:rFonts w:eastAsiaTheme="minorHAnsi" w:cs="Arial"/>
          <w:sz w:val="20"/>
          <w:szCs w:val="20"/>
          <w:lang w:eastAsia="en-US"/>
        </w:rPr>
        <w:t xml:space="preserve">Plán plánovaného servisu a údržby je uveden v </w:t>
      </w:r>
      <w:r w:rsidRPr="00F14089">
        <w:rPr>
          <w:rFonts w:eastAsiaTheme="minorHAnsi" w:cs="Arial"/>
          <w:sz w:val="20"/>
          <w:szCs w:val="20"/>
          <w:highlight w:val="lightGray"/>
          <w:lang w:eastAsia="en-US"/>
        </w:rPr>
        <w:t>příloze č. 1</w:t>
      </w:r>
      <w:r w:rsidR="00A65FBE" w:rsidRPr="00F14089">
        <w:rPr>
          <w:rFonts w:eastAsiaTheme="minorHAnsi" w:cs="Arial"/>
          <w:sz w:val="20"/>
          <w:szCs w:val="20"/>
          <w:highlight w:val="lightGray"/>
          <w:lang w:eastAsia="en-US"/>
        </w:rPr>
        <w:t xml:space="preserve"> písm. </w:t>
      </w:r>
      <w:r w:rsidRPr="00F14089">
        <w:rPr>
          <w:rFonts w:eastAsiaTheme="minorHAnsi" w:cs="Arial"/>
          <w:sz w:val="20"/>
          <w:szCs w:val="20"/>
          <w:highlight w:val="lightGray"/>
          <w:lang w:eastAsia="en-US"/>
        </w:rPr>
        <w:t>b</w:t>
      </w:r>
      <w:r w:rsidR="00A65FBE" w:rsidRPr="00F14089">
        <w:rPr>
          <w:rFonts w:eastAsiaTheme="minorHAnsi" w:cs="Arial"/>
          <w:sz w:val="20"/>
          <w:szCs w:val="20"/>
          <w:highlight w:val="lightGray"/>
          <w:lang w:eastAsia="en-US"/>
        </w:rPr>
        <w:t>)</w:t>
      </w:r>
      <w:r w:rsidR="002E65BF">
        <w:rPr>
          <w:rFonts w:eastAsiaTheme="minorHAnsi" w:cs="Arial"/>
          <w:sz w:val="20"/>
          <w:szCs w:val="20"/>
          <w:lang w:eastAsia="en-US"/>
        </w:rPr>
        <w:t xml:space="preserve"> této smlouvy</w:t>
      </w:r>
      <w:r>
        <w:rPr>
          <w:rFonts w:eastAsiaTheme="minorHAnsi" w:cs="Arial"/>
          <w:sz w:val="20"/>
          <w:szCs w:val="20"/>
          <w:lang w:eastAsia="en-US"/>
        </w:rPr>
        <w:t>.</w:t>
      </w:r>
    </w:p>
    <w:p w:rsidR="00E8107A" w:rsidRDefault="00E8107A" w:rsidP="00E8107A">
      <w:pPr>
        <w:pStyle w:val="Textdokumentu"/>
        <w:numPr>
          <w:ilvl w:val="1"/>
          <w:numId w:val="16"/>
        </w:numPr>
        <w:spacing w:before="120" w:line="240" w:lineRule="auto"/>
        <w:ind w:left="573" w:hanging="573"/>
        <w:rPr>
          <w:rFonts w:eastAsiaTheme="minorHAnsi" w:cs="Arial"/>
          <w:sz w:val="20"/>
          <w:szCs w:val="20"/>
          <w:lang w:eastAsia="en-US"/>
        </w:rPr>
      </w:pPr>
      <w:r w:rsidRPr="00342B00">
        <w:rPr>
          <w:rFonts w:eastAsiaTheme="minorHAnsi" w:cs="Arial"/>
          <w:sz w:val="20"/>
          <w:szCs w:val="20"/>
          <w:lang w:eastAsia="en-US"/>
        </w:rPr>
        <w:t xml:space="preserve">Předpokládaný termín dokončení </w:t>
      </w:r>
      <w:r>
        <w:rPr>
          <w:rFonts w:eastAsiaTheme="minorHAnsi" w:cs="Arial"/>
          <w:sz w:val="20"/>
          <w:szCs w:val="20"/>
          <w:lang w:eastAsia="en-US"/>
        </w:rPr>
        <w:t>poskytování preventivního plánovaného servisu zařízení</w:t>
      </w:r>
      <w:r w:rsidRPr="00342B00">
        <w:rPr>
          <w:rFonts w:eastAsiaTheme="minorHAnsi" w:cs="Arial"/>
          <w:sz w:val="20"/>
          <w:szCs w:val="20"/>
          <w:lang w:eastAsia="en-US"/>
        </w:rPr>
        <w:t xml:space="preserve"> se stanovuje nejpozději </w:t>
      </w:r>
      <w:r>
        <w:rPr>
          <w:rFonts w:eastAsiaTheme="minorHAnsi" w:cs="Arial"/>
          <w:sz w:val="20"/>
          <w:szCs w:val="20"/>
          <w:lang w:eastAsia="en-US"/>
        </w:rPr>
        <w:t xml:space="preserve">na konec daného měsíce </w:t>
      </w:r>
      <w:r w:rsidRPr="00155EC9">
        <w:rPr>
          <w:rFonts w:eastAsiaTheme="minorHAnsi" w:cs="Arial"/>
          <w:sz w:val="20"/>
          <w:szCs w:val="20"/>
          <w:lang w:eastAsia="en-US"/>
        </w:rPr>
        <w:t xml:space="preserve">dle </w:t>
      </w:r>
      <w:r w:rsidRPr="00E8107A">
        <w:rPr>
          <w:rFonts w:eastAsiaTheme="minorHAnsi" w:cs="Arial"/>
          <w:sz w:val="20"/>
          <w:szCs w:val="20"/>
          <w:highlight w:val="lightGray"/>
          <w:lang w:eastAsia="en-US"/>
        </w:rPr>
        <w:t>přílohy 1</w:t>
      </w:r>
      <w:r w:rsidR="00A65FBE">
        <w:rPr>
          <w:rFonts w:eastAsiaTheme="minorHAnsi" w:cs="Arial"/>
          <w:sz w:val="20"/>
          <w:szCs w:val="20"/>
          <w:highlight w:val="lightGray"/>
          <w:lang w:eastAsia="en-US"/>
        </w:rPr>
        <w:t xml:space="preserve"> písm. </w:t>
      </w:r>
      <w:r w:rsidRPr="00E8107A">
        <w:rPr>
          <w:rFonts w:eastAsiaTheme="minorHAnsi" w:cs="Arial"/>
          <w:sz w:val="20"/>
          <w:szCs w:val="20"/>
          <w:highlight w:val="lightGray"/>
          <w:lang w:eastAsia="en-US"/>
        </w:rPr>
        <w:t>b</w:t>
      </w:r>
      <w:r w:rsidR="00A65FBE">
        <w:rPr>
          <w:rFonts w:eastAsiaTheme="minorHAnsi" w:cs="Arial"/>
          <w:sz w:val="20"/>
          <w:szCs w:val="20"/>
          <w:highlight w:val="lightGray"/>
          <w:lang w:eastAsia="en-US"/>
        </w:rPr>
        <w:t>)</w:t>
      </w:r>
      <w:r w:rsidR="002E65BF">
        <w:rPr>
          <w:rFonts w:eastAsiaTheme="minorHAnsi" w:cs="Arial"/>
          <w:sz w:val="20"/>
          <w:szCs w:val="20"/>
          <w:highlight w:val="lightGray"/>
          <w:lang w:eastAsia="en-US"/>
        </w:rPr>
        <w:t xml:space="preserve"> této smlouvy</w:t>
      </w:r>
      <w:r w:rsidRPr="00E8107A">
        <w:rPr>
          <w:rFonts w:eastAsiaTheme="minorHAnsi" w:cs="Arial"/>
          <w:sz w:val="20"/>
          <w:szCs w:val="20"/>
          <w:highlight w:val="lightGray"/>
          <w:lang w:eastAsia="en-US"/>
        </w:rPr>
        <w:t>.</w:t>
      </w:r>
    </w:p>
    <w:p w:rsidR="00E8107A" w:rsidRDefault="00E8107A" w:rsidP="00E8107A">
      <w:pPr>
        <w:pStyle w:val="Textdokumentu"/>
        <w:numPr>
          <w:ilvl w:val="1"/>
          <w:numId w:val="16"/>
        </w:numPr>
        <w:spacing w:before="120" w:line="240" w:lineRule="auto"/>
        <w:ind w:left="573" w:hanging="573"/>
        <w:rPr>
          <w:rFonts w:eastAsiaTheme="minorHAnsi" w:cs="Arial"/>
          <w:sz w:val="20"/>
          <w:szCs w:val="20"/>
          <w:lang w:eastAsia="en-US"/>
        </w:rPr>
      </w:pPr>
      <w:r w:rsidRPr="00123F3F">
        <w:rPr>
          <w:rFonts w:cs="Arial"/>
          <w:iCs/>
          <w:sz w:val="20"/>
        </w:rPr>
        <w:t xml:space="preserve">V případě ohrožení splnění </w:t>
      </w:r>
      <w:r>
        <w:rPr>
          <w:rFonts w:cs="Arial"/>
          <w:iCs/>
          <w:sz w:val="20"/>
        </w:rPr>
        <w:t>jakéhokoliv termínu</w:t>
      </w:r>
      <w:r w:rsidRPr="00123F3F">
        <w:rPr>
          <w:rFonts w:cs="Arial"/>
          <w:iCs/>
          <w:sz w:val="20"/>
        </w:rPr>
        <w:t xml:space="preserve"> způsobeného ze strany </w:t>
      </w:r>
      <w:r>
        <w:rPr>
          <w:rFonts w:cs="Arial"/>
          <w:iCs/>
          <w:sz w:val="20"/>
        </w:rPr>
        <w:t>Poskytovatele může sám Objednatel zajistit jiného dodavatele</w:t>
      </w:r>
      <w:r w:rsidRPr="00123F3F">
        <w:rPr>
          <w:rFonts w:cs="Arial"/>
          <w:iCs/>
          <w:sz w:val="20"/>
        </w:rPr>
        <w:t xml:space="preserve"> na náklady </w:t>
      </w:r>
      <w:r>
        <w:rPr>
          <w:rFonts w:cs="Arial"/>
          <w:iCs/>
          <w:sz w:val="20"/>
        </w:rPr>
        <w:t>Poskytovatele</w:t>
      </w:r>
      <w:r w:rsidRPr="00123F3F">
        <w:rPr>
          <w:rFonts w:cs="Arial"/>
          <w:iCs/>
          <w:sz w:val="20"/>
        </w:rPr>
        <w:t xml:space="preserve">, pokud tak neučiní </w:t>
      </w:r>
      <w:r>
        <w:rPr>
          <w:rFonts w:cs="Arial"/>
          <w:iCs/>
          <w:sz w:val="20"/>
        </w:rPr>
        <w:t>Poskytovatel</w:t>
      </w:r>
      <w:r w:rsidRPr="00123F3F">
        <w:rPr>
          <w:rFonts w:cs="Arial"/>
          <w:iCs/>
          <w:sz w:val="20"/>
        </w:rPr>
        <w:t xml:space="preserve"> sám pod svým jménem do 5 dnů ode dne, kdy objednatel oznámil </w:t>
      </w:r>
      <w:r>
        <w:rPr>
          <w:rFonts w:cs="Arial"/>
          <w:iCs/>
          <w:sz w:val="20"/>
        </w:rPr>
        <w:t>poskytovateli</w:t>
      </w:r>
      <w:r w:rsidRPr="00123F3F">
        <w:rPr>
          <w:rFonts w:cs="Arial"/>
          <w:iCs/>
          <w:sz w:val="20"/>
        </w:rPr>
        <w:t xml:space="preserve">, že nastalo ohrožení splnění termínu </w:t>
      </w:r>
      <w:r>
        <w:rPr>
          <w:rFonts w:cs="Arial"/>
          <w:iCs/>
          <w:sz w:val="20"/>
        </w:rPr>
        <w:t>provedení servisu nebo údržby, propadnutí zákonných lhůt, případně nedodržení termínu opravy nebo dodávky náhradních dílů</w:t>
      </w:r>
      <w:r w:rsidRPr="00123F3F">
        <w:rPr>
          <w:rFonts w:cs="Arial"/>
          <w:iCs/>
          <w:sz w:val="20"/>
        </w:rPr>
        <w:t xml:space="preserve">. Pokud dojde k nasazení jiného dodavatele objednatelem, musí být tato skutečnost </w:t>
      </w:r>
      <w:r>
        <w:rPr>
          <w:rFonts w:cs="Arial"/>
          <w:iCs/>
          <w:sz w:val="20"/>
        </w:rPr>
        <w:t xml:space="preserve">písemně </w:t>
      </w:r>
      <w:r w:rsidRPr="00123F3F">
        <w:rPr>
          <w:rFonts w:cs="Arial"/>
          <w:iCs/>
          <w:sz w:val="20"/>
        </w:rPr>
        <w:t>zaznamenána a</w:t>
      </w:r>
      <w:r>
        <w:rPr>
          <w:rFonts w:cs="Arial"/>
          <w:iCs/>
          <w:sz w:val="20"/>
        </w:rPr>
        <w:t> </w:t>
      </w:r>
      <w:r w:rsidRPr="00123F3F">
        <w:rPr>
          <w:rFonts w:cs="Arial"/>
          <w:iCs/>
          <w:sz w:val="20"/>
        </w:rPr>
        <w:t xml:space="preserve">specifikovány dodávky </w:t>
      </w:r>
      <w:r>
        <w:rPr>
          <w:rFonts w:cs="Arial"/>
          <w:iCs/>
          <w:sz w:val="20"/>
        </w:rPr>
        <w:t xml:space="preserve">materiálu </w:t>
      </w:r>
      <w:r w:rsidRPr="00123F3F">
        <w:rPr>
          <w:rFonts w:cs="Arial"/>
          <w:iCs/>
          <w:sz w:val="20"/>
        </w:rPr>
        <w:t xml:space="preserve">a práce, které nebude realizovat </w:t>
      </w:r>
      <w:r>
        <w:rPr>
          <w:rFonts w:cs="Arial"/>
          <w:iCs/>
          <w:sz w:val="20"/>
        </w:rPr>
        <w:t>Poskytovatel</w:t>
      </w:r>
      <w:r w:rsidRPr="00123F3F">
        <w:rPr>
          <w:rFonts w:cs="Arial"/>
          <w:iCs/>
          <w:sz w:val="20"/>
        </w:rPr>
        <w:t xml:space="preserve">, aby bylo možno provést snížení ceny z celkové ceny </w:t>
      </w:r>
      <w:r>
        <w:rPr>
          <w:rFonts w:cs="Arial"/>
          <w:iCs/>
          <w:sz w:val="20"/>
        </w:rPr>
        <w:t xml:space="preserve">za činnosti a dodávky materiálu </w:t>
      </w:r>
      <w:r w:rsidRPr="00123F3F">
        <w:rPr>
          <w:rFonts w:cs="Arial"/>
          <w:iCs/>
          <w:sz w:val="20"/>
        </w:rPr>
        <w:t xml:space="preserve">prováděného </w:t>
      </w:r>
      <w:r>
        <w:rPr>
          <w:rFonts w:cs="Arial"/>
          <w:iCs/>
          <w:sz w:val="20"/>
        </w:rPr>
        <w:t>Poskytovatelem</w:t>
      </w:r>
      <w:r w:rsidRPr="00123F3F">
        <w:rPr>
          <w:rFonts w:cs="Arial"/>
          <w:iCs/>
          <w:sz w:val="20"/>
        </w:rPr>
        <w:t xml:space="preserve"> dle této smlouvy s ohledem na část </w:t>
      </w:r>
      <w:r>
        <w:rPr>
          <w:rFonts w:cs="Arial"/>
          <w:iCs/>
          <w:sz w:val="20"/>
        </w:rPr>
        <w:t>servisních služeb a údržby</w:t>
      </w:r>
      <w:r w:rsidRPr="00123F3F">
        <w:rPr>
          <w:rFonts w:cs="Arial"/>
          <w:iCs/>
          <w:sz w:val="20"/>
        </w:rPr>
        <w:t xml:space="preserve"> nevykonanou </w:t>
      </w:r>
      <w:r>
        <w:rPr>
          <w:rFonts w:cs="Arial"/>
          <w:iCs/>
          <w:sz w:val="20"/>
        </w:rPr>
        <w:t>Poskytovatelem</w:t>
      </w:r>
      <w:r w:rsidRPr="00123F3F">
        <w:rPr>
          <w:rFonts w:cs="Arial"/>
          <w:iCs/>
          <w:sz w:val="20"/>
        </w:rPr>
        <w:t xml:space="preserve"> a</w:t>
      </w:r>
      <w:r>
        <w:rPr>
          <w:rFonts w:cs="Arial"/>
          <w:iCs/>
          <w:sz w:val="20"/>
        </w:rPr>
        <w:t> </w:t>
      </w:r>
      <w:r w:rsidRPr="00123F3F">
        <w:rPr>
          <w:rFonts w:cs="Arial"/>
          <w:iCs/>
          <w:sz w:val="20"/>
        </w:rPr>
        <w:t xml:space="preserve">nákladům jiného dodavatele na provedení takové části </w:t>
      </w:r>
      <w:r>
        <w:rPr>
          <w:rFonts w:cs="Arial"/>
          <w:iCs/>
          <w:sz w:val="20"/>
        </w:rPr>
        <w:t>servisních služeb a</w:t>
      </w:r>
      <w:r w:rsidR="00256515">
        <w:rPr>
          <w:rFonts w:cs="Arial"/>
          <w:iCs/>
          <w:sz w:val="20"/>
        </w:rPr>
        <w:t> </w:t>
      </w:r>
      <w:r>
        <w:rPr>
          <w:rFonts w:cs="Arial"/>
          <w:iCs/>
          <w:sz w:val="20"/>
        </w:rPr>
        <w:t>údržby</w:t>
      </w:r>
      <w:r w:rsidRPr="00123F3F">
        <w:rPr>
          <w:rFonts w:cs="Arial"/>
          <w:iCs/>
          <w:sz w:val="20"/>
        </w:rPr>
        <w:t>.</w:t>
      </w:r>
    </w:p>
    <w:p w:rsidR="00E8107A" w:rsidRDefault="00E8107A" w:rsidP="00E8107A">
      <w:pPr>
        <w:pStyle w:val="Textdokumentu"/>
        <w:numPr>
          <w:ilvl w:val="1"/>
          <w:numId w:val="16"/>
        </w:numPr>
        <w:spacing w:before="120" w:line="240" w:lineRule="auto"/>
        <w:ind w:left="573" w:hanging="573"/>
        <w:rPr>
          <w:rFonts w:eastAsiaTheme="minorHAnsi" w:cs="Arial"/>
          <w:sz w:val="20"/>
          <w:szCs w:val="20"/>
          <w:lang w:eastAsia="en-US"/>
        </w:rPr>
      </w:pPr>
      <w:r w:rsidRPr="00123F3F">
        <w:rPr>
          <w:rFonts w:cs="Arial"/>
          <w:iCs/>
          <w:sz w:val="20"/>
        </w:rPr>
        <w:t xml:space="preserve">V případě zpoždění termínu </w:t>
      </w:r>
      <w:r>
        <w:rPr>
          <w:rFonts w:cs="Arial"/>
          <w:iCs/>
          <w:sz w:val="20"/>
        </w:rPr>
        <w:t xml:space="preserve">zahájení nebo </w:t>
      </w:r>
      <w:r w:rsidRPr="00123F3F">
        <w:rPr>
          <w:rFonts w:cs="Arial"/>
          <w:iCs/>
          <w:sz w:val="20"/>
        </w:rPr>
        <w:t xml:space="preserve">dokončení </w:t>
      </w:r>
      <w:r>
        <w:rPr>
          <w:rFonts w:cs="Arial"/>
          <w:iCs/>
          <w:sz w:val="20"/>
        </w:rPr>
        <w:t xml:space="preserve">servisu a údržby </w:t>
      </w:r>
      <w:r w:rsidRPr="00123F3F">
        <w:rPr>
          <w:rFonts w:cs="Arial"/>
          <w:iCs/>
          <w:sz w:val="20"/>
        </w:rPr>
        <w:t xml:space="preserve">zaviněného objednatelem je nutno toto zpoždění povinně </w:t>
      </w:r>
      <w:r>
        <w:rPr>
          <w:rFonts w:cs="Arial"/>
          <w:iCs/>
          <w:sz w:val="20"/>
        </w:rPr>
        <w:t xml:space="preserve">písemně zaznamenat </w:t>
      </w:r>
      <w:r w:rsidRPr="00123F3F">
        <w:rPr>
          <w:rFonts w:cs="Arial"/>
          <w:iCs/>
          <w:sz w:val="20"/>
        </w:rPr>
        <w:t>a o tuto dobu zpoždění budou posunuty termíny plnění.</w:t>
      </w:r>
    </w:p>
    <w:p w:rsidR="00E8107A" w:rsidRDefault="00E8107A" w:rsidP="00E8107A">
      <w:pPr>
        <w:pStyle w:val="Textdokumentu"/>
        <w:numPr>
          <w:ilvl w:val="1"/>
          <w:numId w:val="16"/>
        </w:numPr>
        <w:spacing w:before="120" w:line="240" w:lineRule="auto"/>
        <w:ind w:left="573" w:hanging="573"/>
        <w:rPr>
          <w:rFonts w:eastAsiaTheme="minorHAnsi" w:cs="Arial"/>
          <w:sz w:val="20"/>
          <w:szCs w:val="20"/>
          <w:lang w:eastAsia="en-US"/>
        </w:rPr>
      </w:pPr>
      <w:r w:rsidRPr="00123F3F">
        <w:rPr>
          <w:rFonts w:cs="Arial"/>
          <w:iCs/>
          <w:sz w:val="20"/>
        </w:rPr>
        <w:t>Objednatel si vyhrazuje právo</w:t>
      </w:r>
      <w:r>
        <w:rPr>
          <w:rFonts w:cs="Arial"/>
          <w:iCs/>
          <w:sz w:val="20"/>
        </w:rPr>
        <w:t xml:space="preserve"> operativně </w:t>
      </w:r>
      <w:r w:rsidRPr="00123F3F">
        <w:rPr>
          <w:rFonts w:cs="Arial"/>
          <w:iCs/>
          <w:sz w:val="20"/>
        </w:rPr>
        <w:t>změnit – posunout termín zahájení prací, a to z </w:t>
      </w:r>
      <w:r>
        <w:rPr>
          <w:rFonts w:cs="Arial"/>
          <w:iCs/>
          <w:sz w:val="20"/>
        </w:rPr>
        <w:t xml:space="preserve">provozních nebo technických </w:t>
      </w:r>
      <w:r w:rsidRPr="00123F3F">
        <w:rPr>
          <w:rFonts w:cs="Arial"/>
          <w:iCs/>
          <w:sz w:val="20"/>
        </w:rPr>
        <w:t xml:space="preserve">důvodu </w:t>
      </w:r>
      <w:r>
        <w:rPr>
          <w:rFonts w:cs="Arial"/>
          <w:iCs/>
          <w:sz w:val="20"/>
        </w:rPr>
        <w:t>nebo</w:t>
      </w:r>
      <w:r w:rsidRPr="00123F3F">
        <w:rPr>
          <w:rFonts w:cs="Arial"/>
          <w:iCs/>
          <w:sz w:val="20"/>
        </w:rPr>
        <w:t xml:space="preserve"> závazků ke svým obchodním partnerům. Případný posud termínu zahájení prací bude </w:t>
      </w:r>
      <w:r>
        <w:rPr>
          <w:rFonts w:cs="Arial"/>
          <w:iCs/>
          <w:sz w:val="20"/>
        </w:rPr>
        <w:t>poskytovatel</w:t>
      </w:r>
      <w:r w:rsidRPr="00123F3F">
        <w:rPr>
          <w:rFonts w:cs="Arial"/>
          <w:iCs/>
          <w:sz w:val="20"/>
        </w:rPr>
        <w:t xml:space="preserve">i objednatelem oznámen min. </w:t>
      </w:r>
      <w:r>
        <w:rPr>
          <w:rFonts w:cs="Arial"/>
          <w:iCs/>
          <w:sz w:val="20"/>
        </w:rPr>
        <w:t xml:space="preserve">3 </w:t>
      </w:r>
      <w:r w:rsidRPr="00123F3F">
        <w:rPr>
          <w:rFonts w:cs="Arial"/>
          <w:iCs/>
          <w:sz w:val="20"/>
        </w:rPr>
        <w:t>dn</w:t>
      </w:r>
      <w:r>
        <w:rPr>
          <w:rFonts w:cs="Arial"/>
          <w:iCs/>
          <w:sz w:val="20"/>
        </w:rPr>
        <w:t>y</w:t>
      </w:r>
      <w:r w:rsidRPr="00123F3F">
        <w:rPr>
          <w:rFonts w:cs="Arial"/>
          <w:iCs/>
          <w:sz w:val="20"/>
        </w:rPr>
        <w:t xml:space="preserve"> předem</w:t>
      </w:r>
      <w:r>
        <w:rPr>
          <w:rFonts w:cs="Arial"/>
          <w:iCs/>
          <w:sz w:val="20"/>
        </w:rPr>
        <w:t xml:space="preserve"> v případě plánované údržby</w:t>
      </w:r>
      <w:r w:rsidRPr="00123F3F">
        <w:rPr>
          <w:rFonts w:cs="Arial"/>
          <w:iCs/>
          <w:sz w:val="20"/>
        </w:rPr>
        <w:t>.</w:t>
      </w:r>
    </w:p>
    <w:p w:rsidR="00E8107A" w:rsidRPr="00342B00" w:rsidRDefault="00E8107A" w:rsidP="00E8107A">
      <w:pPr>
        <w:pStyle w:val="Textdokumentu"/>
        <w:spacing w:after="0" w:line="276" w:lineRule="auto"/>
        <w:ind w:left="360"/>
        <w:jc w:val="center"/>
        <w:rPr>
          <w:rFonts w:eastAsiaTheme="minorHAnsi" w:cs="Arial"/>
          <w:b/>
          <w:sz w:val="20"/>
          <w:szCs w:val="20"/>
          <w:lang w:eastAsia="en-US"/>
        </w:rPr>
      </w:pPr>
    </w:p>
    <w:p w:rsidR="00E8107A" w:rsidRPr="00342B00" w:rsidRDefault="00E8107A" w:rsidP="00E8107A">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 xml:space="preserve">Čl. </w:t>
      </w:r>
      <w:r w:rsidRPr="00342B00">
        <w:rPr>
          <w:rFonts w:eastAsiaTheme="minorHAnsi" w:cs="Arial"/>
          <w:b/>
          <w:sz w:val="20"/>
          <w:szCs w:val="20"/>
          <w:lang w:eastAsia="en-US"/>
        </w:rPr>
        <w:t>V</w:t>
      </w:r>
    </w:p>
    <w:p w:rsidR="00E8107A" w:rsidRPr="00371FE6" w:rsidRDefault="00E8107A" w:rsidP="00E8107A">
      <w:pPr>
        <w:pStyle w:val="Textdokumentu"/>
        <w:spacing w:after="0" w:line="276" w:lineRule="auto"/>
        <w:jc w:val="center"/>
        <w:rPr>
          <w:rFonts w:eastAsiaTheme="minorHAnsi" w:cs="Arial"/>
          <w:b/>
          <w:sz w:val="20"/>
          <w:szCs w:val="20"/>
          <w:lang w:eastAsia="en-US"/>
        </w:rPr>
      </w:pPr>
      <w:r w:rsidRPr="00371FE6">
        <w:rPr>
          <w:rFonts w:eastAsiaTheme="minorHAnsi" w:cs="Arial"/>
          <w:b/>
          <w:sz w:val="20"/>
          <w:szCs w:val="20"/>
          <w:lang w:eastAsia="en-US"/>
        </w:rPr>
        <w:t>Cena za poskytnutí servisu a údržby a platební podmínky</w:t>
      </w:r>
    </w:p>
    <w:p w:rsidR="00E8107A" w:rsidRDefault="00E8107A" w:rsidP="00E8107A">
      <w:pPr>
        <w:pStyle w:val="Textdokumentu"/>
        <w:numPr>
          <w:ilvl w:val="1"/>
          <w:numId w:val="17"/>
        </w:numPr>
        <w:spacing w:before="120" w:line="240" w:lineRule="auto"/>
        <w:ind w:left="567" w:hanging="567"/>
        <w:rPr>
          <w:rFonts w:eastAsiaTheme="minorHAnsi" w:cs="Arial"/>
          <w:sz w:val="20"/>
          <w:szCs w:val="20"/>
          <w:lang w:eastAsia="en-US"/>
        </w:rPr>
      </w:pPr>
      <w:r w:rsidRPr="00371FE6">
        <w:rPr>
          <w:rFonts w:eastAsiaTheme="minorHAnsi" w:cs="Arial"/>
          <w:sz w:val="20"/>
          <w:szCs w:val="20"/>
          <w:lang w:eastAsia="en-US"/>
        </w:rPr>
        <w:t xml:space="preserve">Smluvní strany se dohodly, že cena za řádné, včasné a bezvadné poskytnutí servisu a údržby bude stanovena </w:t>
      </w:r>
      <w:r w:rsidRPr="002B51DB">
        <w:rPr>
          <w:rFonts w:eastAsiaTheme="minorHAnsi" w:cs="Arial"/>
          <w:sz w:val="20"/>
          <w:szCs w:val="20"/>
          <w:lang w:eastAsia="en-US"/>
        </w:rPr>
        <w:t xml:space="preserve">dle </w:t>
      </w:r>
      <w:r w:rsidRPr="00E8107A">
        <w:rPr>
          <w:rFonts w:eastAsiaTheme="minorHAnsi" w:cs="Arial"/>
          <w:sz w:val="20"/>
          <w:szCs w:val="20"/>
          <w:highlight w:val="lightGray"/>
          <w:lang w:eastAsia="en-US"/>
        </w:rPr>
        <w:t>přílohy č. 2</w:t>
      </w:r>
      <w:r w:rsidRPr="00AF18EC">
        <w:rPr>
          <w:rFonts w:eastAsiaTheme="minorHAnsi" w:cs="Arial"/>
          <w:sz w:val="20"/>
          <w:szCs w:val="20"/>
          <w:lang w:eastAsia="en-US"/>
        </w:rPr>
        <w:t xml:space="preserve"> </w:t>
      </w:r>
      <w:proofErr w:type="gramStart"/>
      <w:r w:rsidRPr="000D68A0">
        <w:rPr>
          <w:rFonts w:eastAsiaTheme="minorHAnsi" w:cs="Arial"/>
          <w:sz w:val="20"/>
          <w:szCs w:val="20"/>
          <w:lang w:eastAsia="en-US"/>
        </w:rPr>
        <w:t>této</w:t>
      </w:r>
      <w:proofErr w:type="gramEnd"/>
      <w:r w:rsidRPr="000D68A0">
        <w:rPr>
          <w:rFonts w:eastAsiaTheme="minorHAnsi" w:cs="Arial"/>
          <w:sz w:val="20"/>
          <w:szCs w:val="20"/>
          <w:lang w:eastAsia="en-US"/>
        </w:rPr>
        <w:t xml:space="preserve"> smlouv</w:t>
      </w:r>
      <w:r w:rsidRPr="00AF18EC">
        <w:rPr>
          <w:rFonts w:eastAsiaTheme="minorHAnsi" w:cs="Arial"/>
          <w:sz w:val="20"/>
          <w:szCs w:val="20"/>
          <w:lang w:eastAsia="en-US"/>
        </w:rPr>
        <w:t>y.</w:t>
      </w:r>
      <w:r>
        <w:rPr>
          <w:rFonts w:eastAsiaTheme="minorHAnsi" w:cs="Arial"/>
          <w:sz w:val="20"/>
          <w:szCs w:val="20"/>
          <w:lang w:eastAsia="en-US"/>
        </w:rPr>
        <w:t xml:space="preserve"> Každý servisní zásah, nebo údržba bude zakončena servisním protokolem, který musí Objednatel potvrdit podpisem. Takto potvrzený servisní protokol bude sloužit jako podklad pro fakturaci.</w:t>
      </w:r>
      <w:r w:rsidRPr="00371FE6">
        <w:rPr>
          <w:rFonts w:eastAsiaTheme="minorHAnsi" w:cs="Arial"/>
          <w:sz w:val="20"/>
          <w:szCs w:val="20"/>
          <w:lang w:eastAsia="en-US"/>
        </w:rPr>
        <w:t xml:space="preserve"> </w:t>
      </w:r>
    </w:p>
    <w:p w:rsidR="00E8107A" w:rsidRDefault="00E8107A" w:rsidP="00E8107A">
      <w:pPr>
        <w:pStyle w:val="Textdokumentu"/>
        <w:numPr>
          <w:ilvl w:val="1"/>
          <w:numId w:val="17"/>
        </w:numPr>
        <w:spacing w:before="120" w:line="240" w:lineRule="auto"/>
        <w:ind w:left="567" w:hanging="573"/>
        <w:rPr>
          <w:rFonts w:eastAsiaTheme="minorHAnsi" w:cs="Arial"/>
          <w:sz w:val="20"/>
          <w:szCs w:val="20"/>
          <w:lang w:eastAsia="en-US"/>
        </w:rPr>
      </w:pPr>
      <w:r w:rsidRPr="00244C77">
        <w:rPr>
          <w:rFonts w:eastAsiaTheme="minorHAnsi" w:cs="Arial"/>
          <w:sz w:val="20"/>
          <w:szCs w:val="20"/>
          <w:lang w:eastAsia="en-US"/>
        </w:rPr>
        <w:t>Faktura – daňový doklad bude objednateli předložen po poskytnutí služby bez zjevných vad a</w:t>
      </w:r>
      <w:r>
        <w:rPr>
          <w:rFonts w:eastAsiaTheme="minorHAnsi" w:cs="Arial"/>
          <w:sz w:val="20"/>
          <w:szCs w:val="20"/>
          <w:lang w:eastAsia="en-US"/>
        </w:rPr>
        <w:t> </w:t>
      </w:r>
      <w:r w:rsidRPr="00244C77">
        <w:rPr>
          <w:rFonts w:eastAsiaTheme="minorHAnsi" w:cs="Arial"/>
          <w:sz w:val="20"/>
          <w:szCs w:val="20"/>
          <w:lang w:eastAsia="en-US"/>
        </w:rPr>
        <w:t>nedodělků</w:t>
      </w:r>
      <w:r>
        <w:rPr>
          <w:rFonts w:eastAsiaTheme="minorHAnsi" w:cs="Arial"/>
          <w:sz w:val="20"/>
          <w:szCs w:val="20"/>
          <w:lang w:eastAsia="en-US"/>
        </w:rPr>
        <w:t>, až po předání veškeré dokladové části, na základě podepsaných servisních/předávacích protokolů Poskytovatelem a Objednatelem</w:t>
      </w:r>
      <w:r w:rsidRPr="00244C77">
        <w:rPr>
          <w:rFonts w:eastAsiaTheme="minorHAnsi" w:cs="Arial"/>
          <w:sz w:val="20"/>
          <w:szCs w:val="20"/>
          <w:lang w:eastAsia="en-US"/>
        </w:rPr>
        <w:t>.</w:t>
      </w:r>
    </w:p>
    <w:p w:rsidR="00E8107A" w:rsidRPr="00B1438A" w:rsidRDefault="00E8107A" w:rsidP="00E8107A">
      <w:pPr>
        <w:pStyle w:val="Textdokumentu"/>
        <w:numPr>
          <w:ilvl w:val="1"/>
          <w:numId w:val="17"/>
        </w:numPr>
        <w:spacing w:before="120" w:line="240" w:lineRule="auto"/>
        <w:ind w:left="567" w:hanging="573"/>
        <w:rPr>
          <w:rFonts w:eastAsiaTheme="minorHAnsi" w:cs="Arial"/>
          <w:sz w:val="20"/>
          <w:szCs w:val="20"/>
          <w:lang w:eastAsia="en-US"/>
        </w:rPr>
      </w:pPr>
      <w:r w:rsidRPr="007C4402">
        <w:rPr>
          <w:rFonts w:eastAsiaTheme="minorHAnsi" w:cs="Arial"/>
          <w:sz w:val="20"/>
          <w:szCs w:val="20"/>
          <w:lang w:eastAsia="en-US"/>
        </w:rPr>
        <w:t xml:space="preserve">Cenu za servis a údržbu uhradí objednatel poskytovateli na základě řádně doručené faktury – daňového dokladu. Faktura – daňový doklad musí vždy splňovat náležitosti vyplývající z obecně závazných právních předpisů a náležitosti dle zák. č. 235/2004 Sb., o dani z přidané hodnoty, ve znění pozdějších předpisů (dále jen „zákon o DPH“). Přílohou faktury – daňového dokladu bude protokol o předání a převzetí </w:t>
      </w:r>
      <w:r>
        <w:rPr>
          <w:rFonts w:eastAsiaTheme="minorHAnsi" w:cs="Arial"/>
          <w:sz w:val="20"/>
          <w:szCs w:val="20"/>
          <w:lang w:eastAsia="en-US"/>
        </w:rPr>
        <w:t>servisních služeb a údržby</w:t>
      </w:r>
      <w:r w:rsidRPr="007C4402">
        <w:rPr>
          <w:rFonts w:eastAsiaTheme="minorHAnsi" w:cs="Arial"/>
          <w:sz w:val="20"/>
          <w:szCs w:val="20"/>
          <w:lang w:eastAsia="en-US"/>
        </w:rPr>
        <w:t>.</w:t>
      </w:r>
      <w:r>
        <w:rPr>
          <w:rFonts w:eastAsiaTheme="minorHAnsi" w:cs="Arial"/>
          <w:sz w:val="20"/>
          <w:szCs w:val="20"/>
          <w:lang w:eastAsia="en-US"/>
        </w:rPr>
        <w:t xml:space="preserve"> Na každé faktuře – daňovém dokladu musí být uvedeno číslo smlouvy, objednávky a kontaktní osoba.</w:t>
      </w:r>
    </w:p>
    <w:p w:rsidR="00E8107A" w:rsidRDefault="00E8107A" w:rsidP="00E8107A">
      <w:pPr>
        <w:pStyle w:val="Textdokumentu"/>
        <w:numPr>
          <w:ilvl w:val="1"/>
          <w:numId w:val="17"/>
        </w:numPr>
        <w:spacing w:before="120" w:line="240" w:lineRule="auto"/>
        <w:ind w:left="567" w:hanging="573"/>
        <w:rPr>
          <w:rFonts w:eastAsiaTheme="minorHAnsi" w:cs="Arial"/>
          <w:sz w:val="20"/>
          <w:szCs w:val="20"/>
          <w:lang w:eastAsia="en-US"/>
        </w:rPr>
      </w:pPr>
      <w:r>
        <w:rPr>
          <w:rFonts w:eastAsiaTheme="minorHAnsi" w:cs="Arial"/>
          <w:sz w:val="20"/>
          <w:szCs w:val="20"/>
          <w:lang w:eastAsia="en-US"/>
        </w:rPr>
        <w:t xml:space="preserve">Fakturu – daňový doklad doručí poskytovatel na adresu sídla objednatele </w:t>
      </w:r>
      <w:r w:rsidRPr="00006B17">
        <w:rPr>
          <w:rFonts w:eastAsiaTheme="minorHAnsi" w:cs="Arial"/>
          <w:sz w:val="20"/>
          <w:szCs w:val="20"/>
          <w:lang w:eastAsia="en-US"/>
        </w:rPr>
        <w:t>nebo elektronicky na emailovou adresu fakturace@mero.cz, nejpozději pátý (5.) kalendářní den měsíce, který následuje po měsíci, ve kterém bylo poskytnuto plnění</w:t>
      </w:r>
      <w:r w:rsidRPr="007C4402">
        <w:rPr>
          <w:rFonts w:eastAsiaTheme="minorHAnsi" w:cs="Arial"/>
          <w:sz w:val="20"/>
          <w:szCs w:val="20"/>
          <w:lang w:eastAsia="en-US"/>
        </w:rPr>
        <w:t>. Nebude-li poskytovatelem</w:t>
      </w:r>
      <w:r w:rsidRPr="00AE79A8">
        <w:rPr>
          <w:rFonts w:eastAsiaTheme="minorHAnsi" w:cs="Arial"/>
          <w:sz w:val="20"/>
          <w:szCs w:val="20"/>
          <w:lang w:eastAsia="en-US"/>
        </w:rPr>
        <w:t xml:space="preserve"> předložená faktura – daňový doklad obsahovat náležitosti a údaje v souladu s</w:t>
      </w:r>
      <w:r>
        <w:rPr>
          <w:rFonts w:eastAsiaTheme="minorHAnsi" w:cs="Arial"/>
          <w:sz w:val="20"/>
          <w:szCs w:val="20"/>
          <w:lang w:eastAsia="en-US"/>
        </w:rPr>
        <w:t> </w:t>
      </w:r>
      <w:r w:rsidRPr="00AE79A8">
        <w:rPr>
          <w:rFonts w:eastAsiaTheme="minorHAnsi" w:cs="Arial"/>
          <w:sz w:val="20"/>
          <w:szCs w:val="20"/>
          <w:lang w:eastAsia="en-US"/>
        </w:rPr>
        <w:t>touto smlouvou, bude poskytovateli objednatelem vrácena do 10 kalendářních dnů po jejím obdržení jako doklad nesplňující předepsané náležitosti k doplnění či opravě. V tomto případě nemá poskytovatel nárok na zaplacení fakturované částky, úrok z prodlení ani jakoukoliv jinou sankci. Lhůta splatnosti počíná běžet znovu až ode dne doručení jím opravené nebo doplněné faktury – daňového dokladu.</w:t>
      </w:r>
    </w:p>
    <w:p w:rsidR="00E8107A" w:rsidRDefault="00E8107A" w:rsidP="00E8107A">
      <w:pPr>
        <w:pStyle w:val="Textdokumentu"/>
        <w:numPr>
          <w:ilvl w:val="1"/>
          <w:numId w:val="17"/>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Splatnost faktury – daňového dokladu činí 30 dnů od doručení objednateli. </w:t>
      </w:r>
    </w:p>
    <w:p w:rsidR="00E8107A" w:rsidRDefault="00E8107A" w:rsidP="00E8107A">
      <w:pPr>
        <w:pStyle w:val="Textdokumentu"/>
        <w:numPr>
          <w:ilvl w:val="1"/>
          <w:numId w:val="17"/>
        </w:numPr>
        <w:spacing w:before="120" w:line="240" w:lineRule="auto"/>
        <w:ind w:left="567" w:hanging="573"/>
        <w:rPr>
          <w:rFonts w:eastAsiaTheme="minorHAnsi" w:cs="Arial"/>
          <w:sz w:val="20"/>
          <w:szCs w:val="20"/>
          <w:lang w:eastAsia="en-US"/>
        </w:rPr>
      </w:pPr>
      <w:r w:rsidRPr="001100EC">
        <w:rPr>
          <w:rFonts w:eastAsiaTheme="minorHAnsi" w:cs="Arial"/>
          <w:sz w:val="20"/>
          <w:szCs w:val="20"/>
          <w:lang w:eastAsia="en-US"/>
        </w:rPr>
        <w:t xml:space="preserve">K ceně za </w:t>
      </w:r>
      <w:r>
        <w:rPr>
          <w:rFonts w:eastAsiaTheme="minorHAnsi" w:cs="Arial"/>
          <w:sz w:val="20"/>
          <w:szCs w:val="20"/>
          <w:lang w:eastAsia="en-US"/>
        </w:rPr>
        <w:t xml:space="preserve">servis a údržbu </w:t>
      </w:r>
      <w:r w:rsidRPr="001100EC">
        <w:rPr>
          <w:rFonts w:eastAsiaTheme="minorHAnsi" w:cs="Arial"/>
          <w:sz w:val="20"/>
          <w:szCs w:val="20"/>
          <w:lang w:eastAsia="en-US"/>
        </w:rPr>
        <w:t>stanovené podle této smlouvy bude připočtena DPH v souladu s</w:t>
      </w:r>
      <w:r>
        <w:rPr>
          <w:rFonts w:eastAsiaTheme="minorHAnsi" w:cs="Arial"/>
          <w:sz w:val="20"/>
          <w:szCs w:val="20"/>
          <w:lang w:eastAsia="en-US"/>
        </w:rPr>
        <w:t> </w:t>
      </w:r>
      <w:r w:rsidRPr="001100EC">
        <w:rPr>
          <w:rFonts w:eastAsiaTheme="minorHAnsi" w:cs="Arial"/>
          <w:sz w:val="20"/>
          <w:szCs w:val="20"/>
          <w:lang w:eastAsia="en-US"/>
        </w:rPr>
        <w:t xml:space="preserve">předpisy upravujícími uplatnění DPH v České republice. Pokud bude česká DPH ze strany poskytovatele aplikovatelná, vyúčtuje poskytovatel tuto DPH při fakturaci ceny za </w:t>
      </w:r>
      <w:r>
        <w:rPr>
          <w:rFonts w:eastAsiaTheme="minorHAnsi" w:cs="Arial"/>
          <w:sz w:val="20"/>
          <w:szCs w:val="20"/>
          <w:lang w:eastAsia="en-US"/>
        </w:rPr>
        <w:t xml:space="preserve">servis a údržbu </w:t>
      </w:r>
      <w:r w:rsidRPr="001100EC">
        <w:rPr>
          <w:rFonts w:eastAsiaTheme="minorHAnsi" w:cs="Arial"/>
          <w:sz w:val="20"/>
          <w:szCs w:val="20"/>
          <w:lang w:eastAsia="en-US"/>
        </w:rPr>
        <w:t xml:space="preserve">a zahrne ji do této faktury. DPH vyúčtovaná v souladu s tímto ustanovením smlouvy se </w:t>
      </w:r>
      <w:r w:rsidRPr="001100EC">
        <w:rPr>
          <w:rFonts w:eastAsiaTheme="minorHAnsi" w:cs="Arial"/>
          <w:sz w:val="20"/>
          <w:szCs w:val="20"/>
          <w:lang w:eastAsia="en-US"/>
        </w:rPr>
        <w:lastRenderedPageBreak/>
        <w:t xml:space="preserve">stane součástí ceny za </w:t>
      </w:r>
      <w:r>
        <w:rPr>
          <w:rFonts w:eastAsiaTheme="minorHAnsi" w:cs="Arial"/>
          <w:sz w:val="20"/>
          <w:szCs w:val="20"/>
          <w:lang w:eastAsia="en-US"/>
        </w:rPr>
        <w:t>servis a údržbu</w:t>
      </w:r>
      <w:r w:rsidRPr="001100EC">
        <w:rPr>
          <w:rFonts w:eastAsiaTheme="minorHAnsi" w:cs="Arial"/>
          <w:sz w:val="20"/>
          <w:szCs w:val="20"/>
          <w:lang w:eastAsia="en-US"/>
        </w:rPr>
        <w:t xml:space="preserve">. Pokud česká DPH nebude v souladu s předpisy upravujícími uplatnění DPH v České republice ze strany poskytovatele aplikovatelná, k ceně za </w:t>
      </w:r>
      <w:r>
        <w:rPr>
          <w:rFonts w:eastAsiaTheme="minorHAnsi" w:cs="Arial"/>
          <w:sz w:val="20"/>
          <w:szCs w:val="20"/>
          <w:lang w:eastAsia="en-US"/>
        </w:rPr>
        <w:t xml:space="preserve">servis a údržbu </w:t>
      </w:r>
      <w:r w:rsidRPr="001100EC">
        <w:rPr>
          <w:rFonts w:eastAsiaTheme="minorHAnsi" w:cs="Arial"/>
          <w:sz w:val="20"/>
          <w:szCs w:val="20"/>
          <w:lang w:eastAsia="en-US"/>
        </w:rPr>
        <w:t>stanovené podle této smlouvy nebude připočtena žádná DPH.</w:t>
      </w:r>
    </w:p>
    <w:p w:rsidR="00E8107A" w:rsidRDefault="00E8107A" w:rsidP="00E8107A">
      <w:pPr>
        <w:pStyle w:val="Textdokumentu"/>
        <w:numPr>
          <w:ilvl w:val="1"/>
          <w:numId w:val="17"/>
        </w:numPr>
        <w:spacing w:before="120" w:line="240" w:lineRule="auto"/>
        <w:ind w:left="567" w:hanging="573"/>
        <w:rPr>
          <w:rFonts w:eastAsiaTheme="minorHAnsi" w:cs="Arial"/>
          <w:sz w:val="20"/>
          <w:szCs w:val="20"/>
          <w:lang w:eastAsia="en-US"/>
        </w:rPr>
      </w:pPr>
      <w:r w:rsidRPr="001100EC">
        <w:rPr>
          <w:rFonts w:eastAsiaTheme="minorHAnsi" w:cs="Arial"/>
          <w:sz w:val="20"/>
          <w:szCs w:val="20"/>
          <w:lang w:eastAsia="en-US"/>
        </w:rPr>
        <w:t xml:space="preserve">Pro účely správného uplatnění DPH poskytovatel prohlašuje, že k datu podpisu této </w:t>
      </w:r>
      <w:r>
        <w:rPr>
          <w:rFonts w:eastAsiaTheme="minorHAnsi" w:cs="Arial"/>
          <w:sz w:val="20"/>
          <w:szCs w:val="20"/>
          <w:lang w:eastAsia="en-US"/>
        </w:rPr>
        <w:t>smlouvy</w:t>
      </w:r>
      <w:r w:rsidRPr="001100EC">
        <w:rPr>
          <w:rFonts w:eastAsiaTheme="minorHAnsi" w:cs="Arial"/>
          <w:sz w:val="20"/>
          <w:szCs w:val="20"/>
          <w:lang w:eastAsia="en-US"/>
        </w:rPr>
        <w:t xml:space="preserve"> je registrovaným plátcem DPH v České republice. Poskytovatel se zavazuje objednateli písemně oznámit skutečnost, že jeho registrace k DPH v České republice byla zrušena, a to do 15 dnů ode dne, kdy tato skutečnost nastala.</w:t>
      </w:r>
    </w:p>
    <w:p w:rsidR="00E8107A" w:rsidRDefault="00E8107A" w:rsidP="00E8107A">
      <w:pPr>
        <w:pStyle w:val="Textdokumentu"/>
        <w:numPr>
          <w:ilvl w:val="1"/>
          <w:numId w:val="17"/>
        </w:numPr>
        <w:spacing w:before="120" w:line="240" w:lineRule="auto"/>
        <w:ind w:left="567" w:hanging="573"/>
        <w:rPr>
          <w:rFonts w:eastAsiaTheme="minorHAnsi" w:cs="Arial"/>
          <w:sz w:val="20"/>
          <w:szCs w:val="20"/>
          <w:lang w:eastAsia="en-US"/>
        </w:rPr>
      </w:pPr>
      <w:r w:rsidRPr="001100EC">
        <w:rPr>
          <w:rFonts w:eastAsiaTheme="minorHAnsi" w:cs="Arial"/>
          <w:sz w:val="20"/>
          <w:szCs w:val="20"/>
          <w:lang w:eastAsia="en-US"/>
        </w:rPr>
        <w:t xml:space="preserve">Pro účely správného uplatnění DPH poskytovatel prohlašuje, že k datu podpisu této </w:t>
      </w:r>
      <w:r>
        <w:rPr>
          <w:rFonts w:eastAsiaTheme="minorHAnsi" w:cs="Arial"/>
          <w:sz w:val="20"/>
          <w:szCs w:val="20"/>
          <w:lang w:eastAsia="en-US"/>
        </w:rPr>
        <w:t>smlouvy</w:t>
      </w:r>
      <w:r w:rsidRPr="001100EC">
        <w:rPr>
          <w:rFonts w:eastAsiaTheme="minorHAnsi" w:cs="Arial"/>
          <w:sz w:val="20"/>
          <w:szCs w:val="20"/>
          <w:lang w:eastAsia="en-US"/>
        </w:rPr>
        <w:t xml:space="preserve"> je v souladu s předpisy upravujícími uplatnění DPH v České republice usazen v České republice. Poskytovatel se zavazuje objednateli písemně oznámit skutečnost, že v souladu s předpisy upravujícími uplatnění DPH v České republice přestal být považován za osobu usazenou v</w:t>
      </w:r>
      <w:r>
        <w:rPr>
          <w:rFonts w:eastAsiaTheme="minorHAnsi" w:cs="Arial"/>
          <w:sz w:val="20"/>
          <w:szCs w:val="20"/>
          <w:lang w:eastAsia="en-US"/>
        </w:rPr>
        <w:t> </w:t>
      </w:r>
      <w:r w:rsidRPr="001100EC">
        <w:rPr>
          <w:rFonts w:eastAsiaTheme="minorHAnsi" w:cs="Arial"/>
          <w:sz w:val="20"/>
          <w:szCs w:val="20"/>
          <w:lang w:eastAsia="en-US"/>
        </w:rPr>
        <w:t xml:space="preserve">České republice, a to nejpozději do 15 dnů ode dne, kdy tato skutečnost nastala. </w:t>
      </w:r>
    </w:p>
    <w:p w:rsidR="00E8107A" w:rsidRDefault="00E8107A" w:rsidP="00E8107A">
      <w:pPr>
        <w:pStyle w:val="Textdokumentu"/>
        <w:numPr>
          <w:ilvl w:val="1"/>
          <w:numId w:val="17"/>
        </w:numPr>
        <w:spacing w:before="120" w:line="240" w:lineRule="auto"/>
        <w:ind w:left="567" w:hanging="573"/>
        <w:rPr>
          <w:rFonts w:eastAsiaTheme="minorHAnsi" w:cs="Arial"/>
          <w:sz w:val="20"/>
          <w:szCs w:val="20"/>
          <w:lang w:eastAsia="en-US"/>
        </w:rPr>
      </w:pPr>
      <w:r w:rsidRPr="001100EC">
        <w:rPr>
          <w:rFonts w:eastAsiaTheme="minorHAnsi" w:cs="Arial"/>
          <w:sz w:val="20"/>
          <w:szCs w:val="20"/>
          <w:lang w:eastAsia="en-US"/>
        </w:rPr>
        <w:t>Poskytovatel se zavazuje vrátit bez zbytečného odkladu veškerou neoprávněně vyúčtovanou DPH, kterou objednatel poskytovateli uhradil. Dále se poskytovatel zavazuje uhradit objednateli škodu, která by objednateli v důsledku nesprávně vyúčtované DPH poskytovatelem vznikla.</w:t>
      </w:r>
    </w:p>
    <w:p w:rsidR="00E8107A" w:rsidRDefault="00E8107A" w:rsidP="00E8107A">
      <w:pPr>
        <w:pStyle w:val="Textdokumentu"/>
        <w:numPr>
          <w:ilvl w:val="1"/>
          <w:numId w:val="17"/>
        </w:numPr>
        <w:spacing w:before="120" w:line="240" w:lineRule="auto"/>
        <w:ind w:left="567" w:hanging="573"/>
        <w:rPr>
          <w:rFonts w:eastAsiaTheme="minorHAnsi" w:cs="Arial"/>
          <w:sz w:val="20"/>
          <w:szCs w:val="20"/>
          <w:lang w:eastAsia="en-US"/>
        </w:rPr>
      </w:pPr>
      <w:r w:rsidRPr="001100EC">
        <w:rPr>
          <w:rFonts w:eastAsiaTheme="minorHAnsi" w:cs="Arial"/>
          <w:sz w:val="20"/>
          <w:szCs w:val="20"/>
          <w:lang w:eastAsia="en-US"/>
        </w:rPr>
        <w:t xml:space="preserve">Objednatel není povinen hradit jakékoliv finanční částky podle této </w:t>
      </w:r>
      <w:r>
        <w:rPr>
          <w:rFonts w:eastAsiaTheme="minorHAnsi" w:cs="Arial"/>
          <w:sz w:val="20"/>
          <w:szCs w:val="20"/>
          <w:lang w:eastAsia="en-US"/>
        </w:rPr>
        <w:t>smlouvy</w:t>
      </w:r>
      <w:r w:rsidRPr="001100EC">
        <w:rPr>
          <w:rFonts w:eastAsiaTheme="minorHAnsi" w:cs="Arial"/>
          <w:sz w:val="20"/>
          <w:szCs w:val="20"/>
          <w:lang w:eastAsia="en-US"/>
        </w:rPr>
        <w:t xml:space="preserve"> na jiný bankovní účet, než je ten, který je zřízen bankou ve prospěch poskytovatele, a současně, který je správcem daně zveřejněn způsobem umožňujícím dálkový přístup, a současně, který není veden poskytovatelem platebních služeb mimo Českou republiku. </w:t>
      </w:r>
    </w:p>
    <w:p w:rsidR="00E8107A" w:rsidRDefault="00E8107A" w:rsidP="00E8107A">
      <w:pPr>
        <w:pStyle w:val="Textdokumentu"/>
        <w:numPr>
          <w:ilvl w:val="1"/>
          <w:numId w:val="17"/>
        </w:numPr>
        <w:spacing w:before="120" w:line="240" w:lineRule="auto"/>
        <w:ind w:left="567" w:hanging="573"/>
        <w:rPr>
          <w:rFonts w:eastAsiaTheme="minorHAnsi" w:cs="Arial"/>
          <w:sz w:val="20"/>
          <w:szCs w:val="20"/>
          <w:lang w:eastAsia="en-US"/>
        </w:rPr>
      </w:pPr>
      <w:r w:rsidRPr="001100EC">
        <w:rPr>
          <w:rFonts w:eastAsiaTheme="minorHAnsi" w:cs="Arial"/>
          <w:sz w:val="20"/>
          <w:szCs w:val="20"/>
          <w:lang w:eastAsia="en-US"/>
        </w:rPr>
        <w:t xml:space="preserve">V případě, že se poskytovatel stane nespolehlivým plátcem ve smyslu zákona o DPH, ve znění pozdějších předpisů, popř. obecně závazného právního předpisu nahrazujícího zákon o DPH, není objednatel povinen hradit poskytovateli jakékoliv finanční částky podle této </w:t>
      </w:r>
      <w:r>
        <w:rPr>
          <w:rFonts w:eastAsiaTheme="minorHAnsi" w:cs="Arial"/>
          <w:sz w:val="20"/>
          <w:szCs w:val="20"/>
          <w:lang w:eastAsia="en-US"/>
        </w:rPr>
        <w:t>smlouvy</w:t>
      </w:r>
      <w:r w:rsidRPr="001100EC">
        <w:rPr>
          <w:rFonts w:eastAsiaTheme="minorHAnsi" w:cs="Arial"/>
          <w:sz w:val="20"/>
          <w:szCs w:val="20"/>
          <w:lang w:eastAsia="en-US"/>
        </w:rPr>
        <w:t>, a to do dne včetně toho dne, kdy poskytovatel bude oficiálně správcem daně označen, že není nespolehlivým plátcem.</w:t>
      </w:r>
    </w:p>
    <w:p w:rsidR="00E8107A" w:rsidRPr="00342B00" w:rsidRDefault="00E8107A" w:rsidP="00E8107A">
      <w:pPr>
        <w:pStyle w:val="Textdokumentu"/>
        <w:spacing w:after="0" w:line="276" w:lineRule="auto"/>
        <w:ind w:left="567"/>
        <w:rPr>
          <w:rFonts w:eastAsiaTheme="minorHAnsi" w:cs="Arial"/>
          <w:sz w:val="20"/>
          <w:szCs w:val="20"/>
          <w:lang w:eastAsia="en-US"/>
        </w:rPr>
      </w:pPr>
    </w:p>
    <w:p w:rsidR="00E8107A" w:rsidRPr="00342B00" w:rsidRDefault="00E8107A" w:rsidP="00E8107A">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V</w:t>
      </w:r>
      <w:r>
        <w:rPr>
          <w:rFonts w:eastAsiaTheme="minorHAnsi" w:cs="Arial"/>
          <w:b/>
          <w:sz w:val="20"/>
          <w:szCs w:val="20"/>
          <w:lang w:eastAsia="en-US"/>
        </w:rPr>
        <w:t>I</w:t>
      </w:r>
    </w:p>
    <w:p w:rsidR="00E8107A" w:rsidRDefault="00E8107A" w:rsidP="00E8107A">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Reakční časy a způsob objednání servisu a údržby</w:t>
      </w:r>
    </w:p>
    <w:p w:rsidR="00E8107A" w:rsidRDefault="00E8107A" w:rsidP="00E8107A">
      <w:pPr>
        <w:pStyle w:val="Textdokumentu"/>
        <w:numPr>
          <w:ilvl w:val="1"/>
          <w:numId w:val="18"/>
        </w:numPr>
        <w:spacing w:before="120" w:line="240" w:lineRule="auto"/>
        <w:ind w:left="567" w:hanging="567"/>
        <w:rPr>
          <w:rFonts w:eastAsiaTheme="minorHAnsi" w:cs="Arial"/>
          <w:sz w:val="20"/>
          <w:szCs w:val="20"/>
          <w:lang w:eastAsia="en-US"/>
        </w:rPr>
      </w:pPr>
      <w:r>
        <w:rPr>
          <w:rFonts w:eastAsiaTheme="minorHAnsi" w:cs="Arial"/>
          <w:sz w:val="20"/>
          <w:szCs w:val="20"/>
          <w:lang w:eastAsia="en-US"/>
        </w:rPr>
        <w:t>Poskytovatel se zavazuje dodržovat reakční časy servisních a údržbářských zásahů dle následujícího:</w:t>
      </w:r>
    </w:p>
    <w:p w:rsidR="00E8107A" w:rsidRDefault="00E8107A" w:rsidP="00E8107A">
      <w:pPr>
        <w:pStyle w:val="Textdokumentu"/>
        <w:numPr>
          <w:ilvl w:val="0"/>
          <w:numId w:val="4"/>
        </w:numPr>
        <w:spacing w:after="0" w:line="276" w:lineRule="auto"/>
        <w:ind w:left="851" w:hanging="284"/>
        <w:rPr>
          <w:rFonts w:eastAsiaTheme="minorHAnsi" w:cs="Arial"/>
          <w:sz w:val="20"/>
          <w:szCs w:val="20"/>
          <w:lang w:eastAsia="en-US"/>
        </w:rPr>
      </w:pPr>
      <w:r>
        <w:rPr>
          <w:rFonts w:cs="Arial"/>
          <w:sz w:val="20"/>
          <w:szCs w:val="20"/>
        </w:rPr>
        <w:t>P</w:t>
      </w:r>
      <w:r w:rsidRPr="0033525B">
        <w:rPr>
          <w:rFonts w:cs="Arial"/>
          <w:sz w:val="20"/>
          <w:szCs w:val="20"/>
        </w:rPr>
        <w:t xml:space="preserve">ro opravy poruchových stavů </w:t>
      </w:r>
      <w:r w:rsidR="00A172AB">
        <w:rPr>
          <w:rFonts w:cs="Arial"/>
          <w:sz w:val="20"/>
          <w:szCs w:val="20"/>
        </w:rPr>
        <w:t xml:space="preserve">zařízení </w:t>
      </w:r>
      <w:proofErr w:type="spellStart"/>
      <w:r w:rsidR="00A172AB">
        <w:rPr>
          <w:rFonts w:cs="Arial"/>
          <w:sz w:val="20"/>
          <w:szCs w:val="20"/>
        </w:rPr>
        <w:t>MaR</w:t>
      </w:r>
      <w:proofErr w:type="spellEnd"/>
      <w:r w:rsidR="00A172AB">
        <w:rPr>
          <w:rFonts w:cs="Arial"/>
          <w:sz w:val="20"/>
          <w:szCs w:val="20"/>
        </w:rPr>
        <w:t xml:space="preserve"> </w:t>
      </w:r>
      <w:r>
        <w:rPr>
          <w:rFonts w:cs="Arial"/>
          <w:sz w:val="20"/>
          <w:szCs w:val="20"/>
        </w:rPr>
        <w:t>bilanční</w:t>
      </w:r>
      <w:r w:rsidR="00A172AB">
        <w:rPr>
          <w:rFonts w:cs="Arial"/>
          <w:sz w:val="20"/>
          <w:szCs w:val="20"/>
        </w:rPr>
        <w:t>ch</w:t>
      </w:r>
      <w:r>
        <w:rPr>
          <w:rFonts w:cs="Arial"/>
          <w:sz w:val="20"/>
          <w:szCs w:val="20"/>
        </w:rPr>
        <w:t xml:space="preserve"> a ostatních měřidel</w:t>
      </w:r>
      <w:r w:rsidRPr="0033525B">
        <w:rPr>
          <w:rFonts w:cs="Arial"/>
          <w:sz w:val="20"/>
          <w:szCs w:val="20"/>
        </w:rPr>
        <w:t>, které jsou kritické pro provoz řídicího systému Objednatele.</w:t>
      </w:r>
      <w:r>
        <w:rPr>
          <w:rFonts w:cs="Arial"/>
          <w:sz w:val="20"/>
          <w:szCs w:val="20"/>
        </w:rPr>
        <w:t xml:space="preserve"> </w:t>
      </w:r>
      <w:r w:rsidRPr="0033525B">
        <w:rPr>
          <w:rFonts w:cs="Arial"/>
          <w:sz w:val="20"/>
          <w:szCs w:val="20"/>
        </w:rPr>
        <w:t xml:space="preserve">Dispečerskou službou určený servisní technik Havarijního servisu Poskytovatele neprodleně, nejpozději do </w:t>
      </w:r>
      <w:r w:rsidR="00A172AB">
        <w:rPr>
          <w:rFonts w:cs="Arial"/>
          <w:sz w:val="20"/>
          <w:szCs w:val="20"/>
        </w:rPr>
        <w:t>12</w:t>
      </w:r>
      <w:r w:rsidR="00A172AB" w:rsidRPr="0033525B">
        <w:rPr>
          <w:rFonts w:cs="Arial"/>
          <w:sz w:val="20"/>
          <w:szCs w:val="20"/>
        </w:rPr>
        <w:t xml:space="preserve"> </w:t>
      </w:r>
      <w:r w:rsidRPr="0033525B">
        <w:rPr>
          <w:rFonts w:cs="Arial"/>
          <w:sz w:val="20"/>
          <w:szCs w:val="20"/>
        </w:rPr>
        <w:t xml:space="preserve">hodin od nahlášení poruchového stavu </w:t>
      </w:r>
      <w:r>
        <w:rPr>
          <w:rFonts w:cs="Arial"/>
          <w:sz w:val="20"/>
          <w:szCs w:val="20"/>
        </w:rPr>
        <w:t>začne závadu řešit.</w:t>
      </w:r>
    </w:p>
    <w:p w:rsidR="00E8107A" w:rsidRDefault="00E8107A" w:rsidP="00E8107A">
      <w:pPr>
        <w:pStyle w:val="Textdokumentu"/>
        <w:numPr>
          <w:ilvl w:val="0"/>
          <w:numId w:val="4"/>
        </w:numPr>
        <w:spacing w:after="0" w:line="276" w:lineRule="auto"/>
        <w:ind w:left="851" w:hanging="284"/>
        <w:rPr>
          <w:rFonts w:eastAsiaTheme="minorHAnsi" w:cs="Arial"/>
          <w:sz w:val="20"/>
          <w:szCs w:val="20"/>
          <w:lang w:eastAsia="en-US"/>
        </w:rPr>
      </w:pPr>
      <w:r>
        <w:rPr>
          <w:rFonts w:eastAsiaTheme="minorHAnsi" w:cs="Arial"/>
          <w:sz w:val="20"/>
          <w:szCs w:val="20"/>
          <w:lang w:eastAsia="en-US"/>
        </w:rPr>
        <w:t xml:space="preserve">Neurgentní servisní zásahy budou realizovány do 2 dní nebo dle dohody Objednatele s Poskytovatelem od nahlášení poruchy nebo požadavku na servisního technika nebo </w:t>
      </w:r>
      <w:r w:rsidRPr="0033525B">
        <w:rPr>
          <w:rFonts w:cs="Arial"/>
          <w:sz w:val="20"/>
          <w:szCs w:val="20"/>
        </w:rPr>
        <w:t>Havarijní servis Poskytovatele</w:t>
      </w:r>
      <w:r>
        <w:rPr>
          <w:rFonts w:cs="Arial"/>
          <w:sz w:val="20"/>
          <w:szCs w:val="20"/>
        </w:rPr>
        <w:t>.</w:t>
      </w:r>
    </w:p>
    <w:p w:rsidR="00E8107A" w:rsidRDefault="00E8107A" w:rsidP="00E8107A">
      <w:pPr>
        <w:pStyle w:val="Textdokumentu"/>
        <w:numPr>
          <w:ilvl w:val="0"/>
          <w:numId w:val="4"/>
        </w:numPr>
        <w:spacing w:after="0" w:line="276" w:lineRule="auto"/>
        <w:ind w:left="851" w:hanging="284"/>
        <w:rPr>
          <w:rFonts w:eastAsiaTheme="minorHAnsi" w:cs="Arial"/>
          <w:sz w:val="20"/>
          <w:szCs w:val="20"/>
          <w:lang w:eastAsia="en-US"/>
        </w:rPr>
      </w:pPr>
      <w:r>
        <w:rPr>
          <w:rFonts w:eastAsiaTheme="minorHAnsi" w:cs="Arial"/>
          <w:sz w:val="20"/>
          <w:szCs w:val="20"/>
          <w:lang w:eastAsia="en-US"/>
        </w:rPr>
        <w:t>Preventivní servis/údržbu v pracovní době od 6:00 do 14:00 hod se servisní technik i s potřebným technickým vybavením dostaví na místo k provedení preventivního servisu dle dohody Objednatele s Poskytovatelem.</w:t>
      </w:r>
    </w:p>
    <w:p w:rsidR="00E8107A" w:rsidRDefault="00E8107A" w:rsidP="00E8107A">
      <w:pPr>
        <w:pStyle w:val="Textdokumentu"/>
        <w:numPr>
          <w:ilvl w:val="1"/>
          <w:numId w:val="18"/>
        </w:numPr>
        <w:spacing w:before="120" w:line="240" w:lineRule="auto"/>
        <w:ind w:left="567" w:hanging="567"/>
        <w:rPr>
          <w:rFonts w:eastAsiaTheme="minorHAnsi" w:cs="Arial"/>
          <w:sz w:val="20"/>
          <w:szCs w:val="20"/>
          <w:lang w:eastAsia="en-US"/>
        </w:rPr>
      </w:pPr>
      <w:r w:rsidRPr="008B6F94">
        <w:rPr>
          <w:rFonts w:eastAsiaTheme="minorHAnsi" w:cs="Arial"/>
          <w:sz w:val="20"/>
          <w:szCs w:val="20"/>
          <w:lang w:eastAsia="en-US"/>
        </w:rPr>
        <w:t>Dle písmena a) a b) se budou řešit urgentní kritické poruchy mající bezprostřední vliv na bezpečnost a provozuschopnost klíčových zařízení. Dle písmene c) se bude postupovat v</w:t>
      </w:r>
      <w:r>
        <w:rPr>
          <w:rFonts w:eastAsiaTheme="minorHAnsi" w:cs="Arial"/>
          <w:sz w:val="20"/>
          <w:szCs w:val="20"/>
          <w:lang w:eastAsia="en-US"/>
        </w:rPr>
        <w:t> </w:t>
      </w:r>
      <w:r w:rsidRPr="008B6F94">
        <w:rPr>
          <w:rFonts w:eastAsiaTheme="minorHAnsi" w:cs="Arial"/>
          <w:sz w:val="20"/>
          <w:szCs w:val="20"/>
          <w:lang w:eastAsia="en-US"/>
        </w:rPr>
        <w:t>případě nekritických poruch. Typicky jde o poruchy, kdy není ohrožena bezpečnost nebo provozuschopnost klíčových zařízení. O typu poruchy výhradně rozhoduje zástupce objednatele.</w:t>
      </w:r>
    </w:p>
    <w:p w:rsidR="00E8107A" w:rsidRDefault="00E8107A" w:rsidP="00E8107A">
      <w:pPr>
        <w:pStyle w:val="Textdokumentu"/>
        <w:numPr>
          <w:ilvl w:val="1"/>
          <w:numId w:val="18"/>
        </w:numPr>
        <w:spacing w:before="120" w:line="240" w:lineRule="auto"/>
        <w:ind w:left="567" w:hanging="567"/>
        <w:rPr>
          <w:rFonts w:eastAsiaTheme="minorHAnsi" w:cs="Arial"/>
          <w:sz w:val="20"/>
          <w:szCs w:val="20"/>
          <w:lang w:eastAsia="en-US"/>
        </w:rPr>
      </w:pPr>
      <w:r>
        <w:rPr>
          <w:rFonts w:eastAsiaTheme="minorHAnsi" w:cs="Arial"/>
          <w:sz w:val="20"/>
          <w:szCs w:val="20"/>
          <w:lang w:eastAsia="en-US"/>
        </w:rPr>
        <w:t>Smluvní</w:t>
      </w:r>
      <w:r w:rsidRPr="00CF5CC8">
        <w:rPr>
          <w:rFonts w:eastAsiaTheme="minorHAnsi" w:cs="Arial"/>
          <w:sz w:val="20"/>
          <w:szCs w:val="20"/>
          <w:lang w:eastAsia="en-US"/>
        </w:rPr>
        <w:t xml:space="preserve"> strany se dohodly, že jednotlivé servisní zásahy a údržba</w:t>
      </w:r>
      <w:r>
        <w:rPr>
          <w:rFonts w:eastAsiaTheme="minorHAnsi" w:cs="Arial"/>
          <w:sz w:val="20"/>
          <w:szCs w:val="20"/>
          <w:lang w:eastAsia="en-US"/>
        </w:rPr>
        <w:t>,</w:t>
      </w:r>
      <w:r w:rsidRPr="000D68A0">
        <w:rPr>
          <w:rFonts w:eastAsiaTheme="minorHAnsi" w:cs="Arial"/>
          <w:sz w:val="20"/>
          <w:szCs w:val="20"/>
          <w:lang w:eastAsia="en-US"/>
        </w:rPr>
        <w:t xml:space="preserve"> jejichž plnění plyne z této smlouvy</w:t>
      </w:r>
      <w:r>
        <w:rPr>
          <w:rFonts w:eastAsiaTheme="minorHAnsi" w:cs="Arial"/>
          <w:sz w:val="20"/>
          <w:szCs w:val="20"/>
          <w:lang w:eastAsia="en-US"/>
        </w:rPr>
        <w:t xml:space="preserve">, </w:t>
      </w:r>
      <w:r w:rsidRPr="00CF5CC8">
        <w:rPr>
          <w:rFonts w:eastAsiaTheme="minorHAnsi" w:cs="Arial"/>
          <w:sz w:val="20"/>
          <w:szCs w:val="20"/>
          <w:lang w:eastAsia="en-US"/>
        </w:rPr>
        <w:t xml:space="preserve">budou objednatelem zadávány na základě písemné specifikace </w:t>
      </w:r>
      <w:r>
        <w:rPr>
          <w:rFonts w:eastAsiaTheme="minorHAnsi" w:cs="Arial"/>
          <w:sz w:val="20"/>
          <w:szCs w:val="20"/>
          <w:lang w:eastAsia="en-US"/>
        </w:rPr>
        <w:t>e-mailem</w:t>
      </w:r>
      <w:r w:rsidRPr="00CF5CC8">
        <w:rPr>
          <w:rFonts w:eastAsiaTheme="minorHAnsi" w:cs="Arial"/>
          <w:sz w:val="20"/>
          <w:szCs w:val="20"/>
          <w:lang w:eastAsia="en-US"/>
        </w:rPr>
        <w:t>, jejichž plnění plyne z této smlouvy.</w:t>
      </w:r>
      <w:r>
        <w:rPr>
          <w:rFonts w:eastAsiaTheme="minorHAnsi" w:cs="Arial"/>
          <w:sz w:val="20"/>
          <w:szCs w:val="20"/>
          <w:lang w:eastAsia="en-US"/>
        </w:rPr>
        <w:t xml:space="preserve"> Objednávka </w:t>
      </w:r>
      <w:r w:rsidRPr="00CF5CC8">
        <w:rPr>
          <w:rFonts w:eastAsiaTheme="minorHAnsi" w:cs="Arial"/>
          <w:sz w:val="20"/>
          <w:szCs w:val="20"/>
          <w:lang w:eastAsia="en-US"/>
        </w:rPr>
        <w:t>musí obsahovat číslo a identifikaci této smlouvy včetně termínu zahájení prací.</w:t>
      </w:r>
    </w:p>
    <w:p w:rsidR="00E8107A" w:rsidRDefault="00E8107A" w:rsidP="00E8107A">
      <w:pPr>
        <w:pStyle w:val="Textdokumentu"/>
        <w:numPr>
          <w:ilvl w:val="1"/>
          <w:numId w:val="18"/>
        </w:numPr>
        <w:spacing w:before="120" w:line="240" w:lineRule="auto"/>
        <w:ind w:left="567" w:hanging="567"/>
        <w:rPr>
          <w:rFonts w:eastAsiaTheme="minorHAnsi" w:cs="Arial"/>
          <w:sz w:val="20"/>
          <w:szCs w:val="20"/>
          <w:lang w:eastAsia="en-US"/>
        </w:rPr>
      </w:pPr>
      <w:r w:rsidRPr="0011611F">
        <w:rPr>
          <w:rFonts w:eastAsiaTheme="minorHAnsi" w:cs="Arial"/>
          <w:sz w:val="20"/>
          <w:szCs w:val="20"/>
          <w:lang w:eastAsia="en-US"/>
        </w:rPr>
        <w:t xml:space="preserve">V případě urgentních a kritických požadavků lze provést objednávku emailem nebo telefonicky na kontaktní </w:t>
      </w:r>
      <w:r w:rsidRPr="00D72629">
        <w:rPr>
          <w:rFonts w:eastAsiaTheme="minorHAnsi" w:cs="Arial"/>
          <w:sz w:val="20"/>
          <w:szCs w:val="20"/>
          <w:lang w:eastAsia="en-US"/>
        </w:rPr>
        <w:t xml:space="preserve">osoby </w:t>
      </w:r>
      <w:r>
        <w:rPr>
          <w:rFonts w:eastAsiaTheme="minorHAnsi" w:cs="Arial"/>
          <w:sz w:val="20"/>
          <w:szCs w:val="20"/>
          <w:lang w:eastAsia="en-US"/>
        </w:rPr>
        <w:t>havarijního servisu</w:t>
      </w:r>
      <w:r w:rsidRPr="00D72629">
        <w:rPr>
          <w:rFonts w:eastAsiaTheme="minorHAnsi" w:cs="Arial"/>
          <w:sz w:val="20"/>
          <w:szCs w:val="20"/>
          <w:lang w:eastAsia="en-US"/>
        </w:rPr>
        <w:t xml:space="preserve"> poskytovatele uvedené v </w:t>
      </w:r>
      <w:r w:rsidRPr="00E8107A">
        <w:rPr>
          <w:rFonts w:eastAsiaTheme="minorHAnsi" w:cs="Arial"/>
          <w:sz w:val="20"/>
          <w:szCs w:val="20"/>
          <w:highlight w:val="lightGray"/>
          <w:lang w:eastAsia="en-US"/>
        </w:rPr>
        <w:t>příloze č. 5</w:t>
      </w:r>
      <w:r w:rsidR="002E65BF">
        <w:rPr>
          <w:rFonts w:eastAsiaTheme="minorHAnsi" w:cs="Arial"/>
          <w:sz w:val="20"/>
          <w:szCs w:val="20"/>
          <w:highlight w:val="lightGray"/>
          <w:lang w:eastAsia="en-US"/>
        </w:rPr>
        <w:t xml:space="preserve"> této smlouvy</w:t>
      </w:r>
      <w:r w:rsidRPr="00E8107A">
        <w:rPr>
          <w:rFonts w:eastAsiaTheme="minorHAnsi" w:cs="Arial"/>
          <w:sz w:val="20"/>
          <w:szCs w:val="20"/>
          <w:highlight w:val="lightGray"/>
          <w:lang w:eastAsia="en-US"/>
        </w:rPr>
        <w:t>.</w:t>
      </w:r>
      <w:r w:rsidRPr="0011611F">
        <w:rPr>
          <w:rFonts w:eastAsiaTheme="minorHAnsi" w:cs="Arial"/>
          <w:sz w:val="20"/>
          <w:szCs w:val="20"/>
          <w:lang w:eastAsia="en-US"/>
        </w:rPr>
        <w:t xml:space="preserve"> </w:t>
      </w:r>
    </w:p>
    <w:p w:rsidR="00E8107A" w:rsidRPr="00D72629" w:rsidRDefault="00E8107A" w:rsidP="00E8107A">
      <w:pPr>
        <w:pStyle w:val="Textdokumentu"/>
        <w:numPr>
          <w:ilvl w:val="1"/>
          <w:numId w:val="18"/>
        </w:numPr>
        <w:spacing w:before="120" w:line="240" w:lineRule="auto"/>
        <w:ind w:left="567" w:hanging="567"/>
        <w:rPr>
          <w:rFonts w:eastAsiaTheme="minorHAnsi" w:cs="Arial"/>
          <w:sz w:val="20"/>
          <w:szCs w:val="20"/>
          <w:lang w:eastAsia="en-US"/>
        </w:rPr>
      </w:pPr>
      <w:r>
        <w:rPr>
          <w:rFonts w:eastAsiaTheme="minorHAnsi" w:cs="Arial"/>
          <w:sz w:val="20"/>
          <w:szCs w:val="20"/>
          <w:lang w:eastAsia="en-US"/>
        </w:rPr>
        <w:t>Objednávky</w:t>
      </w:r>
      <w:r w:rsidRPr="00CF5CC8">
        <w:rPr>
          <w:rFonts w:eastAsiaTheme="minorHAnsi" w:cs="Arial"/>
          <w:sz w:val="20"/>
          <w:szCs w:val="20"/>
          <w:lang w:eastAsia="en-US"/>
        </w:rPr>
        <w:t xml:space="preserve"> mohou zadávat pouze oprávněné osoby uvedené v </w:t>
      </w:r>
      <w:r w:rsidRPr="00E8107A">
        <w:rPr>
          <w:rFonts w:eastAsiaTheme="minorHAnsi" w:cs="Arial"/>
          <w:sz w:val="20"/>
          <w:szCs w:val="20"/>
          <w:highlight w:val="lightGray"/>
          <w:lang w:eastAsia="en-US"/>
        </w:rPr>
        <w:t>příloze č. 5</w:t>
      </w:r>
      <w:r w:rsidR="002E65BF">
        <w:rPr>
          <w:rFonts w:eastAsiaTheme="minorHAnsi" w:cs="Arial"/>
          <w:sz w:val="20"/>
          <w:szCs w:val="20"/>
          <w:lang w:eastAsia="en-US"/>
        </w:rPr>
        <w:t xml:space="preserve"> této smlouvy</w:t>
      </w:r>
      <w:r w:rsidRPr="00057BA9">
        <w:rPr>
          <w:rFonts w:eastAsiaTheme="minorHAnsi" w:cs="Arial"/>
          <w:sz w:val="20"/>
          <w:szCs w:val="20"/>
          <w:lang w:eastAsia="en-US"/>
        </w:rPr>
        <w:t>.</w:t>
      </w:r>
      <w:r>
        <w:rPr>
          <w:rFonts w:eastAsiaTheme="minorHAnsi" w:cs="Arial"/>
          <w:sz w:val="20"/>
          <w:szCs w:val="20"/>
          <w:lang w:eastAsia="en-US"/>
        </w:rPr>
        <w:t xml:space="preserve"> </w:t>
      </w:r>
      <w:r w:rsidR="00A65FBE">
        <w:rPr>
          <w:rFonts w:eastAsiaTheme="minorHAnsi" w:cs="Arial"/>
          <w:sz w:val="20"/>
          <w:szCs w:val="20"/>
          <w:lang w:eastAsia="en-US"/>
        </w:rPr>
        <w:br/>
      </w:r>
      <w:r>
        <w:rPr>
          <w:rFonts w:eastAsiaTheme="minorHAnsi" w:cs="Arial"/>
          <w:sz w:val="20"/>
          <w:szCs w:val="20"/>
          <w:lang w:eastAsia="en-US"/>
        </w:rPr>
        <w:t>Čl. VI, bod 6.4 není tímto ustanovením dotčen.</w:t>
      </w:r>
    </w:p>
    <w:p w:rsidR="00E8107A" w:rsidRPr="00D72629" w:rsidRDefault="00E8107A" w:rsidP="00E8107A">
      <w:pPr>
        <w:pStyle w:val="Textdokumentu"/>
        <w:numPr>
          <w:ilvl w:val="1"/>
          <w:numId w:val="18"/>
        </w:numPr>
        <w:spacing w:before="120" w:line="240" w:lineRule="auto"/>
        <w:ind w:left="567" w:hanging="567"/>
        <w:rPr>
          <w:rFonts w:eastAsiaTheme="minorHAnsi" w:cs="Arial"/>
          <w:sz w:val="20"/>
          <w:szCs w:val="20"/>
          <w:lang w:eastAsia="en-US"/>
        </w:rPr>
      </w:pPr>
      <w:r w:rsidRPr="002C51F0">
        <w:rPr>
          <w:rFonts w:eastAsiaTheme="minorHAnsi" w:cs="Arial"/>
          <w:sz w:val="20"/>
          <w:szCs w:val="20"/>
          <w:lang w:eastAsia="en-US"/>
        </w:rPr>
        <w:lastRenderedPageBreak/>
        <w:t xml:space="preserve">Postup zadávání objednávek dle ustanovení </w:t>
      </w:r>
      <w:r>
        <w:rPr>
          <w:rFonts w:eastAsiaTheme="minorHAnsi" w:cs="Arial"/>
          <w:sz w:val="20"/>
          <w:szCs w:val="20"/>
          <w:lang w:eastAsia="en-US"/>
        </w:rPr>
        <w:t>VI, bodu 6.4 a 6.5</w:t>
      </w:r>
      <w:r w:rsidRPr="002C51F0">
        <w:rPr>
          <w:rFonts w:eastAsiaTheme="minorHAnsi" w:cs="Arial"/>
          <w:sz w:val="20"/>
          <w:szCs w:val="20"/>
          <w:lang w:eastAsia="en-US"/>
        </w:rPr>
        <w:t xml:space="preserve"> této Smlouvy se nevztahuje na jakékoli vícepráce. Přičemž pojmem vícepráce se rozumí </w:t>
      </w:r>
      <w:r w:rsidRPr="00D72629">
        <w:rPr>
          <w:rFonts w:eastAsiaTheme="minorHAnsi" w:cs="Arial"/>
          <w:sz w:val="20"/>
          <w:szCs w:val="20"/>
          <w:lang w:eastAsia="en-US"/>
        </w:rPr>
        <w:t xml:space="preserve">jakékoli práce, činnosti nebo dodávky dle smlouvy, rámcové smlouvy či samostatné objednávky nezahrnuté v předmětu </w:t>
      </w:r>
      <w:r>
        <w:rPr>
          <w:rFonts w:eastAsiaTheme="minorHAnsi" w:cs="Arial"/>
          <w:sz w:val="20"/>
          <w:szCs w:val="20"/>
          <w:lang w:eastAsia="en-US"/>
        </w:rPr>
        <w:t>servisních služeb a údržby</w:t>
      </w:r>
      <w:r w:rsidRPr="00D72629">
        <w:rPr>
          <w:rFonts w:eastAsiaTheme="minorHAnsi" w:cs="Arial"/>
          <w:sz w:val="20"/>
          <w:szCs w:val="20"/>
          <w:lang w:eastAsia="en-US"/>
        </w:rPr>
        <w:t xml:space="preserve"> ani ve sjednané ceně a dále spadající mezi následující podmínky:</w:t>
      </w:r>
    </w:p>
    <w:p w:rsidR="00E8107A" w:rsidRPr="00057BA9" w:rsidRDefault="00E8107A" w:rsidP="00E8107A">
      <w:pPr>
        <w:pStyle w:val="Odstavecseseznamem"/>
        <w:numPr>
          <w:ilvl w:val="0"/>
          <w:numId w:val="13"/>
        </w:numPr>
        <w:shd w:val="clear" w:color="auto" w:fill="FFFFFF"/>
        <w:tabs>
          <w:tab w:val="clear" w:pos="720"/>
        </w:tabs>
        <w:overflowPunct/>
        <w:autoSpaceDE/>
        <w:autoSpaceDN/>
        <w:adjustRightInd/>
        <w:spacing w:before="120" w:after="120"/>
        <w:ind w:left="993" w:hanging="426"/>
        <w:contextualSpacing w:val="0"/>
        <w:jc w:val="both"/>
        <w:textAlignment w:val="auto"/>
        <w:rPr>
          <w:rFonts w:ascii="Arial" w:hAnsi="Arial" w:cs="Arial"/>
          <w:color w:val="000000"/>
        </w:rPr>
      </w:pPr>
      <w:r>
        <w:rPr>
          <w:rFonts w:ascii="Arial" w:hAnsi="Arial" w:cs="Arial"/>
          <w:color w:val="000000"/>
        </w:rPr>
        <w:t>objednatel</w:t>
      </w:r>
      <w:r w:rsidRPr="002C51F0">
        <w:rPr>
          <w:rFonts w:ascii="Arial" w:hAnsi="Arial" w:cs="Arial"/>
          <w:color w:val="000000"/>
        </w:rPr>
        <w:t xml:space="preserve"> na jejich provedení tr</w:t>
      </w:r>
      <w:r w:rsidRPr="00057BA9">
        <w:rPr>
          <w:rFonts w:ascii="Arial" w:hAnsi="Arial" w:cs="Arial"/>
          <w:color w:val="000000"/>
        </w:rPr>
        <w:t>vá nebo si je dodatečně vyžádal</w:t>
      </w:r>
      <w:r w:rsidRPr="002C51F0">
        <w:rPr>
          <w:rFonts w:ascii="Arial" w:hAnsi="Arial" w:cs="Arial"/>
          <w:color w:val="000000"/>
        </w:rPr>
        <w:t>, či tyto</w:t>
      </w:r>
    </w:p>
    <w:p w:rsidR="00E8107A" w:rsidRDefault="00E8107A" w:rsidP="00E8107A">
      <w:pPr>
        <w:numPr>
          <w:ilvl w:val="0"/>
          <w:numId w:val="13"/>
        </w:numPr>
        <w:shd w:val="clear" w:color="auto" w:fill="FFFFFF"/>
        <w:tabs>
          <w:tab w:val="clear" w:pos="720"/>
        </w:tabs>
        <w:spacing w:before="120" w:after="120" w:line="240" w:lineRule="auto"/>
        <w:ind w:left="993" w:hanging="426"/>
        <w:jc w:val="both"/>
        <w:rPr>
          <w:rFonts w:ascii="Arial" w:hAnsi="Arial" w:cs="Arial"/>
          <w:color w:val="000000"/>
          <w:sz w:val="20"/>
          <w:szCs w:val="20"/>
        </w:rPr>
      </w:pPr>
      <w:r>
        <w:rPr>
          <w:rFonts w:ascii="Arial" w:hAnsi="Arial" w:cs="Arial"/>
          <w:color w:val="000000"/>
          <w:sz w:val="20"/>
          <w:szCs w:val="20"/>
        </w:rPr>
        <w:t>poskytovatel</w:t>
      </w:r>
      <w:r w:rsidRPr="002C51F0">
        <w:rPr>
          <w:rFonts w:ascii="Arial" w:hAnsi="Arial" w:cs="Arial"/>
          <w:color w:val="000000"/>
          <w:sz w:val="20"/>
          <w:szCs w:val="20"/>
        </w:rPr>
        <w:t xml:space="preserve"> na základě svých odborných zkušeností považuje jejich provedení za nezbytné k řádnému dokončení </w:t>
      </w:r>
      <w:r>
        <w:rPr>
          <w:rFonts w:ascii="Arial" w:hAnsi="Arial" w:cs="Arial"/>
          <w:color w:val="000000"/>
          <w:sz w:val="20"/>
          <w:szCs w:val="20"/>
        </w:rPr>
        <w:t>servisních služeb a údržby</w:t>
      </w:r>
      <w:r w:rsidRPr="002C51F0">
        <w:rPr>
          <w:rFonts w:ascii="Arial" w:hAnsi="Arial" w:cs="Arial"/>
          <w:color w:val="000000"/>
          <w:sz w:val="20"/>
          <w:szCs w:val="20"/>
        </w:rPr>
        <w:t>, či tyto</w:t>
      </w:r>
    </w:p>
    <w:p w:rsidR="00E8107A" w:rsidRDefault="00E8107A" w:rsidP="00E8107A">
      <w:pPr>
        <w:numPr>
          <w:ilvl w:val="0"/>
          <w:numId w:val="13"/>
        </w:numPr>
        <w:shd w:val="clear" w:color="auto" w:fill="FFFFFF"/>
        <w:tabs>
          <w:tab w:val="clear" w:pos="720"/>
        </w:tabs>
        <w:spacing w:before="120" w:after="120" w:line="240" w:lineRule="auto"/>
        <w:ind w:left="993" w:hanging="426"/>
        <w:jc w:val="both"/>
        <w:rPr>
          <w:rFonts w:ascii="Arial" w:hAnsi="Arial" w:cs="Arial"/>
          <w:color w:val="000000"/>
          <w:sz w:val="20"/>
          <w:szCs w:val="20"/>
        </w:rPr>
      </w:pPr>
      <w:r w:rsidRPr="002C51F0">
        <w:rPr>
          <w:rFonts w:ascii="Arial" w:hAnsi="Arial" w:cs="Arial"/>
          <w:color w:val="000000"/>
          <w:sz w:val="20"/>
          <w:szCs w:val="20"/>
        </w:rPr>
        <w:t>musí být provedeny, protože projektová a/nebo technická a/nebo jiná obdobná dokumentace tyto práce neobsahovala v důsledku vad nebo chyb projektové dokumentace, a/nebo technické a/nebo jiné obdobné dokumentace, či tyto</w:t>
      </w:r>
    </w:p>
    <w:p w:rsidR="00E8107A" w:rsidRDefault="00E8107A" w:rsidP="00E8107A">
      <w:pPr>
        <w:numPr>
          <w:ilvl w:val="0"/>
          <w:numId w:val="13"/>
        </w:numPr>
        <w:shd w:val="clear" w:color="auto" w:fill="FFFFFF"/>
        <w:tabs>
          <w:tab w:val="clear" w:pos="720"/>
        </w:tabs>
        <w:spacing w:before="120" w:after="120" w:line="240" w:lineRule="auto"/>
        <w:ind w:left="993" w:hanging="426"/>
        <w:jc w:val="both"/>
        <w:rPr>
          <w:rFonts w:ascii="Arial" w:hAnsi="Arial" w:cs="Arial"/>
          <w:color w:val="000000"/>
          <w:sz w:val="20"/>
          <w:szCs w:val="20"/>
        </w:rPr>
      </w:pPr>
      <w:r w:rsidRPr="002C51F0">
        <w:rPr>
          <w:rFonts w:ascii="Arial" w:hAnsi="Arial" w:cs="Arial"/>
          <w:color w:val="000000"/>
          <w:sz w:val="20"/>
          <w:szCs w:val="20"/>
        </w:rPr>
        <w:t xml:space="preserve">vyvstaly až v průběhu realizace </w:t>
      </w:r>
      <w:r>
        <w:rPr>
          <w:rFonts w:ascii="Arial" w:hAnsi="Arial" w:cs="Arial"/>
          <w:color w:val="000000"/>
          <w:sz w:val="20"/>
          <w:szCs w:val="20"/>
        </w:rPr>
        <w:t>servisních služeb a údržby</w:t>
      </w:r>
      <w:r w:rsidRPr="002C51F0">
        <w:rPr>
          <w:rFonts w:ascii="Arial" w:hAnsi="Arial" w:cs="Arial"/>
          <w:color w:val="000000"/>
          <w:sz w:val="20"/>
          <w:szCs w:val="20"/>
        </w:rPr>
        <w:t xml:space="preserve">, které však nebylo možné předvídat, ale jsou pro řádné dokončení </w:t>
      </w:r>
      <w:r>
        <w:rPr>
          <w:rFonts w:ascii="Arial" w:hAnsi="Arial" w:cs="Arial"/>
          <w:color w:val="000000"/>
          <w:sz w:val="20"/>
          <w:szCs w:val="20"/>
        </w:rPr>
        <w:t>servisních služeb a údržby</w:t>
      </w:r>
      <w:r w:rsidRPr="002C51F0">
        <w:rPr>
          <w:rFonts w:ascii="Arial" w:hAnsi="Arial" w:cs="Arial"/>
          <w:color w:val="000000"/>
          <w:sz w:val="20"/>
          <w:szCs w:val="20"/>
        </w:rPr>
        <w:t xml:space="preserve"> nezbytné, či tyto</w:t>
      </w:r>
    </w:p>
    <w:p w:rsidR="00E8107A" w:rsidRPr="00057BA9" w:rsidRDefault="00E8107A" w:rsidP="00E8107A">
      <w:pPr>
        <w:numPr>
          <w:ilvl w:val="0"/>
          <w:numId w:val="13"/>
        </w:numPr>
        <w:shd w:val="clear" w:color="auto" w:fill="FFFFFF"/>
        <w:tabs>
          <w:tab w:val="clear" w:pos="720"/>
        </w:tabs>
        <w:spacing w:before="120" w:after="120" w:line="240" w:lineRule="auto"/>
        <w:ind w:left="993" w:hanging="426"/>
        <w:jc w:val="both"/>
        <w:rPr>
          <w:rFonts w:ascii="Arial" w:hAnsi="Arial" w:cs="Arial"/>
          <w:color w:val="000000"/>
          <w:sz w:val="20"/>
          <w:szCs w:val="20"/>
          <w:u w:val="single"/>
        </w:rPr>
      </w:pPr>
      <w:r w:rsidRPr="002C51F0">
        <w:rPr>
          <w:rFonts w:ascii="Arial" w:hAnsi="Arial" w:cs="Arial"/>
          <w:color w:val="000000"/>
          <w:sz w:val="20"/>
          <w:szCs w:val="20"/>
        </w:rPr>
        <w:t>musí být provedeny z rozhodnutí nadřízených orgánů nebo organizací státní správy.</w:t>
      </w:r>
    </w:p>
    <w:p w:rsidR="00E8107A" w:rsidRDefault="00E8107A" w:rsidP="00E8107A">
      <w:pPr>
        <w:pStyle w:val="Textdokumentu"/>
        <w:spacing w:after="0" w:line="276" w:lineRule="auto"/>
        <w:ind w:left="567"/>
        <w:rPr>
          <w:rFonts w:eastAsiaTheme="minorHAnsi" w:cs="Arial"/>
          <w:sz w:val="20"/>
          <w:szCs w:val="20"/>
          <w:lang w:eastAsia="en-US"/>
        </w:rPr>
      </w:pPr>
    </w:p>
    <w:p w:rsidR="00E8107A" w:rsidRPr="00342B00" w:rsidRDefault="00E8107A" w:rsidP="00E8107A">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V</w:t>
      </w:r>
      <w:r>
        <w:rPr>
          <w:rFonts w:eastAsiaTheme="minorHAnsi" w:cs="Arial"/>
          <w:b/>
          <w:sz w:val="20"/>
          <w:szCs w:val="20"/>
          <w:lang w:eastAsia="en-US"/>
        </w:rPr>
        <w:t>II</w:t>
      </w:r>
    </w:p>
    <w:p w:rsidR="00E8107A" w:rsidRPr="00342B00" w:rsidRDefault="00E8107A" w:rsidP="00E8107A">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Povinnosti Poskytovatele</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D72629">
        <w:rPr>
          <w:rFonts w:eastAsiaTheme="minorHAnsi" w:cs="Arial"/>
          <w:sz w:val="20"/>
          <w:szCs w:val="20"/>
          <w:lang w:eastAsia="en-US"/>
        </w:rPr>
        <w:t>Zajistit u objednatele včasné proškolení pracovníků o zásadách rizik BOZP, OŽP, ADR, PZH a</w:t>
      </w:r>
      <w:r>
        <w:rPr>
          <w:rFonts w:eastAsiaTheme="minorHAnsi" w:cs="Arial"/>
          <w:sz w:val="20"/>
          <w:szCs w:val="20"/>
          <w:lang w:eastAsia="en-US"/>
        </w:rPr>
        <w:t> </w:t>
      </w:r>
      <w:r w:rsidRPr="00D72629">
        <w:rPr>
          <w:rFonts w:eastAsiaTheme="minorHAnsi" w:cs="Arial"/>
          <w:sz w:val="20"/>
          <w:szCs w:val="20"/>
          <w:lang w:eastAsia="en-US"/>
        </w:rPr>
        <w:t>PO v rozsahu potřebné pro realizaci služby, kteří se budou podílet na realizaci servisu a</w:t>
      </w:r>
      <w:r>
        <w:rPr>
          <w:rFonts w:eastAsiaTheme="minorHAnsi" w:cs="Arial"/>
          <w:sz w:val="20"/>
          <w:szCs w:val="20"/>
          <w:lang w:eastAsia="en-US"/>
        </w:rPr>
        <w:t> </w:t>
      </w:r>
      <w:r w:rsidRPr="00D72629">
        <w:rPr>
          <w:rFonts w:eastAsiaTheme="minorHAnsi" w:cs="Arial"/>
          <w:sz w:val="20"/>
          <w:szCs w:val="20"/>
          <w:lang w:eastAsia="en-US"/>
        </w:rPr>
        <w:t>údržby o bezpečnostních předpisech a požární ochraně v souladu a v rozsahu vnitřní směrnicí objednatele SB-GŘ-02 Povolení na práci a SB</w:t>
      </w:r>
      <w:r>
        <w:rPr>
          <w:rFonts w:eastAsiaTheme="minorHAnsi" w:cs="Arial"/>
          <w:sz w:val="20"/>
          <w:szCs w:val="20"/>
          <w:lang w:eastAsia="en-US"/>
        </w:rPr>
        <w:t>-</w:t>
      </w:r>
      <w:r w:rsidRPr="00D72629">
        <w:rPr>
          <w:rFonts w:eastAsiaTheme="minorHAnsi" w:cs="Arial"/>
          <w:sz w:val="20"/>
          <w:szCs w:val="20"/>
          <w:lang w:eastAsia="en-US"/>
        </w:rPr>
        <w:t>GŘ-50 Všeobecný bezpečnostní předpis.</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D72629">
        <w:rPr>
          <w:rFonts w:eastAsiaTheme="minorHAnsi" w:cs="Arial"/>
          <w:sz w:val="20"/>
          <w:szCs w:val="20"/>
          <w:lang w:eastAsia="en-US"/>
        </w:rPr>
        <w:t>Zajistit včasné proškolení pracovníků z místních  předpisů daných vlastníky objektů, kteří se budou podílet na realizaci servisu a údržby v lokalitách, které nejsou ve vlastnictví objednatele.</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D72629">
        <w:rPr>
          <w:rFonts w:eastAsiaTheme="minorHAnsi" w:cs="Arial"/>
          <w:sz w:val="20"/>
          <w:szCs w:val="20"/>
          <w:lang w:eastAsia="en-US"/>
        </w:rPr>
        <w:t>Před zahájením prací se seznámit s požadavky objednatele, prostudovat předané podklady a</w:t>
      </w:r>
      <w:r>
        <w:rPr>
          <w:rFonts w:eastAsiaTheme="minorHAnsi" w:cs="Arial"/>
          <w:sz w:val="20"/>
          <w:szCs w:val="20"/>
          <w:lang w:eastAsia="en-US"/>
        </w:rPr>
        <w:t> </w:t>
      </w:r>
      <w:r w:rsidRPr="00D72629">
        <w:rPr>
          <w:rFonts w:eastAsiaTheme="minorHAnsi" w:cs="Arial"/>
          <w:sz w:val="20"/>
          <w:szCs w:val="20"/>
          <w:lang w:eastAsia="en-US"/>
        </w:rPr>
        <w:t xml:space="preserve">mít tak všechny potřebné údaje související s předmětem a provedením servisu a údržby. </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D72629">
        <w:rPr>
          <w:rFonts w:eastAsiaTheme="minorHAnsi" w:cs="Arial"/>
          <w:sz w:val="20"/>
          <w:szCs w:val="20"/>
          <w:lang w:eastAsia="en-US"/>
        </w:rPr>
        <w:t>Poskytnout požadovanou součinnost pro přípravu a vystavení povolení na práci a seznámení s</w:t>
      </w:r>
      <w:r>
        <w:rPr>
          <w:rFonts w:eastAsiaTheme="minorHAnsi" w:cs="Arial"/>
          <w:sz w:val="20"/>
          <w:szCs w:val="20"/>
          <w:lang w:eastAsia="en-US"/>
        </w:rPr>
        <w:t> </w:t>
      </w:r>
      <w:r w:rsidRPr="00D72629">
        <w:rPr>
          <w:rFonts w:eastAsiaTheme="minorHAnsi" w:cs="Arial"/>
          <w:sz w:val="20"/>
          <w:szCs w:val="20"/>
          <w:lang w:eastAsia="en-US"/>
        </w:rPr>
        <w:t>riziky. Povolení na práci je vystavováno mezi 7:00-8:00 hod, pokud není předem dohodnuto jinak.</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D72629">
        <w:rPr>
          <w:rFonts w:eastAsiaTheme="minorHAnsi" w:cs="Arial"/>
          <w:sz w:val="20"/>
          <w:szCs w:val="20"/>
          <w:lang w:eastAsia="en-US"/>
        </w:rPr>
        <w:t xml:space="preserve">Realizovat servis a údržbu takovým způsobem, aby při jeho prováděním nedošlo ke vzniku škod na zdraví osob a na okolních nemovitostech a movitých věcech, ať již ve vlastnictví objednatele či třetích osob, a aby byl minimalizován vliv realizace </w:t>
      </w:r>
      <w:r>
        <w:rPr>
          <w:rFonts w:eastAsiaTheme="minorHAnsi" w:cs="Arial"/>
          <w:sz w:val="20"/>
          <w:szCs w:val="20"/>
          <w:lang w:eastAsia="en-US"/>
        </w:rPr>
        <w:t>servisních služeb a údržby</w:t>
      </w:r>
      <w:r w:rsidRPr="00D72629">
        <w:rPr>
          <w:rFonts w:eastAsiaTheme="minorHAnsi" w:cs="Arial"/>
          <w:sz w:val="20"/>
          <w:szCs w:val="20"/>
          <w:lang w:eastAsia="en-US"/>
        </w:rPr>
        <w:t xml:space="preserve"> na životní prostředí, okolní objekty a</w:t>
      </w:r>
      <w:r>
        <w:rPr>
          <w:rFonts w:eastAsiaTheme="minorHAnsi" w:cs="Arial"/>
          <w:sz w:val="20"/>
          <w:szCs w:val="20"/>
          <w:lang w:eastAsia="en-US"/>
        </w:rPr>
        <w:t> </w:t>
      </w:r>
      <w:r w:rsidRPr="00D72629">
        <w:rPr>
          <w:rFonts w:eastAsiaTheme="minorHAnsi" w:cs="Arial"/>
          <w:sz w:val="20"/>
          <w:szCs w:val="20"/>
          <w:lang w:eastAsia="en-US"/>
        </w:rPr>
        <w:t>okolí místa plnění. Škodu na zdraví, na okolních nemovitostech a</w:t>
      </w:r>
      <w:r>
        <w:rPr>
          <w:rFonts w:eastAsiaTheme="minorHAnsi" w:cs="Arial"/>
          <w:sz w:val="20"/>
          <w:szCs w:val="20"/>
          <w:lang w:eastAsia="en-US"/>
        </w:rPr>
        <w:t> </w:t>
      </w:r>
      <w:r w:rsidRPr="00D72629">
        <w:rPr>
          <w:rFonts w:eastAsiaTheme="minorHAnsi" w:cs="Arial"/>
          <w:sz w:val="20"/>
          <w:szCs w:val="20"/>
          <w:lang w:eastAsia="en-US"/>
        </w:rPr>
        <w:t xml:space="preserve">movitých věcech, ať již ve vlastnictví objednatele či třetích osob, vzniklou prováděním </w:t>
      </w:r>
      <w:r>
        <w:rPr>
          <w:rFonts w:eastAsiaTheme="minorHAnsi" w:cs="Arial"/>
          <w:sz w:val="20"/>
          <w:szCs w:val="20"/>
          <w:lang w:eastAsia="en-US"/>
        </w:rPr>
        <w:t>servisních služeb a údržby</w:t>
      </w:r>
      <w:r w:rsidRPr="00D72629">
        <w:rPr>
          <w:rFonts w:eastAsiaTheme="minorHAnsi" w:cs="Arial"/>
          <w:sz w:val="20"/>
          <w:szCs w:val="20"/>
          <w:lang w:eastAsia="en-US"/>
        </w:rPr>
        <w:t>, je povinen poskytovatel nahradit.</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D72629">
        <w:rPr>
          <w:rFonts w:eastAsiaTheme="minorHAnsi" w:cs="Arial"/>
          <w:sz w:val="20"/>
          <w:szCs w:val="20"/>
          <w:lang w:eastAsia="en-US"/>
        </w:rPr>
        <w:t>Zajišťovat průběžně čistotu příjezdových tras k pracovišti a čistotu a pořádek na pracovišti. Poskytovatel je povinen každý den po skončení pracovní doby pracoviště uklidit a po ukončení prací v čistotě opustit, jinak je objednatel oprávněn zajistit provedení úklidových prací na náklady poskytovatele</w:t>
      </w:r>
      <w:r>
        <w:rPr>
          <w:rFonts w:eastAsiaTheme="minorHAnsi" w:cs="Arial"/>
          <w:sz w:val="20"/>
          <w:szCs w:val="20"/>
          <w:lang w:eastAsia="en-US"/>
        </w:rPr>
        <w:t>.</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D72629">
        <w:rPr>
          <w:rFonts w:eastAsiaTheme="minorHAnsi" w:cs="Arial"/>
          <w:sz w:val="20"/>
          <w:szCs w:val="20"/>
          <w:lang w:eastAsia="en-US"/>
        </w:rPr>
        <w:t>Zabezpečí na své vlastní náklady dopravu a skladování veškerého vybavení, zařízení a materiálu nezbytného k řádnému provádění servisu a údržby, jakož i bezpečnost a ochranu zdraví osob na pracovišti.</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D72629">
        <w:rPr>
          <w:rFonts w:eastAsiaTheme="minorHAnsi" w:cs="Arial"/>
          <w:sz w:val="20"/>
          <w:szCs w:val="20"/>
          <w:lang w:eastAsia="en-US"/>
        </w:rPr>
        <w:t>Zajistit ekologickou likvidaci nepoužitelných nebo kontaminovaných materiálů ropnými látkami</w:t>
      </w:r>
      <w:r>
        <w:rPr>
          <w:rFonts w:eastAsiaTheme="minorHAnsi" w:cs="Arial"/>
          <w:sz w:val="20"/>
          <w:szCs w:val="20"/>
          <w:lang w:eastAsia="en-US"/>
        </w:rPr>
        <w:t>,</w:t>
      </w:r>
      <w:r w:rsidRPr="00D72629">
        <w:rPr>
          <w:rFonts w:eastAsiaTheme="minorHAnsi" w:cs="Arial"/>
          <w:sz w:val="20"/>
          <w:szCs w:val="20"/>
          <w:lang w:eastAsia="en-US"/>
        </w:rPr>
        <w:t xml:space="preserve"> po jej</w:t>
      </w:r>
      <w:r>
        <w:rPr>
          <w:rFonts w:eastAsiaTheme="minorHAnsi" w:cs="Arial"/>
          <w:sz w:val="20"/>
          <w:szCs w:val="20"/>
          <w:lang w:eastAsia="en-US"/>
        </w:rPr>
        <w:t>i</w:t>
      </w:r>
      <w:r w:rsidRPr="00D72629">
        <w:rPr>
          <w:rFonts w:eastAsiaTheme="minorHAnsi" w:cs="Arial"/>
          <w:sz w:val="20"/>
          <w:szCs w:val="20"/>
          <w:lang w:eastAsia="en-US"/>
        </w:rPr>
        <w:t>ch</w:t>
      </w:r>
      <w:r>
        <w:rPr>
          <w:rFonts w:eastAsiaTheme="minorHAnsi" w:cs="Arial"/>
          <w:sz w:val="20"/>
          <w:szCs w:val="20"/>
          <w:lang w:eastAsia="en-US"/>
        </w:rPr>
        <w:t>ž</w:t>
      </w:r>
      <w:r w:rsidRPr="00D72629">
        <w:rPr>
          <w:rFonts w:eastAsiaTheme="minorHAnsi" w:cs="Arial"/>
          <w:sz w:val="20"/>
          <w:szCs w:val="20"/>
          <w:lang w:eastAsia="en-US"/>
        </w:rPr>
        <w:t xml:space="preserve"> demontáži včetně potvrzení o jejich likvidaci, které předá objednateli nejpozději při fakturaci prací. Demontovaný a nepoužitelný materiál přechází do vlastnictví poskytovatele okamžikem demolice, demontáže nebo kdy se stane nepoužitelným, pokud nebude jinak dohodnuto s</w:t>
      </w:r>
      <w:r>
        <w:rPr>
          <w:rFonts w:eastAsiaTheme="minorHAnsi" w:cs="Arial"/>
          <w:sz w:val="20"/>
          <w:szCs w:val="20"/>
          <w:lang w:eastAsia="en-US"/>
        </w:rPr>
        <w:t>e</w:t>
      </w:r>
      <w:r w:rsidRPr="00D72629">
        <w:rPr>
          <w:rFonts w:eastAsiaTheme="minorHAnsi" w:cs="Arial"/>
          <w:sz w:val="20"/>
          <w:szCs w:val="20"/>
          <w:lang w:eastAsia="en-US"/>
        </w:rPr>
        <w:t xml:space="preserve"> zástupcem objednatele.</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D72629">
        <w:rPr>
          <w:rFonts w:eastAsiaTheme="minorHAnsi" w:cs="Arial"/>
          <w:sz w:val="20"/>
          <w:szCs w:val="20"/>
          <w:lang w:eastAsia="en-US"/>
        </w:rPr>
        <w:t xml:space="preserve">Při realizaci </w:t>
      </w:r>
      <w:r>
        <w:rPr>
          <w:rFonts w:eastAsiaTheme="minorHAnsi" w:cs="Arial"/>
          <w:sz w:val="20"/>
          <w:szCs w:val="20"/>
          <w:lang w:eastAsia="en-US"/>
        </w:rPr>
        <w:t>servisních služeb a údržby</w:t>
      </w:r>
      <w:r w:rsidRPr="00D72629">
        <w:rPr>
          <w:rFonts w:eastAsiaTheme="minorHAnsi" w:cs="Arial"/>
          <w:sz w:val="20"/>
          <w:szCs w:val="20"/>
          <w:lang w:eastAsia="en-US"/>
        </w:rPr>
        <w:t xml:space="preserve"> vždy postupovat s maximální odbornou péčí, maximálně profesionálním způsobem a co možná nejvhodnější technikou i způsobem s důrazem na zajištění bezpečnostních standardů a pravidel a ekonomického řešení.</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Pr>
          <w:rFonts w:eastAsiaTheme="minorHAnsi" w:cs="Arial"/>
          <w:sz w:val="20"/>
          <w:szCs w:val="20"/>
          <w:lang w:eastAsia="en-US"/>
        </w:rPr>
        <w:t>P</w:t>
      </w:r>
      <w:r w:rsidRPr="0000726D">
        <w:rPr>
          <w:rFonts w:eastAsiaTheme="minorHAnsi" w:cs="Arial"/>
          <w:sz w:val="20"/>
          <w:szCs w:val="20"/>
          <w:lang w:eastAsia="en-US"/>
        </w:rPr>
        <w:t>o vyzv</w:t>
      </w:r>
      <w:r>
        <w:rPr>
          <w:rFonts w:eastAsiaTheme="minorHAnsi" w:cs="Arial"/>
          <w:sz w:val="20"/>
          <w:szCs w:val="20"/>
          <w:lang w:eastAsia="en-US"/>
        </w:rPr>
        <w:t>á</w:t>
      </w:r>
      <w:r w:rsidRPr="0000726D">
        <w:rPr>
          <w:rFonts w:eastAsiaTheme="minorHAnsi" w:cs="Arial"/>
          <w:sz w:val="20"/>
          <w:szCs w:val="20"/>
          <w:lang w:eastAsia="en-US"/>
        </w:rPr>
        <w:t xml:space="preserve">ní Objednatelem odstranit </w:t>
      </w:r>
      <w:r>
        <w:rPr>
          <w:rFonts w:eastAsiaTheme="minorHAnsi" w:cs="Arial"/>
          <w:sz w:val="20"/>
          <w:szCs w:val="20"/>
          <w:lang w:eastAsia="en-US"/>
        </w:rPr>
        <w:t>poruchy</w:t>
      </w:r>
      <w:r w:rsidRPr="0000726D">
        <w:rPr>
          <w:rFonts w:eastAsiaTheme="minorHAnsi" w:cs="Arial"/>
          <w:sz w:val="20"/>
          <w:szCs w:val="20"/>
          <w:lang w:eastAsia="en-US"/>
        </w:rPr>
        <w:t xml:space="preserve"> na zařízeních, kterých se týká tato </w:t>
      </w:r>
      <w:r>
        <w:rPr>
          <w:rFonts w:eastAsiaTheme="minorHAnsi" w:cs="Arial"/>
          <w:sz w:val="20"/>
          <w:szCs w:val="20"/>
          <w:lang w:eastAsia="en-US"/>
        </w:rPr>
        <w:t>smlouva</w:t>
      </w:r>
      <w:r w:rsidRPr="0000726D">
        <w:rPr>
          <w:rFonts w:eastAsiaTheme="minorHAnsi" w:cs="Arial"/>
          <w:sz w:val="20"/>
          <w:szCs w:val="20"/>
          <w:lang w:eastAsia="en-US"/>
        </w:rPr>
        <w:t xml:space="preserve"> v co nejkratším čase. V případě složitějších závad nebo rozsáhlejších servisních zásahů, musí provést prověření a přesnou identifikaci poruch, stanovit způsob postupu opravy, odhadnout časovou náročnost a náklady </w:t>
      </w:r>
      <w:r>
        <w:rPr>
          <w:rFonts w:eastAsiaTheme="minorHAnsi" w:cs="Arial"/>
          <w:sz w:val="20"/>
          <w:szCs w:val="20"/>
          <w:lang w:eastAsia="en-US"/>
        </w:rPr>
        <w:t xml:space="preserve">dle jednotkových cen uvedených v </w:t>
      </w:r>
      <w:r w:rsidRPr="00E8107A">
        <w:rPr>
          <w:rFonts w:eastAsiaTheme="minorHAnsi" w:cs="Arial"/>
          <w:sz w:val="20"/>
          <w:szCs w:val="20"/>
          <w:highlight w:val="lightGray"/>
          <w:lang w:eastAsia="en-US"/>
        </w:rPr>
        <w:t>přílohách 2 a 3</w:t>
      </w:r>
      <w:r w:rsidR="002E65BF">
        <w:rPr>
          <w:rFonts w:eastAsiaTheme="minorHAnsi" w:cs="Arial"/>
          <w:sz w:val="20"/>
          <w:szCs w:val="20"/>
          <w:lang w:eastAsia="en-US"/>
        </w:rPr>
        <w:t xml:space="preserve"> této smlouvy</w:t>
      </w:r>
      <w:r>
        <w:rPr>
          <w:rFonts w:eastAsiaTheme="minorHAnsi" w:cs="Arial"/>
          <w:sz w:val="20"/>
          <w:szCs w:val="20"/>
          <w:lang w:eastAsia="en-US"/>
        </w:rPr>
        <w:t xml:space="preserve"> </w:t>
      </w:r>
      <w:r w:rsidRPr="0000726D">
        <w:rPr>
          <w:rFonts w:eastAsiaTheme="minorHAnsi" w:cs="Arial"/>
          <w:sz w:val="20"/>
          <w:szCs w:val="20"/>
          <w:lang w:eastAsia="en-US"/>
        </w:rPr>
        <w:lastRenderedPageBreak/>
        <w:t>a</w:t>
      </w:r>
      <w:r w:rsidR="002E65BF">
        <w:rPr>
          <w:rFonts w:eastAsiaTheme="minorHAnsi" w:cs="Arial"/>
          <w:sz w:val="20"/>
          <w:szCs w:val="20"/>
          <w:lang w:eastAsia="en-US"/>
        </w:rPr>
        <w:t> </w:t>
      </w:r>
      <w:r w:rsidRPr="0000726D">
        <w:rPr>
          <w:rFonts w:eastAsiaTheme="minorHAnsi" w:cs="Arial"/>
          <w:sz w:val="20"/>
          <w:szCs w:val="20"/>
          <w:lang w:eastAsia="en-US"/>
        </w:rPr>
        <w:t xml:space="preserve">poslat </w:t>
      </w:r>
      <w:r>
        <w:rPr>
          <w:rFonts w:eastAsiaTheme="minorHAnsi" w:cs="Arial"/>
          <w:sz w:val="20"/>
          <w:szCs w:val="20"/>
          <w:lang w:eastAsia="en-US"/>
        </w:rPr>
        <w:t xml:space="preserve">cenovou </w:t>
      </w:r>
      <w:r w:rsidRPr="0000726D">
        <w:rPr>
          <w:rFonts w:eastAsiaTheme="minorHAnsi" w:cs="Arial"/>
          <w:sz w:val="20"/>
          <w:szCs w:val="20"/>
          <w:lang w:eastAsia="en-US"/>
        </w:rPr>
        <w:t xml:space="preserve">nabídku Objednateli. </w:t>
      </w:r>
      <w:r>
        <w:rPr>
          <w:rFonts w:eastAsiaTheme="minorHAnsi" w:cs="Arial"/>
          <w:sz w:val="20"/>
          <w:szCs w:val="20"/>
          <w:lang w:eastAsia="en-US"/>
        </w:rPr>
        <w:t xml:space="preserve">V případě že nelze pro ocenění opravy použít ceny dle </w:t>
      </w:r>
      <w:r w:rsidRPr="00E8107A">
        <w:rPr>
          <w:rFonts w:eastAsiaTheme="minorHAnsi" w:cs="Arial"/>
          <w:sz w:val="20"/>
          <w:szCs w:val="20"/>
          <w:highlight w:val="lightGray"/>
          <w:lang w:eastAsia="en-US"/>
        </w:rPr>
        <w:t>příloh č. 2</w:t>
      </w:r>
      <w:r>
        <w:rPr>
          <w:rFonts w:eastAsiaTheme="minorHAnsi" w:cs="Arial"/>
          <w:sz w:val="20"/>
          <w:szCs w:val="20"/>
          <w:lang w:eastAsia="en-US"/>
        </w:rPr>
        <w:t xml:space="preserve"> </w:t>
      </w:r>
      <w:r w:rsidRPr="00155EC9">
        <w:rPr>
          <w:rFonts w:eastAsiaTheme="minorHAnsi" w:cs="Arial"/>
          <w:sz w:val="20"/>
          <w:szCs w:val="20"/>
          <w:shd w:val="clear" w:color="auto" w:fill="D9D9D9" w:themeFill="background1" w:themeFillShade="D9"/>
          <w:lang w:eastAsia="en-US"/>
        </w:rPr>
        <w:t>a 3</w:t>
      </w:r>
      <w:r w:rsidR="002E65BF">
        <w:rPr>
          <w:rFonts w:eastAsiaTheme="minorHAnsi" w:cs="Arial"/>
          <w:sz w:val="20"/>
          <w:szCs w:val="20"/>
          <w:shd w:val="clear" w:color="auto" w:fill="D9D9D9" w:themeFill="background1" w:themeFillShade="D9"/>
          <w:lang w:eastAsia="en-US"/>
        </w:rPr>
        <w:t xml:space="preserve"> této smlouvy</w:t>
      </w:r>
      <w:r>
        <w:rPr>
          <w:rFonts w:eastAsiaTheme="minorHAnsi" w:cs="Arial"/>
          <w:sz w:val="20"/>
          <w:szCs w:val="20"/>
          <w:lang w:eastAsia="en-US"/>
        </w:rPr>
        <w:t>, tak poskytovatel předloží samostatnou nabídku. Objednatel nabídku posoudí a případně vystaví dílčí objednávku nebo bude uzavřena dílčí smlouva.</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D72629">
        <w:rPr>
          <w:rFonts w:eastAsiaTheme="minorHAnsi" w:cs="Arial"/>
          <w:sz w:val="20"/>
          <w:szCs w:val="20"/>
          <w:lang w:eastAsia="en-US"/>
        </w:rPr>
        <w:t>Realizovat servis a údržba podle pokynů objednatele, které nesmí být v rozporu s ustanoveními této smlouvy a v souladu se zájmy objednatele, které poskytovatel zná nebo musí znát. Poskytovatel neodpovídá za důsledky vzniklé plněním nevhodných pokynů objednatele, a to za předpokladu, že poskytovatel ani při vynaložení odborné péče nevhodnost těchto pokynů nemohl zjistit nebo na ně objednatele písemně upozornil a objednatel na jejich plnění dle jeho písemného sdělení trval. Poskytovatel je povinen oznámit objednateli všechny okolnosti, které zjistil při provádění servisu a údržby dle této smlouvy, a které mohou mít vliv na změnu pokynů objednatele. Od pokynů objednatele se může poskytovatel odchýlit, jen je-li to naléhavě nezbytné v zájmu objednatele a poskytovatel nemůže včas obdržet jeho souhlas;</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Pr>
          <w:rFonts w:eastAsiaTheme="minorHAnsi" w:cs="Arial"/>
          <w:sz w:val="20"/>
          <w:szCs w:val="20"/>
          <w:lang w:eastAsia="en-US"/>
        </w:rPr>
        <w:t>O servisním zásahu, údržbě</w:t>
      </w:r>
      <w:r w:rsidRPr="0000726D">
        <w:rPr>
          <w:rFonts w:eastAsiaTheme="minorHAnsi" w:cs="Arial"/>
          <w:sz w:val="20"/>
          <w:szCs w:val="20"/>
          <w:lang w:eastAsia="en-US"/>
        </w:rPr>
        <w:t xml:space="preserve"> musí </w:t>
      </w:r>
      <w:r>
        <w:rPr>
          <w:rFonts w:eastAsiaTheme="minorHAnsi" w:cs="Arial"/>
          <w:sz w:val="20"/>
          <w:szCs w:val="20"/>
          <w:lang w:eastAsia="en-US"/>
        </w:rPr>
        <w:t>poskytovatel vypracovat záznam</w:t>
      </w:r>
      <w:r w:rsidRPr="0000726D">
        <w:rPr>
          <w:rFonts w:eastAsiaTheme="minorHAnsi" w:cs="Arial"/>
          <w:sz w:val="20"/>
          <w:szCs w:val="20"/>
          <w:lang w:eastAsia="en-US"/>
        </w:rPr>
        <w:t xml:space="preserve"> (Protokol</w:t>
      </w:r>
      <w:r>
        <w:rPr>
          <w:rFonts w:eastAsiaTheme="minorHAnsi" w:cs="Arial"/>
          <w:sz w:val="20"/>
          <w:szCs w:val="20"/>
          <w:lang w:eastAsia="en-US"/>
        </w:rPr>
        <w:t>, zpráva</w:t>
      </w:r>
      <w:r w:rsidRPr="0000726D">
        <w:rPr>
          <w:rFonts w:eastAsiaTheme="minorHAnsi" w:cs="Arial"/>
          <w:sz w:val="20"/>
          <w:szCs w:val="20"/>
          <w:lang w:eastAsia="en-US"/>
        </w:rPr>
        <w:t>)</w:t>
      </w:r>
      <w:r>
        <w:rPr>
          <w:rFonts w:eastAsiaTheme="minorHAnsi" w:cs="Arial"/>
          <w:sz w:val="20"/>
          <w:szCs w:val="20"/>
          <w:lang w:eastAsia="en-US"/>
        </w:rPr>
        <w:t>, který je předán Objednateli k odsouhlasení a slouží jako dokument potvrzující předání/převzetí prováděných prací</w:t>
      </w:r>
      <w:r w:rsidRPr="0000726D">
        <w:rPr>
          <w:rFonts w:eastAsiaTheme="minorHAnsi" w:cs="Arial"/>
          <w:sz w:val="20"/>
          <w:szCs w:val="20"/>
          <w:lang w:eastAsia="en-US"/>
        </w:rPr>
        <w:t xml:space="preserve">. </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934889">
        <w:rPr>
          <w:rFonts w:eastAsiaTheme="minorHAnsi" w:cs="Arial"/>
          <w:sz w:val="20"/>
          <w:szCs w:val="20"/>
          <w:lang w:eastAsia="en-US"/>
        </w:rPr>
        <w:t xml:space="preserve">Zajistit a výlučně obstarat na svoje náklady veškerá odborná školení personálu, potřebná oprávnění a osvědčení personálu </w:t>
      </w:r>
      <w:r>
        <w:rPr>
          <w:rFonts w:eastAsiaTheme="minorHAnsi" w:cs="Arial"/>
          <w:sz w:val="20"/>
          <w:szCs w:val="20"/>
          <w:lang w:eastAsia="en-US"/>
        </w:rPr>
        <w:t>tak</w:t>
      </w:r>
      <w:r w:rsidRPr="00D72629">
        <w:rPr>
          <w:rFonts w:eastAsiaTheme="minorHAnsi" w:cs="Arial"/>
          <w:sz w:val="20"/>
          <w:szCs w:val="20"/>
          <w:lang w:eastAsia="en-US"/>
        </w:rPr>
        <w:t>, aby veškeré práce provedli pracovníci s požadovanou odborností. Poskytovatel odpovídá za to, že veškeré práce budou provádět výhradně proškolení oprávnění pracovníci v potřebném počtu a s potřebnou kvalifikací s prokazatelnou praxí a</w:t>
      </w:r>
      <w:r>
        <w:rPr>
          <w:rFonts w:eastAsiaTheme="minorHAnsi" w:cs="Arial"/>
          <w:sz w:val="20"/>
          <w:szCs w:val="20"/>
          <w:lang w:eastAsia="en-US"/>
        </w:rPr>
        <w:t> </w:t>
      </w:r>
      <w:r w:rsidRPr="00D72629">
        <w:rPr>
          <w:rFonts w:eastAsiaTheme="minorHAnsi" w:cs="Arial"/>
          <w:sz w:val="20"/>
          <w:szCs w:val="20"/>
          <w:lang w:eastAsia="en-US"/>
        </w:rPr>
        <w:t xml:space="preserve">zdravotní způsobilostí, aby byla dosažena požadovaná </w:t>
      </w:r>
      <w:r>
        <w:rPr>
          <w:rFonts w:eastAsiaTheme="minorHAnsi" w:cs="Arial"/>
          <w:sz w:val="20"/>
          <w:szCs w:val="20"/>
          <w:lang w:eastAsia="en-US"/>
        </w:rPr>
        <w:t>kvalita</w:t>
      </w:r>
      <w:r w:rsidRPr="00D72629">
        <w:rPr>
          <w:rFonts w:eastAsiaTheme="minorHAnsi" w:cs="Arial"/>
          <w:sz w:val="20"/>
          <w:szCs w:val="20"/>
          <w:lang w:eastAsia="en-US"/>
        </w:rPr>
        <w:t xml:space="preserve"> a dodržení termínů prováděného servisu a údržby.</w:t>
      </w:r>
    </w:p>
    <w:p w:rsidR="00E8107A" w:rsidRPr="00D72629"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D72629">
        <w:rPr>
          <w:rFonts w:eastAsiaTheme="minorHAnsi" w:cs="Arial"/>
          <w:sz w:val="20"/>
          <w:szCs w:val="20"/>
          <w:lang w:eastAsia="en-US"/>
        </w:rPr>
        <w:t>Při provádění dodržovat přísný zákaz vstupu a pobytu zaměstnanců a jiných osob poskytovatele, popř. subdodavatele, v jiných prostorách a provozních odděleních objednatele, s výjimkou prostor určených pro provedení servisu a údržby dle této smlouvy.</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D72629">
        <w:rPr>
          <w:rFonts w:eastAsiaTheme="minorHAnsi" w:cs="Arial"/>
          <w:sz w:val="20"/>
          <w:szCs w:val="20"/>
          <w:lang w:eastAsia="en-US"/>
        </w:rPr>
        <w:t xml:space="preserve">Poskytovatel je oprávněn pověřit provedením </w:t>
      </w:r>
      <w:r>
        <w:rPr>
          <w:rFonts w:eastAsiaTheme="minorHAnsi" w:cs="Arial"/>
          <w:sz w:val="20"/>
          <w:szCs w:val="20"/>
          <w:lang w:eastAsia="en-US"/>
        </w:rPr>
        <w:t>servisních služeb a údržby</w:t>
      </w:r>
      <w:r w:rsidRPr="00D72629">
        <w:rPr>
          <w:rFonts w:eastAsiaTheme="minorHAnsi" w:cs="Arial"/>
          <w:sz w:val="20"/>
          <w:szCs w:val="20"/>
          <w:lang w:eastAsia="en-US"/>
        </w:rPr>
        <w:t xml:space="preserve"> nebo jeho části jen takové subdodavatele, kteří byli předem písemně schváleni objednatelem, nebo jejichž jména byla uvedena v nabídce poskytovatele a jsou uvedeni v </w:t>
      </w:r>
      <w:r w:rsidRPr="00E8107A">
        <w:rPr>
          <w:rFonts w:eastAsiaTheme="minorHAnsi" w:cs="Arial"/>
          <w:sz w:val="20"/>
          <w:szCs w:val="20"/>
          <w:highlight w:val="lightGray"/>
          <w:lang w:eastAsia="en-US"/>
        </w:rPr>
        <w:t>příloze č. 4</w:t>
      </w:r>
      <w:r w:rsidRPr="00D72629">
        <w:rPr>
          <w:rFonts w:eastAsiaTheme="minorHAnsi" w:cs="Arial"/>
          <w:sz w:val="20"/>
          <w:szCs w:val="20"/>
          <w:lang w:eastAsia="en-US"/>
        </w:rPr>
        <w:t xml:space="preserve"> </w:t>
      </w:r>
      <w:proofErr w:type="gramStart"/>
      <w:r w:rsidR="002E65BF">
        <w:rPr>
          <w:rFonts w:eastAsiaTheme="minorHAnsi" w:cs="Arial"/>
          <w:sz w:val="20"/>
          <w:szCs w:val="20"/>
          <w:lang w:eastAsia="en-US"/>
        </w:rPr>
        <w:t>této</w:t>
      </w:r>
      <w:proofErr w:type="gramEnd"/>
      <w:r w:rsidR="002E65BF">
        <w:rPr>
          <w:rFonts w:eastAsiaTheme="minorHAnsi" w:cs="Arial"/>
          <w:sz w:val="20"/>
          <w:szCs w:val="20"/>
          <w:lang w:eastAsia="en-US"/>
        </w:rPr>
        <w:t xml:space="preserve"> smlouvy (</w:t>
      </w:r>
      <w:r w:rsidRPr="00D72629">
        <w:rPr>
          <w:rFonts w:eastAsiaTheme="minorHAnsi" w:cs="Arial"/>
          <w:sz w:val="20"/>
          <w:szCs w:val="20"/>
          <w:lang w:eastAsia="en-US"/>
        </w:rPr>
        <w:t>Seznam schválených Subdodavatelů</w:t>
      </w:r>
      <w:r w:rsidR="002E65BF">
        <w:rPr>
          <w:rFonts w:eastAsiaTheme="minorHAnsi" w:cs="Arial"/>
          <w:sz w:val="20"/>
          <w:szCs w:val="20"/>
          <w:lang w:eastAsia="en-US"/>
        </w:rPr>
        <w:t>)</w:t>
      </w:r>
      <w:r w:rsidRPr="00D72629">
        <w:rPr>
          <w:rFonts w:eastAsiaTheme="minorHAnsi" w:cs="Arial"/>
          <w:sz w:val="20"/>
          <w:szCs w:val="20"/>
          <w:lang w:eastAsia="en-US"/>
        </w:rPr>
        <w:t>.</w:t>
      </w:r>
      <w:r>
        <w:rPr>
          <w:rFonts w:eastAsiaTheme="minorHAnsi" w:cs="Arial"/>
          <w:sz w:val="20"/>
          <w:szCs w:val="20"/>
          <w:lang w:eastAsia="en-US"/>
        </w:rPr>
        <w:t xml:space="preserve"> </w:t>
      </w:r>
      <w:r w:rsidRPr="000D68A0">
        <w:rPr>
          <w:rFonts w:cs="Arial"/>
          <w:iCs/>
          <w:sz w:val="20"/>
        </w:rPr>
        <w:t xml:space="preserve">Nebude-li poskytovatel využívat subdodavatelů, bude v </w:t>
      </w:r>
      <w:r w:rsidRPr="00E8107A">
        <w:rPr>
          <w:rFonts w:eastAsiaTheme="minorHAnsi" w:cs="Arial"/>
          <w:sz w:val="20"/>
          <w:szCs w:val="20"/>
          <w:highlight w:val="lightGray"/>
          <w:lang w:eastAsia="en-US"/>
        </w:rPr>
        <w:t>příloze č.</w:t>
      </w:r>
      <w:r w:rsidR="00F0582F">
        <w:rPr>
          <w:rFonts w:eastAsiaTheme="minorHAnsi" w:cs="Arial"/>
          <w:sz w:val="20"/>
          <w:szCs w:val="20"/>
          <w:highlight w:val="lightGray"/>
          <w:lang w:eastAsia="en-US"/>
        </w:rPr>
        <w:t> </w:t>
      </w:r>
      <w:r w:rsidRPr="00E8107A">
        <w:rPr>
          <w:rFonts w:eastAsiaTheme="minorHAnsi" w:cs="Arial"/>
          <w:sz w:val="20"/>
          <w:szCs w:val="20"/>
          <w:highlight w:val="lightGray"/>
          <w:lang w:eastAsia="en-US"/>
        </w:rPr>
        <w:t>4</w:t>
      </w:r>
      <w:r w:rsidRPr="000D68A0">
        <w:rPr>
          <w:rFonts w:cs="Arial"/>
          <w:iCs/>
          <w:sz w:val="20"/>
        </w:rPr>
        <w:t xml:space="preserve"> uvedeno: „Poskytovatel nebude využívat subdodavatele.“.</w:t>
      </w:r>
      <w:r w:rsidRPr="001871A6">
        <w:rPr>
          <w:rFonts w:cs="Arial"/>
          <w:iCs/>
          <w:sz w:val="20"/>
        </w:rPr>
        <w:t xml:space="preserve"> </w:t>
      </w:r>
      <w:r w:rsidRPr="00D72629">
        <w:rPr>
          <w:rFonts w:eastAsiaTheme="minorHAnsi" w:cs="Arial"/>
          <w:sz w:val="20"/>
          <w:szCs w:val="20"/>
          <w:lang w:eastAsia="en-US"/>
        </w:rPr>
        <w:t xml:space="preserve"> Při provádění servisu a údržby nebo jeho části subdodavatelem je poskytovatel odpovědný objednateli stejným způsobem, jako kdyby činnosti nebo jejich část prováděl sám. Poskytovatel se zavazuje, že bude o všech dodávkách a</w:t>
      </w:r>
      <w:r>
        <w:rPr>
          <w:rFonts w:eastAsiaTheme="minorHAnsi" w:cs="Arial"/>
          <w:sz w:val="20"/>
          <w:szCs w:val="20"/>
          <w:lang w:eastAsia="en-US"/>
        </w:rPr>
        <w:t> </w:t>
      </w:r>
      <w:r w:rsidRPr="00D72629">
        <w:rPr>
          <w:rFonts w:eastAsiaTheme="minorHAnsi" w:cs="Arial"/>
          <w:sz w:val="20"/>
          <w:szCs w:val="20"/>
          <w:lang w:eastAsia="en-US"/>
        </w:rPr>
        <w:t>pracích, které budou provádět jménem poskytovatele subdodavatelé, objednatele min. 5 pracovních dnů předem písemně informovat. Poskytovatel je současně povinen poskytnout objednateli detailní informace (zejména identifikační údaje, reference, oprávnění a</w:t>
      </w:r>
      <w:r w:rsidR="00F0582F">
        <w:rPr>
          <w:rFonts w:eastAsiaTheme="minorHAnsi" w:cs="Arial"/>
          <w:sz w:val="20"/>
          <w:szCs w:val="20"/>
          <w:lang w:eastAsia="en-US"/>
        </w:rPr>
        <w:t> </w:t>
      </w:r>
      <w:r w:rsidRPr="00D72629">
        <w:rPr>
          <w:rFonts w:eastAsiaTheme="minorHAnsi" w:cs="Arial"/>
          <w:sz w:val="20"/>
          <w:szCs w:val="20"/>
          <w:lang w:eastAsia="en-US"/>
        </w:rPr>
        <w:t>osvědčení ke konkrétní činnosti) o všech subdodavatelích.</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D72629">
        <w:rPr>
          <w:rFonts w:eastAsiaTheme="minorHAnsi" w:cs="Arial"/>
          <w:sz w:val="20"/>
          <w:szCs w:val="20"/>
          <w:lang w:eastAsia="en-US"/>
        </w:rPr>
        <w:t>Každou osobu, která jím bude použita při plnění této smlouvy, vyměnit bez zbytečných odkladů na své náklady, pokud to bude objednatel důvodně požadovat, zejména osobu, která porušila právní, technické anebo vnitřní předpisy objednatele. Objednatel je oprávněn vykázat osobu jednající v rozporu s těmito předpisy z areálů objednatele. To platí také pro nedostatečně kvalifikovaný personál.</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D72629">
        <w:rPr>
          <w:rFonts w:eastAsiaTheme="minorHAnsi" w:cs="Arial"/>
          <w:sz w:val="20"/>
          <w:szCs w:val="20"/>
          <w:lang w:eastAsia="en-US"/>
        </w:rPr>
        <w:t>Poskytovatel zaměstnávající či najímající zahraniční pracovníky je povinen pro tyto pracovníky vyřídit a mít v pořádku veškeré legislativní náležitosti dle právních předpisů ČR pro pobyt a práci na území ČR a doložit na vyžádání veškeré doklady objednateli. Poskytovatel je rovněž povinen na vyžádání objednatele prokázat, že tito zaměstnanci zcela porozuměli vnitřním předpisům objednatele platným ohledně vstupu, pohybu a provádění prací v areálu provozu objednatele.</w:t>
      </w:r>
    </w:p>
    <w:p w:rsidR="00E8107A" w:rsidRPr="00D72629"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D72629">
        <w:rPr>
          <w:rFonts w:eastAsiaTheme="minorHAnsi" w:cs="Arial"/>
          <w:sz w:val="20"/>
          <w:szCs w:val="20"/>
          <w:lang w:eastAsia="en-US"/>
        </w:rPr>
        <w:t>Poskytovatel je rovněž povinen zajistit, že zahraniční zaměstnanci či pracovníci poskytovatele a/nebo jeho subdodavatele absolvují proškolení v jejich jazyce o bezpečnostních předpisech a požární ochraně v souladu a rozsahu vnitřní směrnice objednatele SB-GŘ-02 Povolení na práci. Poskytovatel rovněž zajistí, aby v každé skupině pracovníků či zaměstnanců s cizí státní příslušností byl minimálně jeden pracovník či zaměstnanec schopný tlumočit, a to i v průběhu realizace samotných prací při provádění servisu a údržby.</w:t>
      </w:r>
    </w:p>
    <w:p w:rsidR="00E8107A" w:rsidRPr="00D72629"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D72629">
        <w:rPr>
          <w:rFonts w:eastAsiaTheme="minorHAnsi" w:cs="Arial"/>
          <w:sz w:val="20"/>
          <w:szCs w:val="20"/>
          <w:lang w:eastAsia="en-US"/>
        </w:rPr>
        <w:t>Poskytovatel a/nebo jeho subdodavatel je povinen mít v místě plnění kopie dokladů prokazujících existenci pracovněprávních vztahů jejich zaměstnanců a dokladů, prokazujících oprávněnost pobytu zahraničních zaměstnanců či pracovníků na území ČR.</w:t>
      </w:r>
    </w:p>
    <w:p w:rsidR="00E8107A" w:rsidRPr="00C9210D"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C9210D">
        <w:rPr>
          <w:rFonts w:eastAsiaTheme="minorHAnsi" w:cs="Arial"/>
          <w:sz w:val="20"/>
          <w:szCs w:val="20"/>
          <w:lang w:eastAsia="en-US"/>
        </w:rPr>
        <w:lastRenderedPageBreak/>
        <w:t>Poskytovatel je povinen na své náklady při poskytování servisu a údržby dodržovat nebo zajistit dodržování zejména:</w:t>
      </w:r>
    </w:p>
    <w:p w:rsidR="00E8107A" w:rsidRPr="00C9210D" w:rsidRDefault="00E8107A" w:rsidP="00E8107A">
      <w:pPr>
        <w:pStyle w:val="Textdokumentu"/>
        <w:numPr>
          <w:ilvl w:val="2"/>
          <w:numId w:val="24"/>
        </w:numPr>
        <w:spacing w:after="0" w:line="276" w:lineRule="auto"/>
        <w:ind w:left="851" w:hanging="284"/>
        <w:rPr>
          <w:rFonts w:eastAsiaTheme="minorHAnsi" w:cs="Arial"/>
          <w:sz w:val="20"/>
          <w:szCs w:val="20"/>
          <w:lang w:eastAsia="en-US"/>
        </w:rPr>
      </w:pPr>
      <w:r w:rsidRPr="00395CF8">
        <w:rPr>
          <w:rFonts w:eastAsiaTheme="minorHAnsi" w:cs="Arial"/>
          <w:sz w:val="20"/>
          <w:szCs w:val="20"/>
          <w:lang w:eastAsia="en-US"/>
        </w:rPr>
        <w:t xml:space="preserve">obecně závazné právní předpisy, </w:t>
      </w:r>
    </w:p>
    <w:p w:rsidR="00E8107A" w:rsidRPr="00C9210D" w:rsidRDefault="00E8107A" w:rsidP="00E8107A">
      <w:pPr>
        <w:pStyle w:val="Textdokumentu"/>
        <w:numPr>
          <w:ilvl w:val="2"/>
          <w:numId w:val="24"/>
        </w:numPr>
        <w:spacing w:after="0" w:line="276" w:lineRule="auto"/>
        <w:ind w:left="851" w:hanging="284"/>
        <w:rPr>
          <w:rFonts w:eastAsiaTheme="minorHAnsi" w:cs="Arial"/>
          <w:sz w:val="20"/>
          <w:szCs w:val="20"/>
          <w:lang w:eastAsia="en-US"/>
        </w:rPr>
      </w:pPr>
      <w:r w:rsidRPr="00395CF8">
        <w:rPr>
          <w:rFonts w:eastAsiaTheme="minorHAnsi" w:cs="Arial"/>
          <w:sz w:val="20"/>
          <w:szCs w:val="20"/>
          <w:lang w:eastAsia="en-US"/>
        </w:rPr>
        <w:t>platné české technické normy a/nebo EN normy a uznaná technická pravidla,</w:t>
      </w:r>
    </w:p>
    <w:p w:rsidR="00E8107A" w:rsidRPr="00C9210D" w:rsidRDefault="00E8107A" w:rsidP="00E8107A">
      <w:pPr>
        <w:pStyle w:val="Textdokumentu"/>
        <w:numPr>
          <w:ilvl w:val="2"/>
          <w:numId w:val="24"/>
        </w:numPr>
        <w:spacing w:after="0" w:line="276" w:lineRule="auto"/>
        <w:ind w:left="851" w:hanging="284"/>
        <w:rPr>
          <w:rFonts w:eastAsiaTheme="minorHAnsi" w:cs="Arial"/>
          <w:sz w:val="20"/>
          <w:szCs w:val="20"/>
          <w:lang w:eastAsia="en-US"/>
        </w:rPr>
      </w:pPr>
      <w:r w:rsidRPr="00395CF8">
        <w:rPr>
          <w:rFonts w:eastAsiaTheme="minorHAnsi" w:cs="Arial"/>
          <w:sz w:val="20"/>
          <w:szCs w:val="20"/>
          <w:lang w:eastAsia="en-US"/>
        </w:rPr>
        <w:t>veškeré právní a ostatní obecně závazné právní předpisy k zajištění bezpečnosti a</w:t>
      </w:r>
      <w:r>
        <w:rPr>
          <w:rFonts w:eastAsiaTheme="minorHAnsi" w:cs="Arial"/>
          <w:sz w:val="20"/>
          <w:szCs w:val="20"/>
          <w:lang w:eastAsia="en-US"/>
        </w:rPr>
        <w:t> </w:t>
      </w:r>
      <w:r w:rsidRPr="00395CF8">
        <w:rPr>
          <w:rFonts w:eastAsiaTheme="minorHAnsi" w:cs="Arial"/>
          <w:sz w:val="20"/>
          <w:szCs w:val="20"/>
          <w:lang w:eastAsia="en-US"/>
        </w:rPr>
        <w:t>ochrany zdraví při práci, požární ochrany</w:t>
      </w:r>
      <w:r>
        <w:rPr>
          <w:rFonts w:eastAsiaTheme="minorHAnsi" w:cs="Arial"/>
          <w:sz w:val="20"/>
          <w:szCs w:val="20"/>
          <w:lang w:eastAsia="en-US"/>
        </w:rPr>
        <w:t xml:space="preserve"> </w:t>
      </w:r>
      <w:r w:rsidRPr="000D68A0">
        <w:rPr>
          <w:rFonts w:eastAsiaTheme="minorHAnsi" w:cs="Arial"/>
          <w:sz w:val="20"/>
          <w:szCs w:val="20"/>
          <w:lang w:eastAsia="en-US"/>
        </w:rPr>
        <w:t>a ekologie</w:t>
      </w:r>
      <w:r w:rsidRPr="007E3F03">
        <w:rPr>
          <w:rFonts w:eastAsiaTheme="minorHAnsi" w:cs="Arial"/>
          <w:sz w:val="20"/>
          <w:szCs w:val="20"/>
          <w:lang w:eastAsia="en-US"/>
        </w:rPr>
        <w:t>,</w:t>
      </w:r>
    </w:p>
    <w:p w:rsidR="00E8107A" w:rsidRPr="00C9210D" w:rsidRDefault="00E8107A" w:rsidP="00E8107A">
      <w:pPr>
        <w:pStyle w:val="Textdokumentu"/>
        <w:numPr>
          <w:ilvl w:val="2"/>
          <w:numId w:val="24"/>
        </w:numPr>
        <w:spacing w:after="0" w:line="276" w:lineRule="auto"/>
        <w:ind w:left="851" w:hanging="284"/>
        <w:rPr>
          <w:rFonts w:eastAsiaTheme="minorHAnsi" w:cs="Arial"/>
          <w:sz w:val="20"/>
          <w:szCs w:val="20"/>
          <w:lang w:eastAsia="en-US"/>
        </w:rPr>
      </w:pPr>
      <w:r w:rsidRPr="00395CF8">
        <w:rPr>
          <w:rFonts w:eastAsiaTheme="minorHAnsi" w:cs="Arial"/>
          <w:sz w:val="20"/>
          <w:szCs w:val="20"/>
          <w:lang w:eastAsia="en-US"/>
        </w:rPr>
        <w:t>p</w:t>
      </w:r>
      <w:r>
        <w:rPr>
          <w:rFonts w:eastAsiaTheme="minorHAnsi" w:cs="Arial"/>
          <w:sz w:val="20"/>
          <w:szCs w:val="20"/>
          <w:lang w:eastAsia="en-US"/>
        </w:rPr>
        <w:t>r</w:t>
      </w:r>
      <w:r w:rsidRPr="00395CF8">
        <w:rPr>
          <w:rFonts w:eastAsiaTheme="minorHAnsi" w:cs="Arial"/>
          <w:sz w:val="20"/>
          <w:szCs w:val="20"/>
          <w:lang w:eastAsia="en-US"/>
        </w:rPr>
        <w:t xml:space="preserve">ávní </w:t>
      </w:r>
      <w:r w:rsidRPr="00D220D1">
        <w:rPr>
          <w:rFonts w:eastAsiaTheme="minorHAnsi" w:cs="Arial"/>
          <w:sz w:val="20"/>
          <w:szCs w:val="20"/>
          <w:lang w:eastAsia="en-US"/>
        </w:rPr>
        <w:t>předpisy</w:t>
      </w:r>
      <w:r w:rsidRPr="00395CF8">
        <w:rPr>
          <w:rFonts w:eastAsiaTheme="minorHAnsi" w:cs="Arial"/>
          <w:sz w:val="20"/>
          <w:szCs w:val="20"/>
          <w:lang w:eastAsia="en-US"/>
        </w:rPr>
        <w:t xml:space="preserve"> v oblasti nakládání s odpady, závadnými látkami, chemickými látkami a</w:t>
      </w:r>
      <w:r>
        <w:rPr>
          <w:rFonts w:eastAsiaTheme="minorHAnsi" w:cs="Arial"/>
          <w:sz w:val="20"/>
          <w:szCs w:val="20"/>
          <w:lang w:eastAsia="en-US"/>
        </w:rPr>
        <w:t> </w:t>
      </w:r>
      <w:r w:rsidRPr="00395CF8">
        <w:rPr>
          <w:rFonts w:eastAsiaTheme="minorHAnsi" w:cs="Arial"/>
          <w:sz w:val="20"/>
          <w:szCs w:val="20"/>
          <w:lang w:eastAsia="en-US"/>
        </w:rPr>
        <w:t>přípravky a právní předpisy na ochranu ovzduší,</w:t>
      </w:r>
    </w:p>
    <w:p w:rsidR="00E8107A" w:rsidRPr="00C9210D" w:rsidRDefault="00E8107A" w:rsidP="00E8107A">
      <w:pPr>
        <w:pStyle w:val="Textdokumentu"/>
        <w:numPr>
          <w:ilvl w:val="2"/>
          <w:numId w:val="24"/>
        </w:numPr>
        <w:spacing w:after="0" w:line="276" w:lineRule="auto"/>
        <w:ind w:left="851" w:hanging="284"/>
        <w:rPr>
          <w:rFonts w:eastAsiaTheme="minorHAnsi" w:cs="Arial"/>
          <w:sz w:val="20"/>
          <w:szCs w:val="20"/>
          <w:lang w:eastAsia="en-US"/>
        </w:rPr>
      </w:pPr>
      <w:r w:rsidRPr="00395CF8">
        <w:rPr>
          <w:rFonts w:eastAsiaTheme="minorHAnsi" w:cs="Arial"/>
          <w:sz w:val="20"/>
          <w:szCs w:val="20"/>
          <w:lang w:eastAsia="en-US"/>
        </w:rPr>
        <w:t>pokynů výrobce zařízení nebo dodavatelů náhradních dílů,</w:t>
      </w:r>
    </w:p>
    <w:p w:rsidR="00E8107A" w:rsidRPr="00C9210D" w:rsidRDefault="00E8107A" w:rsidP="00E8107A">
      <w:pPr>
        <w:pStyle w:val="Textdokumentu"/>
        <w:numPr>
          <w:ilvl w:val="2"/>
          <w:numId w:val="24"/>
        </w:numPr>
        <w:spacing w:after="0" w:line="276" w:lineRule="auto"/>
        <w:ind w:left="851" w:hanging="284"/>
        <w:rPr>
          <w:rFonts w:eastAsiaTheme="minorHAnsi" w:cs="Arial"/>
          <w:sz w:val="20"/>
          <w:szCs w:val="20"/>
          <w:lang w:eastAsia="en-US"/>
        </w:rPr>
      </w:pPr>
      <w:r w:rsidRPr="00395CF8">
        <w:rPr>
          <w:rFonts w:eastAsiaTheme="minorHAnsi" w:cs="Arial"/>
          <w:sz w:val="20"/>
          <w:szCs w:val="20"/>
          <w:lang w:eastAsia="en-US"/>
        </w:rPr>
        <w:t>vnitřní předpisy objednatele:</w:t>
      </w:r>
    </w:p>
    <w:p w:rsidR="00E8107A" w:rsidRPr="00C9210D" w:rsidRDefault="00E8107A" w:rsidP="00E8107A">
      <w:pPr>
        <w:pStyle w:val="Textdokumentu"/>
        <w:numPr>
          <w:ilvl w:val="3"/>
          <w:numId w:val="24"/>
        </w:numPr>
        <w:spacing w:after="0" w:line="276" w:lineRule="auto"/>
        <w:ind w:left="1418" w:hanging="284"/>
        <w:rPr>
          <w:rFonts w:eastAsiaTheme="minorHAnsi" w:cs="Arial"/>
          <w:sz w:val="20"/>
          <w:szCs w:val="20"/>
          <w:lang w:eastAsia="en-US"/>
        </w:rPr>
      </w:pPr>
      <w:r w:rsidRPr="00395CF8">
        <w:rPr>
          <w:rFonts w:eastAsiaTheme="minorHAnsi" w:cs="Arial"/>
          <w:sz w:val="20"/>
          <w:szCs w:val="20"/>
          <w:lang w:eastAsia="en-US"/>
        </w:rPr>
        <w:t>SB-GŘ-50-80007 Technické podmínky a bezpečnostní předpis pro práci v</w:t>
      </w:r>
      <w:r>
        <w:rPr>
          <w:rFonts w:eastAsiaTheme="minorHAnsi" w:cs="Arial"/>
          <w:sz w:val="20"/>
          <w:szCs w:val="20"/>
          <w:lang w:eastAsia="en-US"/>
        </w:rPr>
        <w:t> </w:t>
      </w:r>
      <w:r w:rsidRPr="00395CF8">
        <w:rPr>
          <w:rFonts w:eastAsiaTheme="minorHAnsi" w:cs="Arial"/>
          <w:sz w:val="20"/>
          <w:szCs w:val="20"/>
          <w:lang w:eastAsia="en-US"/>
        </w:rPr>
        <w:t xml:space="preserve">ochranném pásmu ropovodu IKL a ropovodu Družba, který je zveřejněn na webových stránkách objednatele na adrese </w:t>
      </w:r>
      <w:hyperlink r:id="rId9" w:history="1">
        <w:r w:rsidRPr="00395CF8">
          <w:rPr>
            <w:rStyle w:val="Hypertextovodkaz"/>
            <w:rFonts w:eastAsiaTheme="minorHAnsi" w:cs="Arial"/>
            <w:sz w:val="20"/>
            <w:szCs w:val="20"/>
            <w:lang w:eastAsia="en-US"/>
          </w:rPr>
          <w:t>http://www.mero.cz/dokumenty-ke-stazeni/</w:t>
        </w:r>
      </w:hyperlink>
      <w:r w:rsidRPr="00395CF8">
        <w:rPr>
          <w:rFonts w:eastAsiaTheme="minorHAnsi" w:cs="Arial"/>
          <w:sz w:val="20"/>
          <w:szCs w:val="20"/>
          <w:lang w:eastAsia="en-US"/>
        </w:rPr>
        <w:t>,</w:t>
      </w:r>
    </w:p>
    <w:p w:rsidR="00E8107A" w:rsidRPr="00C9210D" w:rsidRDefault="00E8107A" w:rsidP="00E8107A">
      <w:pPr>
        <w:pStyle w:val="Textdokumentu"/>
        <w:numPr>
          <w:ilvl w:val="3"/>
          <w:numId w:val="24"/>
        </w:numPr>
        <w:spacing w:after="0" w:line="276" w:lineRule="auto"/>
        <w:ind w:left="1418" w:hanging="284"/>
        <w:rPr>
          <w:rFonts w:eastAsiaTheme="minorHAnsi" w:cs="Arial"/>
          <w:sz w:val="20"/>
          <w:szCs w:val="20"/>
          <w:lang w:eastAsia="en-US"/>
        </w:rPr>
      </w:pPr>
      <w:r w:rsidRPr="00395CF8">
        <w:rPr>
          <w:rFonts w:eastAsiaTheme="minorHAnsi" w:cs="Arial"/>
          <w:sz w:val="20"/>
          <w:szCs w:val="20"/>
          <w:lang w:eastAsia="en-US"/>
        </w:rPr>
        <w:t xml:space="preserve">Pravidla pro výkresovou dokumentaci MERO ČR, </w:t>
      </w:r>
      <w:proofErr w:type="gramStart"/>
      <w:r w:rsidRPr="00395CF8">
        <w:rPr>
          <w:rFonts w:eastAsiaTheme="minorHAnsi" w:cs="Arial"/>
          <w:sz w:val="20"/>
          <w:szCs w:val="20"/>
          <w:lang w:eastAsia="en-US"/>
        </w:rPr>
        <w:t>který</w:t>
      </w:r>
      <w:proofErr w:type="gramEnd"/>
      <w:r w:rsidRPr="00395CF8">
        <w:rPr>
          <w:rFonts w:eastAsiaTheme="minorHAnsi" w:cs="Arial"/>
          <w:sz w:val="20"/>
          <w:szCs w:val="20"/>
          <w:lang w:eastAsia="en-US"/>
        </w:rPr>
        <w:t xml:space="preserve"> je zveřejněn na webových stránkách objednatele na adrese </w:t>
      </w:r>
      <w:hyperlink r:id="rId10" w:history="1">
        <w:r w:rsidRPr="00395CF8">
          <w:rPr>
            <w:rStyle w:val="Hypertextovodkaz"/>
            <w:rFonts w:eastAsiaTheme="minorHAnsi" w:cs="Arial"/>
            <w:sz w:val="20"/>
            <w:szCs w:val="20"/>
            <w:lang w:eastAsia="en-US"/>
          </w:rPr>
          <w:t>http://www.mero.cz/dokumenty-ke-stazeni/</w:t>
        </w:r>
      </w:hyperlink>
      <w:r w:rsidRPr="00395CF8">
        <w:rPr>
          <w:rFonts w:eastAsiaTheme="minorHAnsi" w:cs="Arial"/>
          <w:sz w:val="20"/>
          <w:szCs w:val="20"/>
          <w:lang w:eastAsia="en-US"/>
        </w:rPr>
        <w:t>,</w:t>
      </w:r>
    </w:p>
    <w:p w:rsidR="00E8107A" w:rsidRPr="00C9210D" w:rsidRDefault="00E8107A" w:rsidP="00E8107A">
      <w:pPr>
        <w:pStyle w:val="Textdokumentu"/>
        <w:numPr>
          <w:ilvl w:val="3"/>
          <w:numId w:val="24"/>
        </w:numPr>
        <w:spacing w:after="0" w:line="276" w:lineRule="auto"/>
        <w:ind w:left="1418" w:hanging="284"/>
        <w:rPr>
          <w:rFonts w:eastAsiaTheme="minorHAnsi" w:cs="Arial"/>
          <w:sz w:val="20"/>
          <w:szCs w:val="20"/>
          <w:lang w:eastAsia="en-US"/>
        </w:rPr>
      </w:pPr>
      <w:r w:rsidRPr="00395CF8">
        <w:rPr>
          <w:rFonts w:eastAsiaTheme="minorHAnsi" w:cs="Arial"/>
          <w:sz w:val="20"/>
          <w:szCs w:val="20"/>
          <w:lang w:eastAsia="en-US"/>
        </w:rPr>
        <w:t xml:space="preserve">SB-GŘ-50 Všeobecný </w:t>
      </w:r>
      <w:r w:rsidRPr="00395CF8">
        <w:rPr>
          <w:rFonts w:cs="Arial"/>
          <w:bCs/>
          <w:iCs/>
          <w:sz w:val="20"/>
          <w:szCs w:val="20"/>
        </w:rPr>
        <w:t>bezpečnostní předpis,</w:t>
      </w:r>
      <w:r w:rsidRPr="00C9210D">
        <w:rPr>
          <w:rFonts w:cs="Arial"/>
          <w:bCs/>
          <w:iCs/>
          <w:sz w:val="20"/>
          <w:szCs w:val="20"/>
        </w:rPr>
        <w:t xml:space="preserve"> </w:t>
      </w:r>
      <w:r w:rsidRPr="00395CF8">
        <w:rPr>
          <w:rFonts w:eastAsiaTheme="minorHAnsi" w:cs="Arial"/>
          <w:sz w:val="20"/>
          <w:szCs w:val="20"/>
          <w:lang w:eastAsia="en-US"/>
        </w:rPr>
        <w:t xml:space="preserve">který </w:t>
      </w:r>
      <w:r>
        <w:rPr>
          <w:rFonts w:eastAsiaTheme="minorHAnsi" w:cs="Arial"/>
          <w:sz w:val="20"/>
          <w:szCs w:val="20"/>
          <w:lang w:eastAsia="en-US"/>
        </w:rPr>
        <w:t>je</w:t>
      </w:r>
      <w:r w:rsidRPr="00395CF8">
        <w:rPr>
          <w:rFonts w:eastAsiaTheme="minorHAnsi" w:cs="Arial"/>
          <w:sz w:val="20"/>
          <w:szCs w:val="20"/>
          <w:lang w:eastAsia="en-US"/>
        </w:rPr>
        <w:t xml:space="preserve"> zveřejněn na webových stránkách objednatele na adrese </w:t>
      </w:r>
      <w:hyperlink r:id="rId11" w:history="1">
        <w:r w:rsidRPr="00395CF8">
          <w:rPr>
            <w:rStyle w:val="Hypertextovodkaz"/>
            <w:rFonts w:eastAsiaTheme="minorHAnsi" w:cs="Arial"/>
            <w:sz w:val="20"/>
            <w:szCs w:val="20"/>
            <w:lang w:eastAsia="en-US"/>
          </w:rPr>
          <w:t>http://www.mero.cz/dokumenty-ke-stazeni/</w:t>
        </w:r>
      </w:hyperlink>
      <w:r w:rsidRPr="00395CF8">
        <w:rPr>
          <w:rFonts w:eastAsiaTheme="minorHAnsi" w:cs="Arial"/>
          <w:sz w:val="20"/>
          <w:szCs w:val="20"/>
          <w:lang w:eastAsia="en-US"/>
        </w:rPr>
        <w:t>,</w:t>
      </w:r>
    </w:p>
    <w:p w:rsidR="00E8107A" w:rsidRPr="002B51DB" w:rsidRDefault="00E8107A" w:rsidP="00E8107A">
      <w:pPr>
        <w:pStyle w:val="Textdokumentu"/>
        <w:numPr>
          <w:ilvl w:val="3"/>
          <w:numId w:val="24"/>
        </w:numPr>
        <w:spacing w:after="0" w:line="276" w:lineRule="auto"/>
        <w:ind w:left="1418" w:hanging="284"/>
        <w:rPr>
          <w:rStyle w:val="Hypertextovodkaz"/>
          <w:rFonts w:eastAsiaTheme="minorHAnsi" w:cs="Arial"/>
          <w:color w:val="auto"/>
          <w:sz w:val="20"/>
          <w:szCs w:val="20"/>
          <w:u w:val="none"/>
          <w:lang w:eastAsia="en-US"/>
        </w:rPr>
      </w:pPr>
      <w:r w:rsidRPr="002B51DB">
        <w:rPr>
          <w:rFonts w:eastAsiaTheme="minorHAnsi" w:cs="Arial"/>
          <w:bCs/>
          <w:sz w:val="20"/>
          <w:szCs w:val="20"/>
          <w:lang w:eastAsia="en-US"/>
        </w:rPr>
        <w:t xml:space="preserve">SB-GŘ-02 Povolení na práci (vč. přílohy č. 6 – Technologický postup) pro dodavatele stavby v objektech MERO ČR, a.s. a na trasách ropovodů, který je zveřejněn na webových stránkách objednatele </w:t>
      </w:r>
      <w:hyperlink r:id="rId12" w:history="1">
        <w:r w:rsidRPr="002B51DB">
          <w:rPr>
            <w:rStyle w:val="Hypertextovodkaz"/>
            <w:rFonts w:cs="Arial"/>
            <w:sz w:val="20"/>
            <w:szCs w:val="20"/>
          </w:rPr>
          <w:t>http://www.mero.cz/dokumenty-ke-stazeni/ bezpečnostní předpisy</w:t>
        </w:r>
      </w:hyperlink>
    </w:p>
    <w:p w:rsidR="00E8107A" w:rsidRPr="002B51DB" w:rsidRDefault="00E8107A" w:rsidP="00E8107A">
      <w:pPr>
        <w:pStyle w:val="Textdokumentu"/>
        <w:numPr>
          <w:ilvl w:val="3"/>
          <w:numId w:val="24"/>
        </w:numPr>
        <w:spacing w:after="0" w:line="276" w:lineRule="auto"/>
        <w:ind w:left="1418" w:hanging="284"/>
        <w:rPr>
          <w:rFonts w:eastAsiaTheme="minorHAnsi" w:cs="Arial"/>
          <w:sz w:val="20"/>
          <w:szCs w:val="20"/>
          <w:lang w:eastAsia="en-US"/>
        </w:rPr>
      </w:pPr>
      <w:r w:rsidRPr="002B51DB">
        <w:rPr>
          <w:rFonts w:eastAsiaTheme="minorHAnsi" w:cs="Arial"/>
          <w:sz w:val="20"/>
          <w:szCs w:val="20"/>
          <w:lang w:eastAsia="en-US"/>
        </w:rPr>
        <w:t xml:space="preserve">SB-GŘ-50-9001 Bezpečnostní předpis pro obsluhu a práci na el. </w:t>
      </w:r>
      <w:proofErr w:type="gramStart"/>
      <w:r w:rsidRPr="002B51DB">
        <w:rPr>
          <w:rFonts w:eastAsiaTheme="minorHAnsi" w:cs="Arial"/>
          <w:sz w:val="20"/>
          <w:szCs w:val="20"/>
          <w:lang w:eastAsia="en-US"/>
        </w:rPr>
        <w:t>zařízení</w:t>
      </w:r>
      <w:proofErr w:type="gramEnd"/>
      <w:r w:rsidRPr="002B51DB">
        <w:rPr>
          <w:rFonts w:eastAsiaTheme="minorHAnsi" w:cs="Arial"/>
          <w:sz w:val="20"/>
          <w:szCs w:val="20"/>
          <w:lang w:eastAsia="en-US"/>
        </w:rPr>
        <w:t xml:space="preserve"> v provozech MERO ČR, a.s. </w:t>
      </w:r>
    </w:p>
    <w:p w:rsidR="00E8107A" w:rsidRPr="00C9210D" w:rsidRDefault="00E8107A" w:rsidP="00E8107A">
      <w:pPr>
        <w:pStyle w:val="Textdokumentu"/>
        <w:numPr>
          <w:ilvl w:val="2"/>
          <w:numId w:val="24"/>
        </w:numPr>
        <w:spacing w:after="0" w:line="276" w:lineRule="auto"/>
        <w:ind w:left="851" w:hanging="284"/>
        <w:rPr>
          <w:rFonts w:eastAsiaTheme="minorHAnsi" w:cs="Arial"/>
          <w:sz w:val="20"/>
          <w:szCs w:val="20"/>
          <w:lang w:eastAsia="en-US"/>
        </w:rPr>
      </w:pPr>
      <w:r>
        <w:rPr>
          <w:rFonts w:eastAsiaTheme="minorHAnsi" w:cs="Arial"/>
          <w:sz w:val="20"/>
          <w:szCs w:val="20"/>
          <w:lang w:eastAsia="en-US"/>
        </w:rPr>
        <w:t xml:space="preserve">podmínky stanovené </w:t>
      </w:r>
      <w:r w:rsidRPr="00395CF8">
        <w:rPr>
          <w:rFonts w:eastAsiaTheme="minorHAnsi" w:cs="Arial"/>
          <w:sz w:val="20"/>
          <w:szCs w:val="20"/>
          <w:lang w:eastAsia="en-US"/>
        </w:rPr>
        <w:t>v povolení na práci vydan</w:t>
      </w:r>
      <w:r>
        <w:rPr>
          <w:rFonts w:eastAsiaTheme="minorHAnsi" w:cs="Arial"/>
          <w:sz w:val="20"/>
          <w:szCs w:val="20"/>
          <w:lang w:eastAsia="en-US"/>
        </w:rPr>
        <w:t>é</w:t>
      </w:r>
      <w:r w:rsidRPr="00395CF8">
        <w:rPr>
          <w:rFonts w:eastAsiaTheme="minorHAnsi" w:cs="Arial"/>
          <w:sz w:val="20"/>
          <w:szCs w:val="20"/>
          <w:lang w:eastAsia="en-US"/>
        </w:rPr>
        <w:t>m objednatelem,</w:t>
      </w:r>
    </w:p>
    <w:p w:rsidR="00E8107A" w:rsidRPr="00C9210D" w:rsidRDefault="00E8107A" w:rsidP="00E8107A">
      <w:pPr>
        <w:pStyle w:val="Textdokumentu"/>
        <w:numPr>
          <w:ilvl w:val="2"/>
          <w:numId w:val="24"/>
        </w:numPr>
        <w:spacing w:after="0" w:line="276" w:lineRule="auto"/>
        <w:ind w:left="851" w:hanging="284"/>
        <w:rPr>
          <w:rFonts w:eastAsiaTheme="minorHAnsi" w:cs="Arial"/>
          <w:sz w:val="20"/>
          <w:szCs w:val="20"/>
          <w:lang w:eastAsia="en-US"/>
        </w:rPr>
      </w:pPr>
      <w:r w:rsidRPr="00395CF8">
        <w:rPr>
          <w:rFonts w:eastAsiaTheme="minorHAnsi" w:cs="Arial"/>
          <w:sz w:val="20"/>
          <w:szCs w:val="20"/>
          <w:lang w:eastAsia="en-US"/>
        </w:rPr>
        <w:t xml:space="preserve">případné další vnitřní předpisy a podklady </w:t>
      </w:r>
      <w:r>
        <w:rPr>
          <w:rFonts w:eastAsiaTheme="minorHAnsi" w:cs="Arial"/>
          <w:sz w:val="20"/>
          <w:szCs w:val="20"/>
          <w:lang w:eastAsia="en-US"/>
        </w:rPr>
        <w:t>předané</w:t>
      </w:r>
      <w:r w:rsidRPr="00395CF8">
        <w:rPr>
          <w:rFonts w:eastAsiaTheme="minorHAnsi" w:cs="Arial"/>
          <w:sz w:val="20"/>
          <w:szCs w:val="20"/>
          <w:lang w:eastAsia="en-US"/>
        </w:rPr>
        <w:t xml:space="preserve"> objednatelem, s nimiž byl seznámen</w:t>
      </w:r>
      <w:r>
        <w:rPr>
          <w:rFonts w:eastAsiaTheme="minorHAnsi" w:cs="Arial"/>
          <w:sz w:val="20"/>
          <w:szCs w:val="20"/>
          <w:lang w:eastAsia="en-US"/>
        </w:rPr>
        <w:t>.</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395CF8">
        <w:rPr>
          <w:rFonts w:eastAsiaTheme="minorHAnsi" w:cs="Arial"/>
          <w:sz w:val="20"/>
          <w:szCs w:val="20"/>
          <w:lang w:eastAsia="en-US"/>
        </w:rPr>
        <w:t xml:space="preserve">Zajišťovat potřebné náhradní díly. V </w:t>
      </w:r>
      <w:r w:rsidRPr="00E8107A">
        <w:rPr>
          <w:rFonts w:eastAsiaTheme="minorHAnsi" w:cs="Arial"/>
          <w:sz w:val="20"/>
          <w:szCs w:val="20"/>
          <w:highlight w:val="lightGray"/>
          <w:lang w:eastAsia="en-US"/>
        </w:rPr>
        <w:t>příloze č. 3</w:t>
      </w:r>
      <w:r w:rsidR="002E65BF">
        <w:rPr>
          <w:rFonts w:eastAsiaTheme="minorHAnsi" w:cs="Arial"/>
          <w:sz w:val="20"/>
          <w:szCs w:val="20"/>
          <w:lang w:eastAsia="en-US"/>
        </w:rPr>
        <w:t xml:space="preserve"> </w:t>
      </w:r>
      <w:proofErr w:type="gramStart"/>
      <w:r w:rsidR="002E65BF">
        <w:rPr>
          <w:rFonts w:eastAsiaTheme="minorHAnsi" w:cs="Arial"/>
          <w:sz w:val="20"/>
          <w:szCs w:val="20"/>
          <w:lang w:eastAsia="en-US"/>
        </w:rPr>
        <w:t>této</w:t>
      </w:r>
      <w:proofErr w:type="gramEnd"/>
      <w:r w:rsidR="002E65BF">
        <w:rPr>
          <w:rFonts w:eastAsiaTheme="minorHAnsi" w:cs="Arial"/>
          <w:sz w:val="20"/>
          <w:szCs w:val="20"/>
          <w:lang w:eastAsia="en-US"/>
        </w:rPr>
        <w:t xml:space="preserve"> smlouvy</w:t>
      </w:r>
      <w:r w:rsidRPr="00395CF8">
        <w:rPr>
          <w:rFonts w:eastAsiaTheme="minorHAnsi" w:cs="Arial"/>
          <w:sz w:val="20"/>
          <w:szCs w:val="20"/>
          <w:lang w:eastAsia="en-US"/>
        </w:rPr>
        <w:t xml:space="preserve"> je uveden seznam náhradních dílů a</w:t>
      </w:r>
      <w:r>
        <w:rPr>
          <w:rFonts w:eastAsiaTheme="minorHAnsi" w:cs="Arial"/>
          <w:sz w:val="20"/>
          <w:szCs w:val="20"/>
          <w:lang w:eastAsia="en-US"/>
        </w:rPr>
        <w:t> </w:t>
      </w:r>
      <w:r w:rsidRPr="00395CF8">
        <w:rPr>
          <w:rFonts w:eastAsiaTheme="minorHAnsi" w:cs="Arial"/>
          <w:sz w:val="20"/>
          <w:szCs w:val="20"/>
          <w:lang w:eastAsia="en-US"/>
        </w:rPr>
        <w:t>garantované dostupnosti.</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C9210D">
        <w:rPr>
          <w:rFonts w:eastAsiaTheme="minorHAnsi" w:cs="Arial"/>
          <w:sz w:val="20"/>
          <w:szCs w:val="20"/>
          <w:lang w:eastAsia="en-US"/>
        </w:rPr>
        <w:t>Po celou dobu platnosti této smlouvy garantovat dostatečné personální kapacity</w:t>
      </w:r>
      <w:r w:rsidRPr="003D37BD">
        <w:rPr>
          <w:rFonts w:eastAsiaTheme="minorHAnsi" w:cs="Arial"/>
          <w:sz w:val="20"/>
          <w:szCs w:val="20"/>
          <w:lang w:eastAsia="en-US"/>
        </w:rPr>
        <w:t xml:space="preserve">, odborné kapacity, technické, přístrojové a dílenské vybavení k provádění servisu a údržby dle podmínek uvedených této </w:t>
      </w:r>
      <w:r>
        <w:rPr>
          <w:rFonts w:eastAsiaTheme="minorHAnsi" w:cs="Arial"/>
          <w:sz w:val="20"/>
          <w:szCs w:val="20"/>
          <w:lang w:eastAsia="en-US"/>
        </w:rPr>
        <w:t>smlouvě</w:t>
      </w:r>
      <w:r w:rsidRPr="003D37BD">
        <w:rPr>
          <w:rFonts w:eastAsiaTheme="minorHAnsi" w:cs="Arial"/>
          <w:sz w:val="20"/>
          <w:szCs w:val="20"/>
          <w:lang w:eastAsia="en-US"/>
        </w:rPr>
        <w:t xml:space="preserve"> a to i na noční směně včetně víkendů a svátků v případě urgentních poruch nebo např. z důvodu nepříznivých klimatických podmínek v horkých dnech nebo při potřebě intenzifikace prací.</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9B22E7">
        <w:rPr>
          <w:rFonts w:eastAsiaTheme="minorHAnsi" w:cs="Arial"/>
          <w:sz w:val="20"/>
          <w:szCs w:val="20"/>
          <w:lang w:eastAsia="en-US"/>
        </w:rPr>
        <w:t>Poskytovatel bere na vědomí, že:</w:t>
      </w:r>
    </w:p>
    <w:p w:rsidR="00E8107A" w:rsidRPr="00997713" w:rsidRDefault="00E8107A" w:rsidP="00E8107A">
      <w:pPr>
        <w:pStyle w:val="Zkladntext2"/>
        <w:widowControl/>
        <w:numPr>
          <w:ilvl w:val="0"/>
          <w:numId w:val="5"/>
        </w:numPr>
        <w:spacing w:after="120"/>
        <w:ind w:left="851" w:hanging="284"/>
        <w:rPr>
          <w:rFonts w:eastAsiaTheme="minorHAnsi" w:cs="Arial"/>
          <w:lang w:eastAsia="en-US"/>
        </w:rPr>
      </w:pPr>
      <w:r w:rsidRPr="00997713">
        <w:rPr>
          <w:rFonts w:eastAsiaTheme="minorHAnsi" w:cs="Arial"/>
          <w:lang w:eastAsia="en-US"/>
        </w:rPr>
        <w:t xml:space="preserve">místo </w:t>
      </w:r>
      <w:r w:rsidRPr="007528F4">
        <w:rPr>
          <w:rFonts w:eastAsiaTheme="minorHAnsi" w:cs="Arial"/>
          <w:lang w:eastAsia="en-US"/>
        </w:rPr>
        <w:t xml:space="preserve">plnění se může nacházet a servis a údržba bude prováděna za provozu ostatních zařízení na CTR, ropovodech Družba, IKL nebo DN 350. Tyto lokality podléhají právním předpisům o prevenci závažných havárií, přičemž </w:t>
      </w:r>
      <w:r>
        <w:rPr>
          <w:rFonts w:eastAsiaTheme="minorHAnsi" w:cs="Arial"/>
          <w:lang w:eastAsia="en-US"/>
        </w:rPr>
        <w:t>poskytovatel</w:t>
      </w:r>
      <w:r w:rsidRPr="007528F4">
        <w:rPr>
          <w:rFonts w:eastAsiaTheme="minorHAnsi" w:cs="Arial"/>
          <w:lang w:eastAsia="en-US"/>
        </w:rPr>
        <w:t xml:space="preserve"> nemá nárok na náhradu nákladů vzniklých opatřeními směřujícími </w:t>
      </w:r>
      <w:r w:rsidRPr="00395CF8">
        <w:rPr>
          <w:rFonts w:eastAsiaTheme="minorHAnsi" w:cs="Arial"/>
          <w:lang w:eastAsia="en-US"/>
        </w:rPr>
        <w:t>k dodržování předpisů</w:t>
      </w:r>
      <w:r w:rsidRPr="00997713">
        <w:rPr>
          <w:rFonts w:eastAsiaTheme="minorHAnsi" w:cs="Arial"/>
          <w:lang w:eastAsia="en-US"/>
        </w:rPr>
        <w:t xml:space="preserve"> spojených s uvedenou skutečností,</w:t>
      </w:r>
    </w:p>
    <w:p w:rsidR="00E8107A" w:rsidRPr="00997713" w:rsidRDefault="00E8107A" w:rsidP="00E8107A">
      <w:pPr>
        <w:pStyle w:val="Zkladntext2"/>
        <w:widowControl/>
        <w:numPr>
          <w:ilvl w:val="0"/>
          <w:numId w:val="5"/>
        </w:numPr>
        <w:spacing w:after="120"/>
        <w:ind w:left="851" w:hanging="284"/>
        <w:rPr>
          <w:rFonts w:eastAsiaTheme="minorHAnsi" w:cs="Arial"/>
          <w:lang w:eastAsia="en-US"/>
        </w:rPr>
      </w:pPr>
      <w:r w:rsidRPr="00997713">
        <w:rPr>
          <w:rFonts w:eastAsiaTheme="minorHAnsi" w:cs="Arial"/>
          <w:lang w:eastAsia="en-US"/>
        </w:rPr>
        <w:t xml:space="preserve">při poskytování servisu a údržby v prostředí s vysokým požárním nebezpečím klasifikovaným jako prostředí s nebezpečím výbuchu (ZÓNA 0, ZÓNA 1, ZÓNA 2), musí při realizaci prací používat veškeré zařízení, elektronické a strojní vybavení s atestací do těchto nebezpečných zón a také odpovídající vybavení osob realizujících </w:t>
      </w:r>
      <w:r>
        <w:rPr>
          <w:rFonts w:eastAsiaTheme="minorHAnsi" w:cs="Arial"/>
          <w:lang w:eastAsia="en-US"/>
        </w:rPr>
        <w:t>servis a údržba</w:t>
      </w:r>
      <w:r w:rsidRPr="00997713">
        <w:rPr>
          <w:rFonts w:eastAsiaTheme="minorHAnsi" w:cs="Arial"/>
          <w:lang w:eastAsia="en-US"/>
        </w:rPr>
        <w:t xml:space="preserve"> z hlediska bezpečnosti práce,</w:t>
      </w:r>
    </w:p>
    <w:p w:rsidR="00E8107A"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F04902">
        <w:rPr>
          <w:rFonts w:eastAsiaTheme="minorHAnsi" w:cs="Arial"/>
          <w:sz w:val="20"/>
          <w:szCs w:val="20"/>
          <w:lang w:eastAsia="en-US"/>
        </w:rPr>
        <w:t xml:space="preserve">Poskytovatel zajistí na své náklady ochranu veškerých technologických zařízení, která nejsou předmětem servisu a údržby a budou demontována nebo se budou nacházet v místě plnění proti poškození. Ochranu zařízení </w:t>
      </w:r>
      <w:r>
        <w:rPr>
          <w:rFonts w:eastAsiaTheme="minorHAnsi" w:cs="Arial"/>
          <w:sz w:val="20"/>
          <w:szCs w:val="20"/>
          <w:lang w:eastAsia="en-US"/>
        </w:rPr>
        <w:t>zajišťuje poskytovatel</w:t>
      </w:r>
      <w:r w:rsidRPr="00F04902">
        <w:rPr>
          <w:rFonts w:eastAsiaTheme="minorHAnsi" w:cs="Arial"/>
          <w:sz w:val="20"/>
          <w:szCs w:val="20"/>
          <w:lang w:eastAsia="en-US"/>
        </w:rPr>
        <w:t xml:space="preserve"> na své náklady. </w:t>
      </w:r>
    </w:p>
    <w:p w:rsidR="00E8107A" w:rsidRPr="008D6B5C" w:rsidRDefault="00E8107A" w:rsidP="00E8107A">
      <w:pPr>
        <w:pStyle w:val="Textdokumentu"/>
        <w:numPr>
          <w:ilvl w:val="1"/>
          <w:numId w:val="30"/>
        </w:numPr>
        <w:spacing w:before="120" w:line="240" w:lineRule="auto"/>
        <w:ind w:left="567" w:hanging="567"/>
        <w:rPr>
          <w:rFonts w:eastAsiaTheme="minorHAnsi" w:cs="Arial"/>
          <w:b/>
          <w:sz w:val="20"/>
          <w:szCs w:val="20"/>
          <w:lang w:eastAsia="en-US"/>
        </w:rPr>
      </w:pPr>
      <w:r w:rsidRPr="008D6B5C">
        <w:rPr>
          <w:rFonts w:eastAsiaTheme="minorHAnsi" w:cs="Arial"/>
          <w:b/>
          <w:sz w:val="20"/>
          <w:szCs w:val="20"/>
          <w:lang w:eastAsia="en-US"/>
        </w:rPr>
        <w:t xml:space="preserve">Materiál a náhradní díly </w:t>
      </w:r>
    </w:p>
    <w:p w:rsidR="00E8107A" w:rsidRPr="0076535A" w:rsidRDefault="00E8107A" w:rsidP="00E8107A">
      <w:pPr>
        <w:pStyle w:val="Odstavecseseznamem"/>
        <w:widowControl w:val="0"/>
        <w:numPr>
          <w:ilvl w:val="0"/>
          <w:numId w:val="9"/>
        </w:numPr>
        <w:shd w:val="clear" w:color="auto" w:fill="FFFFFF"/>
        <w:tabs>
          <w:tab w:val="left" w:pos="-3544"/>
        </w:tabs>
        <w:overflowPunct/>
        <w:spacing w:after="120"/>
        <w:ind w:left="851" w:hanging="284"/>
        <w:contextualSpacing w:val="0"/>
        <w:jc w:val="both"/>
        <w:textAlignment w:val="auto"/>
        <w:rPr>
          <w:rFonts w:ascii="Arial" w:hAnsi="Arial" w:cs="Arial"/>
          <w:iCs/>
          <w:spacing w:val="-3"/>
        </w:rPr>
      </w:pPr>
      <w:r>
        <w:rPr>
          <w:rFonts w:ascii="Arial" w:hAnsi="Arial" w:cs="Arial"/>
          <w:iCs/>
        </w:rPr>
        <w:t>Poskytovatel</w:t>
      </w:r>
      <w:r w:rsidRPr="00F63829">
        <w:rPr>
          <w:rFonts w:ascii="Arial" w:hAnsi="Arial" w:cs="Arial"/>
          <w:iCs/>
        </w:rPr>
        <w:t xml:space="preserve"> je povinen používat pro provedení </w:t>
      </w:r>
      <w:r>
        <w:rPr>
          <w:rFonts w:ascii="Arial" w:hAnsi="Arial" w:cs="Arial"/>
          <w:iCs/>
        </w:rPr>
        <w:t xml:space="preserve">servisu a údržby </w:t>
      </w:r>
      <w:r w:rsidRPr="00F63829">
        <w:rPr>
          <w:rFonts w:ascii="Arial" w:hAnsi="Arial" w:cs="Arial"/>
          <w:iCs/>
        </w:rPr>
        <w:t xml:space="preserve">vždy nejlepší materiály </w:t>
      </w:r>
      <w:r>
        <w:rPr>
          <w:rFonts w:ascii="Arial" w:hAnsi="Arial" w:cs="Arial"/>
          <w:iCs/>
        </w:rPr>
        <w:t>a</w:t>
      </w:r>
      <w:r w:rsidR="00AD526D">
        <w:rPr>
          <w:rFonts w:ascii="Arial" w:hAnsi="Arial" w:cs="Arial"/>
          <w:iCs/>
        </w:rPr>
        <w:t> </w:t>
      </w:r>
      <w:r>
        <w:rPr>
          <w:rFonts w:ascii="Arial" w:hAnsi="Arial" w:cs="Arial"/>
          <w:iCs/>
        </w:rPr>
        <w:t xml:space="preserve">originální náhradní díly ("ND") </w:t>
      </w:r>
      <w:r w:rsidRPr="00F63829">
        <w:rPr>
          <w:rFonts w:ascii="Arial" w:hAnsi="Arial" w:cs="Arial"/>
          <w:iCs/>
        </w:rPr>
        <w:t xml:space="preserve">s tím, že všechny materiály </w:t>
      </w:r>
      <w:r>
        <w:rPr>
          <w:rFonts w:ascii="Arial" w:hAnsi="Arial" w:cs="Arial"/>
          <w:iCs/>
        </w:rPr>
        <w:t xml:space="preserve">a ND </w:t>
      </w:r>
      <w:r w:rsidRPr="00F63829">
        <w:rPr>
          <w:rFonts w:ascii="Arial" w:hAnsi="Arial" w:cs="Arial"/>
          <w:iCs/>
        </w:rPr>
        <w:t xml:space="preserve">budou nové a budou vyhovovat všem požadavkům dle této </w:t>
      </w:r>
      <w:r>
        <w:rPr>
          <w:rFonts w:ascii="Arial" w:hAnsi="Arial" w:cs="Arial"/>
          <w:iCs/>
        </w:rPr>
        <w:t>smlouvy</w:t>
      </w:r>
      <w:r w:rsidRPr="00F63829">
        <w:rPr>
          <w:rFonts w:ascii="Arial" w:hAnsi="Arial" w:cs="Arial"/>
          <w:iCs/>
        </w:rPr>
        <w:t xml:space="preserve">. Pokud příslušná norma </w:t>
      </w:r>
      <w:r>
        <w:rPr>
          <w:rFonts w:ascii="Arial" w:hAnsi="Arial" w:cs="Arial"/>
          <w:iCs/>
        </w:rPr>
        <w:t xml:space="preserve">nebo doporučení výrobce zařízení </w:t>
      </w:r>
      <w:r w:rsidRPr="00F63829">
        <w:rPr>
          <w:rFonts w:ascii="Arial" w:hAnsi="Arial" w:cs="Arial"/>
          <w:iCs/>
        </w:rPr>
        <w:t>uvádí více než jeden typ daného druhu materiálu</w:t>
      </w:r>
      <w:r>
        <w:rPr>
          <w:rFonts w:ascii="Arial" w:hAnsi="Arial" w:cs="Arial"/>
          <w:iCs/>
        </w:rPr>
        <w:t>/náhradního dílu</w:t>
      </w:r>
      <w:r w:rsidRPr="00F63829">
        <w:rPr>
          <w:rFonts w:ascii="Arial" w:hAnsi="Arial" w:cs="Arial"/>
          <w:iCs/>
        </w:rPr>
        <w:t>, musí materiály</w:t>
      </w:r>
      <w:r>
        <w:rPr>
          <w:rFonts w:ascii="Arial" w:hAnsi="Arial" w:cs="Arial"/>
          <w:iCs/>
        </w:rPr>
        <w:t>/ND</w:t>
      </w:r>
      <w:r w:rsidRPr="00F63829">
        <w:rPr>
          <w:rFonts w:ascii="Arial" w:hAnsi="Arial" w:cs="Arial"/>
          <w:iCs/>
        </w:rPr>
        <w:t xml:space="preserve"> odpovídat nejlepšímu typu daného druhu materiálu</w:t>
      </w:r>
      <w:r>
        <w:rPr>
          <w:rFonts w:ascii="Arial" w:hAnsi="Arial" w:cs="Arial"/>
          <w:iCs/>
        </w:rPr>
        <w:t>/ND</w:t>
      </w:r>
      <w:r w:rsidRPr="00F63829">
        <w:rPr>
          <w:rFonts w:ascii="Arial" w:hAnsi="Arial" w:cs="Arial"/>
          <w:iCs/>
        </w:rPr>
        <w:t xml:space="preserve">, nestanoví-li tato </w:t>
      </w:r>
      <w:r>
        <w:rPr>
          <w:rFonts w:ascii="Arial" w:hAnsi="Arial" w:cs="Arial"/>
          <w:iCs/>
        </w:rPr>
        <w:t>smlouva</w:t>
      </w:r>
      <w:r w:rsidRPr="00F63829">
        <w:rPr>
          <w:rFonts w:ascii="Arial" w:hAnsi="Arial" w:cs="Arial"/>
          <w:iCs/>
        </w:rPr>
        <w:t xml:space="preserve"> či dílčí smlouva</w:t>
      </w:r>
      <w:r>
        <w:rPr>
          <w:rFonts w:ascii="Arial" w:hAnsi="Arial" w:cs="Arial"/>
          <w:iCs/>
        </w:rPr>
        <w:t>/objednávka</w:t>
      </w:r>
      <w:r w:rsidRPr="00F63829">
        <w:rPr>
          <w:rFonts w:ascii="Arial" w:hAnsi="Arial" w:cs="Arial"/>
          <w:iCs/>
        </w:rPr>
        <w:t xml:space="preserve"> jiný typ daného druhu materiálu</w:t>
      </w:r>
      <w:r>
        <w:rPr>
          <w:rFonts w:ascii="Arial" w:hAnsi="Arial" w:cs="Arial"/>
          <w:iCs/>
        </w:rPr>
        <w:t>/ND</w:t>
      </w:r>
      <w:r w:rsidRPr="00F63829">
        <w:rPr>
          <w:rFonts w:ascii="Arial" w:hAnsi="Arial" w:cs="Arial"/>
          <w:iCs/>
        </w:rPr>
        <w:t xml:space="preserve">. </w:t>
      </w:r>
    </w:p>
    <w:p w:rsidR="00E8107A" w:rsidRPr="00F63829" w:rsidRDefault="00E8107A" w:rsidP="00E8107A">
      <w:pPr>
        <w:pStyle w:val="Odstavecseseznamem"/>
        <w:widowControl w:val="0"/>
        <w:numPr>
          <w:ilvl w:val="0"/>
          <w:numId w:val="9"/>
        </w:numPr>
        <w:shd w:val="clear" w:color="auto" w:fill="FFFFFF"/>
        <w:tabs>
          <w:tab w:val="left" w:pos="-3544"/>
        </w:tabs>
        <w:overflowPunct/>
        <w:spacing w:after="120"/>
        <w:ind w:left="851" w:hanging="284"/>
        <w:contextualSpacing w:val="0"/>
        <w:jc w:val="both"/>
        <w:textAlignment w:val="auto"/>
        <w:rPr>
          <w:rFonts w:ascii="Arial" w:hAnsi="Arial" w:cs="Arial"/>
          <w:iCs/>
          <w:spacing w:val="-3"/>
        </w:rPr>
      </w:pPr>
      <w:r>
        <w:rPr>
          <w:rFonts w:ascii="Arial" w:hAnsi="Arial" w:cs="Arial"/>
          <w:iCs/>
        </w:rPr>
        <w:lastRenderedPageBreak/>
        <w:t>Případné použití neoriginálních nebo modifikovaných originálních ND</w:t>
      </w:r>
      <w:r w:rsidRPr="00F63829">
        <w:rPr>
          <w:rFonts w:ascii="Arial" w:hAnsi="Arial" w:cs="Arial"/>
          <w:iCs/>
        </w:rPr>
        <w:t xml:space="preserve">, si musí </w:t>
      </w:r>
      <w:r>
        <w:rPr>
          <w:rFonts w:ascii="Arial" w:hAnsi="Arial" w:cs="Arial"/>
          <w:iCs/>
        </w:rPr>
        <w:t>poskytovatel</w:t>
      </w:r>
      <w:r w:rsidRPr="00F63829">
        <w:rPr>
          <w:rFonts w:ascii="Arial" w:hAnsi="Arial" w:cs="Arial"/>
          <w:iCs/>
        </w:rPr>
        <w:t xml:space="preserve"> včas před jejich opatřením </w:t>
      </w:r>
      <w:r>
        <w:rPr>
          <w:rFonts w:ascii="Arial" w:hAnsi="Arial" w:cs="Arial"/>
          <w:iCs/>
        </w:rPr>
        <w:t xml:space="preserve">a použitím při provádění servisu a údržby </w:t>
      </w:r>
      <w:r w:rsidRPr="00F63829">
        <w:rPr>
          <w:rFonts w:ascii="Arial" w:hAnsi="Arial" w:cs="Arial"/>
          <w:iCs/>
        </w:rPr>
        <w:t xml:space="preserve">nechat písemně odsouhlasit objednatelem. Ke své žádosti </w:t>
      </w:r>
      <w:r>
        <w:rPr>
          <w:rFonts w:ascii="Arial" w:hAnsi="Arial" w:cs="Arial"/>
          <w:iCs/>
        </w:rPr>
        <w:t>poskytovatel</w:t>
      </w:r>
      <w:r w:rsidRPr="00F63829">
        <w:rPr>
          <w:rFonts w:ascii="Arial" w:hAnsi="Arial" w:cs="Arial"/>
          <w:iCs/>
        </w:rPr>
        <w:t xml:space="preserve"> objednateli předá odpovídající </w:t>
      </w:r>
      <w:r>
        <w:rPr>
          <w:rFonts w:ascii="Arial" w:hAnsi="Arial" w:cs="Arial"/>
          <w:iCs/>
        </w:rPr>
        <w:t xml:space="preserve">technickou </w:t>
      </w:r>
      <w:r w:rsidRPr="00F63829">
        <w:rPr>
          <w:rFonts w:ascii="Arial" w:hAnsi="Arial" w:cs="Arial"/>
          <w:iCs/>
        </w:rPr>
        <w:t xml:space="preserve">dokumentaci </w:t>
      </w:r>
      <w:r>
        <w:rPr>
          <w:rFonts w:ascii="Arial" w:hAnsi="Arial" w:cs="Arial"/>
          <w:iCs/>
        </w:rPr>
        <w:t>potřebnou pro posouzení neoriginálního ND</w:t>
      </w:r>
      <w:r w:rsidRPr="00F63829">
        <w:rPr>
          <w:rFonts w:ascii="Arial" w:hAnsi="Arial" w:cs="Arial"/>
          <w:iCs/>
        </w:rPr>
        <w:t>.</w:t>
      </w:r>
    </w:p>
    <w:p w:rsidR="00E8107A" w:rsidRPr="00206C00" w:rsidRDefault="00E8107A" w:rsidP="00E8107A">
      <w:pPr>
        <w:pStyle w:val="Odstavecseseznamem"/>
        <w:widowControl w:val="0"/>
        <w:numPr>
          <w:ilvl w:val="0"/>
          <w:numId w:val="9"/>
        </w:numPr>
        <w:shd w:val="clear" w:color="auto" w:fill="FFFFFF"/>
        <w:tabs>
          <w:tab w:val="left" w:pos="-3544"/>
        </w:tabs>
        <w:overflowPunct/>
        <w:spacing w:after="120"/>
        <w:ind w:left="851" w:hanging="284"/>
        <w:contextualSpacing w:val="0"/>
        <w:jc w:val="both"/>
        <w:textAlignment w:val="auto"/>
        <w:rPr>
          <w:rFonts w:ascii="Arial" w:hAnsi="Arial" w:cs="Arial"/>
          <w:iCs/>
          <w:spacing w:val="-4"/>
        </w:rPr>
      </w:pPr>
      <w:r w:rsidRPr="00395CF8">
        <w:rPr>
          <w:rFonts w:ascii="Arial" w:hAnsi="Arial" w:cs="Arial"/>
          <w:iCs/>
          <w:spacing w:val="-4"/>
        </w:rPr>
        <w:t>Poskytovatel se zavazuje zabránit zakrytí nebo skrytí jakýchkoliv prací nebo dodávek při provádění servisu a údržby, které mají být zakryty či skryty, pokud k tomu nebude vydán písemný souhlas objednatele. Po dokončení servisu a údržby prací, které mají být zakryty nebo skryty, oznámí poskytovatel písemně objednateli, že tyto práce nebo dodávky jsou připraveny ke kontrole, a umožní objednateli provést jejich kontrolu, testování a měření před jejich zakrytím nebo skrytím. Objednatel pak provede takovou kontrolu, testování a měření ve lhůtě 2</w:t>
      </w:r>
      <w:r w:rsidR="00703435">
        <w:rPr>
          <w:rFonts w:ascii="Arial" w:hAnsi="Arial" w:cs="Arial"/>
          <w:iCs/>
          <w:spacing w:val="-4"/>
        </w:rPr>
        <w:t> </w:t>
      </w:r>
      <w:r w:rsidRPr="00395CF8">
        <w:rPr>
          <w:rFonts w:ascii="Arial" w:hAnsi="Arial" w:cs="Arial"/>
          <w:iCs/>
          <w:spacing w:val="-4"/>
        </w:rPr>
        <w:t>pracovních dnů po obdržení oznámení poskytovatele podle předchozí věty.</w:t>
      </w:r>
    </w:p>
    <w:p w:rsidR="00E8107A" w:rsidRPr="00F63829" w:rsidRDefault="00E8107A" w:rsidP="00E8107A">
      <w:pPr>
        <w:pStyle w:val="Odstavecseseznamem"/>
        <w:widowControl w:val="0"/>
        <w:numPr>
          <w:ilvl w:val="0"/>
          <w:numId w:val="9"/>
        </w:numPr>
        <w:shd w:val="clear" w:color="auto" w:fill="FFFFFF"/>
        <w:tabs>
          <w:tab w:val="left" w:pos="-3544"/>
        </w:tabs>
        <w:overflowPunct/>
        <w:spacing w:after="120"/>
        <w:ind w:left="851" w:hanging="284"/>
        <w:contextualSpacing w:val="0"/>
        <w:jc w:val="both"/>
        <w:textAlignment w:val="auto"/>
        <w:rPr>
          <w:rFonts w:ascii="Arial" w:hAnsi="Arial" w:cs="Arial"/>
          <w:iCs/>
          <w:spacing w:val="-4"/>
        </w:rPr>
      </w:pPr>
      <w:r w:rsidRPr="00F63829">
        <w:rPr>
          <w:rFonts w:ascii="Arial" w:hAnsi="Arial" w:cs="Arial"/>
          <w:iCs/>
          <w:spacing w:val="-4"/>
        </w:rPr>
        <w:t xml:space="preserve">Má-li objednatel nebo jím pověřená </w:t>
      </w:r>
      <w:r>
        <w:rPr>
          <w:rFonts w:ascii="Arial" w:hAnsi="Arial" w:cs="Arial"/>
          <w:iCs/>
          <w:spacing w:val="-4"/>
        </w:rPr>
        <w:t xml:space="preserve">osoba názor, že dodaný materiál/ND, </w:t>
      </w:r>
      <w:r w:rsidRPr="00F63829">
        <w:rPr>
          <w:rFonts w:ascii="Arial" w:hAnsi="Arial" w:cs="Arial"/>
          <w:iCs/>
          <w:spacing w:val="-4"/>
        </w:rPr>
        <w:t xml:space="preserve">způsob </w:t>
      </w:r>
      <w:r>
        <w:rPr>
          <w:rFonts w:ascii="Arial" w:hAnsi="Arial" w:cs="Arial"/>
          <w:iCs/>
          <w:spacing w:val="-4"/>
        </w:rPr>
        <w:t xml:space="preserve">nebo </w:t>
      </w:r>
      <w:r w:rsidRPr="00F63829">
        <w:rPr>
          <w:rFonts w:ascii="Arial" w:hAnsi="Arial" w:cs="Arial"/>
          <w:iCs/>
          <w:spacing w:val="-4"/>
        </w:rPr>
        <w:t xml:space="preserve">provádění </w:t>
      </w:r>
      <w:r>
        <w:rPr>
          <w:rFonts w:ascii="Arial" w:hAnsi="Arial" w:cs="Arial"/>
          <w:iCs/>
          <w:spacing w:val="-4"/>
        </w:rPr>
        <w:t>servisu a údržby</w:t>
      </w:r>
      <w:r w:rsidRPr="00F63829">
        <w:rPr>
          <w:rFonts w:ascii="Arial" w:hAnsi="Arial" w:cs="Arial"/>
          <w:iCs/>
          <w:spacing w:val="-4"/>
        </w:rPr>
        <w:t xml:space="preserve"> neodpovídají podmínkám této </w:t>
      </w:r>
      <w:r>
        <w:rPr>
          <w:rFonts w:ascii="Arial" w:hAnsi="Arial" w:cs="Arial"/>
          <w:iCs/>
          <w:spacing w:val="-4"/>
        </w:rPr>
        <w:t>smlouvy</w:t>
      </w:r>
      <w:r w:rsidRPr="00F63829">
        <w:rPr>
          <w:rFonts w:ascii="Arial" w:hAnsi="Arial" w:cs="Arial"/>
          <w:iCs/>
          <w:spacing w:val="-4"/>
        </w:rPr>
        <w:t>, může pověřit nezávislého soudního znalce nebo autorizovaná místa k jejich přezkoušení. Ukáže-li se podle výsledku přezkoušení, že dodaný materiál</w:t>
      </w:r>
      <w:r>
        <w:rPr>
          <w:rFonts w:ascii="Arial" w:hAnsi="Arial" w:cs="Arial"/>
          <w:iCs/>
          <w:spacing w:val="-4"/>
        </w:rPr>
        <w:t>/ND</w:t>
      </w:r>
      <w:r w:rsidRPr="00F63829">
        <w:rPr>
          <w:rFonts w:ascii="Arial" w:hAnsi="Arial" w:cs="Arial"/>
          <w:iCs/>
          <w:spacing w:val="-4"/>
        </w:rPr>
        <w:t xml:space="preserve"> nebo způsob prováděni </w:t>
      </w:r>
      <w:r>
        <w:rPr>
          <w:rFonts w:ascii="Arial" w:hAnsi="Arial" w:cs="Arial"/>
          <w:iCs/>
          <w:spacing w:val="-4"/>
        </w:rPr>
        <w:t>servisních služeb a údržby</w:t>
      </w:r>
      <w:r w:rsidRPr="00F63829">
        <w:rPr>
          <w:rFonts w:ascii="Arial" w:hAnsi="Arial" w:cs="Arial"/>
          <w:iCs/>
          <w:spacing w:val="-4"/>
        </w:rPr>
        <w:t xml:space="preserve"> neodpovídají podmínkám této </w:t>
      </w:r>
      <w:r>
        <w:rPr>
          <w:rFonts w:ascii="Arial" w:hAnsi="Arial" w:cs="Arial"/>
          <w:iCs/>
          <w:spacing w:val="-4"/>
        </w:rPr>
        <w:t xml:space="preserve">smlouvy </w:t>
      </w:r>
      <w:r w:rsidRPr="00F63829">
        <w:rPr>
          <w:rFonts w:ascii="Arial" w:hAnsi="Arial" w:cs="Arial"/>
          <w:iCs/>
          <w:spacing w:val="-4"/>
        </w:rPr>
        <w:t>či dílčí smlouvy</w:t>
      </w:r>
      <w:r>
        <w:rPr>
          <w:rFonts w:ascii="Arial" w:hAnsi="Arial" w:cs="Arial"/>
          <w:iCs/>
          <w:spacing w:val="-4"/>
        </w:rPr>
        <w:t>/objednávky</w:t>
      </w:r>
      <w:r w:rsidRPr="00F63829">
        <w:rPr>
          <w:rFonts w:ascii="Arial" w:hAnsi="Arial" w:cs="Arial"/>
          <w:iCs/>
          <w:spacing w:val="-4"/>
        </w:rPr>
        <w:t xml:space="preserve">, je </w:t>
      </w:r>
      <w:r>
        <w:rPr>
          <w:rFonts w:ascii="Arial" w:hAnsi="Arial" w:cs="Arial"/>
          <w:iCs/>
          <w:spacing w:val="-4"/>
        </w:rPr>
        <w:t>poskytovatel</w:t>
      </w:r>
      <w:r w:rsidRPr="00F63829">
        <w:rPr>
          <w:rFonts w:ascii="Arial" w:hAnsi="Arial" w:cs="Arial"/>
          <w:iCs/>
          <w:spacing w:val="-4"/>
        </w:rPr>
        <w:t xml:space="preserve"> povinen na písemnou žádost objednatele neprodleně:</w:t>
      </w:r>
    </w:p>
    <w:p w:rsidR="00E8107A" w:rsidRPr="00F63829" w:rsidRDefault="00E8107A" w:rsidP="00E8107A">
      <w:pPr>
        <w:pStyle w:val="Odstavecseseznamem"/>
        <w:widowControl w:val="0"/>
        <w:numPr>
          <w:ilvl w:val="0"/>
          <w:numId w:val="8"/>
        </w:numPr>
        <w:shd w:val="clear" w:color="auto" w:fill="FFFFFF"/>
        <w:overflowPunct/>
        <w:ind w:left="1134" w:hanging="283"/>
        <w:jc w:val="both"/>
        <w:textAlignment w:val="auto"/>
        <w:rPr>
          <w:rFonts w:ascii="Arial" w:hAnsi="Arial" w:cs="Arial"/>
          <w:iCs/>
          <w:spacing w:val="-4"/>
        </w:rPr>
      </w:pPr>
      <w:r w:rsidRPr="00F63829">
        <w:rPr>
          <w:rFonts w:ascii="Arial" w:hAnsi="Arial" w:cs="Arial"/>
          <w:iCs/>
          <w:spacing w:val="-4"/>
        </w:rPr>
        <w:t>odstranit z pracoviště na své náklady veškeré materiály</w:t>
      </w:r>
      <w:r>
        <w:rPr>
          <w:rFonts w:ascii="Arial" w:hAnsi="Arial" w:cs="Arial"/>
          <w:iCs/>
          <w:spacing w:val="-4"/>
        </w:rPr>
        <w:t>/ND</w:t>
      </w:r>
      <w:r w:rsidRPr="00F63829">
        <w:rPr>
          <w:rFonts w:ascii="Arial" w:hAnsi="Arial" w:cs="Arial"/>
          <w:iCs/>
          <w:spacing w:val="-4"/>
        </w:rPr>
        <w:t xml:space="preserve">, jež neodpovídají podmínkám této </w:t>
      </w:r>
      <w:r>
        <w:rPr>
          <w:rFonts w:ascii="Arial" w:hAnsi="Arial" w:cs="Arial"/>
          <w:iCs/>
          <w:spacing w:val="-4"/>
        </w:rPr>
        <w:t>smlouvy</w:t>
      </w:r>
      <w:r w:rsidRPr="00F63829">
        <w:rPr>
          <w:rFonts w:ascii="Arial" w:hAnsi="Arial" w:cs="Arial"/>
          <w:iCs/>
          <w:spacing w:val="-4"/>
        </w:rPr>
        <w:t>, zabránit jejich další</w:t>
      </w:r>
      <w:r>
        <w:rPr>
          <w:rFonts w:ascii="Arial" w:hAnsi="Arial" w:cs="Arial"/>
          <w:iCs/>
          <w:spacing w:val="-4"/>
        </w:rPr>
        <w:t>mu použití</w:t>
      </w:r>
      <w:r w:rsidRPr="00F63829">
        <w:rPr>
          <w:rFonts w:ascii="Arial" w:hAnsi="Arial" w:cs="Arial"/>
          <w:iCs/>
          <w:spacing w:val="-4"/>
        </w:rPr>
        <w:t xml:space="preserve">, a namísto nich </w:t>
      </w:r>
      <w:r>
        <w:rPr>
          <w:rFonts w:ascii="Arial" w:hAnsi="Arial" w:cs="Arial"/>
          <w:iCs/>
          <w:spacing w:val="-4"/>
        </w:rPr>
        <w:t>používat/</w:t>
      </w:r>
      <w:r w:rsidRPr="00F63829">
        <w:rPr>
          <w:rFonts w:ascii="Arial" w:hAnsi="Arial" w:cs="Arial"/>
          <w:iCs/>
          <w:spacing w:val="-4"/>
        </w:rPr>
        <w:t>dodat materiály</w:t>
      </w:r>
      <w:r>
        <w:rPr>
          <w:rFonts w:ascii="Arial" w:hAnsi="Arial" w:cs="Arial"/>
          <w:iCs/>
          <w:spacing w:val="-4"/>
        </w:rPr>
        <w:t>/ND</w:t>
      </w:r>
      <w:r w:rsidRPr="00F63829">
        <w:rPr>
          <w:rFonts w:ascii="Arial" w:hAnsi="Arial" w:cs="Arial"/>
          <w:iCs/>
          <w:spacing w:val="-4"/>
        </w:rPr>
        <w:t xml:space="preserve"> splňující podmínky této </w:t>
      </w:r>
      <w:r>
        <w:rPr>
          <w:rFonts w:ascii="Arial" w:hAnsi="Arial" w:cs="Arial"/>
          <w:iCs/>
          <w:spacing w:val="-4"/>
        </w:rPr>
        <w:t>smlouvy</w:t>
      </w:r>
      <w:r w:rsidRPr="00F63829">
        <w:rPr>
          <w:rFonts w:ascii="Arial" w:hAnsi="Arial" w:cs="Arial"/>
          <w:iCs/>
          <w:spacing w:val="-4"/>
        </w:rPr>
        <w:t xml:space="preserve"> či dílčí smlouvy</w:t>
      </w:r>
      <w:r>
        <w:rPr>
          <w:rFonts w:ascii="Arial" w:hAnsi="Arial" w:cs="Arial"/>
          <w:iCs/>
          <w:spacing w:val="-4"/>
        </w:rPr>
        <w:t>/objednávky</w:t>
      </w:r>
      <w:r w:rsidRPr="00F63829">
        <w:rPr>
          <w:rFonts w:ascii="Arial" w:hAnsi="Arial" w:cs="Arial"/>
          <w:iCs/>
          <w:spacing w:val="-4"/>
        </w:rPr>
        <w:t>;</w:t>
      </w:r>
    </w:p>
    <w:p w:rsidR="00E8107A" w:rsidRPr="00F63829" w:rsidRDefault="00E8107A" w:rsidP="00E8107A">
      <w:pPr>
        <w:pStyle w:val="Odstavecseseznamem"/>
        <w:widowControl w:val="0"/>
        <w:numPr>
          <w:ilvl w:val="0"/>
          <w:numId w:val="8"/>
        </w:numPr>
        <w:shd w:val="clear" w:color="auto" w:fill="FFFFFF"/>
        <w:overflowPunct/>
        <w:ind w:left="1134" w:hanging="283"/>
        <w:jc w:val="both"/>
        <w:textAlignment w:val="auto"/>
        <w:rPr>
          <w:rFonts w:ascii="Arial" w:hAnsi="Arial" w:cs="Arial"/>
          <w:iCs/>
          <w:spacing w:val="-4"/>
        </w:rPr>
      </w:pPr>
      <w:r w:rsidRPr="00F63829">
        <w:rPr>
          <w:rFonts w:ascii="Arial" w:hAnsi="Arial" w:cs="Arial"/>
          <w:iCs/>
          <w:spacing w:val="-4"/>
        </w:rPr>
        <w:t>odstranit, demo</w:t>
      </w:r>
      <w:r>
        <w:rPr>
          <w:rFonts w:ascii="Arial" w:hAnsi="Arial" w:cs="Arial"/>
          <w:iCs/>
          <w:spacing w:val="-4"/>
        </w:rPr>
        <w:t>ntovat</w:t>
      </w:r>
      <w:r w:rsidRPr="00F63829">
        <w:rPr>
          <w:rFonts w:ascii="Arial" w:hAnsi="Arial" w:cs="Arial"/>
          <w:iCs/>
          <w:spacing w:val="-4"/>
        </w:rPr>
        <w:t xml:space="preserve"> nebo </w:t>
      </w:r>
      <w:r>
        <w:rPr>
          <w:rFonts w:ascii="Arial" w:hAnsi="Arial" w:cs="Arial"/>
          <w:iCs/>
          <w:spacing w:val="-4"/>
        </w:rPr>
        <w:t>vyměnit</w:t>
      </w:r>
      <w:r w:rsidRPr="00F63829">
        <w:rPr>
          <w:rFonts w:ascii="Arial" w:hAnsi="Arial" w:cs="Arial"/>
          <w:iCs/>
          <w:spacing w:val="-4"/>
        </w:rPr>
        <w:t xml:space="preserve"> na své náklady</w:t>
      </w:r>
      <w:r>
        <w:rPr>
          <w:rFonts w:ascii="Arial" w:hAnsi="Arial" w:cs="Arial"/>
          <w:iCs/>
          <w:spacing w:val="-4"/>
        </w:rPr>
        <w:t>,</w:t>
      </w:r>
      <w:r w:rsidRPr="00F63829">
        <w:rPr>
          <w:rFonts w:ascii="Arial" w:hAnsi="Arial" w:cs="Arial"/>
          <w:iCs/>
          <w:spacing w:val="-4"/>
        </w:rPr>
        <w:t xml:space="preserve"> kteroukoliv část </w:t>
      </w:r>
      <w:r>
        <w:rPr>
          <w:rFonts w:ascii="Arial" w:hAnsi="Arial" w:cs="Arial"/>
          <w:iCs/>
          <w:spacing w:val="-4"/>
        </w:rPr>
        <w:t>materiálů/ND použitých při provádění servisu a údržby</w:t>
      </w:r>
      <w:r w:rsidRPr="00F63829">
        <w:rPr>
          <w:rFonts w:ascii="Arial" w:hAnsi="Arial" w:cs="Arial"/>
          <w:iCs/>
          <w:spacing w:val="-4"/>
        </w:rPr>
        <w:t xml:space="preserve"> neodpovídajících podmínkám této smlouvy či dílčí smlouvy</w:t>
      </w:r>
      <w:r>
        <w:rPr>
          <w:rFonts w:ascii="Arial" w:hAnsi="Arial" w:cs="Arial"/>
          <w:iCs/>
          <w:spacing w:val="-4"/>
        </w:rPr>
        <w:t>/objednávky</w:t>
      </w:r>
      <w:r w:rsidRPr="00F63829">
        <w:rPr>
          <w:rFonts w:ascii="Arial" w:hAnsi="Arial" w:cs="Arial"/>
          <w:iCs/>
          <w:spacing w:val="-4"/>
        </w:rPr>
        <w:t xml:space="preserve">; </w:t>
      </w:r>
    </w:p>
    <w:p w:rsidR="00E8107A" w:rsidRPr="00F63829" w:rsidRDefault="00E8107A" w:rsidP="00E8107A">
      <w:pPr>
        <w:pStyle w:val="Odstavecseseznamem"/>
        <w:widowControl w:val="0"/>
        <w:numPr>
          <w:ilvl w:val="0"/>
          <w:numId w:val="8"/>
        </w:numPr>
        <w:shd w:val="clear" w:color="auto" w:fill="FFFFFF"/>
        <w:overflowPunct/>
        <w:spacing w:after="120"/>
        <w:ind w:left="1134" w:hanging="283"/>
        <w:contextualSpacing w:val="0"/>
        <w:jc w:val="both"/>
        <w:textAlignment w:val="auto"/>
      </w:pPr>
      <w:r w:rsidRPr="00F63829">
        <w:rPr>
          <w:rFonts w:ascii="Arial" w:hAnsi="Arial" w:cs="Arial"/>
          <w:iCs/>
          <w:spacing w:val="-4"/>
        </w:rPr>
        <w:t>zaplatit veškeré náklady spojené s takovým přezkoušením. V opačném případě nese tyto náklady objednatel.</w:t>
      </w:r>
    </w:p>
    <w:p w:rsidR="00E8107A" w:rsidRPr="008D6B5C" w:rsidRDefault="00E8107A" w:rsidP="00E8107A">
      <w:pPr>
        <w:pStyle w:val="Textdokumentu"/>
        <w:numPr>
          <w:ilvl w:val="1"/>
          <w:numId w:val="30"/>
        </w:numPr>
        <w:spacing w:before="120" w:line="240" w:lineRule="auto"/>
        <w:ind w:left="567" w:hanging="567"/>
        <w:rPr>
          <w:rFonts w:eastAsiaTheme="minorHAnsi" w:cs="Arial"/>
          <w:b/>
          <w:sz w:val="20"/>
          <w:szCs w:val="20"/>
          <w:lang w:eastAsia="en-US"/>
        </w:rPr>
      </w:pPr>
      <w:r w:rsidRPr="008D6B5C">
        <w:rPr>
          <w:rFonts w:eastAsiaTheme="minorHAnsi" w:cs="Arial"/>
          <w:b/>
          <w:sz w:val="20"/>
          <w:szCs w:val="20"/>
          <w:lang w:eastAsia="en-US"/>
        </w:rPr>
        <w:t>Kontrola kvality</w:t>
      </w:r>
    </w:p>
    <w:p w:rsidR="00E8107A" w:rsidRPr="00C41D66" w:rsidRDefault="00E8107A" w:rsidP="00E8107A">
      <w:pPr>
        <w:pStyle w:val="Zkladntextodsazen22"/>
        <w:numPr>
          <w:ilvl w:val="0"/>
          <w:numId w:val="11"/>
        </w:numPr>
        <w:tabs>
          <w:tab w:val="clear" w:pos="567"/>
          <w:tab w:val="left" w:pos="-3828"/>
        </w:tabs>
        <w:spacing w:after="120"/>
        <w:ind w:left="851" w:hanging="284"/>
        <w:rPr>
          <w:rFonts w:cs="Arial"/>
          <w:i w:val="0"/>
          <w:iCs/>
          <w:sz w:val="20"/>
        </w:rPr>
      </w:pPr>
      <w:r w:rsidRPr="00C41D66">
        <w:rPr>
          <w:rFonts w:cs="Arial"/>
          <w:i w:val="0"/>
          <w:iCs/>
          <w:sz w:val="20"/>
        </w:rPr>
        <w:t>Po podpisu smlouvy</w:t>
      </w:r>
      <w:r w:rsidRPr="00C41D66">
        <w:rPr>
          <w:rFonts w:cs="Arial"/>
          <w:iCs/>
        </w:rPr>
        <w:t xml:space="preserve"> </w:t>
      </w:r>
      <w:r w:rsidRPr="00C41D66">
        <w:rPr>
          <w:rFonts w:cs="Arial"/>
          <w:i w:val="0"/>
          <w:iCs/>
          <w:sz w:val="20"/>
        </w:rPr>
        <w:t>poskytovatel předloží ke schválení objednatelovi návrh plánu kvality minimálně 14 dní před zahájením prací. Nedílnou součástí plánu kvality bude Kontrolní a</w:t>
      </w:r>
      <w:r w:rsidR="00AD526D">
        <w:rPr>
          <w:rFonts w:cs="Arial"/>
          <w:i w:val="0"/>
          <w:iCs/>
          <w:sz w:val="20"/>
        </w:rPr>
        <w:t> </w:t>
      </w:r>
      <w:r w:rsidRPr="00C41D66">
        <w:rPr>
          <w:rFonts w:cs="Arial"/>
          <w:i w:val="0"/>
          <w:iCs/>
          <w:sz w:val="20"/>
        </w:rPr>
        <w:t>zkušební plán. V plánu kvality musí být zohledněny požadavky na kvalitu materiálů/ND, předepsané řídící normy, zkoušky, kvalifikace personálu, řízení a předání technické dokumentace k prováděnému servisu a údržbě.</w:t>
      </w:r>
    </w:p>
    <w:p w:rsidR="00E8107A" w:rsidRPr="005C3DED" w:rsidRDefault="00E8107A" w:rsidP="00E8107A">
      <w:pPr>
        <w:pStyle w:val="Zkladntextodsazen22"/>
        <w:numPr>
          <w:ilvl w:val="0"/>
          <w:numId w:val="11"/>
        </w:numPr>
        <w:tabs>
          <w:tab w:val="clear" w:pos="567"/>
          <w:tab w:val="left" w:pos="-3828"/>
        </w:tabs>
        <w:spacing w:after="120"/>
        <w:ind w:left="851" w:hanging="284"/>
        <w:rPr>
          <w:rFonts w:cs="Arial"/>
          <w:i w:val="0"/>
          <w:iCs/>
          <w:sz w:val="20"/>
        </w:rPr>
      </w:pPr>
      <w:r w:rsidRPr="005C3DED">
        <w:rPr>
          <w:rFonts w:cs="Arial"/>
          <w:i w:val="0"/>
          <w:iCs/>
          <w:sz w:val="20"/>
        </w:rPr>
        <w:t>Poskytovatel na požádání poskytne objednateli doklady o kvalifikaci osob, které využívá, ať již přímo jako své zaměstnance nebo jako subdodavatele. Pokud nebude relevantní osvědčení o profesní způsobilosti předloženo, je objednatel oprávněn příslušné osobě odepřít povolení pracovat s majetkem objednatele nebo na jeho pracovišti a neuhradit poskytovateli odpracované hodiny vykazované příslušnou osobou</w:t>
      </w:r>
    </w:p>
    <w:p w:rsidR="00E8107A" w:rsidRPr="00FE21B0" w:rsidRDefault="00E8107A" w:rsidP="00E8107A">
      <w:pPr>
        <w:pStyle w:val="Zkladntextodsazen22"/>
        <w:numPr>
          <w:ilvl w:val="0"/>
          <w:numId w:val="11"/>
        </w:numPr>
        <w:tabs>
          <w:tab w:val="clear" w:pos="567"/>
          <w:tab w:val="left" w:pos="-3828"/>
        </w:tabs>
        <w:spacing w:after="120"/>
        <w:ind w:left="851" w:hanging="284"/>
        <w:rPr>
          <w:rFonts w:cs="Arial"/>
          <w:i w:val="0"/>
          <w:iCs/>
          <w:sz w:val="20"/>
        </w:rPr>
      </w:pPr>
      <w:r w:rsidRPr="00D220D1">
        <w:rPr>
          <w:rFonts w:cs="Arial"/>
          <w:i w:val="0"/>
          <w:iCs/>
          <w:sz w:val="20"/>
        </w:rPr>
        <w:t>Poskytovatel je povinen řádně vést a chronologicky zaznamenávat veškeré relevantní údaje o průběhu provádění servisu a údržby do servisních protokolů nebo v závěrečné</w:t>
      </w:r>
      <w:r>
        <w:rPr>
          <w:rFonts w:cs="Arial"/>
          <w:i w:val="0"/>
          <w:iCs/>
          <w:sz w:val="20"/>
        </w:rPr>
        <w:t xml:space="preserve"> servisní zprávě</w:t>
      </w:r>
      <w:r w:rsidRPr="00C820EE">
        <w:rPr>
          <w:rFonts w:cs="Arial"/>
          <w:i w:val="0"/>
          <w:iCs/>
          <w:sz w:val="20"/>
        </w:rPr>
        <w:t xml:space="preserve"> v souladu s obecně závaznými právními předpisy, zejména:  </w:t>
      </w:r>
    </w:p>
    <w:p w:rsidR="00E8107A" w:rsidRPr="00206C00" w:rsidRDefault="00E8107A" w:rsidP="00E8107A">
      <w:pPr>
        <w:pStyle w:val="Zkladntextodsazen22"/>
        <w:numPr>
          <w:ilvl w:val="0"/>
          <w:numId w:val="12"/>
        </w:numPr>
        <w:tabs>
          <w:tab w:val="clear" w:pos="567"/>
          <w:tab w:val="left" w:pos="-3828"/>
        </w:tabs>
        <w:ind w:left="1134" w:hanging="283"/>
        <w:rPr>
          <w:rFonts w:cs="Arial"/>
          <w:i w:val="0"/>
          <w:iCs/>
          <w:sz w:val="20"/>
        </w:rPr>
      </w:pPr>
      <w:r w:rsidRPr="00395CF8">
        <w:rPr>
          <w:rFonts w:cs="Arial"/>
          <w:i w:val="0"/>
          <w:iCs/>
          <w:sz w:val="20"/>
        </w:rPr>
        <w:t>datum přejímky pracoviště,</w:t>
      </w:r>
    </w:p>
    <w:p w:rsidR="00E8107A" w:rsidRPr="00206C00" w:rsidRDefault="00E8107A" w:rsidP="00E8107A">
      <w:pPr>
        <w:pStyle w:val="Zkladntextodsazen22"/>
        <w:numPr>
          <w:ilvl w:val="0"/>
          <w:numId w:val="12"/>
        </w:numPr>
        <w:tabs>
          <w:tab w:val="clear" w:pos="567"/>
          <w:tab w:val="left" w:pos="-3828"/>
        </w:tabs>
        <w:ind w:left="1134" w:hanging="283"/>
        <w:rPr>
          <w:rFonts w:cs="Arial"/>
          <w:i w:val="0"/>
          <w:iCs/>
          <w:sz w:val="20"/>
        </w:rPr>
      </w:pPr>
      <w:r w:rsidRPr="00395CF8">
        <w:rPr>
          <w:rFonts w:cs="Arial"/>
          <w:i w:val="0"/>
          <w:iCs/>
          <w:sz w:val="20"/>
        </w:rPr>
        <w:t>osoby zodpovědné za přejímku na pracovišti,</w:t>
      </w:r>
    </w:p>
    <w:p w:rsidR="00E8107A" w:rsidRPr="00206C00" w:rsidRDefault="00E8107A" w:rsidP="00E8107A">
      <w:pPr>
        <w:pStyle w:val="Zkladntextodsazen22"/>
        <w:numPr>
          <w:ilvl w:val="0"/>
          <w:numId w:val="12"/>
        </w:numPr>
        <w:tabs>
          <w:tab w:val="clear" w:pos="567"/>
          <w:tab w:val="left" w:pos="-3828"/>
        </w:tabs>
        <w:ind w:left="1134" w:hanging="283"/>
        <w:rPr>
          <w:rFonts w:cs="Arial"/>
          <w:i w:val="0"/>
          <w:iCs/>
          <w:sz w:val="20"/>
        </w:rPr>
      </w:pPr>
      <w:r w:rsidRPr="00395CF8">
        <w:rPr>
          <w:rFonts w:cs="Arial"/>
          <w:i w:val="0"/>
          <w:iCs/>
          <w:sz w:val="20"/>
        </w:rPr>
        <w:t>denní záznamy o počtu pracovníků, klimatických podmínkách,</w:t>
      </w:r>
    </w:p>
    <w:p w:rsidR="00E8107A" w:rsidRPr="00206C00" w:rsidRDefault="00E8107A" w:rsidP="00E8107A">
      <w:pPr>
        <w:pStyle w:val="Zkladntextodsazen22"/>
        <w:numPr>
          <w:ilvl w:val="0"/>
          <w:numId w:val="12"/>
        </w:numPr>
        <w:tabs>
          <w:tab w:val="clear" w:pos="567"/>
          <w:tab w:val="left" w:pos="-3828"/>
        </w:tabs>
        <w:ind w:left="1134" w:hanging="283"/>
        <w:rPr>
          <w:rFonts w:cs="Arial"/>
          <w:i w:val="0"/>
          <w:iCs/>
          <w:sz w:val="20"/>
        </w:rPr>
      </w:pPr>
      <w:r w:rsidRPr="00395CF8">
        <w:rPr>
          <w:rFonts w:cs="Arial"/>
          <w:i w:val="0"/>
          <w:iCs/>
          <w:sz w:val="20"/>
        </w:rPr>
        <w:t>chronologický zápis probíhajících prací,</w:t>
      </w:r>
    </w:p>
    <w:p w:rsidR="00E8107A" w:rsidRPr="00206C00" w:rsidRDefault="00E8107A" w:rsidP="00E8107A">
      <w:pPr>
        <w:pStyle w:val="Zkladntextodsazen22"/>
        <w:numPr>
          <w:ilvl w:val="0"/>
          <w:numId w:val="12"/>
        </w:numPr>
        <w:tabs>
          <w:tab w:val="clear" w:pos="567"/>
          <w:tab w:val="left" w:pos="-3828"/>
        </w:tabs>
        <w:ind w:left="1134" w:hanging="283"/>
        <w:rPr>
          <w:rFonts w:cs="Arial"/>
          <w:i w:val="0"/>
          <w:iCs/>
          <w:sz w:val="20"/>
        </w:rPr>
      </w:pPr>
      <w:r w:rsidRPr="00395CF8">
        <w:rPr>
          <w:rFonts w:cs="Arial"/>
          <w:i w:val="0"/>
          <w:iCs/>
          <w:sz w:val="20"/>
        </w:rPr>
        <w:t>popis provedené práce a použitých technologií,</w:t>
      </w:r>
    </w:p>
    <w:p w:rsidR="00E8107A" w:rsidRPr="00206C00" w:rsidRDefault="00E8107A" w:rsidP="00E8107A">
      <w:pPr>
        <w:pStyle w:val="Zkladntextodsazen22"/>
        <w:numPr>
          <w:ilvl w:val="0"/>
          <w:numId w:val="12"/>
        </w:numPr>
        <w:tabs>
          <w:tab w:val="clear" w:pos="567"/>
          <w:tab w:val="left" w:pos="-3828"/>
        </w:tabs>
        <w:ind w:left="1134" w:hanging="283"/>
        <w:rPr>
          <w:rFonts w:cs="Arial"/>
          <w:i w:val="0"/>
          <w:iCs/>
          <w:sz w:val="20"/>
        </w:rPr>
      </w:pPr>
      <w:r w:rsidRPr="00395CF8">
        <w:rPr>
          <w:rFonts w:cs="Arial"/>
          <w:i w:val="0"/>
          <w:iCs/>
          <w:sz w:val="20"/>
        </w:rPr>
        <w:t xml:space="preserve">údaje o použité výkresové dokumentaci, </w:t>
      </w:r>
    </w:p>
    <w:p w:rsidR="00E8107A" w:rsidRPr="00206C00" w:rsidRDefault="00E8107A" w:rsidP="00E8107A">
      <w:pPr>
        <w:pStyle w:val="Zkladntextodsazen22"/>
        <w:numPr>
          <w:ilvl w:val="0"/>
          <w:numId w:val="12"/>
        </w:numPr>
        <w:tabs>
          <w:tab w:val="clear" w:pos="567"/>
          <w:tab w:val="left" w:pos="-3828"/>
        </w:tabs>
        <w:ind w:left="1134" w:hanging="283"/>
        <w:rPr>
          <w:rFonts w:cs="Arial"/>
          <w:i w:val="0"/>
          <w:iCs/>
          <w:sz w:val="20"/>
        </w:rPr>
      </w:pPr>
      <w:r w:rsidRPr="00395CF8">
        <w:rPr>
          <w:rFonts w:cs="Arial"/>
          <w:i w:val="0"/>
          <w:iCs/>
          <w:sz w:val="20"/>
        </w:rPr>
        <w:t xml:space="preserve">odchylky v provedení servisu a údržby od technické specifikace a výrobní a montážní dokumentace stroje nebo zařízení, </w:t>
      </w:r>
    </w:p>
    <w:p w:rsidR="00E8107A" w:rsidRPr="00206C00" w:rsidRDefault="00E8107A" w:rsidP="00E8107A">
      <w:pPr>
        <w:pStyle w:val="Zkladntextodsazen22"/>
        <w:numPr>
          <w:ilvl w:val="0"/>
          <w:numId w:val="12"/>
        </w:numPr>
        <w:tabs>
          <w:tab w:val="clear" w:pos="567"/>
          <w:tab w:val="left" w:pos="-3828"/>
        </w:tabs>
        <w:ind w:left="1134" w:hanging="283"/>
        <w:rPr>
          <w:rFonts w:cs="Arial"/>
          <w:i w:val="0"/>
          <w:iCs/>
          <w:sz w:val="20"/>
        </w:rPr>
      </w:pPr>
      <w:r w:rsidRPr="00395CF8">
        <w:rPr>
          <w:rFonts w:cs="Arial"/>
          <w:i w:val="0"/>
          <w:iCs/>
          <w:sz w:val="20"/>
        </w:rPr>
        <w:t>veškeré skutečnosti mající vliv na plnění této smlouvy či dílčí smlouvy/ objednávky, přičemž při rozdílnosti názorů zástupců obou stran budou zapsaná stanoviska podkladem pro jednání a řešení vzniklých situací,</w:t>
      </w:r>
    </w:p>
    <w:p w:rsidR="00E8107A" w:rsidRPr="00206C00" w:rsidRDefault="00E8107A" w:rsidP="00E8107A">
      <w:pPr>
        <w:pStyle w:val="Zkladntextodsazen22"/>
        <w:numPr>
          <w:ilvl w:val="0"/>
          <w:numId w:val="12"/>
        </w:numPr>
        <w:tabs>
          <w:tab w:val="clear" w:pos="567"/>
          <w:tab w:val="left" w:pos="-3828"/>
        </w:tabs>
        <w:ind w:left="1134" w:hanging="283"/>
        <w:rPr>
          <w:rFonts w:cs="Arial"/>
          <w:i w:val="0"/>
          <w:iCs/>
          <w:sz w:val="20"/>
        </w:rPr>
      </w:pPr>
      <w:r w:rsidRPr="00395CF8">
        <w:rPr>
          <w:rFonts w:cs="Arial"/>
          <w:i w:val="0"/>
          <w:iCs/>
          <w:sz w:val="20"/>
        </w:rPr>
        <w:t>zápisy o provedených zkouškách a kontrolách</w:t>
      </w:r>
      <w:r>
        <w:rPr>
          <w:rFonts w:cs="Arial"/>
          <w:i w:val="0"/>
          <w:iCs/>
          <w:sz w:val="20"/>
        </w:rPr>
        <w:t>.</w:t>
      </w:r>
    </w:p>
    <w:p w:rsidR="00E8107A" w:rsidRPr="00696905"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696905">
        <w:rPr>
          <w:rFonts w:eastAsiaTheme="minorHAnsi" w:cs="Arial"/>
          <w:sz w:val="20"/>
          <w:szCs w:val="20"/>
          <w:lang w:eastAsia="en-US"/>
        </w:rPr>
        <w:t xml:space="preserve">Servisní protokoly budou vedeny denně a každý zápis musí být označen podpisem osoby provádějící servis s datem, kdy byl servis proveden. Objednatel záznam potvrdí nebo se k němu vyjádří bez zbytečného odkladu (nejdéle do 3 (tří) pracovních dnů) po jeho zhlédnutí. </w:t>
      </w:r>
    </w:p>
    <w:p w:rsidR="00F0582F" w:rsidRDefault="00F0582F" w:rsidP="00F0582F">
      <w:pPr>
        <w:widowControl w:val="0"/>
        <w:shd w:val="clear" w:color="auto" w:fill="FFFFFF"/>
        <w:spacing w:after="120"/>
        <w:ind w:left="567" w:right="11"/>
        <w:jc w:val="both"/>
        <w:rPr>
          <w:rFonts w:ascii="Arial" w:eastAsia="Times New Roman" w:hAnsi="Arial" w:cs="Arial"/>
          <w:iCs/>
          <w:sz w:val="20"/>
          <w:szCs w:val="20"/>
          <w:lang w:eastAsia="cs-CZ"/>
        </w:rPr>
      </w:pPr>
    </w:p>
    <w:p w:rsidR="00E8107A" w:rsidRPr="003A07D6" w:rsidRDefault="00E8107A" w:rsidP="00F0582F">
      <w:pPr>
        <w:widowControl w:val="0"/>
        <w:shd w:val="clear" w:color="auto" w:fill="FFFFFF"/>
        <w:spacing w:after="120"/>
        <w:ind w:left="567" w:right="11"/>
        <w:jc w:val="both"/>
        <w:rPr>
          <w:rFonts w:ascii="Arial" w:eastAsia="Times New Roman" w:hAnsi="Arial" w:cs="Arial"/>
          <w:iCs/>
          <w:sz w:val="20"/>
          <w:szCs w:val="20"/>
          <w:lang w:eastAsia="cs-CZ"/>
        </w:rPr>
      </w:pPr>
      <w:r w:rsidRPr="00395CF8">
        <w:rPr>
          <w:rFonts w:ascii="Arial" w:eastAsia="Times New Roman" w:hAnsi="Arial" w:cs="Arial"/>
          <w:iCs/>
          <w:sz w:val="20"/>
          <w:szCs w:val="20"/>
          <w:lang w:eastAsia="cs-CZ"/>
        </w:rPr>
        <w:lastRenderedPageBreak/>
        <w:t xml:space="preserve">Servisní protokoly schvalované osobami objednatele dle </w:t>
      </w:r>
      <w:r w:rsidRPr="00E8107A">
        <w:rPr>
          <w:rFonts w:ascii="Arial" w:hAnsi="Arial" w:cs="Arial"/>
          <w:sz w:val="20"/>
          <w:szCs w:val="20"/>
          <w:highlight w:val="lightGray"/>
        </w:rPr>
        <w:t>přílohy č. 5</w:t>
      </w:r>
      <w:r w:rsidRPr="00395CF8">
        <w:rPr>
          <w:rFonts w:ascii="Arial" w:eastAsia="Times New Roman" w:hAnsi="Arial" w:cs="Arial"/>
          <w:iCs/>
          <w:sz w:val="20"/>
          <w:szCs w:val="20"/>
          <w:lang w:eastAsia="cs-CZ"/>
        </w:rPr>
        <w:t xml:space="preserve"> této smlouvy jsou</w:t>
      </w:r>
      <w:r>
        <w:rPr>
          <w:rFonts w:ascii="Arial" w:eastAsia="Times New Roman" w:hAnsi="Arial" w:cs="Arial"/>
          <w:iCs/>
          <w:sz w:val="20"/>
          <w:szCs w:val="20"/>
          <w:lang w:eastAsia="cs-CZ"/>
        </w:rPr>
        <w:t xml:space="preserve"> </w:t>
      </w:r>
      <w:r w:rsidRPr="00395CF8">
        <w:rPr>
          <w:rFonts w:ascii="Arial" w:eastAsia="Times New Roman" w:hAnsi="Arial" w:cs="Arial"/>
          <w:iCs/>
          <w:sz w:val="20"/>
          <w:szCs w:val="20"/>
          <w:lang w:eastAsia="cs-CZ"/>
        </w:rPr>
        <w:t>jedním z</w:t>
      </w:r>
      <w:r>
        <w:rPr>
          <w:rFonts w:ascii="Arial" w:eastAsia="Times New Roman" w:hAnsi="Arial" w:cs="Arial"/>
          <w:iCs/>
          <w:sz w:val="20"/>
          <w:szCs w:val="20"/>
          <w:lang w:eastAsia="cs-CZ"/>
        </w:rPr>
        <w:t> </w:t>
      </w:r>
      <w:r w:rsidRPr="00395CF8">
        <w:rPr>
          <w:rFonts w:ascii="Arial" w:eastAsia="Times New Roman" w:hAnsi="Arial" w:cs="Arial"/>
          <w:iCs/>
          <w:sz w:val="20"/>
          <w:szCs w:val="20"/>
          <w:lang w:eastAsia="cs-CZ"/>
        </w:rPr>
        <w:t>nezbytných podkladů pro fakturaci realizovaného servisu a údržby.</w:t>
      </w:r>
    </w:p>
    <w:p w:rsidR="00E8107A" w:rsidRPr="00696905"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696905">
        <w:rPr>
          <w:rFonts w:eastAsiaTheme="minorHAnsi" w:cs="Arial"/>
          <w:sz w:val="20"/>
          <w:szCs w:val="20"/>
          <w:lang w:eastAsia="en-US"/>
        </w:rPr>
        <w:t>Podepsané servisní protokoly musí být přiloženy k faktuře.</w:t>
      </w:r>
    </w:p>
    <w:p w:rsidR="00E8107A" w:rsidRPr="00696905"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696905">
        <w:rPr>
          <w:rFonts w:eastAsiaTheme="minorHAnsi" w:cs="Arial"/>
          <w:sz w:val="20"/>
          <w:szCs w:val="20"/>
          <w:lang w:eastAsia="en-US"/>
        </w:rPr>
        <w:t xml:space="preserve">Smluvní strana může vznést jakékoliv námitky k zápisům a údajům druhé smluvní strany v servisním protokolu. Námitky musí být vzneseny bez zbytečného odkladu od obdržení servisního protokolu, nejdéle však do 5 (pěti) pracovních dnů, jinak se má za to, že smluvní strana se zápisem souhlasí. </w:t>
      </w:r>
    </w:p>
    <w:p w:rsidR="00E8107A" w:rsidRPr="00696905" w:rsidRDefault="00E8107A" w:rsidP="00E8107A">
      <w:pPr>
        <w:pStyle w:val="Textdokumentu"/>
        <w:numPr>
          <w:ilvl w:val="1"/>
          <w:numId w:val="30"/>
        </w:numPr>
        <w:spacing w:before="120" w:line="240" w:lineRule="auto"/>
        <w:ind w:left="567" w:hanging="567"/>
        <w:rPr>
          <w:rFonts w:eastAsiaTheme="minorHAnsi" w:cs="Arial"/>
          <w:sz w:val="20"/>
          <w:szCs w:val="20"/>
          <w:lang w:eastAsia="en-US"/>
        </w:rPr>
      </w:pPr>
      <w:r w:rsidRPr="00696905">
        <w:rPr>
          <w:rFonts w:eastAsiaTheme="minorHAnsi" w:cs="Arial"/>
          <w:sz w:val="20"/>
          <w:szCs w:val="20"/>
          <w:lang w:eastAsia="en-US"/>
        </w:rPr>
        <w:t xml:space="preserve">V případě potřeby víceprací bude vystavena nová objednávka. Poskytovatel předloží cenové návrhy na požadované vícepráce v nejkratší možné době, nejpozději však do 24 hodin od uplatnění požadavků (pokud je toto technicky možné). Poskytovatel zahájí realizaci víceprací až po odsouhlasení předložených cenových návrhů odpovědným zástupcem objednatele. Cenu víceprací (rámcově / jednotkově) odsouhlasí objednatel před jejich provedením. </w:t>
      </w:r>
    </w:p>
    <w:p w:rsidR="00E8107A" w:rsidRPr="00696905" w:rsidRDefault="00E8107A" w:rsidP="00E8107A">
      <w:pPr>
        <w:pStyle w:val="Textdokumentu"/>
        <w:numPr>
          <w:ilvl w:val="1"/>
          <w:numId w:val="30"/>
        </w:numPr>
        <w:spacing w:before="120" w:line="240" w:lineRule="auto"/>
        <w:ind w:left="567" w:hanging="567"/>
        <w:rPr>
          <w:rFonts w:eastAsiaTheme="minorHAnsi" w:cs="Arial"/>
          <w:b/>
          <w:sz w:val="20"/>
          <w:szCs w:val="20"/>
          <w:lang w:eastAsia="en-US"/>
        </w:rPr>
      </w:pPr>
      <w:r w:rsidRPr="00696905">
        <w:rPr>
          <w:rFonts w:eastAsiaTheme="minorHAnsi" w:cs="Arial"/>
          <w:b/>
          <w:sz w:val="20"/>
          <w:szCs w:val="20"/>
          <w:lang w:eastAsia="en-US"/>
        </w:rPr>
        <w:t>Technická a výkresová dokumentace</w:t>
      </w:r>
    </w:p>
    <w:p w:rsidR="00E8107A" w:rsidRPr="00D67AEF" w:rsidRDefault="00E8107A" w:rsidP="00E8107A">
      <w:pPr>
        <w:pStyle w:val="Zkladntextodsazen22"/>
        <w:numPr>
          <w:ilvl w:val="0"/>
          <w:numId w:val="10"/>
        </w:numPr>
        <w:tabs>
          <w:tab w:val="clear" w:pos="567"/>
          <w:tab w:val="left" w:pos="-3828"/>
        </w:tabs>
        <w:spacing w:after="120"/>
        <w:ind w:left="851" w:hanging="284"/>
        <w:rPr>
          <w:rFonts w:cs="Arial"/>
          <w:i w:val="0"/>
          <w:iCs/>
          <w:sz w:val="20"/>
        </w:rPr>
      </w:pPr>
      <w:r w:rsidRPr="00F63829">
        <w:rPr>
          <w:rFonts w:cs="Arial"/>
          <w:i w:val="0"/>
          <w:iCs/>
          <w:spacing w:val="-4"/>
          <w:sz w:val="20"/>
        </w:rPr>
        <w:t>Dodaná nová výkresová dokumentace nebo revidovaná stávající dokumentace musí splňovat požadavky specifikované vnitřní směrnicí objednatele „Pravidla pro výkresovou dokumentaci</w:t>
      </w:r>
      <w:r w:rsidRPr="00D67AEF">
        <w:rPr>
          <w:rFonts w:cs="Arial"/>
          <w:i w:val="0"/>
          <w:iCs/>
          <w:spacing w:val="-4"/>
          <w:sz w:val="20"/>
        </w:rPr>
        <w:t xml:space="preserve">“, </w:t>
      </w:r>
      <w:r w:rsidRPr="00D67AEF">
        <w:rPr>
          <w:rFonts w:cs="Arial"/>
          <w:i w:val="0"/>
          <w:sz w:val="20"/>
        </w:rPr>
        <w:t xml:space="preserve">která je zveřejněna na </w:t>
      </w:r>
      <w:hyperlink r:id="rId13" w:history="1">
        <w:r w:rsidRPr="00D67AEF">
          <w:rPr>
            <w:rStyle w:val="Hypertextovodkaz"/>
            <w:rFonts w:cs="Arial"/>
            <w:i w:val="0"/>
            <w:sz w:val="20"/>
          </w:rPr>
          <w:t>http://www.mero.cz/dokumenty-ke-stazeni/</w:t>
        </w:r>
      </w:hyperlink>
      <w:r w:rsidRPr="00D67AEF">
        <w:rPr>
          <w:i w:val="0"/>
          <w:sz w:val="20"/>
        </w:rPr>
        <w:t>,</w:t>
      </w:r>
      <w:r w:rsidRPr="00D67AEF">
        <w:rPr>
          <w:rFonts w:cs="Arial"/>
          <w:i w:val="0"/>
          <w:sz w:val="20"/>
        </w:rPr>
        <w:t xml:space="preserve"> </w:t>
      </w:r>
      <w:r w:rsidRPr="00D67AEF">
        <w:rPr>
          <w:rFonts w:cs="Arial"/>
          <w:i w:val="0"/>
          <w:iCs/>
          <w:spacing w:val="-4"/>
          <w:sz w:val="20"/>
        </w:rPr>
        <w:t xml:space="preserve">obsahující pravidla pro výkresovou dokumentaci. </w:t>
      </w:r>
    </w:p>
    <w:p w:rsidR="00E8107A" w:rsidRPr="00F63829" w:rsidRDefault="00E8107A" w:rsidP="00E8107A">
      <w:pPr>
        <w:pStyle w:val="Zkladntextodsazen22"/>
        <w:numPr>
          <w:ilvl w:val="0"/>
          <w:numId w:val="10"/>
        </w:numPr>
        <w:tabs>
          <w:tab w:val="clear" w:pos="567"/>
          <w:tab w:val="left" w:pos="-3828"/>
        </w:tabs>
        <w:spacing w:after="120"/>
        <w:ind w:left="851" w:hanging="284"/>
        <w:rPr>
          <w:rFonts w:cs="Arial"/>
          <w:bCs/>
          <w:i w:val="0"/>
          <w:iCs/>
          <w:sz w:val="20"/>
        </w:rPr>
      </w:pPr>
      <w:r w:rsidRPr="00F63829">
        <w:rPr>
          <w:rFonts w:cs="Arial"/>
          <w:i w:val="0"/>
          <w:iCs/>
          <w:sz w:val="20"/>
        </w:rPr>
        <w:t xml:space="preserve">Veškeré dodané dokumenty (atesty, prohlášení o shodě, </w:t>
      </w:r>
      <w:r>
        <w:rPr>
          <w:rFonts w:cs="Arial"/>
          <w:i w:val="0"/>
          <w:iCs/>
          <w:sz w:val="20"/>
        </w:rPr>
        <w:t xml:space="preserve">technické a </w:t>
      </w:r>
      <w:r w:rsidRPr="00F63829">
        <w:rPr>
          <w:rFonts w:cs="Arial"/>
          <w:i w:val="0"/>
          <w:iCs/>
          <w:sz w:val="20"/>
        </w:rPr>
        <w:t xml:space="preserve">revizní zprávy, předávací a inspekční protokoly apod.) musí být předány </w:t>
      </w:r>
      <w:r>
        <w:rPr>
          <w:rFonts w:cs="Arial"/>
          <w:i w:val="0"/>
          <w:iCs/>
          <w:sz w:val="20"/>
        </w:rPr>
        <w:t xml:space="preserve">v českém jazyce, </w:t>
      </w:r>
      <w:r w:rsidRPr="00F63829">
        <w:rPr>
          <w:rFonts w:cs="Arial"/>
          <w:i w:val="0"/>
          <w:iCs/>
          <w:sz w:val="20"/>
        </w:rPr>
        <w:t>1 x v listinné podobě - or</w:t>
      </w:r>
      <w:r w:rsidRPr="00F63829">
        <w:rPr>
          <w:rFonts w:cs="Arial"/>
          <w:bCs/>
          <w:i w:val="0"/>
          <w:iCs/>
          <w:sz w:val="20"/>
        </w:rPr>
        <w:t xml:space="preserve">iginály  a 1 x v elektronické formě (dokumenty MS </w:t>
      </w:r>
      <w:proofErr w:type="spellStart"/>
      <w:r w:rsidRPr="00F63829">
        <w:rPr>
          <w:rFonts w:cs="Arial"/>
          <w:bCs/>
          <w:i w:val="0"/>
          <w:iCs/>
          <w:sz w:val="20"/>
        </w:rPr>
        <w:t>office</w:t>
      </w:r>
      <w:proofErr w:type="spellEnd"/>
      <w:r w:rsidRPr="00F63829">
        <w:rPr>
          <w:rFonts w:cs="Arial"/>
          <w:bCs/>
          <w:i w:val="0"/>
          <w:iCs/>
          <w:sz w:val="20"/>
        </w:rPr>
        <w:t xml:space="preserve">, </w:t>
      </w:r>
      <w:proofErr w:type="spellStart"/>
      <w:r w:rsidRPr="00F63829">
        <w:rPr>
          <w:rFonts w:cs="Arial"/>
          <w:bCs/>
          <w:i w:val="0"/>
          <w:iCs/>
          <w:sz w:val="20"/>
        </w:rPr>
        <w:t>pdf</w:t>
      </w:r>
      <w:proofErr w:type="spellEnd"/>
      <w:r w:rsidRPr="00F63829">
        <w:rPr>
          <w:rFonts w:cs="Arial"/>
          <w:bCs/>
          <w:i w:val="0"/>
          <w:iCs/>
          <w:sz w:val="20"/>
        </w:rPr>
        <w:t xml:space="preserve">). </w:t>
      </w:r>
    </w:p>
    <w:p w:rsidR="00E8107A" w:rsidRPr="00F63829" w:rsidRDefault="00E8107A" w:rsidP="00E8107A">
      <w:pPr>
        <w:pStyle w:val="Zkladntextodsazen22"/>
        <w:numPr>
          <w:ilvl w:val="0"/>
          <w:numId w:val="10"/>
        </w:numPr>
        <w:tabs>
          <w:tab w:val="clear" w:pos="567"/>
          <w:tab w:val="left" w:pos="-3828"/>
        </w:tabs>
        <w:spacing w:after="120"/>
        <w:ind w:left="851" w:hanging="284"/>
        <w:rPr>
          <w:rFonts w:cs="Arial"/>
          <w:i w:val="0"/>
          <w:iCs/>
          <w:sz w:val="20"/>
        </w:rPr>
      </w:pPr>
      <w:r w:rsidRPr="00F63829">
        <w:rPr>
          <w:rFonts w:cs="Arial"/>
          <w:bCs/>
          <w:i w:val="0"/>
          <w:iCs/>
          <w:sz w:val="20"/>
        </w:rPr>
        <w:t>Atesty materiálů mohou být předány</w:t>
      </w:r>
      <w:r w:rsidRPr="00F63829">
        <w:rPr>
          <w:rFonts w:cs="Arial"/>
          <w:i w:val="0"/>
          <w:iCs/>
          <w:sz w:val="20"/>
        </w:rPr>
        <w:t xml:space="preserve"> pouze v listinné formě</w:t>
      </w:r>
      <w:r>
        <w:rPr>
          <w:rFonts w:cs="Arial"/>
          <w:i w:val="0"/>
          <w:iCs/>
          <w:sz w:val="20"/>
        </w:rPr>
        <w:t xml:space="preserve"> v českém nebo anglickém jazyce.</w:t>
      </w:r>
    </w:p>
    <w:p w:rsidR="006067C5" w:rsidRDefault="006067C5" w:rsidP="00E8107A">
      <w:pPr>
        <w:pStyle w:val="Textdokumentu"/>
        <w:spacing w:after="0" w:line="276" w:lineRule="auto"/>
        <w:jc w:val="center"/>
        <w:rPr>
          <w:rFonts w:eastAsiaTheme="minorHAnsi" w:cs="Arial"/>
          <w:b/>
          <w:sz w:val="20"/>
          <w:szCs w:val="20"/>
          <w:lang w:eastAsia="en-US"/>
        </w:rPr>
      </w:pPr>
    </w:p>
    <w:p w:rsidR="00E8107A" w:rsidRPr="00342B00" w:rsidRDefault="00E8107A" w:rsidP="00E8107A">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sidRPr="00DD1B28">
        <w:rPr>
          <w:rFonts w:eastAsiaTheme="minorHAnsi" w:cs="Arial"/>
          <w:b/>
          <w:sz w:val="20"/>
          <w:szCs w:val="20"/>
          <w:lang w:eastAsia="en-US"/>
        </w:rPr>
        <w:t>VIII</w:t>
      </w:r>
      <w:r w:rsidRPr="00342B00">
        <w:rPr>
          <w:rFonts w:eastAsiaTheme="minorHAnsi" w:cs="Arial"/>
          <w:b/>
          <w:sz w:val="20"/>
          <w:szCs w:val="20"/>
          <w:lang w:eastAsia="en-US"/>
        </w:rPr>
        <w:t xml:space="preserve"> </w:t>
      </w:r>
    </w:p>
    <w:p w:rsidR="00E8107A" w:rsidRPr="00E84DA2" w:rsidRDefault="00E8107A" w:rsidP="00E8107A">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Povinnosti Objednatele</w:t>
      </w:r>
    </w:p>
    <w:p w:rsidR="00E8107A" w:rsidRDefault="00E8107A" w:rsidP="00E8107A">
      <w:pPr>
        <w:pStyle w:val="Textdokumentu"/>
        <w:numPr>
          <w:ilvl w:val="1"/>
          <w:numId w:val="19"/>
        </w:numPr>
        <w:spacing w:before="120" w:line="240" w:lineRule="auto"/>
        <w:ind w:left="567" w:hanging="567"/>
        <w:rPr>
          <w:rFonts w:cs="Arial"/>
          <w:iCs/>
          <w:sz w:val="20"/>
          <w:szCs w:val="20"/>
        </w:rPr>
      </w:pPr>
      <w:r w:rsidRPr="006609F5">
        <w:rPr>
          <w:rFonts w:cs="Arial"/>
          <w:iCs/>
          <w:sz w:val="20"/>
          <w:szCs w:val="20"/>
        </w:rPr>
        <w:t>Objednatel zajistí následující činnosti:</w:t>
      </w:r>
    </w:p>
    <w:p w:rsidR="00E8107A" w:rsidRDefault="00E8107A" w:rsidP="00E8107A">
      <w:pPr>
        <w:pStyle w:val="Nadpis2"/>
        <w:keepLines w:val="0"/>
        <w:numPr>
          <w:ilvl w:val="0"/>
          <w:numId w:val="6"/>
        </w:numPr>
        <w:overflowPunct/>
        <w:autoSpaceDE/>
        <w:autoSpaceDN/>
        <w:adjustRightInd/>
        <w:spacing w:before="0"/>
        <w:ind w:left="851" w:hanging="284"/>
        <w:jc w:val="both"/>
        <w:textAlignment w:val="auto"/>
        <w:rPr>
          <w:rFonts w:ascii="Arial" w:hAnsi="Arial" w:cs="Arial"/>
          <w:b w:val="0"/>
          <w:color w:val="auto"/>
          <w:sz w:val="20"/>
          <w:szCs w:val="20"/>
        </w:rPr>
      </w:pPr>
      <w:r w:rsidRPr="00332A7F">
        <w:rPr>
          <w:rFonts w:ascii="Arial" w:hAnsi="Arial" w:cs="Arial"/>
          <w:b w:val="0"/>
          <w:color w:val="auto"/>
          <w:sz w:val="20"/>
          <w:szCs w:val="20"/>
        </w:rPr>
        <w:t xml:space="preserve">proškolení pracovníků </w:t>
      </w:r>
      <w:r>
        <w:rPr>
          <w:rFonts w:ascii="Arial" w:hAnsi="Arial" w:cs="Arial"/>
          <w:b w:val="0"/>
          <w:color w:val="auto"/>
          <w:sz w:val="20"/>
          <w:szCs w:val="20"/>
        </w:rPr>
        <w:t>poskytovatel</w:t>
      </w:r>
      <w:r w:rsidRPr="00332A7F">
        <w:rPr>
          <w:rFonts w:ascii="Arial" w:hAnsi="Arial" w:cs="Arial"/>
          <w:b w:val="0"/>
          <w:color w:val="auto"/>
          <w:sz w:val="20"/>
          <w:szCs w:val="20"/>
        </w:rPr>
        <w:t>e v českém jazyce o bezpečnostních předpisech a</w:t>
      </w:r>
      <w:r>
        <w:rPr>
          <w:rFonts w:ascii="Arial" w:hAnsi="Arial" w:cs="Arial"/>
          <w:b w:val="0"/>
          <w:color w:val="auto"/>
          <w:sz w:val="20"/>
          <w:szCs w:val="20"/>
        </w:rPr>
        <w:t> </w:t>
      </w:r>
      <w:r w:rsidRPr="00332A7F">
        <w:rPr>
          <w:rFonts w:ascii="Arial" w:hAnsi="Arial" w:cs="Arial"/>
          <w:b w:val="0"/>
          <w:color w:val="auto"/>
          <w:sz w:val="20"/>
          <w:szCs w:val="20"/>
        </w:rPr>
        <w:t>požární ochraně v souladu a rozsahu vnitřní směrnice objednate</w:t>
      </w:r>
      <w:r>
        <w:rPr>
          <w:rFonts w:ascii="Arial" w:hAnsi="Arial" w:cs="Arial"/>
          <w:b w:val="0"/>
          <w:color w:val="auto"/>
          <w:sz w:val="20"/>
          <w:szCs w:val="20"/>
        </w:rPr>
        <w:t>le SB-GŘ-02 Povolení na práci,</w:t>
      </w:r>
      <w:r w:rsidRPr="00332A7F">
        <w:rPr>
          <w:rFonts w:ascii="Arial" w:hAnsi="Arial" w:cs="Arial"/>
          <w:b w:val="0"/>
          <w:color w:val="auto"/>
          <w:sz w:val="20"/>
          <w:szCs w:val="20"/>
        </w:rPr>
        <w:t xml:space="preserve"> </w:t>
      </w:r>
    </w:p>
    <w:p w:rsidR="00E8107A" w:rsidRDefault="00E8107A" w:rsidP="00E8107A">
      <w:pPr>
        <w:pStyle w:val="Zkladntextodsazen"/>
        <w:widowControl/>
        <w:numPr>
          <w:ilvl w:val="0"/>
          <w:numId w:val="6"/>
        </w:numPr>
        <w:autoSpaceDE w:val="0"/>
        <w:autoSpaceDN w:val="0"/>
        <w:adjustRightInd w:val="0"/>
        <w:ind w:left="851" w:hanging="284"/>
        <w:rPr>
          <w:rFonts w:cs="Arial"/>
        </w:rPr>
      </w:pPr>
      <w:r w:rsidRPr="00332A7F">
        <w:rPr>
          <w:rFonts w:cs="Arial"/>
        </w:rPr>
        <w:t>vydání povolení na práci v souladu s vnitřní směrnicí objednatele SB-GŘ-02 Povolení na práci</w:t>
      </w:r>
      <w:r>
        <w:rPr>
          <w:rFonts w:cs="Arial"/>
        </w:rPr>
        <w:t xml:space="preserve">, </w:t>
      </w:r>
    </w:p>
    <w:p w:rsidR="00E8107A" w:rsidRPr="00FE21B0" w:rsidRDefault="00E8107A" w:rsidP="00E8107A">
      <w:pPr>
        <w:pStyle w:val="Nadpis2"/>
        <w:keepLines w:val="0"/>
        <w:numPr>
          <w:ilvl w:val="0"/>
          <w:numId w:val="6"/>
        </w:numPr>
        <w:overflowPunct/>
        <w:autoSpaceDE/>
        <w:autoSpaceDN/>
        <w:adjustRightInd/>
        <w:spacing w:before="0"/>
        <w:ind w:left="851" w:hanging="284"/>
        <w:jc w:val="both"/>
        <w:textAlignment w:val="auto"/>
        <w:rPr>
          <w:rFonts w:ascii="Arial" w:hAnsi="Arial" w:cs="Arial"/>
          <w:b w:val="0"/>
          <w:color w:val="auto"/>
          <w:sz w:val="20"/>
          <w:szCs w:val="20"/>
        </w:rPr>
      </w:pPr>
      <w:r w:rsidRPr="00FE21B0">
        <w:rPr>
          <w:rFonts w:ascii="Arial" w:hAnsi="Arial" w:cs="Arial"/>
          <w:b w:val="0"/>
          <w:color w:val="auto"/>
          <w:sz w:val="20"/>
          <w:szCs w:val="20"/>
        </w:rPr>
        <w:t>poskytne poskytovateli zdroj elektrické energie 220V/380V, připojení k internetu, hydrantovou vodu v areálu CTR,</w:t>
      </w:r>
    </w:p>
    <w:p w:rsidR="00E8107A" w:rsidRDefault="00E8107A" w:rsidP="00E8107A">
      <w:pPr>
        <w:pStyle w:val="Zkladntextodsazen"/>
        <w:widowControl/>
        <w:numPr>
          <w:ilvl w:val="0"/>
          <w:numId w:val="6"/>
        </w:numPr>
        <w:autoSpaceDE w:val="0"/>
        <w:autoSpaceDN w:val="0"/>
        <w:adjustRightInd w:val="0"/>
        <w:ind w:left="851" w:hanging="284"/>
        <w:rPr>
          <w:rFonts w:cs="Arial"/>
        </w:rPr>
      </w:pPr>
      <w:r>
        <w:rPr>
          <w:rFonts w:cs="Arial"/>
        </w:rPr>
        <w:t>umožní poskytovateli přístup k zařízení,</w:t>
      </w:r>
    </w:p>
    <w:p w:rsidR="00E8107A" w:rsidRDefault="00E8107A" w:rsidP="00E8107A">
      <w:pPr>
        <w:pStyle w:val="Zkladntextodsazen"/>
        <w:widowControl/>
        <w:numPr>
          <w:ilvl w:val="0"/>
          <w:numId w:val="6"/>
        </w:numPr>
        <w:autoSpaceDE w:val="0"/>
        <w:autoSpaceDN w:val="0"/>
        <w:adjustRightInd w:val="0"/>
        <w:ind w:left="851" w:hanging="284"/>
        <w:rPr>
          <w:rFonts w:cs="Arial"/>
        </w:rPr>
      </w:pPr>
      <w:r w:rsidRPr="00B0567B">
        <w:rPr>
          <w:rFonts w:cs="Arial"/>
        </w:rPr>
        <w:t xml:space="preserve">předá </w:t>
      </w:r>
      <w:r>
        <w:rPr>
          <w:rFonts w:cs="Arial"/>
        </w:rPr>
        <w:t>poskytovatel</w:t>
      </w:r>
      <w:r w:rsidRPr="00B0567B">
        <w:rPr>
          <w:rFonts w:cs="Arial"/>
        </w:rPr>
        <w:t>i zařízení k servisu a opravě</w:t>
      </w:r>
      <w:r>
        <w:rPr>
          <w:rFonts w:cs="Arial"/>
        </w:rPr>
        <w:t>.</w:t>
      </w:r>
    </w:p>
    <w:p w:rsidR="002E65BF" w:rsidRDefault="002E65BF" w:rsidP="00F14089">
      <w:pPr>
        <w:pStyle w:val="Zkladntextodsazen"/>
        <w:widowControl/>
        <w:autoSpaceDE w:val="0"/>
        <w:autoSpaceDN w:val="0"/>
        <w:adjustRightInd w:val="0"/>
        <w:ind w:left="851"/>
        <w:rPr>
          <w:rFonts w:cs="Arial"/>
        </w:rPr>
      </w:pPr>
    </w:p>
    <w:p w:rsidR="00703435" w:rsidRPr="00B0567B" w:rsidRDefault="00703435" w:rsidP="00F14089">
      <w:pPr>
        <w:pStyle w:val="Zkladntextodsazen"/>
        <w:widowControl/>
        <w:autoSpaceDE w:val="0"/>
        <w:autoSpaceDN w:val="0"/>
        <w:adjustRightInd w:val="0"/>
        <w:ind w:left="851"/>
        <w:rPr>
          <w:rFonts w:cs="Arial"/>
        </w:rPr>
      </w:pPr>
    </w:p>
    <w:p w:rsidR="00E8107A" w:rsidRPr="00342B00" w:rsidRDefault="00E8107A" w:rsidP="00E8107A">
      <w:pPr>
        <w:pStyle w:val="Textdokumentu"/>
        <w:spacing w:after="0" w:line="276" w:lineRule="auto"/>
        <w:jc w:val="center"/>
        <w:rPr>
          <w:rFonts w:eastAsiaTheme="minorHAnsi" w:cs="Arial"/>
          <w:b/>
          <w:sz w:val="20"/>
          <w:szCs w:val="20"/>
          <w:lang w:eastAsia="en-US"/>
        </w:rPr>
      </w:pPr>
      <w:r w:rsidRPr="00DD1B28">
        <w:rPr>
          <w:rFonts w:eastAsiaTheme="minorHAnsi" w:cs="Arial"/>
          <w:b/>
          <w:sz w:val="20"/>
          <w:szCs w:val="20"/>
          <w:lang w:eastAsia="en-US"/>
        </w:rPr>
        <w:t xml:space="preserve">Čl. </w:t>
      </w:r>
      <w:r>
        <w:rPr>
          <w:rFonts w:eastAsiaTheme="minorHAnsi" w:cs="Arial"/>
          <w:b/>
          <w:sz w:val="20"/>
          <w:szCs w:val="20"/>
          <w:lang w:eastAsia="en-US"/>
        </w:rPr>
        <w:t>IX</w:t>
      </w:r>
    </w:p>
    <w:p w:rsidR="00E8107A" w:rsidRPr="00DD1B28" w:rsidRDefault="00E8107A" w:rsidP="00E8107A">
      <w:pPr>
        <w:pStyle w:val="Textdokumentu"/>
        <w:spacing w:after="0" w:line="276" w:lineRule="auto"/>
        <w:jc w:val="center"/>
        <w:rPr>
          <w:rFonts w:eastAsiaTheme="minorHAnsi" w:cs="Arial"/>
          <w:b/>
          <w:sz w:val="20"/>
          <w:szCs w:val="20"/>
          <w:lang w:eastAsia="en-US"/>
        </w:rPr>
      </w:pPr>
      <w:r w:rsidRPr="00DD1B28">
        <w:rPr>
          <w:rFonts w:eastAsiaTheme="minorHAnsi" w:cs="Arial"/>
          <w:b/>
          <w:sz w:val="20"/>
          <w:szCs w:val="20"/>
          <w:lang w:eastAsia="en-US"/>
        </w:rPr>
        <w:t>Záruka, odpovědnost za vady, práva z vadného plnění,</w:t>
      </w:r>
    </w:p>
    <w:p w:rsidR="00E8107A" w:rsidRPr="00126215" w:rsidRDefault="00E8107A" w:rsidP="00E8107A">
      <w:pPr>
        <w:pStyle w:val="Textdokumentu"/>
        <w:numPr>
          <w:ilvl w:val="1"/>
          <w:numId w:val="25"/>
        </w:numPr>
        <w:spacing w:before="120" w:line="240" w:lineRule="auto"/>
        <w:ind w:left="567" w:hanging="567"/>
        <w:rPr>
          <w:rFonts w:eastAsiaTheme="minorHAnsi" w:cs="Arial"/>
          <w:sz w:val="20"/>
          <w:szCs w:val="20"/>
          <w:lang w:eastAsia="en-US"/>
        </w:rPr>
      </w:pPr>
      <w:r>
        <w:rPr>
          <w:rFonts w:eastAsiaTheme="minorHAnsi" w:cs="Arial"/>
          <w:sz w:val="20"/>
          <w:szCs w:val="20"/>
          <w:lang w:eastAsia="en-US"/>
        </w:rPr>
        <w:t xml:space="preserve">Poskytovatel </w:t>
      </w:r>
      <w:r w:rsidRPr="00232762">
        <w:rPr>
          <w:rFonts w:eastAsiaTheme="minorHAnsi" w:cs="Arial"/>
          <w:sz w:val="20"/>
          <w:szCs w:val="20"/>
          <w:lang w:eastAsia="en-US"/>
        </w:rPr>
        <w:t xml:space="preserve">odpovídá za to, že </w:t>
      </w:r>
      <w:r>
        <w:rPr>
          <w:rFonts w:eastAsiaTheme="minorHAnsi" w:cs="Arial"/>
          <w:sz w:val="20"/>
          <w:szCs w:val="20"/>
          <w:lang w:eastAsia="en-US"/>
        </w:rPr>
        <w:t>servis a údržba</w:t>
      </w:r>
      <w:r w:rsidRPr="00232762">
        <w:rPr>
          <w:rFonts w:eastAsiaTheme="minorHAnsi" w:cs="Arial"/>
          <w:sz w:val="20"/>
          <w:szCs w:val="20"/>
          <w:lang w:eastAsia="en-US"/>
        </w:rPr>
        <w:t xml:space="preserve"> j</w:t>
      </w:r>
      <w:r>
        <w:rPr>
          <w:rFonts w:eastAsiaTheme="minorHAnsi" w:cs="Arial"/>
          <w:sz w:val="20"/>
          <w:szCs w:val="20"/>
          <w:lang w:eastAsia="en-US"/>
        </w:rPr>
        <w:t>sou</w:t>
      </w:r>
      <w:r w:rsidRPr="00232762">
        <w:rPr>
          <w:rFonts w:eastAsiaTheme="minorHAnsi" w:cs="Arial"/>
          <w:sz w:val="20"/>
          <w:szCs w:val="20"/>
          <w:lang w:eastAsia="en-US"/>
        </w:rPr>
        <w:t xml:space="preserve"> proveden</w:t>
      </w:r>
      <w:r>
        <w:rPr>
          <w:rFonts w:eastAsiaTheme="minorHAnsi" w:cs="Arial"/>
          <w:sz w:val="20"/>
          <w:szCs w:val="20"/>
          <w:lang w:eastAsia="en-US"/>
        </w:rPr>
        <w:t>y</w:t>
      </w:r>
      <w:r w:rsidRPr="00232762">
        <w:rPr>
          <w:rFonts w:eastAsiaTheme="minorHAnsi" w:cs="Arial"/>
          <w:sz w:val="20"/>
          <w:szCs w:val="20"/>
          <w:lang w:eastAsia="en-US"/>
        </w:rPr>
        <w:t xml:space="preserve"> v souladu s </w:t>
      </w:r>
      <w:r>
        <w:rPr>
          <w:rFonts w:eastAsiaTheme="minorHAnsi" w:cs="Arial"/>
          <w:sz w:val="20"/>
          <w:szCs w:val="20"/>
          <w:lang w:eastAsia="en-US"/>
        </w:rPr>
        <w:t>technickou</w:t>
      </w:r>
      <w:r w:rsidRPr="00232762">
        <w:rPr>
          <w:rFonts w:eastAsiaTheme="minorHAnsi" w:cs="Arial"/>
          <w:sz w:val="20"/>
          <w:szCs w:val="20"/>
          <w:lang w:eastAsia="en-US"/>
        </w:rPr>
        <w:t xml:space="preserve"> dokumentací a se všemi příslušnými obecně </w:t>
      </w:r>
      <w:r w:rsidRPr="00126215">
        <w:rPr>
          <w:rFonts w:eastAsiaTheme="minorHAnsi" w:cs="Arial"/>
          <w:sz w:val="20"/>
          <w:szCs w:val="20"/>
          <w:lang w:eastAsia="en-US"/>
        </w:rPr>
        <w:t>závaznými předpisy a normami jakožto i</w:t>
      </w:r>
      <w:r>
        <w:rPr>
          <w:rFonts w:eastAsiaTheme="minorHAnsi" w:cs="Arial"/>
          <w:sz w:val="20"/>
          <w:szCs w:val="20"/>
          <w:lang w:eastAsia="en-US"/>
        </w:rPr>
        <w:t> </w:t>
      </w:r>
      <w:r w:rsidRPr="00126215">
        <w:rPr>
          <w:rFonts w:eastAsiaTheme="minorHAnsi" w:cs="Arial"/>
          <w:sz w:val="20"/>
          <w:szCs w:val="20"/>
          <w:lang w:eastAsia="en-US"/>
        </w:rPr>
        <w:t>s podmínkami danými touto smlouvou a/nebo dílčí smlouvou a/nebo objednávkou</w:t>
      </w:r>
      <w:r w:rsidRPr="00395CF8">
        <w:rPr>
          <w:rFonts w:eastAsiaTheme="minorHAnsi" w:cs="Arial"/>
          <w:sz w:val="20"/>
          <w:szCs w:val="20"/>
          <w:lang w:eastAsia="en-US"/>
        </w:rPr>
        <w:t>.</w:t>
      </w:r>
    </w:p>
    <w:p w:rsidR="00E8107A" w:rsidRPr="00126215" w:rsidRDefault="00E8107A" w:rsidP="00E8107A">
      <w:pPr>
        <w:pStyle w:val="Textdokumentu"/>
        <w:numPr>
          <w:ilvl w:val="1"/>
          <w:numId w:val="25"/>
        </w:numPr>
        <w:spacing w:before="120" w:line="240" w:lineRule="auto"/>
        <w:ind w:left="567" w:hanging="567"/>
        <w:rPr>
          <w:rFonts w:eastAsiaTheme="minorHAnsi" w:cs="Arial"/>
          <w:sz w:val="20"/>
          <w:szCs w:val="20"/>
          <w:lang w:eastAsia="en-US"/>
        </w:rPr>
      </w:pPr>
      <w:r w:rsidRPr="00395CF8">
        <w:rPr>
          <w:rFonts w:eastAsiaTheme="minorHAnsi" w:cs="Arial"/>
          <w:sz w:val="20"/>
          <w:szCs w:val="20"/>
          <w:lang w:eastAsia="en-US"/>
        </w:rPr>
        <w:t>Poskytovatel poskytuje záruku za kvalitu pro opravy a servis v době trvání 6 měsíců</w:t>
      </w:r>
      <w:r w:rsidRPr="00126215">
        <w:rPr>
          <w:rFonts w:eastAsiaTheme="minorHAnsi" w:cs="Arial"/>
          <w:sz w:val="20"/>
          <w:szCs w:val="20"/>
          <w:lang w:eastAsia="en-US"/>
        </w:rPr>
        <w:t xml:space="preserve">. </w:t>
      </w:r>
    </w:p>
    <w:p w:rsidR="00E8107A" w:rsidRPr="00126215" w:rsidRDefault="00E8107A" w:rsidP="00E8107A">
      <w:pPr>
        <w:pStyle w:val="Textdokumentu"/>
        <w:numPr>
          <w:ilvl w:val="1"/>
          <w:numId w:val="25"/>
        </w:numPr>
        <w:spacing w:before="120" w:line="240" w:lineRule="auto"/>
        <w:ind w:left="567" w:hanging="573"/>
        <w:rPr>
          <w:rFonts w:eastAsiaTheme="minorHAnsi" w:cs="Arial"/>
          <w:sz w:val="20"/>
          <w:szCs w:val="20"/>
          <w:lang w:eastAsia="en-US"/>
        </w:rPr>
      </w:pPr>
      <w:r w:rsidRPr="00126215">
        <w:rPr>
          <w:rFonts w:eastAsiaTheme="minorHAnsi" w:cs="Arial"/>
          <w:sz w:val="20"/>
          <w:szCs w:val="20"/>
          <w:lang w:eastAsia="en-US"/>
        </w:rPr>
        <w:t xml:space="preserve">Na dodávku nových nebo repasovaných náhradních dílů, zařízení, systémů poskytuje </w:t>
      </w:r>
      <w:r w:rsidRPr="00395CF8">
        <w:rPr>
          <w:rFonts w:eastAsiaTheme="minorHAnsi" w:cs="Arial"/>
          <w:sz w:val="20"/>
          <w:szCs w:val="20"/>
          <w:lang w:eastAsia="en-US"/>
        </w:rPr>
        <w:t>min. záruku 24 měsíců nebo delší dle záruky poskytované výrobcem.</w:t>
      </w:r>
      <w:r w:rsidRPr="00126215">
        <w:rPr>
          <w:rFonts w:eastAsiaTheme="minorHAnsi" w:cs="Arial"/>
          <w:sz w:val="20"/>
          <w:szCs w:val="20"/>
          <w:lang w:eastAsia="en-US"/>
        </w:rPr>
        <w:t xml:space="preserve"> </w:t>
      </w:r>
    </w:p>
    <w:p w:rsidR="00E8107A" w:rsidRDefault="00E8107A" w:rsidP="00E8107A">
      <w:pPr>
        <w:pStyle w:val="Textdokumentu"/>
        <w:numPr>
          <w:ilvl w:val="1"/>
          <w:numId w:val="25"/>
        </w:numPr>
        <w:spacing w:before="120" w:line="240" w:lineRule="auto"/>
        <w:ind w:left="567" w:hanging="573"/>
        <w:rPr>
          <w:rFonts w:eastAsiaTheme="minorHAnsi" w:cs="Arial"/>
          <w:sz w:val="20"/>
          <w:szCs w:val="20"/>
          <w:lang w:eastAsia="en-US"/>
        </w:rPr>
      </w:pPr>
      <w:r w:rsidRPr="00126215">
        <w:rPr>
          <w:rFonts w:eastAsiaTheme="minorHAnsi" w:cs="Arial"/>
          <w:sz w:val="20"/>
          <w:szCs w:val="20"/>
          <w:lang w:eastAsia="en-US"/>
        </w:rPr>
        <w:t>Záruční doba počíná běžet od předání služby poskytovatelem objednateli, tzn. podpisem</w:t>
      </w:r>
      <w:r w:rsidRPr="00385D5B">
        <w:rPr>
          <w:rFonts w:eastAsiaTheme="minorHAnsi" w:cs="Arial"/>
          <w:sz w:val="20"/>
          <w:szCs w:val="20"/>
          <w:lang w:eastAsia="en-US"/>
        </w:rPr>
        <w:t xml:space="preserve"> protokolu o předání a převzetí bez vad a nedodělků oběma smluvními stranami. </w:t>
      </w:r>
    </w:p>
    <w:p w:rsidR="00E8107A" w:rsidRDefault="00E8107A" w:rsidP="00E8107A">
      <w:pPr>
        <w:pStyle w:val="Textdokumentu"/>
        <w:numPr>
          <w:ilvl w:val="1"/>
          <w:numId w:val="25"/>
        </w:numPr>
        <w:spacing w:before="120" w:line="240" w:lineRule="auto"/>
        <w:ind w:left="567" w:hanging="573"/>
        <w:rPr>
          <w:rFonts w:eastAsiaTheme="minorHAnsi" w:cs="Arial"/>
          <w:sz w:val="20"/>
          <w:szCs w:val="20"/>
          <w:lang w:eastAsia="en-US"/>
        </w:rPr>
      </w:pPr>
      <w:r w:rsidRPr="006759D4">
        <w:rPr>
          <w:rFonts w:eastAsiaTheme="minorHAnsi" w:cs="Arial"/>
          <w:sz w:val="20"/>
          <w:szCs w:val="20"/>
          <w:lang w:eastAsia="en-US"/>
        </w:rPr>
        <w:t>Vlastníkem zařízení</w:t>
      </w:r>
      <w:r>
        <w:rPr>
          <w:rFonts w:eastAsiaTheme="minorHAnsi" w:cs="Arial"/>
          <w:sz w:val="20"/>
          <w:szCs w:val="20"/>
          <w:lang w:eastAsia="en-US"/>
        </w:rPr>
        <w:t>,</w:t>
      </w:r>
      <w:r w:rsidRPr="006759D4">
        <w:rPr>
          <w:rFonts w:eastAsiaTheme="minorHAnsi" w:cs="Arial"/>
          <w:sz w:val="20"/>
          <w:szCs w:val="20"/>
          <w:lang w:eastAsia="en-US"/>
        </w:rPr>
        <w:t xml:space="preserve"> na kterém je prováděn servis a údržba je objednatel, stejně jako</w:t>
      </w:r>
      <w:r>
        <w:rPr>
          <w:rFonts w:eastAsiaTheme="minorHAnsi" w:cs="Arial"/>
          <w:sz w:val="20"/>
          <w:szCs w:val="20"/>
          <w:lang w:eastAsia="en-US"/>
        </w:rPr>
        <w:t xml:space="preserve"> </w:t>
      </w:r>
      <w:r w:rsidRPr="006759D4">
        <w:rPr>
          <w:rFonts w:eastAsiaTheme="minorHAnsi" w:cs="Arial"/>
          <w:sz w:val="20"/>
          <w:szCs w:val="20"/>
          <w:lang w:eastAsia="en-US"/>
        </w:rPr>
        <w:t>materiál</w:t>
      </w:r>
      <w:r>
        <w:rPr>
          <w:rFonts w:eastAsiaTheme="minorHAnsi" w:cs="Arial"/>
          <w:sz w:val="20"/>
          <w:szCs w:val="20"/>
          <w:lang w:eastAsia="en-US"/>
        </w:rPr>
        <w:t>ů a náhradních dílů</w:t>
      </w:r>
      <w:r w:rsidRPr="00684A6A">
        <w:rPr>
          <w:rFonts w:eastAsiaTheme="minorHAnsi" w:cs="Arial"/>
          <w:sz w:val="20"/>
          <w:szCs w:val="20"/>
          <w:lang w:eastAsia="en-US"/>
        </w:rPr>
        <w:t xml:space="preserve">, který objednatel opatřil k provedení prací. Nebezpečí škody na při provádění servisu a údržby však nese poskytovatel. Nebezpečí škody přechází na objednatele dnem převzetí prací, resp. dnem podepsání protokolu o předání a převzetí, resp. protokolu </w:t>
      </w:r>
      <w:r w:rsidRPr="00684A6A">
        <w:rPr>
          <w:rFonts w:eastAsiaTheme="minorHAnsi" w:cs="Arial"/>
          <w:sz w:val="20"/>
          <w:szCs w:val="20"/>
          <w:lang w:eastAsia="en-US"/>
        </w:rPr>
        <w:lastRenderedPageBreak/>
        <w:t>o</w:t>
      </w:r>
      <w:r>
        <w:rPr>
          <w:rFonts w:eastAsiaTheme="minorHAnsi" w:cs="Arial"/>
          <w:sz w:val="20"/>
          <w:szCs w:val="20"/>
          <w:lang w:eastAsia="en-US"/>
        </w:rPr>
        <w:t> </w:t>
      </w:r>
      <w:r w:rsidRPr="00684A6A">
        <w:rPr>
          <w:rFonts w:eastAsiaTheme="minorHAnsi" w:cs="Arial"/>
          <w:sz w:val="20"/>
          <w:szCs w:val="20"/>
          <w:lang w:eastAsia="en-US"/>
        </w:rPr>
        <w:t>odstranění vad a nedodělků, pokud převzal objednatel zařízení po servisu a údržbě provedené Poskytovatelem s vadami a nedodělky.</w:t>
      </w:r>
    </w:p>
    <w:p w:rsidR="00E8107A" w:rsidRDefault="00E8107A" w:rsidP="00E8107A">
      <w:pPr>
        <w:pStyle w:val="Textdokumentu"/>
        <w:numPr>
          <w:ilvl w:val="1"/>
          <w:numId w:val="25"/>
        </w:numPr>
        <w:spacing w:before="120" w:line="240" w:lineRule="auto"/>
        <w:ind w:left="567" w:hanging="573"/>
        <w:rPr>
          <w:rFonts w:eastAsiaTheme="minorHAnsi" w:cs="Arial"/>
          <w:sz w:val="20"/>
          <w:szCs w:val="20"/>
          <w:lang w:eastAsia="en-US"/>
        </w:rPr>
      </w:pPr>
      <w:r>
        <w:rPr>
          <w:rFonts w:eastAsiaTheme="minorHAnsi" w:cs="Arial"/>
          <w:sz w:val="20"/>
          <w:szCs w:val="20"/>
          <w:lang w:eastAsia="en-US"/>
        </w:rPr>
        <w:t>Drobné v</w:t>
      </w:r>
      <w:r w:rsidRPr="000B3D47">
        <w:rPr>
          <w:rFonts w:eastAsiaTheme="minorHAnsi" w:cs="Arial"/>
          <w:sz w:val="20"/>
          <w:szCs w:val="20"/>
          <w:lang w:eastAsia="en-US"/>
        </w:rPr>
        <w:t>ady</w:t>
      </w:r>
      <w:r>
        <w:rPr>
          <w:rFonts w:eastAsiaTheme="minorHAnsi" w:cs="Arial"/>
          <w:sz w:val="20"/>
          <w:szCs w:val="20"/>
          <w:lang w:eastAsia="en-US"/>
        </w:rPr>
        <w:t>, které nebrání převzetí prací ze strany objednatele, poskytovatel odstraní bez zbytečného odkladu po podpisu</w:t>
      </w:r>
      <w:r w:rsidRPr="000B3D47">
        <w:rPr>
          <w:rFonts w:eastAsiaTheme="minorHAnsi" w:cs="Arial"/>
          <w:sz w:val="20"/>
          <w:szCs w:val="20"/>
          <w:lang w:eastAsia="en-US"/>
        </w:rPr>
        <w:t xml:space="preserve"> Protokolu o předání a převzetí </w:t>
      </w:r>
      <w:r>
        <w:rPr>
          <w:rFonts w:eastAsiaTheme="minorHAnsi" w:cs="Arial"/>
          <w:sz w:val="20"/>
          <w:szCs w:val="20"/>
          <w:lang w:eastAsia="en-US"/>
        </w:rPr>
        <w:t>prací</w:t>
      </w:r>
      <w:r w:rsidRPr="000B3D47">
        <w:rPr>
          <w:rFonts w:eastAsiaTheme="minorHAnsi" w:cs="Arial"/>
          <w:sz w:val="20"/>
          <w:szCs w:val="20"/>
          <w:lang w:eastAsia="en-US"/>
        </w:rPr>
        <w:t>. Vady, které se projeví v</w:t>
      </w:r>
      <w:r>
        <w:rPr>
          <w:rFonts w:eastAsiaTheme="minorHAnsi" w:cs="Arial"/>
          <w:sz w:val="20"/>
          <w:szCs w:val="20"/>
          <w:lang w:eastAsia="en-US"/>
        </w:rPr>
        <w:t> </w:t>
      </w:r>
      <w:r w:rsidRPr="000B3D47">
        <w:rPr>
          <w:rFonts w:eastAsiaTheme="minorHAnsi" w:cs="Arial"/>
          <w:sz w:val="20"/>
          <w:szCs w:val="20"/>
          <w:lang w:eastAsia="en-US"/>
        </w:rPr>
        <w:t>záruční době</w:t>
      </w:r>
      <w:r>
        <w:rPr>
          <w:rFonts w:eastAsiaTheme="minorHAnsi" w:cs="Arial"/>
          <w:sz w:val="20"/>
          <w:szCs w:val="20"/>
          <w:lang w:eastAsia="en-US"/>
        </w:rPr>
        <w:t>,</w:t>
      </w:r>
      <w:r w:rsidRPr="000B3D47">
        <w:rPr>
          <w:rFonts w:eastAsiaTheme="minorHAnsi" w:cs="Arial"/>
          <w:sz w:val="20"/>
          <w:szCs w:val="20"/>
          <w:lang w:eastAsia="en-US"/>
        </w:rPr>
        <w:t xml:space="preserve"> je objednatel uplatn</w:t>
      </w:r>
      <w:r>
        <w:rPr>
          <w:rFonts w:eastAsiaTheme="minorHAnsi" w:cs="Arial"/>
          <w:sz w:val="20"/>
          <w:szCs w:val="20"/>
          <w:lang w:eastAsia="en-US"/>
        </w:rPr>
        <w:t>í</w:t>
      </w:r>
      <w:r w:rsidRPr="000B3D47">
        <w:rPr>
          <w:rFonts w:eastAsiaTheme="minorHAnsi" w:cs="Arial"/>
          <w:sz w:val="20"/>
          <w:szCs w:val="20"/>
          <w:lang w:eastAsia="en-US"/>
        </w:rPr>
        <w:t xml:space="preserve"> písemně bez zbytečného odkladu poté, kdy je zjistí. </w:t>
      </w:r>
    </w:p>
    <w:p w:rsidR="00E8107A" w:rsidRDefault="00E8107A" w:rsidP="00E8107A">
      <w:pPr>
        <w:pStyle w:val="Textdokumentu"/>
        <w:numPr>
          <w:ilvl w:val="1"/>
          <w:numId w:val="25"/>
        </w:numPr>
        <w:spacing w:before="120" w:line="240" w:lineRule="auto"/>
        <w:ind w:left="567" w:hanging="573"/>
        <w:rPr>
          <w:rFonts w:eastAsiaTheme="minorHAnsi" w:cs="Arial"/>
          <w:sz w:val="20"/>
          <w:szCs w:val="20"/>
          <w:lang w:eastAsia="en-US"/>
        </w:rPr>
      </w:pPr>
      <w:r w:rsidRPr="00385D5B">
        <w:rPr>
          <w:rFonts w:eastAsiaTheme="minorHAnsi" w:cs="Arial"/>
          <w:sz w:val="20"/>
          <w:szCs w:val="20"/>
          <w:lang w:eastAsia="en-US"/>
        </w:rPr>
        <w:t xml:space="preserve">Poskytovatel odpovídá za vady, jež má </w:t>
      </w:r>
      <w:r>
        <w:rPr>
          <w:rFonts w:eastAsiaTheme="minorHAnsi" w:cs="Arial"/>
          <w:sz w:val="20"/>
          <w:szCs w:val="20"/>
          <w:lang w:eastAsia="en-US"/>
        </w:rPr>
        <w:t>servis a údržba</w:t>
      </w:r>
      <w:r w:rsidRPr="00385D5B">
        <w:rPr>
          <w:rFonts w:eastAsiaTheme="minorHAnsi" w:cs="Arial"/>
          <w:sz w:val="20"/>
          <w:szCs w:val="20"/>
          <w:lang w:eastAsia="en-US"/>
        </w:rPr>
        <w:t xml:space="preserve"> v době jeho předání a převzetí po servisu a údržbě a dále odpovídá za vady zjištěné po celou dobu záruční </w:t>
      </w:r>
      <w:r>
        <w:rPr>
          <w:rFonts w:eastAsiaTheme="minorHAnsi" w:cs="Arial"/>
          <w:sz w:val="20"/>
          <w:szCs w:val="20"/>
          <w:lang w:eastAsia="en-US"/>
        </w:rPr>
        <w:t>doby</w:t>
      </w:r>
      <w:r w:rsidRPr="00385D5B">
        <w:rPr>
          <w:rFonts w:eastAsiaTheme="minorHAnsi" w:cs="Arial"/>
          <w:sz w:val="20"/>
          <w:szCs w:val="20"/>
          <w:lang w:eastAsia="en-US"/>
        </w:rPr>
        <w:t xml:space="preserve"> (záruka za </w:t>
      </w:r>
      <w:r>
        <w:rPr>
          <w:rFonts w:eastAsiaTheme="minorHAnsi" w:cs="Arial"/>
          <w:sz w:val="20"/>
          <w:szCs w:val="20"/>
          <w:lang w:eastAsia="en-US"/>
        </w:rPr>
        <w:t>kvalitu</w:t>
      </w:r>
      <w:r w:rsidRPr="00385D5B">
        <w:rPr>
          <w:rFonts w:eastAsiaTheme="minorHAnsi" w:cs="Arial"/>
          <w:sz w:val="20"/>
          <w:szCs w:val="20"/>
          <w:lang w:eastAsia="en-US"/>
        </w:rPr>
        <w:t>).</w:t>
      </w:r>
    </w:p>
    <w:p w:rsidR="00E8107A" w:rsidRDefault="00E8107A" w:rsidP="00E8107A">
      <w:pPr>
        <w:pStyle w:val="Textdokumentu"/>
        <w:numPr>
          <w:ilvl w:val="1"/>
          <w:numId w:val="25"/>
        </w:numPr>
        <w:spacing w:before="120" w:line="240" w:lineRule="auto"/>
        <w:ind w:left="567" w:hanging="573"/>
        <w:rPr>
          <w:rFonts w:eastAsiaTheme="minorHAnsi" w:cs="Arial"/>
          <w:sz w:val="20"/>
          <w:szCs w:val="20"/>
          <w:lang w:eastAsia="en-US"/>
        </w:rPr>
      </w:pPr>
      <w:r w:rsidRPr="00385D5B">
        <w:rPr>
          <w:rFonts w:eastAsiaTheme="minorHAnsi" w:cs="Arial"/>
          <w:sz w:val="20"/>
          <w:szCs w:val="20"/>
          <w:lang w:eastAsia="en-US"/>
        </w:rPr>
        <w:t>Během záruční doby je poskytovatel povinen veškeré vady zjištěné v době záruky včetně jejich následků a jakékoli vadné části zařízení, ať již vznikly chybným provedením, dopravou, montáží nebo použitím nevhodného materiálu, vadou materiálu nebo z jiného důvodu nezaviněného objednatelem, bezplatně odstranit, tj. opravit nebo vyměnit neprodleně</w:t>
      </w:r>
      <w:r w:rsidRPr="00525086">
        <w:rPr>
          <w:rFonts w:cs="Arial"/>
          <w:iCs/>
          <w:sz w:val="20"/>
        </w:rPr>
        <w:t xml:space="preserve"> a na své náklady. Ke stejné povinnosti se </w:t>
      </w:r>
      <w:r>
        <w:rPr>
          <w:rFonts w:cs="Arial"/>
          <w:iCs/>
          <w:sz w:val="20"/>
        </w:rPr>
        <w:t>poskytovatel</w:t>
      </w:r>
      <w:r w:rsidRPr="00525086">
        <w:rPr>
          <w:rFonts w:cs="Arial"/>
          <w:iCs/>
          <w:sz w:val="20"/>
        </w:rPr>
        <w:t xml:space="preserve"> zavazuje v případě vad zjištěných objednatelem při přejímacím řízení.</w:t>
      </w:r>
    </w:p>
    <w:p w:rsidR="00E8107A" w:rsidRDefault="00E8107A" w:rsidP="00E8107A">
      <w:pPr>
        <w:pStyle w:val="Textdokumentu"/>
        <w:numPr>
          <w:ilvl w:val="1"/>
          <w:numId w:val="25"/>
        </w:numPr>
        <w:spacing w:before="120" w:line="240" w:lineRule="auto"/>
        <w:ind w:left="567" w:hanging="573"/>
        <w:rPr>
          <w:rFonts w:eastAsiaTheme="minorHAnsi" w:cs="Arial"/>
          <w:sz w:val="20"/>
          <w:szCs w:val="20"/>
          <w:lang w:eastAsia="en-US"/>
        </w:rPr>
      </w:pPr>
      <w:r w:rsidRPr="00525086">
        <w:rPr>
          <w:rFonts w:cs="Arial"/>
          <w:iCs/>
          <w:sz w:val="20"/>
        </w:rPr>
        <w:t>Poskytovatel ponese také náklady za vyhledávání a stanovení nedostatků, závad a škod a</w:t>
      </w:r>
      <w:r>
        <w:rPr>
          <w:rFonts w:cs="Arial"/>
          <w:iCs/>
          <w:sz w:val="20"/>
        </w:rPr>
        <w:t> </w:t>
      </w:r>
      <w:r w:rsidRPr="00525086">
        <w:rPr>
          <w:rFonts w:cs="Arial"/>
          <w:iCs/>
          <w:sz w:val="20"/>
        </w:rPr>
        <w:t xml:space="preserve">jejich příčin, tak i veškeré náklady, které vzniknou při odstraňování závad poškození zařízení všeho druhu prokazatelně způsobeného </w:t>
      </w:r>
      <w:r>
        <w:rPr>
          <w:rFonts w:cs="Arial"/>
          <w:iCs/>
          <w:sz w:val="20"/>
        </w:rPr>
        <w:t>poskytovatel</w:t>
      </w:r>
      <w:r w:rsidRPr="00525086">
        <w:rPr>
          <w:rFonts w:cs="Arial"/>
          <w:iCs/>
          <w:sz w:val="20"/>
        </w:rPr>
        <w:t>em.</w:t>
      </w:r>
    </w:p>
    <w:p w:rsidR="00E8107A" w:rsidRDefault="00E8107A" w:rsidP="00E8107A">
      <w:pPr>
        <w:pStyle w:val="Textdokumentu"/>
        <w:numPr>
          <w:ilvl w:val="1"/>
          <w:numId w:val="25"/>
        </w:numPr>
        <w:spacing w:before="120" w:line="240" w:lineRule="auto"/>
        <w:ind w:left="567" w:hanging="573"/>
        <w:rPr>
          <w:rFonts w:cs="Arial"/>
          <w:iCs/>
          <w:sz w:val="20"/>
        </w:rPr>
      </w:pPr>
      <w:r w:rsidRPr="00385D5B">
        <w:rPr>
          <w:rFonts w:cs="Arial"/>
          <w:iCs/>
          <w:sz w:val="20"/>
        </w:rPr>
        <w:t>Pro ty části zařízení, které byly v důsledku oprávněné reklamace objednatele poskytovatelem opraveny nebo nahrazeny, běží nová záruční doba ode dne provedení opravy či náhrady.</w:t>
      </w:r>
    </w:p>
    <w:p w:rsidR="00E8107A" w:rsidRDefault="00E8107A" w:rsidP="00E8107A">
      <w:pPr>
        <w:pStyle w:val="Textdokumentu"/>
        <w:numPr>
          <w:ilvl w:val="1"/>
          <w:numId w:val="25"/>
        </w:numPr>
        <w:spacing w:before="120" w:line="240" w:lineRule="auto"/>
        <w:ind w:left="567" w:hanging="573"/>
        <w:rPr>
          <w:rFonts w:cs="Arial"/>
          <w:iCs/>
          <w:sz w:val="20"/>
        </w:rPr>
      </w:pPr>
      <w:r w:rsidRPr="00385D5B">
        <w:rPr>
          <w:rFonts w:cs="Arial"/>
          <w:iCs/>
          <w:sz w:val="20"/>
        </w:rPr>
        <w:t>Záruční doba neběží po dobu, po kterou objednatel nemůže řádně užívat zařízení nebo jeho část pro vady, za které odpovídá poskytovatel. Záruční doba dále neběží ode dne, kdy objednatel uplatní na poskytovateli nároky z vad služby do dne, kdy poskytovatel objednatelem uplatněné nároky zcela neuspokojí, a to podle volby objednatele buď odstraněním vady, nebo poskytnutím přiměřené slevy z ceny služby.</w:t>
      </w:r>
    </w:p>
    <w:p w:rsidR="00E8107A" w:rsidRDefault="00E8107A" w:rsidP="00E8107A">
      <w:pPr>
        <w:pStyle w:val="Textdokumentu"/>
        <w:numPr>
          <w:ilvl w:val="1"/>
          <w:numId w:val="25"/>
        </w:numPr>
        <w:spacing w:before="120" w:line="240" w:lineRule="auto"/>
        <w:ind w:left="567" w:hanging="573"/>
        <w:rPr>
          <w:rFonts w:cs="Arial"/>
          <w:iCs/>
          <w:sz w:val="20"/>
        </w:rPr>
      </w:pPr>
      <w:r w:rsidRPr="00385D5B">
        <w:rPr>
          <w:rFonts w:cs="Arial"/>
          <w:iCs/>
          <w:sz w:val="20"/>
        </w:rPr>
        <w:t xml:space="preserve">Objednatel je povinen vady písemně reklamovat u poskytovatele. V písemné reklamaci musí být vady popsány nebo musí být uvedeno, jak se projevují. Dále v reklamaci objednatel uvede, jakým způsobem požaduje zjednat nápravu reklamovaných vad. </w:t>
      </w:r>
    </w:p>
    <w:p w:rsidR="00E8107A" w:rsidRDefault="00E8107A" w:rsidP="00E8107A">
      <w:pPr>
        <w:pStyle w:val="Textdokumentu"/>
        <w:numPr>
          <w:ilvl w:val="1"/>
          <w:numId w:val="25"/>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Pr="00232762">
        <w:rPr>
          <w:rFonts w:eastAsiaTheme="minorHAnsi" w:cs="Arial"/>
          <w:sz w:val="20"/>
          <w:szCs w:val="20"/>
          <w:lang w:eastAsia="en-US"/>
        </w:rPr>
        <w:t xml:space="preserve"> se zavazuje zahájit odstraňování případných vad </w:t>
      </w:r>
      <w:r>
        <w:rPr>
          <w:rFonts w:eastAsiaTheme="minorHAnsi" w:cs="Arial"/>
          <w:sz w:val="20"/>
          <w:szCs w:val="20"/>
          <w:lang w:eastAsia="en-US"/>
        </w:rPr>
        <w:t>servisních služeb a údržby</w:t>
      </w:r>
      <w:r w:rsidRPr="00232762">
        <w:rPr>
          <w:rFonts w:eastAsiaTheme="minorHAnsi" w:cs="Arial"/>
          <w:sz w:val="20"/>
          <w:szCs w:val="20"/>
          <w:lang w:eastAsia="en-US"/>
        </w:rPr>
        <w:t xml:space="preserve"> </w:t>
      </w:r>
      <w:r>
        <w:rPr>
          <w:rFonts w:eastAsiaTheme="minorHAnsi" w:cs="Arial"/>
          <w:sz w:val="20"/>
          <w:szCs w:val="20"/>
          <w:lang w:eastAsia="en-US"/>
        </w:rPr>
        <w:t xml:space="preserve">nejpozději </w:t>
      </w:r>
      <w:r w:rsidRPr="00E8107A">
        <w:rPr>
          <w:rFonts w:eastAsiaTheme="minorHAnsi" w:cs="Arial"/>
          <w:sz w:val="20"/>
          <w:szCs w:val="20"/>
          <w:highlight w:val="lightGray"/>
          <w:lang w:eastAsia="en-US"/>
        </w:rPr>
        <w:t>do 3 dnů od jejich</w:t>
      </w:r>
      <w:r>
        <w:rPr>
          <w:rFonts w:eastAsiaTheme="minorHAnsi" w:cs="Arial"/>
          <w:sz w:val="20"/>
          <w:szCs w:val="20"/>
          <w:lang w:eastAsia="en-US"/>
        </w:rPr>
        <w:t xml:space="preserve"> ohlášení</w:t>
      </w:r>
      <w:r w:rsidRPr="00232762">
        <w:rPr>
          <w:rFonts w:eastAsiaTheme="minorHAnsi" w:cs="Arial"/>
          <w:sz w:val="20"/>
          <w:szCs w:val="20"/>
          <w:lang w:eastAsia="en-US"/>
        </w:rPr>
        <w:t xml:space="preserve"> objednatelem a tyto vady odstranit v nejkratší možné době přiměřené povaze těchto vad.</w:t>
      </w:r>
      <w:r>
        <w:rPr>
          <w:rFonts w:eastAsiaTheme="minorHAnsi" w:cs="Arial"/>
          <w:sz w:val="20"/>
          <w:szCs w:val="20"/>
          <w:lang w:eastAsia="en-US"/>
        </w:rPr>
        <w:t xml:space="preserve"> </w:t>
      </w:r>
    </w:p>
    <w:p w:rsidR="00E8107A" w:rsidRDefault="00E8107A" w:rsidP="00E8107A">
      <w:pPr>
        <w:pStyle w:val="Textdokumentu"/>
        <w:numPr>
          <w:ilvl w:val="1"/>
          <w:numId w:val="25"/>
        </w:numPr>
        <w:spacing w:before="120" w:line="240" w:lineRule="auto"/>
        <w:ind w:left="567" w:hanging="573"/>
        <w:rPr>
          <w:rFonts w:cs="Arial"/>
          <w:iCs/>
          <w:sz w:val="20"/>
        </w:rPr>
      </w:pPr>
      <w:r>
        <w:rPr>
          <w:rFonts w:cs="Arial"/>
          <w:iCs/>
        </w:rPr>
        <w:t>P</w:t>
      </w:r>
      <w:r w:rsidRPr="0032773C">
        <w:rPr>
          <w:rFonts w:cs="Arial"/>
          <w:iCs/>
          <w:sz w:val="20"/>
        </w:rPr>
        <w:t xml:space="preserve">oskytovatel je povinen nejpozději do </w:t>
      </w:r>
      <w:r w:rsidR="00B412A5">
        <w:rPr>
          <w:rFonts w:cs="Arial"/>
          <w:iCs/>
          <w:sz w:val="20"/>
        </w:rPr>
        <w:t>3</w:t>
      </w:r>
      <w:r w:rsidR="00B412A5" w:rsidRPr="0032773C">
        <w:rPr>
          <w:rFonts w:cs="Arial"/>
          <w:iCs/>
          <w:sz w:val="20"/>
        </w:rPr>
        <w:t xml:space="preserve"> </w:t>
      </w:r>
      <w:r w:rsidRPr="0032773C">
        <w:rPr>
          <w:rFonts w:cs="Arial"/>
          <w:iCs/>
          <w:sz w:val="20"/>
        </w:rPr>
        <w:t xml:space="preserve">dnů po obdržení reklamace oznámit, zda reklamaci uznává nebo z jakých důvodů ji odmítá uznat. Poskytovatel je povinen začít s odstraňování vady ve lhůtách/termínech dle této smlouvy a vadu ve lhůtách/termínech dle této smlouvy také odstranit. Výjimkou jsou pouze ty případy, kdy poskytovatel vady oznámené objednatelem neuznal a řádně toto neuznání objednateli oznámil dle první věty tohoto odstavce, a objednatel současně do 10 dnů po obdržení tohoto neuznání poskytovateli sdělil, že na odstranění záruční vady </w:t>
      </w:r>
      <w:r>
        <w:rPr>
          <w:rFonts w:cs="Arial"/>
          <w:iCs/>
          <w:sz w:val="20"/>
        </w:rPr>
        <w:t>poskytovatel</w:t>
      </w:r>
      <w:r w:rsidRPr="0032773C">
        <w:rPr>
          <w:rFonts w:cs="Arial"/>
          <w:iCs/>
          <w:sz w:val="20"/>
        </w:rPr>
        <w:t xml:space="preserve">em netrvá. </w:t>
      </w:r>
    </w:p>
    <w:p w:rsidR="00E8107A" w:rsidRDefault="00E8107A" w:rsidP="00E8107A">
      <w:pPr>
        <w:pStyle w:val="Textdokumentu"/>
        <w:numPr>
          <w:ilvl w:val="1"/>
          <w:numId w:val="25"/>
        </w:numPr>
        <w:spacing w:before="120" w:line="240" w:lineRule="auto"/>
        <w:ind w:left="567" w:hanging="573"/>
        <w:rPr>
          <w:rFonts w:cs="Arial"/>
          <w:iCs/>
          <w:sz w:val="20"/>
        </w:rPr>
      </w:pPr>
      <w:r w:rsidRPr="0032773C">
        <w:rPr>
          <w:rFonts w:cs="Arial"/>
          <w:iCs/>
          <w:sz w:val="20"/>
        </w:rPr>
        <w:t>V případě, že poskytovatel vady v souladu s touto smlouvou odstranil a prokázal, že na vadu oznámenou objednatelem se nevztahuje záruka dle této smlouvy, je objednatel povinen zaplatit poskytovateli náklady na odstranění vady obvyklé v místě a čase.</w:t>
      </w:r>
    </w:p>
    <w:p w:rsidR="00E8107A" w:rsidRDefault="00E8107A" w:rsidP="00E8107A">
      <w:pPr>
        <w:pStyle w:val="Textdokumentu"/>
        <w:numPr>
          <w:ilvl w:val="1"/>
          <w:numId w:val="25"/>
        </w:numPr>
        <w:spacing w:before="120" w:line="240" w:lineRule="auto"/>
        <w:ind w:left="567" w:hanging="573"/>
        <w:rPr>
          <w:rFonts w:cs="Arial"/>
          <w:iCs/>
          <w:sz w:val="20"/>
        </w:rPr>
      </w:pPr>
      <w:r w:rsidRPr="0032773C">
        <w:rPr>
          <w:rFonts w:cs="Arial"/>
          <w:iCs/>
          <w:sz w:val="20"/>
        </w:rPr>
        <w:t>Nezačne-li poskytovatel s odstraňováním vady ve lhůtě uvedené v této smlouvě a/nebo neodstraní-li vadu ve lhůtě písemné dohodnuté, může si objednatel odstranit vady na náklady poskytovatele sám nebo je nechat odstranit jinou třetí osobou na náklady poskytovatele. Při samotném odstraňování vad je poskytovatel povinen postupovat co nejrychleji, nejefektivněji a</w:t>
      </w:r>
      <w:r>
        <w:rPr>
          <w:rFonts w:cs="Arial"/>
          <w:iCs/>
          <w:sz w:val="20"/>
        </w:rPr>
        <w:t> </w:t>
      </w:r>
      <w:r w:rsidRPr="0032773C">
        <w:rPr>
          <w:rFonts w:cs="Arial"/>
          <w:iCs/>
          <w:sz w:val="20"/>
        </w:rPr>
        <w:t>s vyvinutím maximálního možného úsilí, které lze požadovat, jinak odpovídá objednateli za škodu, kterou mu způsobí. V případě, že vady odstraní objednatel nebo jím navržená třetí osoba, nemá tato skutečnost vliv na záruku poskytnutou poskytovatelem.</w:t>
      </w:r>
    </w:p>
    <w:p w:rsidR="00E8107A" w:rsidRDefault="00E8107A" w:rsidP="00E8107A">
      <w:pPr>
        <w:pStyle w:val="Textdokumentu"/>
        <w:numPr>
          <w:ilvl w:val="1"/>
          <w:numId w:val="25"/>
        </w:numPr>
        <w:spacing w:before="120" w:line="240" w:lineRule="auto"/>
        <w:ind w:left="567" w:hanging="573"/>
        <w:rPr>
          <w:rFonts w:cs="Arial"/>
          <w:iCs/>
          <w:sz w:val="20"/>
        </w:rPr>
      </w:pPr>
      <w:r w:rsidRPr="00053B73">
        <w:rPr>
          <w:rFonts w:cs="Arial"/>
          <w:iCs/>
          <w:sz w:val="20"/>
        </w:rPr>
        <w:t xml:space="preserve">Náklady na </w:t>
      </w:r>
      <w:r w:rsidRPr="00311042">
        <w:rPr>
          <w:rFonts w:cs="Arial"/>
          <w:iCs/>
          <w:sz w:val="20"/>
        </w:rPr>
        <w:t xml:space="preserve">odstranění vady nese poskytovatel i ve sporných případech až do jejich rozhodnutí postupem </w:t>
      </w:r>
      <w:r w:rsidRPr="00395CF8">
        <w:rPr>
          <w:rFonts w:cs="Arial"/>
          <w:iCs/>
          <w:sz w:val="20"/>
        </w:rPr>
        <w:t>dle článku IX</w:t>
      </w:r>
      <w:r w:rsidRPr="00311042">
        <w:rPr>
          <w:rFonts w:cs="Arial"/>
          <w:iCs/>
          <w:sz w:val="20"/>
        </w:rPr>
        <w:t xml:space="preserve"> této smlouvy</w:t>
      </w:r>
      <w:r w:rsidRPr="00053B73">
        <w:rPr>
          <w:rFonts w:cs="Arial"/>
          <w:iCs/>
          <w:sz w:val="20"/>
        </w:rPr>
        <w:t>.</w:t>
      </w:r>
    </w:p>
    <w:p w:rsidR="00E8107A" w:rsidRDefault="00E8107A" w:rsidP="00E8107A">
      <w:pPr>
        <w:pStyle w:val="Textdokumentu"/>
        <w:numPr>
          <w:ilvl w:val="1"/>
          <w:numId w:val="25"/>
        </w:numPr>
        <w:spacing w:before="120" w:line="240" w:lineRule="auto"/>
        <w:ind w:left="567" w:hanging="573"/>
        <w:rPr>
          <w:rFonts w:cs="Arial"/>
          <w:iCs/>
          <w:sz w:val="20"/>
        </w:rPr>
      </w:pPr>
      <w:r w:rsidRPr="00F43478">
        <w:rPr>
          <w:rFonts w:cs="Arial"/>
          <w:iCs/>
          <w:sz w:val="20"/>
        </w:rPr>
        <w:t>V případě záručních oprav odstraní poskytovatel všechny jím způsobené závady, nedostatky a škody na vlastní náklady. Další nároky objednatele ze zvláštních ujednání nebo jiných zvláštních zákonných ustanovení zůstávají nedotčeny, zejména nároky vyplývající z příslušných ustanovení občanského zákoníku.</w:t>
      </w:r>
    </w:p>
    <w:p w:rsidR="00E8107A" w:rsidRDefault="00E8107A" w:rsidP="00E8107A">
      <w:pPr>
        <w:pStyle w:val="Textdokumentu"/>
        <w:numPr>
          <w:ilvl w:val="1"/>
          <w:numId w:val="25"/>
        </w:numPr>
        <w:spacing w:before="120" w:line="240" w:lineRule="auto"/>
        <w:ind w:left="567" w:hanging="573"/>
        <w:rPr>
          <w:rFonts w:cs="Arial"/>
          <w:iCs/>
          <w:sz w:val="20"/>
        </w:rPr>
      </w:pPr>
      <w:r w:rsidRPr="00F43478">
        <w:rPr>
          <w:rFonts w:cs="Arial"/>
          <w:iCs/>
          <w:sz w:val="20"/>
        </w:rPr>
        <w:lastRenderedPageBreak/>
        <w:t xml:space="preserve">O odstranění vady sepíší smluvní strany protokol, ve kterém objednatel potvrdí odstranění vady nebo uvede důvody, pro které odmítá opravu vady převzít. Protokol bude podepsán oprávněnými </w:t>
      </w:r>
      <w:r w:rsidRPr="000D68A0">
        <w:rPr>
          <w:rFonts w:cs="Arial"/>
          <w:iCs/>
          <w:sz w:val="20"/>
        </w:rPr>
        <w:t xml:space="preserve">osobami </w:t>
      </w:r>
      <w:r w:rsidR="00220E3E" w:rsidRPr="00F43478">
        <w:rPr>
          <w:rFonts w:cs="Arial"/>
          <w:iCs/>
          <w:sz w:val="20"/>
        </w:rPr>
        <w:t xml:space="preserve">obou </w:t>
      </w:r>
      <w:r w:rsidR="00220E3E" w:rsidRPr="002B51DB">
        <w:rPr>
          <w:rFonts w:cs="Arial"/>
          <w:iCs/>
          <w:sz w:val="20"/>
        </w:rPr>
        <w:t>smluvních</w:t>
      </w:r>
      <w:r w:rsidR="00220E3E" w:rsidRPr="00F43478">
        <w:rPr>
          <w:rFonts w:cs="Arial"/>
          <w:iCs/>
          <w:sz w:val="20"/>
        </w:rPr>
        <w:t xml:space="preserve"> stran</w:t>
      </w:r>
      <w:r w:rsidR="00220E3E" w:rsidRPr="000D68A0">
        <w:rPr>
          <w:rFonts w:cs="Arial"/>
          <w:iCs/>
          <w:sz w:val="20"/>
        </w:rPr>
        <w:t xml:space="preserve"> uvedený</w:t>
      </w:r>
      <w:r w:rsidR="00220E3E">
        <w:rPr>
          <w:rFonts w:cs="Arial"/>
          <w:iCs/>
          <w:sz w:val="20"/>
        </w:rPr>
        <w:t>mi</w:t>
      </w:r>
      <w:r w:rsidR="00220E3E" w:rsidRPr="000D68A0">
        <w:rPr>
          <w:rFonts w:cs="Arial"/>
          <w:iCs/>
          <w:sz w:val="20"/>
        </w:rPr>
        <w:t xml:space="preserve"> </w:t>
      </w:r>
      <w:r w:rsidRPr="000D68A0">
        <w:rPr>
          <w:rFonts w:cs="Arial"/>
          <w:iCs/>
          <w:sz w:val="20"/>
        </w:rPr>
        <w:t>v </w:t>
      </w:r>
      <w:r w:rsidRPr="00E8107A">
        <w:rPr>
          <w:rFonts w:eastAsiaTheme="minorHAnsi" w:cs="Arial"/>
          <w:sz w:val="20"/>
          <w:szCs w:val="20"/>
          <w:highlight w:val="lightGray"/>
          <w:lang w:eastAsia="en-US"/>
        </w:rPr>
        <w:t>příloze č. 5</w:t>
      </w:r>
      <w:r w:rsidRPr="00F43478">
        <w:rPr>
          <w:rFonts w:cs="Arial"/>
          <w:iCs/>
          <w:sz w:val="20"/>
        </w:rPr>
        <w:t xml:space="preserve"> </w:t>
      </w:r>
      <w:r w:rsidR="00220E3E">
        <w:rPr>
          <w:rFonts w:cs="Arial"/>
          <w:iCs/>
          <w:sz w:val="20"/>
        </w:rPr>
        <w:t>této smlouvy</w:t>
      </w:r>
      <w:r w:rsidRPr="00F43478">
        <w:rPr>
          <w:rFonts w:cs="Arial"/>
          <w:iCs/>
          <w:sz w:val="20"/>
        </w:rPr>
        <w:t>.</w:t>
      </w:r>
    </w:p>
    <w:p w:rsidR="00E8107A" w:rsidRPr="00DD1B28" w:rsidRDefault="00E8107A" w:rsidP="00E8107A">
      <w:pPr>
        <w:pStyle w:val="Textdokumentu"/>
        <w:spacing w:after="0" w:line="276" w:lineRule="auto"/>
        <w:jc w:val="center"/>
        <w:rPr>
          <w:rFonts w:eastAsiaTheme="minorHAnsi" w:cs="Arial"/>
          <w:b/>
          <w:sz w:val="20"/>
          <w:szCs w:val="20"/>
          <w:lang w:eastAsia="en-US"/>
        </w:rPr>
      </w:pPr>
      <w:r w:rsidRPr="00DD1B28">
        <w:rPr>
          <w:rFonts w:eastAsiaTheme="minorHAnsi" w:cs="Arial"/>
          <w:b/>
          <w:sz w:val="20"/>
          <w:szCs w:val="20"/>
          <w:lang w:eastAsia="en-US"/>
        </w:rPr>
        <w:t xml:space="preserve">Čl. </w:t>
      </w:r>
      <w:r>
        <w:rPr>
          <w:rFonts w:eastAsiaTheme="minorHAnsi" w:cs="Arial"/>
          <w:b/>
          <w:sz w:val="20"/>
          <w:szCs w:val="20"/>
          <w:lang w:eastAsia="en-US"/>
        </w:rPr>
        <w:t>X</w:t>
      </w:r>
    </w:p>
    <w:p w:rsidR="00E8107A" w:rsidRPr="004A1C6A" w:rsidRDefault="00E8107A" w:rsidP="00E8107A">
      <w:pPr>
        <w:pStyle w:val="Textdokumentu"/>
        <w:spacing w:after="0" w:line="276" w:lineRule="auto"/>
        <w:jc w:val="center"/>
        <w:rPr>
          <w:rFonts w:eastAsiaTheme="minorHAnsi" w:cs="Arial"/>
          <w:b/>
          <w:sz w:val="20"/>
          <w:szCs w:val="20"/>
          <w:lang w:eastAsia="en-US"/>
        </w:rPr>
      </w:pPr>
      <w:r w:rsidRPr="004A1C6A">
        <w:rPr>
          <w:rFonts w:eastAsiaTheme="minorHAnsi" w:cs="Arial"/>
          <w:b/>
          <w:sz w:val="20"/>
          <w:szCs w:val="20"/>
          <w:lang w:eastAsia="en-US"/>
        </w:rPr>
        <w:t>Sankční ujednání, Smluvní pokuty</w:t>
      </w:r>
    </w:p>
    <w:p w:rsidR="00E8107A" w:rsidRPr="00311042" w:rsidRDefault="00E8107A" w:rsidP="00E8107A">
      <w:pPr>
        <w:pStyle w:val="Textdokumentu"/>
        <w:numPr>
          <w:ilvl w:val="1"/>
          <w:numId w:val="20"/>
        </w:numPr>
        <w:spacing w:before="120" w:line="240" w:lineRule="auto"/>
        <w:ind w:left="567" w:hanging="573"/>
        <w:rPr>
          <w:rFonts w:eastAsiaTheme="minorHAnsi" w:cs="Arial"/>
          <w:sz w:val="20"/>
          <w:szCs w:val="20"/>
          <w:lang w:eastAsia="en-US"/>
        </w:rPr>
      </w:pPr>
      <w:r w:rsidRPr="004A1C6A">
        <w:rPr>
          <w:rFonts w:eastAsiaTheme="minorHAnsi" w:cs="Arial"/>
          <w:sz w:val="20"/>
          <w:szCs w:val="20"/>
          <w:lang w:eastAsia="en-US"/>
        </w:rPr>
        <w:t xml:space="preserve">V případě nedodržení reakčních </w:t>
      </w:r>
      <w:r w:rsidRPr="00311042">
        <w:rPr>
          <w:rFonts w:eastAsiaTheme="minorHAnsi" w:cs="Arial"/>
          <w:sz w:val="20"/>
          <w:szCs w:val="20"/>
          <w:lang w:eastAsia="en-US"/>
        </w:rPr>
        <w:t>časů ze strany poskytovatele specifikovaných v bodech a)</w:t>
      </w:r>
      <w:r w:rsidR="00806D68">
        <w:rPr>
          <w:rFonts w:eastAsiaTheme="minorHAnsi" w:cs="Arial"/>
          <w:sz w:val="20"/>
          <w:szCs w:val="20"/>
          <w:lang w:eastAsia="en-US"/>
        </w:rPr>
        <w:t xml:space="preserve"> </w:t>
      </w:r>
      <w:r w:rsidRPr="00311042">
        <w:rPr>
          <w:rFonts w:eastAsiaTheme="minorHAnsi" w:cs="Arial"/>
          <w:sz w:val="20"/>
          <w:szCs w:val="20"/>
          <w:lang w:eastAsia="en-US"/>
        </w:rPr>
        <w:t>v</w:t>
      </w:r>
      <w:r>
        <w:rPr>
          <w:rFonts w:eastAsiaTheme="minorHAnsi" w:cs="Arial"/>
          <w:sz w:val="20"/>
          <w:szCs w:val="20"/>
          <w:lang w:eastAsia="en-US"/>
        </w:rPr>
        <w:t> </w:t>
      </w:r>
      <w:r w:rsidRPr="00311042">
        <w:rPr>
          <w:rFonts w:eastAsiaTheme="minorHAnsi" w:cs="Arial"/>
          <w:sz w:val="20"/>
          <w:szCs w:val="20"/>
          <w:lang w:eastAsia="en-US"/>
        </w:rPr>
        <w:t xml:space="preserve">ustanovení čl. VI této smlouvy, </w:t>
      </w:r>
      <w:r w:rsidRPr="00395CF8">
        <w:rPr>
          <w:rFonts w:eastAsiaTheme="minorHAnsi" w:cs="Arial"/>
          <w:sz w:val="20"/>
          <w:szCs w:val="20"/>
          <w:lang w:eastAsia="en-US"/>
        </w:rPr>
        <w:t>objednatel</w:t>
      </w:r>
      <w:r w:rsidR="00806D68">
        <w:rPr>
          <w:rFonts w:eastAsiaTheme="minorHAnsi" w:cs="Arial"/>
          <w:sz w:val="20"/>
          <w:szCs w:val="20"/>
          <w:lang w:eastAsia="en-US"/>
        </w:rPr>
        <w:t xml:space="preserve"> může požadovat</w:t>
      </w:r>
      <w:r w:rsidRPr="00395CF8">
        <w:rPr>
          <w:rFonts w:eastAsiaTheme="minorHAnsi" w:cs="Arial"/>
          <w:sz w:val="20"/>
          <w:szCs w:val="20"/>
          <w:lang w:eastAsia="en-US"/>
        </w:rPr>
        <w:t xml:space="preserve"> smluvní pokutu ve výši 1</w:t>
      </w:r>
      <w:r>
        <w:rPr>
          <w:rFonts w:eastAsiaTheme="minorHAnsi" w:cs="Arial"/>
          <w:sz w:val="20"/>
          <w:szCs w:val="20"/>
          <w:lang w:eastAsia="en-US"/>
        </w:rPr>
        <w:t>.</w:t>
      </w:r>
      <w:r w:rsidRPr="00395CF8">
        <w:rPr>
          <w:rFonts w:eastAsiaTheme="minorHAnsi" w:cs="Arial"/>
          <w:sz w:val="20"/>
          <w:szCs w:val="20"/>
          <w:lang w:eastAsia="en-US"/>
        </w:rPr>
        <w:t>000</w:t>
      </w:r>
      <w:r>
        <w:rPr>
          <w:rFonts w:eastAsiaTheme="minorHAnsi" w:cs="Arial"/>
          <w:sz w:val="20"/>
          <w:szCs w:val="20"/>
          <w:lang w:eastAsia="en-US"/>
        </w:rPr>
        <w:t>,-</w:t>
      </w:r>
      <w:r w:rsidRPr="00395CF8">
        <w:rPr>
          <w:rFonts w:eastAsiaTheme="minorHAnsi" w:cs="Arial"/>
          <w:sz w:val="20"/>
          <w:szCs w:val="20"/>
          <w:lang w:eastAsia="en-US"/>
        </w:rPr>
        <w:t xml:space="preserve"> Kč za každou hodinu prodlení.</w:t>
      </w:r>
    </w:p>
    <w:p w:rsidR="00E8107A" w:rsidRPr="00311042" w:rsidRDefault="00E8107A" w:rsidP="00E8107A">
      <w:pPr>
        <w:pStyle w:val="Textdokumentu"/>
        <w:numPr>
          <w:ilvl w:val="1"/>
          <w:numId w:val="20"/>
        </w:numPr>
        <w:spacing w:before="120" w:line="240" w:lineRule="auto"/>
        <w:ind w:left="567" w:hanging="573"/>
        <w:rPr>
          <w:rFonts w:eastAsiaTheme="minorHAnsi" w:cs="Arial"/>
          <w:sz w:val="20"/>
          <w:szCs w:val="20"/>
          <w:lang w:eastAsia="en-US"/>
        </w:rPr>
      </w:pPr>
      <w:r w:rsidRPr="004A1C6A">
        <w:rPr>
          <w:rFonts w:eastAsiaTheme="minorHAnsi" w:cs="Arial"/>
          <w:sz w:val="20"/>
          <w:szCs w:val="20"/>
          <w:lang w:eastAsia="en-US"/>
        </w:rPr>
        <w:t xml:space="preserve">V případě </w:t>
      </w:r>
      <w:r w:rsidRPr="00311042">
        <w:rPr>
          <w:rFonts w:eastAsiaTheme="minorHAnsi" w:cs="Arial"/>
          <w:sz w:val="20"/>
          <w:szCs w:val="20"/>
          <w:lang w:eastAsia="en-US"/>
        </w:rPr>
        <w:t xml:space="preserve">nedodržení reakčních časů ze strany poskytovatele </w:t>
      </w:r>
      <w:r w:rsidRPr="00395CF8">
        <w:rPr>
          <w:rFonts w:eastAsiaTheme="minorHAnsi" w:cs="Arial"/>
          <w:sz w:val="20"/>
          <w:szCs w:val="20"/>
          <w:lang w:eastAsia="en-US"/>
        </w:rPr>
        <w:t xml:space="preserve">specifikovaných v bodě </w:t>
      </w:r>
      <w:r>
        <w:rPr>
          <w:rFonts w:eastAsiaTheme="minorHAnsi" w:cs="Arial"/>
          <w:sz w:val="20"/>
          <w:szCs w:val="20"/>
          <w:lang w:eastAsia="en-US"/>
        </w:rPr>
        <w:t>b</w:t>
      </w:r>
      <w:r w:rsidRPr="00395CF8">
        <w:rPr>
          <w:rFonts w:eastAsiaTheme="minorHAnsi" w:cs="Arial"/>
          <w:sz w:val="20"/>
          <w:szCs w:val="20"/>
          <w:lang w:eastAsia="en-US"/>
        </w:rPr>
        <w:t>) v</w:t>
      </w:r>
      <w:r>
        <w:rPr>
          <w:rFonts w:eastAsiaTheme="minorHAnsi" w:cs="Arial"/>
          <w:sz w:val="20"/>
          <w:szCs w:val="20"/>
          <w:lang w:eastAsia="en-US"/>
        </w:rPr>
        <w:t> </w:t>
      </w:r>
      <w:r w:rsidRPr="00395CF8">
        <w:rPr>
          <w:rFonts w:eastAsiaTheme="minorHAnsi" w:cs="Arial"/>
          <w:sz w:val="20"/>
          <w:szCs w:val="20"/>
          <w:lang w:eastAsia="en-US"/>
        </w:rPr>
        <w:t>ustanovení čl. VI této smlouvy, zaplatí objednateli smluvní pokutu ve výši 5</w:t>
      </w:r>
      <w:r>
        <w:rPr>
          <w:rFonts w:eastAsiaTheme="minorHAnsi" w:cs="Arial"/>
          <w:sz w:val="20"/>
          <w:szCs w:val="20"/>
          <w:lang w:eastAsia="en-US"/>
        </w:rPr>
        <w:t>.</w:t>
      </w:r>
      <w:r w:rsidRPr="00395CF8">
        <w:rPr>
          <w:rFonts w:eastAsiaTheme="minorHAnsi" w:cs="Arial"/>
          <w:sz w:val="20"/>
          <w:szCs w:val="20"/>
          <w:lang w:eastAsia="en-US"/>
        </w:rPr>
        <w:t>000</w:t>
      </w:r>
      <w:r>
        <w:rPr>
          <w:rFonts w:eastAsiaTheme="minorHAnsi" w:cs="Arial"/>
          <w:sz w:val="20"/>
          <w:szCs w:val="20"/>
          <w:lang w:eastAsia="en-US"/>
        </w:rPr>
        <w:t>,-</w:t>
      </w:r>
      <w:r w:rsidRPr="00395CF8">
        <w:rPr>
          <w:rFonts w:eastAsiaTheme="minorHAnsi" w:cs="Arial"/>
          <w:sz w:val="20"/>
          <w:szCs w:val="20"/>
          <w:lang w:eastAsia="en-US"/>
        </w:rPr>
        <w:t xml:space="preserve"> Kč za každý den prodlení.</w:t>
      </w:r>
    </w:p>
    <w:p w:rsidR="00E8107A" w:rsidRPr="00311042" w:rsidRDefault="00E8107A" w:rsidP="00E8107A">
      <w:pPr>
        <w:pStyle w:val="Textdokumentu"/>
        <w:numPr>
          <w:ilvl w:val="1"/>
          <w:numId w:val="20"/>
        </w:numPr>
        <w:spacing w:before="120" w:line="240" w:lineRule="auto"/>
        <w:ind w:left="567" w:hanging="573"/>
        <w:rPr>
          <w:rFonts w:eastAsiaTheme="minorHAnsi" w:cs="Arial"/>
          <w:sz w:val="20"/>
          <w:szCs w:val="20"/>
          <w:lang w:eastAsia="en-US"/>
        </w:rPr>
      </w:pPr>
      <w:r w:rsidRPr="00311042">
        <w:rPr>
          <w:rFonts w:eastAsiaTheme="minorHAnsi" w:cs="Arial"/>
          <w:sz w:val="20"/>
          <w:szCs w:val="20"/>
          <w:lang w:eastAsia="en-US"/>
        </w:rPr>
        <w:t xml:space="preserve">V případě prodlení poskytovatele se zahájením odstraňování reklamovaných vad v rámci poskytnutých záruk dle čl. VIX </w:t>
      </w:r>
      <w:r w:rsidRPr="00395CF8">
        <w:rPr>
          <w:rFonts w:eastAsiaTheme="minorHAnsi" w:cs="Arial"/>
          <w:sz w:val="20"/>
          <w:szCs w:val="20"/>
          <w:lang w:eastAsia="en-US"/>
        </w:rPr>
        <w:t>dle termínů daných touto smlouvou zaplatí objednateli smluvní pokutu ve výši 5</w:t>
      </w:r>
      <w:r>
        <w:rPr>
          <w:rFonts w:eastAsiaTheme="minorHAnsi" w:cs="Arial"/>
          <w:sz w:val="20"/>
          <w:szCs w:val="20"/>
          <w:lang w:eastAsia="en-US"/>
        </w:rPr>
        <w:t>.</w:t>
      </w:r>
      <w:r w:rsidRPr="00395CF8">
        <w:rPr>
          <w:rFonts w:eastAsiaTheme="minorHAnsi" w:cs="Arial"/>
          <w:sz w:val="20"/>
          <w:szCs w:val="20"/>
          <w:lang w:eastAsia="en-US"/>
        </w:rPr>
        <w:t>000</w:t>
      </w:r>
      <w:r>
        <w:rPr>
          <w:rFonts w:eastAsiaTheme="minorHAnsi" w:cs="Arial"/>
          <w:sz w:val="20"/>
          <w:szCs w:val="20"/>
          <w:lang w:eastAsia="en-US"/>
        </w:rPr>
        <w:t>,-</w:t>
      </w:r>
      <w:r w:rsidRPr="00395CF8">
        <w:rPr>
          <w:rFonts w:eastAsiaTheme="minorHAnsi" w:cs="Arial"/>
          <w:sz w:val="20"/>
          <w:szCs w:val="20"/>
          <w:lang w:eastAsia="en-US"/>
        </w:rPr>
        <w:t xml:space="preserve"> Kč za každý den prodlení.</w:t>
      </w:r>
    </w:p>
    <w:p w:rsidR="00E8107A" w:rsidRPr="00311042" w:rsidRDefault="00E8107A" w:rsidP="00E8107A">
      <w:pPr>
        <w:pStyle w:val="Textdokumentu"/>
        <w:numPr>
          <w:ilvl w:val="1"/>
          <w:numId w:val="20"/>
        </w:numPr>
        <w:spacing w:before="120" w:line="240" w:lineRule="auto"/>
        <w:ind w:left="567" w:hanging="573"/>
        <w:rPr>
          <w:rFonts w:eastAsiaTheme="minorHAnsi" w:cs="Arial"/>
          <w:sz w:val="20"/>
          <w:szCs w:val="20"/>
          <w:lang w:eastAsia="en-US"/>
        </w:rPr>
      </w:pPr>
      <w:r w:rsidRPr="00395CF8">
        <w:rPr>
          <w:rFonts w:eastAsiaTheme="minorHAnsi" w:cs="Arial"/>
          <w:sz w:val="20"/>
          <w:szCs w:val="20"/>
          <w:lang w:eastAsia="en-US"/>
        </w:rPr>
        <w:t>V případě neuklizení pracoviště a nepředání v dohodnutém termínu zaplatí poskytovatel objednateli smluvní pokutu ve výši 1</w:t>
      </w:r>
      <w:r>
        <w:rPr>
          <w:rFonts w:eastAsiaTheme="minorHAnsi" w:cs="Arial"/>
          <w:sz w:val="20"/>
          <w:szCs w:val="20"/>
          <w:lang w:eastAsia="en-US"/>
        </w:rPr>
        <w:t>.</w:t>
      </w:r>
      <w:r w:rsidRPr="00395CF8">
        <w:rPr>
          <w:rFonts w:eastAsiaTheme="minorHAnsi" w:cs="Arial"/>
          <w:sz w:val="20"/>
          <w:szCs w:val="20"/>
          <w:lang w:eastAsia="en-US"/>
        </w:rPr>
        <w:t>000</w:t>
      </w:r>
      <w:r>
        <w:rPr>
          <w:rFonts w:eastAsiaTheme="minorHAnsi" w:cs="Arial"/>
          <w:sz w:val="20"/>
          <w:szCs w:val="20"/>
          <w:lang w:eastAsia="en-US"/>
        </w:rPr>
        <w:t>,-</w:t>
      </w:r>
      <w:r w:rsidRPr="00395CF8">
        <w:rPr>
          <w:rFonts w:eastAsiaTheme="minorHAnsi" w:cs="Arial"/>
          <w:sz w:val="20"/>
          <w:szCs w:val="20"/>
          <w:lang w:eastAsia="en-US"/>
        </w:rPr>
        <w:t xml:space="preserve"> Kč</w:t>
      </w:r>
      <w:r w:rsidR="004421E9">
        <w:rPr>
          <w:rFonts w:eastAsiaTheme="minorHAnsi" w:cs="Arial"/>
          <w:sz w:val="20"/>
          <w:szCs w:val="20"/>
          <w:lang w:eastAsia="en-US"/>
        </w:rPr>
        <w:t>.</w:t>
      </w:r>
      <w:r w:rsidRPr="00395CF8">
        <w:rPr>
          <w:rFonts w:eastAsiaTheme="minorHAnsi" w:cs="Arial"/>
          <w:sz w:val="20"/>
          <w:szCs w:val="20"/>
          <w:lang w:eastAsia="en-US"/>
        </w:rPr>
        <w:t xml:space="preserve"> </w:t>
      </w:r>
    </w:p>
    <w:p w:rsidR="00E8107A" w:rsidRPr="00311042" w:rsidRDefault="00E8107A" w:rsidP="00E8107A">
      <w:pPr>
        <w:pStyle w:val="Textdokumentu"/>
        <w:numPr>
          <w:ilvl w:val="1"/>
          <w:numId w:val="20"/>
        </w:numPr>
        <w:spacing w:before="120" w:line="240" w:lineRule="auto"/>
        <w:ind w:left="567" w:hanging="573"/>
        <w:rPr>
          <w:rFonts w:eastAsiaTheme="minorHAnsi" w:cs="Arial"/>
          <w:sz w:val="20"/>
          <w:szCs w:val="20"/>
          <w:lang w:eastAsia="en-US"/>
        </w:rPr>
      </w:pPr>
      <w:r w:rsidRPr="00311042">
        <w:rPr>
          <w:rFonts w:eastAsiaTheme="minorHAnsi" w:cs="Arial"/>
          <w:sz w:val="20"/>
          <w:szCs w:val="20"/>
          <w:lang w:eastAsia="en-US"/>
        </w:rPr>
        <w:t xml:space="preserve">V případě porušení bezpečnostních předpisů pracovníkem poskytovatele, zaplatí </w:t>
      </w:r>
      <w:r>
        <w:rPr>
          <w:rFonts w:eastAsiaTheme="minorHAnsi" w:cs="Arial"/>
          <w:sz w:val="20"/>
          <w:szCs w:val="20"/>
          <w:lang w:eastAsia="en-US"/>
        </w:rPr>
        <w:t xml:space="preserve">poskytovatel </w:t>
      </w:r>
      <w:r w:rsidRPr="00311042">
        <w:rPr>
          <w:rFonts w:eastAsiaTheme="minorHAnsi" w:cs="Arial"/>
          <w:sz w:val="20"/>
          <w:szCs w:val="20"/>
          <w:lang w:eastAsia="en-US"/>
        </w:rPr>
        <w:t xml:space="preserve">objednateli smluvní pokutu </w:t>
      </w:r>
      <w:r w:rsidRPr="00395CF8">
        <w:rPr>
          <w:rFonts w:eastAsiaTheme="minorHAnsi" w:cs="Arial"/>
          <w:sz w:val="20"/>
          <w:szCs w:val="20"/>
          <w:lang w:eastAsia="en-US"/>
        </w:rPr>
        <w:t>ve výši 1</w:t>
      </w:r>
      <w:r>
        <w:rPr>
          <w:rFonts w:eastAsiaTheme="minorHAnsi" w:cs="Arial"/>
          <w:sz w:val="20"/>
          <w:szCs w:val="20"/>
          <w:lang w:eastAsia="en-US"/>
        </w:rPr>
        <w:t>.</w:t>
      </w:r>
      <w:r w:rsidRPr="00395CF8">
        <w:rPr>
          <w:rFonts w:eastAsiaTheme="minorHAnsi" w:cs="Arial"/>
          <w:sz w:val="20"/>
          <w:szCs w:val="20"/>
          <w:lang w:eastAsia="en-US"/>
        </w:rPr>
        <w:t>000,-</w:t>
      </w:r>
      <w:r w:rsidRPr="00311042">
        <w:rPr>
          <w:rFonts w:eastAsiaTheme="minorHAnsi" w:cs="Arial"/>
          <w:sz w:val="20"/>
          <w:szCs w:val="20"/>
          <w:lang w:eastAsia="en-US"/>
        </w:rPr>
        <w:t xml:space="preserve"> </w:t>
      </w:r>
      <w:r w:rsidRPr="00395CF8">
        <w:rPr>
          <w:rFonts w:eastAsiaTheme="minorHAnsi" w:cs="Arial"/>
          <w:sz w:val="20"/>
          <w:szCs w:val="20"/>
          <w:lang w:eastAsia="en-US"/>
        </w:rPr>
        <w:t xml:space="preserve">Kč (slovy: </w:t>
      </w:r>
      <w:r>
        <w:rPr>
          <w:rFonts w:eastAsiaTheme="minorHAnsi" w:cs="Arial"/>
          <w:sz w:val="20"/>
          <w:szCs w:val="20"/>
          <w:lang w:eastAsia="en-US"/>
        </w:rPr>
        <w:t>jeden</w:t>
      </w:r>
      <w:r w:rsidR="00B412A5">
        <w:rPr>
          <w:rFonts w:eastAsiaTheme="minorHAnsi" w:cs="Arial"/>
          <w:sz w:val="20"/>
          <w:szCs w:val="20"/>
          <w:lang w:eastAsia="en-US"/>
        </w:rPr>
        <w:t xml:space="preserve"> </w:t>
      </w:r>
      <w:r w:rsidRPr="00395CF8">
        <w:rPr>
          <w:rFonts w:eastAsiaTheme="minorHAnsi" w:cs="Arial"/>
          <w:sz w:val="20"/>
          <w:szCs w:val="20"/>
          <w:lang w:eastAsia="en-US"/>
        </w:rPr>
        <w:t>tisíc</w:t>
      </w:r>
      <w:r w:rsidR="00B412A5">
        <w:rPr>
          <w:rFonts w:eastAsiaTheme="minorHAnsi" w:cs="Arial"/>
          <w:sz w:val="20"/>
          <w:szCs w:val="20"/>
          <w:lang w:eastAsia="en-US"/>
        </w:rPr>
        <w:t xml:space="preserve"> </w:t>
      </w:r>
      <w:r w:rsidRPr="00395CF8">
        <w:rPr>
          <w:rFonts w:eastAsiaTheme="minorHAnsi" w:cs="Arial"/>
          <w:sz w:val="20"/>
          <w:szCs w:val="20"/>
          <w:lang w:eastAsia="en-US"/>
        </w:rPr>
        <w:t>korun českých)</w:t>
      </w:r>
      <w:r w:rsidRPr="00311042">
        <w:rPr>
          <w:rFonts w:eastAsiaTheme="minorHAnsi" w:cs="Arial"/>
          <w:sz w:val="20"/>
          <w:szCs w:val="20"/>
          <w:lang w:eastAsia="en-US"/>
        </w:rPr>
        <w:t xml:space="preserve"> za první porušení bezpečnostních předpisů a to i kumulativně, v případě opětovného porušení může být tento pracovník</w:t>
      </w:r>
      <w:r>
        <w:rPr>
          <w:rFonts w:eastAsiaTheme="minorHAnsi" w:cs="Arial"/>
          <w:sz w:val="20"/>
          <w:szCs w:val="20"/>
          <w:lang w:eastAsia="en-US"/>
        </w:rPr>
        <w:t>,</w:t>
      </w:r>
      <w:r w:rsidRPr="00E54361">
        <w:rPr>
          <w:rFonts w:eastAsiaTheme="minorHAnsi" w:cs="Arial"/>
          <w:sz w:val="20"/>
          <w:szCs w:val="20"/>
          <w:lang w:eastAsia="en-US"/>
        </w:rPr>
        <w:t xml:space="preserve"> </w:t>
      </w:r>
      <w:r w:rsidRPr="00C41D66">
        <w:rPr>
          <w:rFonts w:eastAsiaTheme="minorHAnsi" w:cs="Arial"/>
          <w:sz w:val="20"/>
          <w:szCs w:val="20"/>
          <w:lang w:eastAsia="en-US"/>
        </w:rPr>
        <w:t>který porušil bezpečnostní předpisy</w:t>
      </w:r>
      <w:r>
        <w:rPr>
          <w:rFonts w:eastAsiaTheme="minorHAnsi" w:cs="Arial"/>
          <w:sz w:val="20"/>
          <w:szCs w:val="20"/>
          <w:lang w:eastAsia="en-US"/>
        </w:rPr>
        <w:t>,</w:t>
      </w:r>
      <w:r w:rsidRPr="00311042">
        <w:rPr>
          <w:rFonts w:eastAsiaTheme="minorHAnsi" w:cs="Arial"/>
          <w:sz w:val="20"/>
          <w:szCs w:val="20"/>
          <w:lang w:eastAsia="en-US"/>
        </w:rPr>
        <w:t xml:space="preserve"> vyloučen z pracoviště a musí být okamžitě nahrazen novým.</w:t>
      </w:r>
    </w:p>
    <w:p w:rsidR="00E8107A" w:rsidRDefault="00E8107A" w:rsidP="00E8107A">
      <w:pPr>
        <w:pStyle w:val="Textdokumentu"/>
        <w:numPr>
          <w:ilvl w:val="1"/>
          <w:numId w:val="20"/>
        </w:numPr>
        <w:spacing w:before="120" w:line="240" w:lineRule="auto"/>
        <w:ind w:left="567" w:hanging="573"/>
        <w:rPr>
          <w:rFonts w:eastAsiaTheme="minorHAnsi" w:cs="Arial"/>
          <w:sz w:val="20"/>
          <w:szCs w:val="20"/>
          <w:lang w:eastAsia="en-US"/>
        </w:rPr>
      </w:pPr>
      <w:r w:rsidRPr="00823A40">
        <w:rPr>
          <w:rFonts w:eastAsiaTheme="minorHAnsi" w:cs="Arial"/>
          <w:sz w:val="20"/>
          <w:szCs w:val="20"/>
          <w:lang w:eastAsia="en-US"/>
        </w:rPr>
        <w:t xml:space="preserve">V </w:t>
      </w:r>
      <w:r w:rsidRPr="00A04022">
        <w:rPr>
          <w:rFonts w:eastAsiaTheme="minorHAnsi" w:cs="Arial"/>
          <w:sz w:val="20"/>
          <w:szCs w:val="20"/>
          <w:lang w:eastAsia="en-US"/>
        </w:rPr>
        <w:t>případě nezjednání nápravy, plynoucí z porušování podmínek BOZP, PO nebo vnitřních předpisů objednatele</w:t>
      </w:r>
      <w:r>
        <w:rPr>
          <w:rFonts w:eastAsiaTheme="minorHAnsi" w:cs="Arial"/>
          <w:sz w:val="20"/>
          <w:szCs w:val="20"/>
          <w:lang w:eastAsia="en-US"/>
        </w:rPr>
        <w:t xml:space="preserve"> v určeném termínu</w:t>
      </w:r>
      <w:r w:rsidRPr="00A04022">
        <w:rPr>
          <w:rFonts w:eastAsiaTheme="minorHAnsi" w:cs="Arial"/>
          <w:sz w:val="20"/>
          <w:szCs w:val="20"/>
          <w:lang w:eastAsia="en-US"/>
        </w:rPr>
        <w:t xml:space="preserve">, zaplatí poskytovatel smluvní pokutu </w:t>
      </w:r>
      <w:r w:rsidRPr="00395CF8">
        <w:rPr>
          <w:rFonts w:eastAsiaTheme="minorHAnsi" w:cs="Arial"/>
          <w:sz w:val="20"/>
          <w:szCs w:val="20"/>
          <w:lang w:eastAsia="en-US"/>
        </w:rPr>
        <w:t>ve výši 1</w:t>
      </w:r>
      <w:r>
        <w:rPr>
          <w:rFonts w:eastAsiaTheme="minorHAnsi" w:cs="Arial"/>
          <w:sz w:val="20"/>
          <w:szCs w:val="20"/>
          <w:lang w:eastAsia="en-US"/>
        </w:rPr>
        <w:t>.</w:t>
      </w:r>
      <w:r w:rsidRPr="00395CF8">
        <w:rPr>
          <w:rFonts w:eastAsiaTheme="minorHAnsi" w:cs="Arial"/>
          <w:sz w:val="20"/>
          <w:szCs w:val="20"/>
          <w:lang w:eastAsia="en-US"/>
        </w:rPr>
        <w:t>000,-</w:t>
      </w:r>
      <w:r w:rsidRPr="00A04022">
        <w:rPr>
          <w:rFonts w:eastAsiaTheme="minorHAnsi" w:cs="Arial"/>
          <w:sz w:val="20"/>
          <w:szCs w:val="20"/>
          <w:lang w:eastAsia="en-US"/>
        </w:rPr>
        <w:t xml:space="preserve"> </w:t>
      </w:r>
      <w:r w:rsidRPr="00395CF8">
        <w:rPr>
          <w:rFonts w:eastAsiaTheme="minorHAnsi" w:cs="Arial"/>
          <w:sz w:val="20"/>
          <w:szCs w:val="20"/>
          <w:lang w:eastAsia="en-US"/>
        </w:rPr>
        <w:t xml:space="preserve">Kč (slovy: </w:t>
      </w:r>
      <w:r>
        <w:rPr>
          <w:rFonts w:eastAsiaTheme="minorHAnsi" w:cs="Arial"/>
          <w:sz w:val="20"/>
          <w:szCs w:val="20"/>
          <w:lang w:eastAsia="en-US"/>
        </w:rPr>
        <w:t>jeden</w:t>
      </w:r>
      <w:r w:rsidR="00B412A5">
        <w:rPr>
          <w:rFonts w:eastAsiaTheme="minorHAnsi" w:cs="Arial"/>
          <w:sz w:val="20"/>
          <w:szCs w:val="20"/>
          <w:lang w:eastAsia="en-US"/>
        </w:rPr>
        <w:t xml:space="preserve"> </w:t>
      </w:r>
      <w:r w:rsidRPr="00395CF8">
        <w:rPr>
          <w:rFonts w:eastAsiaTheme="minorHAnsi" w:cs="Arial"/>
          <w:sz w:val="20"/>
          <w:szCs w:val="20"/>
          <w:lang w:eastAsia="en-US"/>
        </w:rPr>
        <w:t>tisíc</w:t>
      </w:r>
      <w:r w:rsidR="00B412A5">
        <w:rPr>
          <w:rFonts w:eastAsiaTheme="minorHAnsi" w:cs="Arial"/>
          <w:sz w:val="20"/>
          <w:szCs w:val="20"/>
          <w:lang w:eastAsia="en-US"/>
        </w:rPr>
        <w:t xml:space="preserve"> </w:t>
      </w:r>
      <w:r w:rsidRPr="00395CF8">
        <w:rPr>
          <w:rFonts w:eastAsiaTheme="minorHAnsi" w:cs="Arial"/>
          <w:sz w:val="20"/>
          <w:szCs w:val="20"/>
          <w:lang w:eastAsia="en-US"/>
        </w:rPr>
        <w:t>korun českých)</w:t>
      </w:r>
      <w:r w:rsidRPr="00A04022">
        <w:rPr>
          <w:rFonts w:eastAsiaTheme="minorHAnsi" w:cs="Arial"/>
          <w:sz w:val="20"/>
          <w:szCs w:val="20"/>
          <w:lang w:eastAsia="en-US"/>
        </w:rPr>
        <w:t xml:space="preserve"> za každý den prodlení.</w:t>
      </w:r>
    </w:p>
    <w:p w:rsidR="00E8107A" w:rsidRDefault="00E8107A" w:rsidP="00E8107A">
      <w:pPr>
        <w:pStyle w:val="Textdokumentu"/>
        <w:numPr>
          <w:ilvl w:val="1"/>
          <w:numId w:val="20"/>
        </w:numPr>
        <w:spacing w:before="120" w:line="240" w:lineRule="auto"/>
        <w:ind w:left="567" w:hanging="573"/>
        <w:rPr>
          <w:rFonts w:eastAsiaTheme="minorHAnsi" w:cs="Arial"/>
          <w:sz w:val="20"/>
          <w:szCs w:val="20"/>
          <w:lang w:eastAsia="en-US"/>
        </w:rPr>
      </w:pPr>
      <w:r w:rsidRPr="00DD1B28">
        <w:rPr>
          <w:rFonts w:eastAsiaTheme="minorHAnsi" w:cs="Arial"/>
          <w:sz w:val="20"/>
          <w:szCs w:val="20"/>
          <w:lang w:eastAsia="en-US"/>
        </w:rPr>
        <w:t xml:space="preserve">Další nároky objednatele, zejména nároky na náhradu škody, nejsou úhradou smluvní pokuty a/nebo úroků z prodlení dotčeny. Objednatel je oprávněn požadovat vedle úhrady smluvní pokuty i úplnou náhradu škody a případný ušlý zisk, a to v plném rozsahu. </w:t>
      </w:r>
      <w:proofErr w:type="spellStart"/>
      <w:r w:rsidRPr="00DD1B28">
        <w:rPr>
          <w:rFonts w:eastAsiaTheme="minorHAnsi" w:cs="Arial"/>
          <w:sz w:val="20"/>
          <w:szCs w:val="20"/>
          <w:lang w:eastAsia="en-US"/>
        </w:rPr>
        <w:t>Ust</w:t>
      </w:r>
      <w:proofErr w:type="spellEnd"/>
      <w:r w:rsidRPr="00DD1B28">
        <w:rPr>
          <w:rFonts w:eastAsiaTheme="minorHAnsi" w:cs="Arial"/>
          <w:sz w:val="20"/>
          <w:szCs w:val="20"/>
          <w:lang w:eastAsia="en-US"/>
        </w:rPr>
        <w:t>. §1971 občanského zákoníku se, je-li věřitelem objednatel, vylučuje.</w:t>
      </w:r>
    </w:p>
    <w:p w:rsidR="00E8107A" w:rsidRDefault="00E8107A" w:rsidP="00E8107A">
      <w:pPr>
        <w:pStyle w:val="Textdokumentu"/>
        <w:numPr>
          <w:ilvl w:val="1"/>
          <w:numId w:val="20"/>
        </w:numPr>
        <w:spacing w:before="120" w:line="240" w:lineRule="auto"/>
        <w:ind w:left="567" w:hanging="573"/>
        <w:rPr>
          <w:rFonts w:eastAsiaTheme="minorHAnsi" w:cs="Arial"/>
          <w:sz w:val="20"/>
          <w:szCs w:val="20"/>
          <w:lang w:eastAsia="en-US"/>
        </w:rPr>
      </w:pPr>
      <w:r w:rsidRPr="00DD1B28">
        <w:rPr>
          <w:rFonts w:eastAsiaTheme="minorHAnsi" w:cs="Arial"/>
          <w:sz w:val="20"/>
          <w:szCs w:val="20"/>
          <w:lang w:eastAsia="en-US"/>
        </w:rPr>
        <w:t>V případě prodlení objednatele s placením jednotlivých faktur je objednatel povinen zaplatit poskytovateli úrok z prodlení ve výši 0,05 % z dlužné částky za každý týden prodlení.</w:t>
      </w:r>
    </w:p>
    <w:p w:rsidR="00E8107A" w:rsidRDefault="00E8107A" w:rsidP="00E8107A">
      <w:pPr>
        <w:pStyle w:val="Textdokumentu"/>
        <w:numPr>
          <w:ilvl w:val="1"/>
          <w:numId w:val="20"/>
        </w:numPr>
        <w:spacing w:before="120" w:line="240" w:lineRule="auto"/>
        <w:ind w:left="567" w:hanging="567"/>
        <w:rPr>
          <w:rFonts w:eastAsiaTheme="minorHAnsi" w:cs="Arial"/>
          <w:sz w:val="20"/>
          <w:szCs w:val="20"/>
          <w:lang w:eastAsia="en-US"/>
        </w:rPr>
      </w:pPr>
      <w:r>
        <w:rPr>
          <w:rFonts w:eastAsiaTheme="minorHAnsi" w:cs="Arial"/>
          <w:sz w:val="20"/>
          <w:szCs w:val="20"/>
          <w:lang w:eastAsia="en-US"/>
        </w:rPr>
        <w:t>Objednatel má právo sankční ujednání nebo smluvní pokutu snížit nebo neuplatnit na základě posouzení konkrétních podmínek a okolností.</w:t>
      </w:r>
    </w:p>
    <w:p w:rsidR="00E8107A" w:rsidRDefault="00E8107A" w:rsidP="00E8107A">
      <w:pPr>
        <w:pStyle w:val="Textdokumentu"/>
        <w:spacing w:before="120" w:line="240" w:lineRule="auto"/>
        <w:ind w:left="567"/>
        <w:rPr>
          <w:rFonts w:eastAsiaTheme="minorHAnsi" w:cs="Arial"/>
          <w:sz w:val="20"/>
          <w:szCs w:val="20"/>
          <w:lang w:eastAsia="en-US"/>
        </w:rPr>
      </w:pPr>
    </w:p>
    <w:p w:rsidR="00E8107A" w:rsidRPr="008E7FC2" w:rsidRDefault="00E8107A" w:rsidP="00E8107A">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Čl. X</w:t>
      </w:r>
      <w:r w:rsidRPr="008E7FC2">
        <w:rPr>
          <w:rFonts w:eastAsiaTheme="minorHAnsi" w:cs="Arial"/>
          <w:b/>
          <w:sz w:val="20"/>
          <w:szCs w:val="20"/>
          <w:lang w:eastAsia="en-US"/>
        </w:rPr>
        <w:t>I</w:t>
      </w:r>
    </w:p>
    <w:p w:rsidR="00E8107A" w:rsidRDefault="00E8107A" w:rsidP="00E8107A">
      <w:pPr>
        <w:pStyle w:val="Zkladntextodsazen22"/>
        <w:tabs>
          <w:tab w:val="clear" w:pos="567"/>
          <w:tab w:val="left" w:pos="-3828"/>
        </w:tabs>
        <w:ind w:left="0" w:firstLine="0"/>
        <w:jc w:val="center"/>
        <w:rPr>
          <w:rFonts w:cs="Arial"/>
          <w:b/>
          <w:i w:val="0"/>
          <w:iCs/>
          <w:sz w:val="20"/>
        </w:rPr>
      </w:pPr>
      <w:r w:rsidRPr="000D5C60">
        <w:rPr>
          <w:rFonts w:cs="Arial"/>
          <w:b/>
          <w:i w:val="0"/>
          <w:iCs/>
          <w:sz w:val="20"/>
        </w:rPr>
        <w:t xml:space="preserve">Předání a převzetí </w:t>
      </w:r>
      <w:r>
        <w:rPr>
          <w:rFonts w:cs="Arial"/>
          <w:b/>
          <w:i w:val="0"/>
          <w:iCs/>
          <w:sz w:val="20"/>
        </w:rPr>
        <w:t>servisu a údržby</w:t>
      </w:r>
    </w:p>
    <w:p w:rsidR="00E8107A" w:rsidRDefault="00E8107A" w:rsidP="00E8107A">
      <w:pPr>
        <w:pStyle w:val="Textdokumentu"/>
        <w:numPr>
          <w:ilvl w:val="1"/>
          <w:numId w:val="21"/>
        </w:numPr>
        <w:spacing w:before="120" w:line="240" w:lineRule="auto"/>
        <w:ind w:left="567" w:hanging="567"/>
        <w:rPr>
          <w:rFonts w:eastAsiaTheme="minorHAnsi" w:cs="Arial"/>
          <w:sz w:val="20"/>
          <w:szCs w:val="20"/>
          <w:lang w:eastAsia="en-US"/>
        </w:rPr>
      </w:pPr>
      <w:bookmarkStart w:id="2" w:name="_Ref343779310"/>
      <w:r w:rsidRPr="00FE4AE3">
        <w:rPr>
          <w:rFonts w:cs="Arial"/>
          <w:iCs/>
          <w:sz w:val="20"/>
        </w:rPr>
        <w:t xml:space="preserve">Po dokončení prací poskytovatel vyzve objednatele k převzetí servisu a údržby. </w:t>
      </w:r>
    </w:p>
    <w:bookmarkEnd w:id="2"/>
    <w:p w:rsidR="00E8107A" w:rsidRDefault="00E8107A" w:rsidP="00E8107A">
      <w:pPr>
        <w:pStyle w:val="Textdokumentu"/>
        <w:numPr>
          <w:ilvl w:val="1"/>
          <w:numId w:val="21"/>
        </w:numPr>
        <w:spacing w:before="120" w:line="240" w:lineRule="auto"/>
        <w:ind w:left="567" w:hanging="573"/>
        <w:rPr>
          <w:rFonts w:cs="Arial"/>
          <w:iCs/>
          <w:sz w:val="20"/>
        </w:rPr>
      </w:pPr>
      <w:r w:rsidRPr="00B570F6">
        <w:rPr>
          <w:rFonts w:cs="Arial"/>
          <w:iCs/>
          <w:sz w:val="20"/>
        </w:rPr>
        <w:t xml:space="preserve">Předpokladem pro přejímku </w:t>
      </w:r>
      <w:r>
        <w:rPr>
          <w:rFonts w:cs="Arial"/>
          <w:iCs/>
          <w:sz w:val="20"/>
        </w:rPr>
        <w:t>servisu a údržby</w:t>
      </w:r>
      <w:r w:rsidRPr="00B570F6">
        <w:rPr>
          <w:rFonts w:cs="Arial"/>
          <w:iCs/>
          <w:sz w:val="20"/>
        </w:rPr>
        <w:t xml:space="preserve"> je jeho řádné provedení podle této </w:t>
      </w:r>
      <w:r>
        <w:rPr>
          <w:rFonts w:cs="Arial"/>
          <w:iCs/>
          <w:sz w:val="20"/>
        </w:rPr>
        <w:t>smlouvy</w:t>
      </w:r>
      <w:r w:rsidRPr="00B570F6">
        <w:rPr>
          <w:rFonts w:cs="Arial"/>
          <w:iCs/>
          <w:sz w:val="20"/>
        </w:rPr>
        <w:t>,</w:t>
      </w:r>
      <w:r>
        <w:rPr>
          <w:rFonts w:cs="Arial"/>
          <w:iCs/>
          <w:sz w:val="20"/>
        </w:rPr>
        <w:t xml:space="preserve"> vyklizení pracoviště a uvedení do původního stavu,</w:t>
      </w:r>
      <w:r w:rsidRPr="00B570F6">
        <w:rPr>
          <w:rFonts w:cs="Arial"/>
          <w:iCs/>
          <w:sz w:val="20"/>
        </w:rPr>
        <w:t xml:space="preserve"> předložení veškeré dokumentace, zejména servisních, revizních zpráv a zpráv o opravě, servisních a údržbových protokolů a dokumentů dokumentace skutečného provedení, všech úředních osvědčení, zkušebních protokolů, certifikátů, materiálových osvědčení, návodů pro provoz a  údržbu, seznamu použitých/vyměněných náhradních dílů, dle této </w:t>
      </w:r>
      <w:r>
        <w:rPr>
          <w:rFonts w:cs="Arial"/>
          <w:iCs/>
          <w:sz w:val="20"/>
        </w:rPr>
        <w:t xml:space="preserve">smlouvy </w:t>
      </w:r>
      <w:r w:rsidRPr="000D5C60">
        <w:rPr>
          <w:rFonts w:cs="Arial"/>
          <w:iCs/>
          <w:sz w:val="20"/>
        </w:rPr>
        <w:t xml:space="preserve">vztahujících se k </w:t>
      </w:r>
      <w:r>
        <w:rPr>
          <w:rFonts w:cs="Arial"/>
          <w:iCs/>
          <w:sz w:val="20"/>
        </w:rPr>
        <w:t>provedenému servisu a údržbě</w:t>
      </w:r>
      <w:r w:rsidRPr="000D5C60">
        <w:rPr>
          <w:rFonts w:cs="Arial"/>
          <w:iCs/>
          <w:sz w:val="20"/>
        </w:rPr>
        <w:t xml:space="preserve">. </w:t>
      </w:r>
    </w:p>
    <w:p w:rsidR="00E8107A" w:rsidRDefault="00E8107A" w:rsidP="00E8107A">
      <w:pPr>
        <w:pStyle w:val="Textdokumentu"/>
        <w:numPr>
          <w:ilvl w:val="1"/>
          <w:numId w:val="21"/>
        </w:numPr>
        <w:spacing w:before="120" w:line="240" w:lineRule="auto"/>
        <w:ind w:left="567" w:hanging="573"/>
        <w:rPr>
          <w:rFonts w:cs="Arial"/>
          <w:iCs/>
          <w:sz w:val="20"/>
        </w:rPr>
      </w:pPr>
      <w:r w:rsidRPr="003318F9">
        <w:rPr>
          <w:rFonts w:cs="Arial"/>
          <w:iCs/>
          <w:sz w:val="20"/>
        </w:rPr>
        <w:t xml:space="preserve">Nevyklidí-li </w:t>
      </w:r>
      <w:r>
        <w:rPr>
          <w:rFonts w:cs="Arial"/>
          <w:iCs/>
          <w:sz w:val="20"/>
        </w:rPr>
        <w:t>poskytovatel</w:t>
      </w:r>
      <w:r w:rsidRPr="003318F9">
        <w:rPr>
          <w:rFonts w:cs="Arial"/>
          <w:iCs/>
          <w:sz w:val="20"/>
        </w:rPr>
        <w:t xml:space="preserve"> pracoviště </w:t>
      </w:r>
      <w:r>
        <w:rPr>
          <w:rFonts w:cs="Arial"/>
          <w:iCs/>
          <w:sz w:val="20"/>
        </w:rPr>
        <w:t xml:space="preserve">a neuvede </w:t>
      </w:r>
      <w:r w:rsidRPr="003318F9">
        <w:rPr>
          <w:rFonts w:cs="Arial"/>
          <w:iCs/>
          <w:sz w:val="20"/>
        </w:rPr>
        <w:t>ve sjednaném termínu</w:t>
      </w:r>
      <w:r>
        <w:rPr>
          <w:rFonts w:cs="Arial"/>
          <w:iCs/>
          <w:sz w:val="20"/>
        </w:rPr>
        <w:t xml:space="preserve"> do původního stavu</w:t>
      </w:r>
      <w:r w:rsidRPr="003318F9">
        <w:rPr>
          <w:rFonts w:cs="Arial"/>
          <w:iCs/>
          <w:sz w:val="20"/>
        </w:rPr>
        <w:t xml:space="preserve">, je objednatel oprávněn zabezpečit vyklizení pracoviště třetí osobou na náklady </w:t>
      </w:r>
      <w:r>
        <w:rPr>
          <w:rFonts w:cs="Arial"/>
          <w:iCs/>
          <w:sz w:val="20"/>
        </w:rPr>
        <w:t>poskytovatel</w:t>
      </w:r>
      <w:r w:rsidRPr="003318F9">
        <w:rPr>
          <w:rFonts w:cs="Arial"/>
          <w:iCs/>
          <w:sz w:val="20"/>
        </w:rPr>
        <w:t>e.</w:t>
      </w:r>
    </w:p>
    <w:p w:rsidR="00E8107A" w:rsidRDefault="00E8107A" w:rsidP="00E8107A">
      <w:pPr>
        <w:pStyle w:val="Textdokumentu"/>
        <w:numPr>
          <w:ilvl w:val="1"/>
          <w:numId w:val="21"/>
        </w:numPr>
        <w:spacing w:before="120" w:line="240" w:lineRule="auto"/>
        <w:ind w:left="567" w:hanging="573"/>
        <w:rPr>
          <w:rFonts w:cs="Arial"/>
          <w:iCs/>
          <w:sz w:val="20"/>
        </w:rPr>
      </w:pPr>
      <w:r w:rsidRPr="000D5C60">
        <w:rPr>
          <w:rFonts w:cs="Arial"/>
          <w:iCs/>
          <w:sz w:val="20"/>
        </w:rPr>
        <w:t xml:space="preserve">O předání a převzetí </w:t>
      </w:r>
      <w:r>
        <w:rPr>
          <w:rFonts w:cs="Arial"/>
          <w:iCs/>
          <w:sz w:val="20"/>
        </w:rPr>
        <w:t>servisu a údržby</w:t>
      </w:r>
      <w:r w:rsidRPr="000D5C60">
        <w:rPr>
          <w:rFonts w:cs="Arial"/>
          <w:iCs/>
          <w:sz w:val="20"/>
        </w:rPr>
        <w:t xml:space="preserve"> bude sepsán písemný protokol, který musí být podepsán oprávněnými osobami obou smluvních stran.   </w:t>
      </w:r>
    </w:p>
    <w:p w:rsidR="00E8107A" w:rsidRDefault="00E8107A" w:rsidP="00E8107A">
      <w:pPr>
        <w:pStyle w:val="Textdokumentu"/>
        <w:numPr>
          <w:ilvl w:val="1"/>
          <w:numId w:val="21"/>
        </w:numPr>
        <w:spacing w:before="120" w:line="240" w:lineRule="auto"/>
        <w:ind w:left="567" w:hanging="573"/>
        <w:rPr>
          <w:rFonts w:cs="Arial"/>
          <w:iCs/>
          <w:sz w:val="20"/>
        </w:rPr>
      </w:pPr>
      <w:r w:rsidRPr="000D5C60">
        <w:rPr>
          <w:rFonts w:cs="Arial"/>
          <w:iCs/>
          <w:sz w:val="20"/>
        </w:rPr>
        <w:t xml:space="preserve">Objednatel není povinen převzít </w:t>
      </w:r>
      <w:r>
        <w:rPr>
          <w:rFonts w:cs="Arial"/>
          <w:iCs/>
          <w:sz w:val="20"/>
        </w:rPr>
        <w:t>práce</w:t>
      </w:r>
      <w:r w:rsidRPr="000D5C60">
        <w:rPr>
          <w:rFonts w:cs="Arial"/>
          <w:iCs/>
          <w:sz w:val="20"/>
        </w:rPr>
        <w:t xml:space="preserve"> v případě, že </w:t>
      </w:r>
      <w:r>
        <w:rPr>
          <w:rFonts w:cs="Arial"/>
          <w:iCs/>
          <w:sz w:val="20"/>
        </w:rPr>
        <w:t>servis a údržba</w:t>
      </w:r>
      <w:r w:rsidRPr="000D5C60">
        <w:rPr>
          <w:rFonts w:cs="Arial"/>
          <w:iCs/>
          <w:sz w:val="20"/>
        </w:rPr>
        <w:t xml:space="preserve"> ne</w:t>
      </w:r>
      <w:r>
        <w:rPr>
          <w:rFonts w:cs="Arial"/>
          <w:iCs/>
          <w:sz w:val="20"/>
        </w:rPr>
        <w:t>byl</w:t>
      </w:r>
      <w:r w:rsidRPr="000D5C60">
        <w:rPr>
          <w:rFonts w:cs="Arial"/>
          <w:iCs/>
          <w:sz w:val="20"/>
        </w:rPr>
        <w:t xml:space="preserve"> proveden bezvadně a úplně a včas, tj. řádně v souladu s</w:t>
      </w:r>
      <w:r>
        <w:rPr>
          <w:rFonts w:cs="Arial"/>
          <w:iCs/>
          <w:sz w:val="20"/>
        </w:rPr>
        <w:t>e smlouvou</w:t>
      </w:r>
      <w:r w:rsidRPr="000D5C60">
        <w:rPr>
          <w:rFonts w:cs="Arial"/>
          <w:iCs/>
          <w:sz w:val="20"/>
        </w:rPr>
        <w:t xml:space="preserve"> či dílčí </w:t>
      </w:r>
      <w:r>
        <w:rPr>
          <w:rFonts w:cs="Arial"/>
          <w:iCs/>
          <w:sz w:val="20"/>
        </w:rPr>
        <w:t>smlouvou/objednávkou</w:t>
      </w:r>
      <w:r w:rsidRPr="000D5C60">
        <w:rPr>
          <w:rFonts w:cs="Arial"/>
          <w:iCs/>
          <w:sz w:val="20"/>
        </w:rPr>
        <w:t>, závaznými právními předpisy a technickými normami (zejména podle projektové dokumentace a</w:t>
      </w:r>
      <w:r>
        <w:rPr>
          <w:rFonts w:cs="Arial"/>
          <w:iCs/>
          <w:sz w:val="20"/>
        </w:rPr>
        <w:t> </w:t>
      </w:r>
      <w:r w:rsidRPr="000D5C60">
        <w:rPr>
          <w:rFonts w:cs="Arial"/>
          <w:iCs/>
          <w:sz w:val="20"/>
        </w:rPr>
        <w:t xml:space="preserve">objednatelem schválených postupů s přihlédnutím ke změnám schváleným objednatelem) a/nebo v případě, kdy </w:t>
      </w:r>
      <w:r>
        <w:rPr>
          <w:rFonts w:cs="Arial"/>
          <w:iCs/>
          <w:sz w:val="20"/>
        </w:rPr>
        <w:t>poskytovatel</w:t>
      </w:r>
      <w:r w:rsidRPr="000D5C60">
        <w:rPr>
          <w:rFonts w:cs="Arial"/>
          <w:iCs/>
          <w:sz w:val="20"/>
        </w:rPr>
        <w:t xml:space="preserve"> nepředá objednateli veškeré požadované dokumenty </w:t>
      </w:r>
      <w:r w:rsidRPr="000D5C60">
        <w:rPr>
          <w:rFonts w:cs="Arial"/>
          <w:iCs/>
          <w:sz w:val="20"/>
        </w:rPr>
        <w:lastRenderedPageBreak/>
        <w:t xml:space="preserve">v souladu s touto </w:t>
      </w:r>
      <w:r>
        <w:rPr>
          <w:rFonts w:cs="Arial"/>
          <w:iCs/>
          <w:sz w:val="20"/>
        </w:rPr>
        <w:t>smlouvou</w:t>
      </w:r>
      <w:r w:rsidRPr="000D5C60">
        <w:rPr>
          <w:rFonts w:cs="Arial"/>
          <w:iCs/>
          <w:sz w:val="20"/>
        </w:rPr>
        <w:t xml:space="preserve"> či dílčí smlouvou</w:t>
      </w:r>
      <w:r>
        <w:rPr>
          <w:rFonts w:cs="Arial"/>
          <w:iCs/>
          <w:sz w:val="20"/>
        </w:rPr>
        <w:t>/objednávkou</w:t>
      </w:r>
      <w:r w:rsidRPr="000D5C60">
        <w:rPr>
          <w:rFonts w:cs="Arial"/>
          <w:iCs/>
          <w:sz w:val="20"/>
        </w:rPr>
        <w:t xml:space="preserve">. Objednatel není povinen k předčasnému převzetí </w:t>
      </w:r>
      <w:r>
        <w:rPr>
          <w:rFonts w:cs="Arial"/>
          <w:iCs/>
          <w:sz w:val="20"/>
        </w:rPr>
        <w:t>servisu a údržby</w:t>
      </w:r>
      <w:r w:rsidRPr="000D5C60">
        <w:rPr>
          <w:rFonts w:cs="Arial"/>
          <w:iCs/>
          <w:sz w:val="20"/>
        </w:rPr>
        <w:t>.</w:t>
      </w:r>
    </w:p>
    <w:p w:rsidR="00E8107A" w:rsidRDefault="00E8107A" w:rsidP="00E8107A">
      <w:pPr>
        <w:pStyle w:val="Textdokumentu"/>
        <w:numPr>
          <w:ilvl w:val="1"/>
          <w:numId w:val="21"/>
        </w:numPr>
        <w:spacing w:before="120" w:line="240" w:lineRule="auto"/>
        <w:ind w:left="567" w:hanging="573"/>
        <w:rPr>
          <w:rFonts w:cs="Arial"/>
          <w:iCs/>
          <w:sz w:val="20"/>
        </w:rPr>
      </w:pPr>
      <w:r w:rsidRPr="000D5C60">
        <w:rPr>
          <w:rFonts w:cs="Arial"/>
          <w:iCs/>
          <w:sz w:val="20"/>
        </w:rPr>
        <w:t xml:space="preserve">V případě zjištění vad a nedodělků při přejímce (inspekci) </w:t>
      </w:r>
      <w:r>
        <w:rPr>
          <w:rFonts w:cs="Arial"/>
          <w:iCs/>
          <w:sz w:val="20"/>
        </w:rPr>
        <w:t>servisu a údržby</w:t>
      </w:r>
      <w:r w:rsidRPr="000D5C60">
        <w:rPr>
          <w:rFonts w:cs="Arial"/>
          <w:iCs/>
          <w:sz w:val="20"/>
        </w:rPr>
        <w:t xml:space="preserve"> budou tyto vady a</w:t>
      </w:r>
      <w:r>
        <w:rPr>
          <w:rFonts w:cs="Arial"/>
          <w:iCs/>
          <w:sz w:val="20"/>
        </w:rPr>
        <w:t> </w:t>
      </w:r>
      <w:r w:rsidRPr="000D5C60">
        <w:rPr>
          <w:rFonts w:cs="Arial"/>
          <w:iCs/>
          <w:sz w:val="20"/>
        </w:rPr>
        <w:t xml:space="preserve">nedodělky zaznamenány písemně do přejímacího protokolu, který musí být podepsán oprávněnými osobami obou smluvních stran s tím, že v něm bude sjednána lhůta, ve které </w:t>
      </w:r>
      <w:r>
        <w:rPr>
          <w:rFonts w:cs="Arial"/>
          <w:iCs/>
          <w:sz w:val="20"/>
        </w:rPr>
        <w:t>poskytovate</w:t>
      </w:r>
      <w:r w:rsidRPr="000D5C60">
        <w:rPr>
          <w:rFonts w:cs="Arial"/>
          <w:iCs/>
          <w:sz w:val="20"/>
        </w:rPr>
        <w:t>l bude povinen odstranit vady a nedodělky zjištěné objednatelem při přejímce. Po</w:t>
      </w:r>
      <w:r>
        <w:rPr>
          <w:rFonts w:cs="Arial"/>
          <w:iCs/>
          <w:sz w:val="20"/>
        </w:rPr>
        <w:t> </w:t>
      </w:r>
      <w:r w:rsidRPr="000D5C60">
        <w:rPr>
          <w:rFonts w:cs="Arial"/>
          <w:iCs/>
          <w:sz w:val="20"/>
        </w:rPr>
        <w:t xml:space="preserve">odstranění vad a nedodělků podle předchozí věty je </w:t>
      </w:r>
      <w:r>
        <w:rPr>
          <w:rFonts w:cs="Arial"/>
          <w:iCs/>
          <w:sz w:val="20"/>
        </w:rPr>
        <w:t>poskytovatel</w:t>
      </w:r>
      <w:r w:rsidRPr="000D5C60">
        <w:rPr>
          <w:rFonts w:cs="Arial"/>
          <w:iCs/>
          <w:sz w:val="20"/>
        </w:rPr>
        <w:t xml:space="preserve"> povinen vyzvat objednatele k převzetí </w:t>
      </w:r>
      <w:r>
        <w:rPr>
          <w:rFonts w:cs="Arial"/>
          <w:iCs/>
          <w:sz w:val="20"/>
        </w:rPr>
        <w:t>servisních služeb a údržby bez vad</w:t>
      </w:r>
      <w:r w:rsidRPr="000D5C60">
        <w:rPr>
          <w:rFonts w:cs="Arial"/>
          <w:iCs/>
          <w:sz w:val="20"/>
        </w:rPr>
        <w:t xml:space="preserve">. </w:t>
      </w:r>
    </w:p>
    <w:p w:rsidR="00E8107A" w:rsidRDefault="00E8107A" w:rsidP="00E8107A">
      <w:pPr>
        <w:pStyle w:val="Textdokumentu"/>
        <w:numPr>
          <w:ilvl w:val="1"/>
          <w:numId w:val="21"/>
        </w:numPr>
        <w:spacing w:before="120" w:line="240" w:lineRule="auto"/>
        <w:ind w:left="567" w:hanging="573"/>
        <w:rPr>
          <w:rFonts w:cs="Arial"/>
          <w:iCs/>
          <w:sz w:val="20"/>
        </w:rPr>
      </w:pPr>
      <w:bookmarkStart w:id="3" w:name="_Ref343075965"/>
      <w:r w:rsidRPr="000D5C60">
        <w:rPr>
          <w:rFonts w:cs="Arial"/>
          <w:iCs/>
          <w:sz w:val="20"/>
        </w:rPr>
        <w:t xml:space="preserve">Pro účely této </w:t>
      </w:r>
      <w:r>
        <w:rPr>
          <w:rFonts w:cs="Arial"/>
          <w:iCs/>
          <w:sz w:val="20"/>
        </w:rPr>
        <w:t>smlouvy</w:t>
      </w:r>
      <w:r w:rsidRPr="000D5C60">
        <w:rPr>
          <w:rFonts w:cs="Arial"/>
          <w:iCs/>
          <w:sz w:val="20"/>
        </w:rPr>
        <w:t xml:space="preserve"> platí, že </w:t>
      </w:r>
      <w:r>
        <w:rPr>
          <w:rFonts w:cs="Arial"/>
          <w:iCs/>
          <w:sz w:val="20"/>
        </w:rPr>
        <w:t>servis a údržba</w:t>
      </w:r>
      <w:r w:rsidRPr="000D5C60">
        <w:rPr>
          <w:rFonts w:cs="Arial"/>
          <w:iCs/>
          <w:sz w:val="20"/>
        </w:rPr>
        <w:t xml:space="preserve"> jako celek byl</w:t>
      </w:r>
      <w:r>
        <w:rPr>
          <w:rFonts w:cs="Arial"/>
          <w:iCs/>
          <w:sz w:val="20"/>
        </w:rPr>
        <w:t>y</w:t>
      </w:r>
      <w:r w:rsidRPr="000D5C60">
        <w:rPr>
          <w:rFonts w:cs="Arial"/>
          <w:iCs/>
          <w:sz w:val="20"/>
        </w:rPr>
        <w:t xml:space="preserve"> </w:t>
      </w:r>
      <w:r>
        <w:rPr>
          <w:rFonts w:cs="Arial"/>
          <w:iCs/>
          <w:sz w:val="20"/>
        </w:rPr>
        <w:t>poskytovatelem</w:t>
      </w:r>
      <w:r w:rsidRPr="000D5C60">
        <w:rPr>
          <w:rFonts w:cs="Arial"/>
          <w:iCs/>
          <w:sz w:val="20"/>
        </w:rPr>
        <w:t xml:space="preserve"> řádně proveden</w:t>
      </w:r>
      <w:r>
        <w:rPr>
          <w:rFonts w:cs="Arial"/>
          <w:iCs/>
          <w:sz w:val="20"/>
        </w:rPr>
        <w:t>y</w:t>
      </w:r>
      <w:r w:rsidRPr="000D5C60">
        <w:rPr>
          <w:rFonts w:cs="Arial"/>
          <w:iCs/>
          <w:sz w:val="20"/>
        </w:rPr>
        <w:t xml:space="preserve"> dnem podepsání (jak ze strany </w:t>
      </w:r>
      <w:r>
        <w:rPr>
          <w:rFonts w:cs="Arial"/>
          <w:iCs/>
          <w:sz w:val="20"/>
        </w:rPr>
        <w:t>poskytovatele</w:t>
      </w:r>
      <w:r w:rsidRPr="000D5C60">
        <w:rPr>
          <w:rFonts w:cs="Arial"/>
          <w:iCs/>
          <w:sz w:val="20"/>
        </w:rPr>
        <w:t xml:space="preserve">, tak i ze strany objednatele) protokolu o předání a převzetí </w:t>
      </w:r>
      <w:r>
        <w:rPr>
          <w:rFonts w:cs="Arial"/>
          <w:iCs/>
          <w:sz w:val="20"/>
        </w:rPr>
        <w:t>servisu a údržby</w:t>
      </w:r>
      <w:r w:rsidRPr="000D5C60">
        <w:rPr>
          <w:rFonts w:cs="Arial"/>
          <w:iCs/>
          <w:sz w:val="20"/>
        </w:rPr>
        <w:t xml:space="preserve"> bez vad a nedodělků.</w:t>
      </w:r>
      <w:bookmarkEnd w:id="3"/>
    </w:p>
    <w:p w:rsidR="00E8107A" w:rsidRDefault="00E8107A" w:rsidP="00E8107A">
      <w:pPr>
        <w:pStyle w:val="Textdokumentu"/>
        <w:spacing w:after="0" w:line="276" w:lineRule="auto"/>
        <w:rPr>
          <w:rFonts w:cs="Arial"/>
          <w:iCs/>
          <w:sz w:val="20"/>
        </w:rPr>
      </w:pPr>
    </w:p>
    <w:p w:rsidR="00E8107A" w:rsidRPr="00342B00" w:rsidRDefault="00E8107A" w:rsidP="00E8107A">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Pr>
          <w:rFonts w:eastAsiaTheme="minorHAnsi" w:cs="Arial"/>
          <w:b/>
          <w:sz w:val="20"/>
          <w:szCs w:val="20"/>
          <w:lang w:eastAsia="en-US"/>
        </w:rPr>
        <w:t>XII</w:t>
      </w:r>
    </w:p>
    <w:p w:rsidR="00E8107A" w:rsidRPr="00342B00" w:rsidRDefault="00E8107A" w:rsidP="00E8107A">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Pojištění</w:t>
      </w:r>
    </w:p>
    <w:p w:rsidR="00E8107A" w:rsidRDefault="00E8107A" w:rsidP="00E8107A">
      <w:pPr>
        <w:pStyle w:val="Textdokumentu"/>
        <w:numPr>
          <w:ilvl w:val="1"/>
          <w:numId w:val="22"/>
        </w:numPr>
        <w:spacing w:before="120" w:line="240" w:lineRule="auto"/>
        <w:ind w:left="567" w:hanging="567"/>
        <w:rPr>
          <w:rFonts w:cs="Arial"/>
          <w:iCs/>
          <w:sz w:val="20"/>
        </w:rPr>
      </w:pPr>
      <w:bookmarkStart w:id="4" w:name="_Ref343091244"/>
      <w:r w:rsidRPr="00FE4AE3">
        <w:rPr>
          <w:rFonts w:cs="Arial"/>
          <w:iCs/>
          <w:sz w:val="20"/>
        </w:rPr>
        <w:t xml:space="preserve">Není-li v této smlouvě sjednáno jinak, </w:t>
      </w:r>
      <w:r>
        <w:rPr>
          <w:rFonts w:cs="Arial"/>
          <w:iCs/>
          <w:sz w:val="20"/>
        </w:rPr>
        <w:t>poskytovatel</w:t>
      </w:r>
      <w:r w:rsidRPr="00FE4AE3">
        <w:rPr>
          <w:rFonts w:cs="Arial"/>
          <w:iCs/>
          <w:sz w:val="20"/>
        </w:rPr>
        <w:t xml:space="preserve"> prohlašuje, že má ke dni podpisu této smlouvy platně uzavřeno příslušné pojištění </w:t>
      </w:r>
      <w:r w:rsidRPr="007F4773">
        <w:rPr>
          <w:rFonts w:cs="Arial"/>
          <w:iCs/>
          <w:sz w:val="20"/>
        </w:rPr>
        <w:t xml:space="preserve">pro případ odpovědnosti za škodu způsobenou třetí osobě, a to s pojistným plněním ve výši min. </w:t>
      </w:r>
      <w:r w:rsidRPr="00395CF8">
        <w:rPr>
          <w:rFonts w:cs="Arial"/>
          <w:iCs/>
          <w:sz w:val="20"/>
        </w:rPr>
        <w:t>5 milionů Kč</w:t>
      </w:r>
      <w:r w:rsidRPr="007F4773">
        <w:rPr>
          <w:rFonts w:cs="Arial"/>
          <w:iCs/>
          <w:sz w:val="20"/>
        </w:rPr>
        <w:t>. Kopii</w:t>
      </w:r>
      <w:r w:rsidRPr="00FE4AE3">
        <w:rPr>
          <w:rFonts w:cs="Arial"/>
          <w:iCs/>
          <w:sz w:val="20"/>
        </w:rPr>
        <w:t xml:space="preserve"> pojistné smlouvy</w:t>
      </w:r>
      <w:r w:rsidRPr="00E54361">
        <w:rPr>
          <w:rFonts w:cs="Arial"/>
          <w:iCs/>
          <w:sz w:val="20"/>
        </w:rPr>
        <w:t xml:space="preserve"> </w:t>
      </w:r>
      <w:r w:rsidRPr="00C41D66">
        <w:rPr>
          <w:rFonts w:cs="Arial"/>
          <w:iCs/>
          <w:sz w:val="20"/>
        </w:rPr>
        <w:t>nebo pojistný certifikát prokazující sjednání příslušného pojištění</w:t>
      </w:r>
      <w:r w:rsidRPr="00FE4AE3">
        <w:rPr>
          <w:rFonts w:cs="Arial"/>
          <w:iCs/>
          <w:sz w:val="20"/>
        </w:rPr>
        <w:t xml:space="preserve"> </w:t>
      </w:r>
      <w:r>
        <w:rPr>
          <w:rFonts w:cs="Arial"/>
          <w:iCs/>
          <w:sz w:val="20"/>
        </w:rPr>
        <w:t>poskytovatel</w:t>
      </w:r>
      <w:r w:rsidRPr="00FE4AE3">
        <w:rPr>
          <w:rFonts w:cs="Arial"/>
          <w:iCs/>
          <w:sz w:val="20"/>
        </w:rPr>
        <w:t xml:space="preserve"> předal objednateli při podpisu této smlouvy.</w:t>
      </w:r>
      <w:bookmarkEnd w:id="4"/>
      <w:r w:rsidRPr="00FE4AE3">
        <w:rPr>
          <w:rFonts w:cs="Arial"/>
          <w:iCs/>
          <w:sz w:val="20"/>
        </w:rPr>
        <w:t xml:space="preserve"> </w:t>
      </w:r>
    </w:p>
    <w:p w:rsidR="00E8107A" w:rsidRDefault="00E8107A" w:rsidP="00E8107A">
      <w:pPr>
        <w:pStyle w:val="Textdokumentu"/>
        <w:numPr>
          <w:ilvl w:val="1"/>
          <w:numId w:val="22"/>
        </w:numPr>
        <w:spacing w:before="120" w:line="240" w:lineRule="auto"/>
        <w:ind w:left="567" w:hanging="573"/>
        <w:rPr>
          <w:rFonts w:cs="Arial"/>
          <w:iCs/>
          <w:sz w:val="20"/>
        </w:rPr>
      </w:pPr>
      <w:r>
        <w:rPr>
          <w:rFonts w:cs="Arial"/>
          <w:iCs/>
          <w:sz w:val="20"/>
        </w:rPr>
        <w:t>Poskytovatel</w:t>
      </w:r>
      <w:r w:rsidRPr="00FE4AE3">
        <w:rPr>
          <w:rFonts w:cs="Arial"/>
          <w:iCs/>
          <w:sz w:val="20"/>
        </w:rPr>
        <w:t xml:space="preserve"> je povinen zajistit nepřetržité</w:t>
      </w:r>
      <w:r>
        <w:rPr>
          <w:rFonts w:cs="Arial"/>
          <w:iCs/>
          <w:sz w:val="20"/>
        </w:rPr>
        <w:t xml:space="preserve"> trvání pojištění v rozsahu tohoto </w:t>
      </w:r>
      <w:r w:rsidRPr="00FE4AE3">
        <w:rPr>
          <w:rFonts w:cs="Arial"/>
          <w:iCs/>
          <w:sz w:val="20"/>
        </w:rPr>
        <w:t xml:space="preserve">článku smlouvy po celou dobu trvání této smlouvy a na požádání objednatele, kdykoli předložit pojistnou smlouvu k nahlédnutí. Nezajistí-li </w:t>
      </w:r>
      <w:r>
        <w:rPr>
          <w:rFonts w:cs="Arial"/>
          <w:iCs/>
          <w:sz w:val="20"/>
        </w:rPr>
        <w:t>poskytovatel</w:t>
      </w:r>
      <w:r w:rsidRPr="00FE4AE3">
        <w:rPr>
          <w:rFonts w:cs="Arial"/>
          <w:iCs/>
          <w:sz w:val="20"/>
        </w:rPr>
        <w:t xml:space="preserve"> nepřetržité trvání pojištění v tomto rozsahu článku smlouvy po celou dobu </w:t>
      </w:r>
      <w:r>
        <w:rPr>
          <w:rFonts w:cs="Arial"/>
          <w:iCs/>
          <w:sz w:val="20"/>
        </w:rPr>
        <w:t>platnosti smlouvy</w:t>
      </w:r>
      <w:r w:rsidRPr="00FE4AE3">
        <w:rPr>
          <w:rFonts w:cs="Arial"/>
          <w:iCs/>
          <w:sz w:val="20"/>
        </w:rPr>
        <w:t xml:space="preserve">, je objednatel oprávněn uzavřít a udržovat takové pojištění sám. Náklady vzniklé v souvislosti s takovým pojištěním je objednatel oprávněn </w:t>
      </w:r>
      <w:r>
        <w:rPr>
          <w:rFonts w:cs="Arial"/>
          <w:iCs/>
          <w:sz w:val="20"/>
        </w:rPr>
        <w:t>odečíst od ceny</w:t>
      </w:r>
      <w:r w:rsidRPr="00FE4AE3">
        <w:rPr>
          <w:rFonts w:cs="Arial"/>
          <w:iCs/>
          <w:sz w:val="20"/>
        </w:rPr>
        <w:t xml:space="preserve"> </w:t>
      </w:r>
      <w:r>
        <w:rPr>
          <w:rFonts w:cs="Arial"/>
          <w:iCs/>
          <w:sz w:val="20"/>
        </w:rPr>
        <w:t>servisních služeb a údržby</w:t>
      </w:r>
      <w:r w:rsidRPr="00FE4AE3">
        <w:rPr>
          <w:rFonts w:cs="Arial"/>
          <w:iCs/>
          <w:sz w:val="20"/>
        </w:rPr>
        <w:t>.</w:t>
      </w:r>
      <w:r>
        <w:rPr>
          <w:rFonts w:cs="Arial"/>
          <w:iCs/>
          <w:sz w:val="20"/>
        </w:rPr>
        <w:t xml:space="preserve"> Porušení povinností dle tohoto čl. XII je považováno za podstatné porušení povinností stanovených touto smlouvou.</w:t>
      </w:r>
    </w:p>
    <w:p w:rsidR="00E8107A" w:rsidRPr="00342B00" w:rsidRDefault="00E8107A" w:rsidP="00E8107A">
      <w:pPr>
        <w:pStyle w:val="Textdokumentu"/>
        <w:spacing w:after="0" w:line="276" w:lineRule="auto"/>
        <w:ind w:left="-6"/>
        <w:rPr>
          <w:rFonts w:eastAsiaTheme="minorHAnsi" w:cs="Arial"/>
          <w:sz w:val="20"/>
          <w:szCs w:val="20"/>
          <w:lang w:eastAsia="en-US"/>
        </w:rPr>
      </w:pPr>
    </w:p>
    <w:p w:rsidR="00E8107A" w:rsidRPr="00342B00" w:rsidRDefault="00E8107A" w:rsidP="00E8107A">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Pr>
          <w:rFonts w:eastAsiaTheme="minorHAnsi" w:cs="Arial"/>
          <w:b/>
          <w:sz w:val="20"/>
          <w:szCs w:val="20"/>
          <w:lang w:eastAsia="en-US"/>
        </w:rPr>
        <w:t>XIII</w:t>
      </w:r>
    </w:p>
    <w:p w:rsidR="00E8107A" w:rsidRPr="00342B00" w:rsidRDefault="00E8107A" w:rsidP="00E8107A">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Ostatní ujednání</w:t>
      </w:r>
    </w:p>
    <w:p w:rsidR="00E8107A" w:rsidRDefault="00E8107A" w:rsidP="00E8107A">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13.1</w:t>
      </w:r>
      <w:r>
        <w:rPr>
          <w:rFonts w:eastAsiaTheme="minorHAnsi" w:cs="Arial"/>
          <w:sz w:val="20"/>
          <w:szCs w:val="20"/>
          <w:lang w:eastAsia="en-US"/>
        </w:rPr>
        <w:tab/>
        <w:t xml:space="preserve">Kompletní seznam kontaktních a oprávněných osob smluvních stran pro potřeby této smlouvy je uveden v </w:t>
      </w:r>
      <w:r w:rsidRPr="00E8107A">
        <w:rPr>
          <w:rFonts w:eastAsiaTheme="minorHAnsi" w:cs="Arial"/>
          <w:sz w:val="20"/>
          <w:szCs w:val="20"/>
          <w:highlight w:val="lightGray"/>
          <w:lang w:eastAsia="en-US"/>
        </w:rPr>
        <w:t>příloze č. 5</w:t>
      </w:r>
      <w:r>
        <w:rPr>
          <w:rFonts w:eastAsiaTheme="minorHAnsi" w:cs="Arial"/>
          <w:sz w:val="20"/>
          <w:szCs w:val="20"/>
          <w:lang w:eastAsia="en-US"/>
        </w:rPr>
        <w:t xml:space="preserve"> této smlouvy.</w:t>
      </w:r>
    </w:p>
    <w:p w:rsidR="00E8107A" w:rsidRDefault="00E8107A" w:rsidP="00E8107A">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13.2</w:t>
      </w:r>
      <w:r>
        <w:rPr>
          <w:rFonts w:eastAsiaTheme="minorHAnsi" w:cs="Arial"/>
          <w:sz w:val="20"/>
          <w:szCs w:val="20"/>
          <w:lang w:eastAsia="en-US"/>
        </w:rPr>
        <w:tab/>
      </w:r>
      <w:r w:rsidRPr="00342B00">
        <w:rPr>
          <w:rFonts w:eastAsiaTheme="minorHAnsi" w:cs="Arial"/>
          <w:sz w:val="20"/>
          <w:szCs w:val="20"/>
          <w:lang w:eastAsia="en-US"/>
        </w:rPr>
        <w:t xml:space="preserve">Stroje, zařízení, materiál a jiné věci opatřené objednatelem budou </w:t>
      </w:r>
      <w:r>
        <w:rPr>
          <w:rFonts w:eastAsiaTheme="minorHAnsi" w:cs="Arial"/>
          <w:sz w:val="20"/>
          <w:szCs w:val="20"/>
          <w:lang w:eastAsia="en-US"/>
        </w:rPr>
        <w:t>poskytovatelem</w:t>
      </w:r>
      <w:r w:rsidRPr="00342B00">
        <w:rPr>
          <w:rFonts w:eastAsiaTheme="minorHAnsi" w:cs="Arial"/>
          <w:sz w:val="20"/>
          <w:szCs w:val="20"/>
          <w:lang w:eastAsia="en-US"/>
        </w:rPr>
        <w:t xml:space="preserve"> převzaty a</w:t>
      </w:r>
      <w:r>
        <w:rPr>
          <w:rFonts w:eastAsiaTheme="minorHAnsi" w:cs="Arial"/>
          <w:sz w:val="20"/>
          <w:szCs w:val="20"/>
          <w:lang w:eastAsia="en-US"/>
        </w:rPr>
        <w:t> </w:t>
      </w:r>
      <w:r w:rsidRPr="00342B00">
        <w:rPr>
          <w:rFonts w:eastAsiaTheme="minorHAnsi" w:cs="Arial"/>
          <w:sz w:val="20"/>
          <w:szCs w:val="20"/>
          <w:lang w:eastAsia="en-US"/>
        </w:rPr>
        <w:t xml:space="preserve">při </w:t>
      </w:r>
      <w:r>
        <w:rPr>
          <w:rFonts w:eastAsiaTheme="minorHAnsi" w:cs="Arial"/>
          <w:sz w:val="20"/>
          <w:szCs w:val="20"/>
          <w:lang w:eastAsia="en-US"/>
        </w:rPr>
        <w:t>poskytování servisu a údržby</w:t>
      </w:r>
      <w:r w:rsidRPr="00342B00">
        <w:rPr>
          <w:rFonts w:eastAsiaTheme="minorHAnsi" w:cs="Arial"/>
          <w:sz w:val="20"/>
          <w:szCs w:val="20"/>
          <w:lang w:eastAsia="en-US"/>
        </w:rPr>
        <w:t xml:space="preserve"> použity po vzájemné dohodě obou smluvních stran, není-li v</w:t>
      </w:r>
      <w:r>
        <w:rPr>
          <w:rFonts w:eastAsiaTheme="minorHAnsi" w:cs="Arial"/>
          <w:sz w:val="20"/>
          <w:szCs w:val="20"/>
          <w:lang w:eastAsia="en-US"/>
        </w:rPr>
        <w:t> </w:t>
      </w:r>
      <w:r w:rsidRPr="00342B00">
        <w:rPr>
          <w:rFonts w:eastAsiaTheme="minorHAnsi" w:cs="Arial"/>
          <w:sz w:val="20"/>
          <w:szCs w:val="20"/>
          <w:lang w:eastAsia="en-US"/>
        </w:rPr>
        <w:t xml:space="preserve">této smlouvě stanoveno jinak. Použitím těchto věcí se však nemění výše ceny za </w:t>
      </w:r>
      <w:r>
        <w:rPr>
          <w:rFonts w:eastAsiaTheme="minorHAnsi" w:cs="Arial"/>
          <w:sz w:val="20"/>
          <w:szCs w:val="20"/>
          <w:lang w:eastAsia="en-US"/>
        </w:rPr>
        <w:t>službu</w:t>
      </w:r>
      <w:r w:rsidRPr="00342B00">
        <w:rPr>
          <w:rFonts w:eastAsiaTheme="minorHAnsi" w:cs="Arial"/>
          <w:sz w:val="20"/>
          <w:szCs w:val="20"/>
          <w:lang w:eastAsia="en-US"/>
        </w:rPr>
        <w:t xml:space="preserve"> stanoven</w:t>
      </w:r>
      <w:r>
        <w:rPr>
          <w:rFonts w:eastAsiaTheme="minorHAnsi" w:cs="Arial"/>
          <w:sz w:val="20"/>
          <w:szCs w:val="20"/>
          <w:lang w:eastAsia="en-US"/>
        </w:rPr>
        <w:t xml:space="preserve">é v článku </w:t>
      </w:r>
      <w:r w:rsidRPr="00342B00">
        <w:rPr>
          <w:rFonts w:eastAsiaTheme="minorHAnsi" w:cs="Arial"/>
          <w:sz w:val="20"/>
          <w:szCs w:val="20"/>
          <w:lang w:eastAsia="en-US"/>
        </w:rPr>
        <w:t>V této smlouvy.</w:t>
      </w:r>
    </w:p>
    <w:p w:rsidR="00E8107A" w:rsidRDefault="00E8107A" w:rsidP="00E8107A">
      <w:pPr>
        <w:pStyle w:val="Textdokumentu"/>
        <w:numPr>
          <w:ilvl w:val="1"/>
          <w:numId w:val="23"/>
        </w:numPr>
        <w:spacing w:before="120" w:line="240" w:lineRule="auto"/>
        <w:ind w:left="567" w:hanging="567"/>
        <w:rPr>
          <w:rFonts w:eastAsiaTheme="minorHAnsi" w:cs="Arial"/>
          <w:sz w:val="20"/>
          <w:szCs w:val="20"/>
          <w:lang w:eastAsia="en-US"/>
        </w:rPr>
      </w:pPr>
      <w:r>
        <w:rPr>
          <w:rFonts w:eastAsiaTheme="minorHAnsi" w:cs="Arial"/>
          <w:sz w:val="20"/>
          <w:szCs w:val="20"/>
          <w:lang w:eastAsia="en-US"/>
        </w:rPr>
        <w:t>Poskytovatel</w:t>
      </w:r>
      <w:r w:rsidRPr="00342B00">
        <w:rPr>
          <w:rFonts w:eastAsiaTheme="minorHAnsi" w:cs="Arial"/>
          <w:sz w:val="20"/>
          <w:szCs w:val="20"/>
          <w:lang w:eastAsia="en-US"/>
        </w:rPr>
        <w:t xml:space="preserve"> se zavazuje dodržovat pravidla závazná pro </w:t>
      </w:r>
      <w:r>
        <w:rPr>
          <w:rFonts w:eastAsiaTheme="minorHAnsi" w:cs="Arial"/>
          <w:sz w:val="20"/>
          <w:szCs w:val="20"/>
          <w:lang w:eastAsia="en-US"/>
        </w:rPr>
        <w:t>objednatele</w:t>
      </w:r>
      <w:r w:rsidRPr="00342B00">
        <w:rPr>
          <w:rFonts w:eastAsiaTheme="minorHAnsi" w:cs="Arial"/>
          <w:sz w:val="20"/>
          <w:szCs w:val="20"/>
          <w:lang w:eastAsia="en-US"/>
        </w:rPr>
        <w:t xml:space="preserve"> obsažená v etickém kodexu objednatele. </w:t>
      </w:r>
      <w:r>
        <w:rPr>
          <w:rFonts w:eastAsiaTheme="minorHAnsi" w:cs="Arial"/>
          <w:sz w:val="20"/>
          <w:szCs w:val="20"/>
          <w:lang w:eastAsia="en-US"/>
        </w:rPr>
        <w:t>Poskytovatel</w:t>
      </w:r>
      <w:r w:rsidRPr="00342B00">
        <w:rPr>
          <w:rFonts w:eastAsiaTheme="minorHAnsi" w:cs="Arial"/>
          <w:sz w:val="20"/>
          <w:szCs w:val="20"/>
          <w:lang w:eastAsia="en-US"/>
        </w:rPr>
        <w:t xml:space="preserve"> podpisem této smlouvy stvrzuje, že se s etickým kodexem objednatele, zejména s ustanoveními zavazujícími </w:t>
      </w:r>
      <w:r>
        <w:rPr>
          <w:rFonts w:eastAsiaTheme="minorHAnsi" w:cs="Arial"/>
          <w:sz w:val="20"/>
          <w:szCs w:val="20"/>
          <w:lang w:eastAsia="en-US"/>
        </w:rPr>
        <w:t>poskytovatele</w:t>
      </w:r>
      <w:r w:rsidRPr="00342B00">
        <w:rPr>
          <w:rFonts w:eastAsiaTheme="minorHAnsi" w:cs="Arial"/>
          <w:sz w:val="20"/>
          <w:szCs w:val="20"/>
          <w:lang w:eastAsia="en-US"/>
        </w:rPr>
        <w:t>, řádně seznámil.</w:t>
      </w:r>
      <w:r w:rsidRPr="00E54361">
        <w:rPr>
          <w:rFonts w:eastAsiaTheme="minorHAnsi" w:cs="Arial"/>
          <w:sz w:val="20"/>
          <w:szCs w:val="20"/>
          <w:lang w:eastAsia="en-US"/>
        </w:rPr>
        <w:t xml:space="preserve"> </w:t>
      </w:r>
      <w:r w:rsidRPr="00C41D66">
        <w:rPr>
          <w:rFonts w:eastAsiaTheme="minorHAnsi" w:cs="Arial"/>
          <w:sz w:val="20"/>
          <w:szCs w:val="20"/>
          <w:lang w:eastAsia="en-US"/>
        </w:rPr>
        <w:t>Etický kodex je dostupný na webových stránkách http://www.mero.cz/o-spolecnosti/eticky-kodex/.</w:t>
      </w:r>
    </w:p>
    <w:p w:rsidR="00E8107A" w:rsidRDefault="00E8107A" w:rsidP="00E8107A">
      <w:pPr>
        <w:pStyle w:val="Textdokumentu"/>
        <w:numPr>
          <w:ilvl w:val="1"/>
          <w:numId w:val="23"/>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Smluvní strany se zavazují dbát v souvislosti s touto smlouvou všech pravidel týkajících se ochrany životního prostředí, zejména pravidel obsažených v zákoně č. 17/1992 Sb., o životním prostředí, v zákoně č. 167/2008 Sb., o předcházení ekologické újmě a o její nápravě a o změně některých zákonů.</w:t>
      </w:r>
    </w:p>
    <w:p w:rsidR="00E8107A" w:rsidRDefault="00E8107A" w:rsidP="00E8107A">
      <w:pPr>
        <w:pStyle w:val="Textdokumentu"/>
        <w:numPr>
          <w:ilvl w:val="1"/>
          <w:numId w:val="23"/>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Pr="00342B00">
        <w:rPr>
          <w:rFonts w:eastAsiaTheme="minorHAnsi" w:cs="Arial"/>
          <w:sz w:val="20"/>
          <w:szCs w:val="20"/>
          <w:lang w:eastAsia="en-US"/>
        </w:rPr>
        <w:t xml:space="preserve"> na sebe tímto přebírá nebezpečí změny okolností ve smyslu </w:t>
      </w:r>
      <w:proofErr w:type="spellStart"/>
      <w:r w:rsidRPr="00342B00">
        <w:rPr>
          <w:rFonts w:eastAsiaTheme="minorHAnsi" w:cs="Arial"/>
          <w:sz w:val="20"/>
          <w:szCs w:val="20"/>
          <w:lang w:eastAsia="en-US"/>
        </w:rPr>
        <w:t>ust</w:t>
      </w:r>
      <w:proofErr w:type="spellEnd"/>
      <w:r w:rsidRPr="00342B00">
        <w:rPr>
          <w:rFonts w:eastAsiaTheme="minorHAnsi" w:cs="Arial"/>
          <w:sz w:val="20"/>
          <w:szCs w:val="20"/>
          <w:lang w:eastAsia="en-US"/>
        </w:rPr>
        <w:t>. § 1765 odst. 2 občanského zákoníku</w:t>
      </w:r>
      <w:r>
        <w:rPr>
          <w:rFonts w:eastAsiaTheme="minorHAnsi" w:cs="Arial"/>
          <w:sz w:val="20"/>
          <w:szCs w:val="20"/>
          <w:lang w:eastAsia="en-US"/>
        </w:rPr>
        <w:t>.</w:t>
      </w:r>
    </w:p>
    <w:p w:rsidR="00E8107A" w:rsidRPr="00342B00" w:rsidRDefault="00E8107A" w:rsidP="00E8107A">
      <w:pPr>
        <w:pStyle w:val="Textdokumentu"/>
        <w:spacing w:after="0" w:line="276" w:lineRule="auto"/>
        <w:ind w:left="360"/>
        <w:rPr>
          <w:rFonts w:eastAsiaTheme="minorHAnsi" w:cs="Arial"/>
          <w:b/>
          <w:sz w:val="20"/>
          <w:szCs w:val="20"/>
          <w:lang w:eastAsia="en-US"/>
        </w:rPr>
      </w:pPr>
    </w:p>
    <w:p w:rsidR="00E8107A" w:rsidRPr="00342B00" w:rsidRDefault="00E8107A" w:rsidP="00E8107A">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Pr>
          <w:rFonts w:eastAsiaTheme="minorHAnsi" w:cs="Arial"/>
          <w:b/>
          <w:sz w:val="20"/>
          <w:szCs w:val="20"/>
          <w:lang w:eastAsia="en-US"/>
        </w:rPr>
        <w:t>XIV</w:t>
      </w:r>
    </w:p>
    <w:p w:rsidR="00E8107A" w:rsidRPr="00342B00" w:rsidRDefault="00E8107A" w:rsidP="00E8107A">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Ukončení smlouvy</w:t>
      </w:r>
    </w:p>
    <w:p w:rsidR="00E8107A" w:rsidRDefault="00E8107A" w:rsidP="00E8107A">
      <w:pPr>
        <w:pStyle w:val="Textdokumentu"/>
        <w:numPr>
          <w:ilvl w:val="0"/>
          <w:numId w:val="32"/>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Smlouva zaniká:</w:t>
      </w:r>
    </w:p>
    <w:p w:rsidR="00E8107A" w:rsidRPr="00342B00" w:rsidRDefault="00E8107A" w:rsidP="00E8107A">
      <w:pPr>
        <w:pStyle w:val="Textdokumentu"/>
        <w:numPr>
          <w:ilvl w:val="2"/>
          <w:numId w:val="26"/>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dohodou smluvních stran,</w:t>
      </w:r>
    </w:p>
    <w:p w:rsidR="00E8107A" w:rsidRDefault="00E8107A" w:rsidP="00E8107A">
      <w:pPr>
        <w:pStyle w:val="Textdokumentu"/>
        <w:numPr>
          <w:ilvl w:val="2"/>
          <w:numId w:val="26"/>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odstoupením od smlouvy</w:t>
      </w:r>
      <w:r>
        <w:rPr>
          <w:rFonts w:eastAsiaTheme="minorHAnsi" w:cs="Arial"/>
          <w:sz w:val="20"/>
          <w:szCs w:val="20"/>
          <w:lang w:eastAsia="en-US"/>
        </w:rPr>
        <w:t>,</w:t>
      </w:r>
    </w:p>
    <w:p w:rsidR="00E8107A" w:rsidRDefault="00E8107A" w:rsidP="00E8107A">
      <w:pPr>
        <w:pStyle w:val="Textdokumentu"/>
        <w:numPr>
          <w:ilvl w:val="2"/>
          <w:numId w:val="26"/>
        </w:numPr>
        <w:spacing w:after="0" w:line="276" w:lineRule="auto"/>
        <w:ind w:left="851" w:hanging="284"/>
        <w:rPr>
          <w:rFonts w:eastAsiaTheme="minorHAnsi" w:cs="Arial"/>
          <w:sz w:val="20"/>
          <w:szCs w:val="20"/>
          <w:lang w:eastAsia="en-US"/>
        </w:rPr>
      </w:pPr>
      <w:r>
        <w:rPr>
          <w:rFonts w:eastAsiaTheme="minorHAnsi" w:cs="Arial"/>
          <w:sz w:val="20"/>
          <w:szCs w:val="20"/>
          <w:lang w:eastAsia="en-US"/>
        </w:rPr>
        <w:t>výpovědí.</w:t>
      </w:r>
    </w:p>
    <w:p w:rsidR="00E8107A" w:rsidRDefault="00E8107A" w:rsidP="00E8107A">
      <w:pPr>
        <w:pStyle w:val="Textdokumentu"/>
        <w:numPr>
          <w:ilvl w:val="0"/>
          <w:numId w:val="32"/>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lastRenderedPageBreak/>
        <w:t xml:space="preserve">Odstoupení </w:t>
      </w:r>
      <w:r>
        <w:rPr>
          <w:rFonts w:eastAsiaTheme="minorHAnsi" w:cs="Arial"/>
          <w:sz w:val="20"/>
          <w:szCs w:val="20"/>
          <w:lang w:eastAsia="en-US"/>
        </w:rPr>
        <w:t>poskytovatele</w:t>
      </w:r>
    </w:p>
    <w:p w:rsidR="00E8107A" w:rsidRPr="00342B00" w:rsidRDefault="00E8107A" w:rsidP="00E8107A">
      <w:pPr>
        <w:pStyle w:val="Textdokumentu"/>
        <w:spacing w:after="0" w:line="276" w:lineRule="auto"/>
        <w:ind w:left="567"/>
        <w:rPr>
          <w:rFonts w:eastAsiaTheme="minorHAnsi" w:cs="Arial"/>
          <w:sz w:val="20"/>
          <w:szCs w:val="20"/>
          <w:lang w:eastAsia="en-US"/>
        </w:rPr>
      </w:pPr>
      <w:r>
        <w:rPr>
          <w:rFonts w:eastAsiaTheme="minorHAnsi" w:cs="Arial"/>
          <w:sz w:val="20"/>
          <w:szCs w:val="20"/>
          <w:lang w:eastAsia="en-US"/>
        </w:rPr>
        <w:t>Poskytovatel</w:t>
      </w:r>
      <w:r w:rsidRPr="00342B00">
        <w:rPr>
          <w:rFonts w:eastAsiaTheme="minorHAnsi" w:cs="Arial"/>
          <w:sz w:val="20"/>
          <w:szCs w:val="20"/>
          <w:lang w:eastAsia="en-US"/>
        </w:rPr>
        <w:t xml:space="preserve"> může od smlouvy odstoupit s okamžitou účinností při podstatném porušení smlouvy objednatelem. Za podstatné porušení smlouvy objednatelem považují smluvní strany</w:t>
      </w:r>
      <w:r>
        <w:rPr>
          <w:rFonts w:eastAsiaTheme="minorHAnsi" w:cs="Arial"/>
          <w:sz w:val="20"/>
          <w:szCs w:val="20"/>
          <w:lang w:eastAsia="en-US"/>
        </w:rPr>
        <w:t>:</w:t>
      </w:r>
      <w:r w:rsidRPr="00342B00">
        <w:rPr>
          <w:rFonts w:eastAsiaTheme="minorHAnsi" w:cs="Arial"/>
          <w:sz w:val="20"/>
          <w:szCs w:val="20"/>
          <w:lang w:eastAsia="en-US"/>
        </w:rPr>
        <w:t xml:space="preserve"> </w:t>
      </w:r>
    </w:p>
    <w:p w:rsidR="00E8107A" w:rsidRPr="00342B00" w:rsidRDefault="00E8107A" w:rsidP="00E8107A">
      <w:pPr>
        <w:pStyle w:val="Textdokumentu"/>
        <w:numPr>
          <w:ilvl w:val="2"/>
          <w:numId w:val="27"/>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 xml:space="preserve">prodlení objednatele se splněním oprávněného peněžitého závazku, jež mu vyplývá ze smlouvy, o více než 30 dnů. </w:t>
      </w:r>
      <w:r>
        <w:rPr>
          <w:rFonts w:eastAsiaTheme="minorHAnsi" w:cs="Arial"/>
          <w:sz w:val="20"/>
          <w:szCs w:val="20"/>
          <w:lang w:eastAsia="en-US"/>
        </w:rPr>
        <w:t>Poskytovate</w:t>
      </w:r>
      <w:r w:rsidRPr="00342B00">
        <w:rPr>
          <w:rFonts w:eastAsiaTheme="minorHAnsi" w:cs="Arial"/>
          <w:sz w:val="20"/>
          <w:szCs w:val="20"/>
          <w:lang w:eastAsia="en-US"/>
        </w:rPr>
        <w:t xml:space="preserve">l je v takovém případě povinen písemně upozornit objednatele na možnost odstoupení a poskytnout mu dodatečnou přiměřenou lhůtu ke splnění peněžitého závazku, která nesmí být kratší než 10 dnů ode dne doručení písemného </w:t>
      </w:r>
      <w:r>
        <w:rPr>
          <w:rFonts w:eastAsiaTheme="minorHAnsi" w:cs="Arial"/>
          <w:sz w:val="20"/>
          <w:szCs w:val="20"/>
          <w:lang w:eastAsia="en-US"/>
        </w:rPr>
        <w:t>oznámení poskytovatel</w:t>
      </w:r>
      <w:r w:rsidRPr="00342B00">
        <w:rPr>
          <w:rFonts w:eastAsiaTheme="minorHAnsi" w:cs="Arial"/>
          <w:sz w:val="20"/>
          <w:szCs w:val="20"/>
          <w:lang w:eastAsia="en-US"/>
        </w:rPr>
        <w:t xml:space="preserve">e. V případě, že objednatel nesplní svoji povinnost zaplatit </w:t>
      </w:r>
      <w:r>
        <w:rPr>
          <w:rFonts w:eastAsiaTheme="minorHAnsi" w:cs="Arial"/>
          <w:sz w:val="20"/>
          <w:szCs w:val="20"/>
          <w:lang w:eastAsia="en-US"/>
        </w:rPr>
        <w:t>poskytovateli</w:t>
      </w:r>
      <w:r w:rsidRPr="00342B00">
        <w:rPr>
          <w:rFonts w:eastAsiaTheme="minorHAnsi" w:cs="Arial"/>
          <w:sz w:val="20"/>
          <w:szCs w:val="20"/>
          <w:lang w:eastAsia="en-US"/>
        </w:rPr>
        <w:t xml:space="preserve"> splatný peněžitý závazek ani v této dodatečné 10 denní lhůtě, je </w:t>
      </w:r>
      <w:r>
        <w:rPr>
          <w:rFonts w:eastAsiaTheme="minorHAnsi" w:cs="Arial"/>
          <w:sz w:val="20"/>
          <w:szCs w:val="20"/>
          <w:lang w:eastAsia="en-US"/>
        </w:rPr>
        <w:t xml:space="preserve">poskytovatel </w:t>
      </w:r>
      <w:r w:rsidRPr="00342B00">
        <w:rPr>
          <w:rFonts w:eastAsiaTheme="minorHAnsi" w:cs="Arial"/>
          <w:sz w:val="20"/>
          <w:szCs w:val="20"/>
          <w:lang w:eastAsia="en-US"/>
        </w:rPr>
        <w:t>oprávněn odstoupit od smlouvy.</w:t>
      </w:r>
    </w:p>
    <w:p w:rsidR="00E8107A" w:rsidRPr="00DD1B28" w:rsidRDefault="00E8107A" w:rsidP="00E8107A">
      <w:pPr>
        <w:pStyle w:val="Textdokumentu"/>
        <w:numPr>
          <w:ilvl w:val="2"/>
          <w:numId w:val="27"/>
        </w:numPr>
        <w:spacing w:after="0" w:line="276" w:lineRule="auto"/>
        <w:ind w:left="851" w:hanging="284"/>
        <w:rPr>
          <w:rFonts w:eastAsiaTheme="minorHAnsi" w:cs="Arial"/>
          <w:sz w:val="20"/>
          <w:szCs w:val="20"/>
          <w:lang w:eastAsia="en-US"/>
        </w:rPr>
      </w:pPr>
      <w:r w:rsidRPr="00DD1B28">
        <w:rPr>
          <w:rFonts w:eastAsiaTheme="minorHAnsi" w:cs="Arial"/>
          <w:sz w:val="20"/>
          <w:szCs w:val="20"/>
          <w:lang w:eastAsia="en-US"/>
        </w:rPr>
        <w:t>nepředání pracoviště objednatelem poskytovateli ani v dodatečné přiměřené lhůtě.</w:t>
      </w:r>
    </w:p>
    <w:p w:rsidR="00E8107A" w:rsidRDefault="00E8107A" w:rsidP="00E8107A">
      <w:pPr>
        <w:pStyle w:val="Textdokumentu"/>
        <w:numPr>
          <w:ilvl w:val="0"/>
          <w:numId w:val="3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Odstoupení objednatele</w:t>
      </w:r>
    </w:p>
    <w:p w:rsidR="00E8107A" w:rsidRDefault="00E8107A" w:rsidP="00E8107A">
      <w:pPr>
        <w:pStyle w:val="Textdokumentu"/>
        <w:spacing w:before="120" w:line="240" w:lineRule="auto"/>
        <w:ind w:left="567"/>
        <w:rPr>
          <w:rFonts w:eastAsiaTheme="minorHAnsi" w:cs="Arial"/>
          <w:sz w:val="20"/>
          <w:szCs w:val="20"/>
          <w:lang w:eastAsia="en-US"/>
        </w:rPr>
      </w:pPr>
      <w:r w:rsidRPr="00342B00">
        <w:rPr>
          <w:rFonts w:eastAsiaTheme="minorHAnsi" w:cs="Arial"/>
          <w:sz w:val="20"/>
          <w:szCs w:val="20"/>
          <w:lang w:eastAsia="en-US"/>
        </w:rPr>
        <w:t xml:space="preserve">Objednatel může od smlouvy odstoupit s okamžitou účinností v těchto případech (které jsou zároveň považovány smluvními stranami za podstatné porušení smlouvy ze strany </w:t>
      </w:r>
      <w:r>
        <w:rPr>
          <w:rFonts w:eastAsiaTheme="minorHAnsi" w:cs="Arial"/>
          <w:sz w:val="20"/>
          <w:szCs w:val="20"/>
          <w:lang w:eastAsia="en-US"/>
        </w:rPr>
        <w:t>poskytovatele</w:t>
      </w:r>
      <w:r w:rsidRPr="00342B00">
        <w:rPr>
          <w:rFonts w:eastAsiaTheme="minorHAnsi" w:cs="Arial"/>
          <w:sz w:val="20"/>
          <w:szCs w:val="20"/>
          <w:lang w:eastAsia="en-US"/>
        </w:rPr>
        <w:t xml:space="preserve">): </w:t>
      </w:r>
    </w:p>
    <w:p w:rsidR="00E8107A" w:rsidRPr="00342B00" w:rsidRDefault="00E8107A" w:rsidP="00E8107A">
      <w:pPr>
        <w:pStyle w:val="Textdokumentu"/>
        <w:numPr>
          <w:ilvl w:val="2"/>
          <w:numId w:val="31"/>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je-li to v této smlouvě dohodnuto;</w:t>
      </w:r>
    </w:p>
    <w:p w:rsidR="00E8107A" w:rsidRPr="00342B00" w:rsidRDefault="00E8107A" w:rsidP="00E8107A">
      <w:pPr>
        <w:pStyle w:val="Textdokumentu"/>
        <w:numPr>
          <w:ilvl w:val="2"/>
          <w:numId w:val="31"/>
        </w:numPr>
        <w:spacing w:after="0" w:line="276" w:lineRule="auto"/>
        <w:ind w:left="851" w:hanging="284"/>
        <w:rPr>
          <w:rFonts w:eastAsiaTheme="minorHAnsi" w:cs="Arial"/>
          <w:sz w:val="20"/>
          <w:szCs w:val="20"/>
          <w:lang w:eastAsia="en-US"/>
        </w:rPr>
      </w:pPr>
      <w:r>
        <w:rPr>
          <w:rFonts w:eastAsiaTheme="minorHAnsi" w:cs="Arial"/>
          <w:sz w:val="20"/>
          <w:szCs w:val="20"/>
          <w:lang w:eastAsia="en-US"/>
        </w:rPr>
        <w:t>poskytovatel neposkytuje servis a údržbu</w:t>
      </w:r>
      <w:r w:rsidRPr="00342B00">
        <w:rPr>
          <w:rFonts w:eastAsiaTheme="minorHAnsi" w:cs="Arial"/>
          <w:sz w:val="20"/>
          <w:szCs w:val="20"/>
          <w:lang w:eastAsia="en-US"/>
        </w:rPr>
        <w:t xml:space="preserve"> řádně;</w:t>
      </w:r>
    </w:p>
    <w:p w:rsidR="00E8107A" w:rsidRDefault="00E8107A" w:rsidP="00E8107A">
      <w:pPr>
        <w:pStyle w:val="Textdokumentu"/>
        <w:numPr>
          <w:ilvl w:val="2"/>
          <w:numId w:val="31"/>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 xml:space="preserve">bude zřejmé, že </w:t>
      </w:r>
      <w:r>
        <w:rPr>
          <w:rFonts w:eastAsiaTheme="minorHAnsi" w:cs="Arial"/>
          <w:sz w:val="20"/>
          <w:szCs w:val="20"/>
          <w:lang w:eastAsia="en-US"/>
        </w:rPr>
        <w:t>poskytovatel</w:t>
      </w:r>
      <w:r w:rsidRPr="00342B00">
        <w:rPr>
          <w:rFonts w:eastAsiaTheme="minorHAnsi" w:cs="Arial"/>
          <w:sz w:val="20"/>
          <w:szCs w:val="20"/>
          <w:lang w:eastAsia="en-US"/>
        </w:rPr>
        <w:t xml:space="preserve"> nedodrží dohodnutý termín</w:t>
      </w:r>
      <w:r>
        <w:rPr>
          <w:rFonts w:eastAsiaTheme="minorHAnsi" w:cs="Arial"/>
          <w:sz w:val="20"/>
          <w:szCs w:val="20"/>
          <w:lang w:eastAsia="en-US"/>
        </w:rPr>
        <w:t xml:space="preserve"> realizace servisu a údržby</w:t>
      </w:r>
      <w:r w:rsidRPr="00342B00">
        <w:rPr>
          <w:rFonts w:eastAsiaTheme="minorHAnsi" w:cs="Arial"/>
          <w:sz w:val="20"/>
          <w:szCs w:val="20"/>
          <w:lang w:eastAsia="en-US"/>
        </w:rPr>
        <w:t>;</w:t>
      </w:r>
    </w:p>
    <w:p w:rsidR="00E8107A" w:rsidRPr="00D42FBE" w:rsidRDefault="00E8107A" w:rsidP="00E8107A">
      <w:pPr>
        <w:pStyle w:val="Textdokumentu"/>
        <w:numPr>
          <w:ilvl w:val="2"/>
          <w:numId w:val="31"/>
        </w:numPr>
        <w:spacing w:after="0" w:line="276" w:lineRule="auto"/>
        <w:ind w:left="851" w:hanging="284"/>
        <w:rPr>
          <w:rFonts w:eastAsiaTheme="minorHAnsi" w:cs="Arial"/>
          <w:sz w:val="20"/>
          <w:szCs w:val="20"/>
          <w:lang w:eastAsia="en-US"/>
        </w:rPr>
      </w:pPr>
      <w:r>
        <w:rPr>
          <w:rFonts w:eastAsiaTheme="minorHAnsi" w:cs="Arial"/>
          <w:sz w:val="20"/>
          <w:szCs w:val="20"/>
          <w:lang w:eastAsia="en-US"/>
        </w:rPr>
        <w:t xml:space="preserve">opakované </w:t>
      </w:r>
      <w:r w:rsidRPr="00342B00">
        <w:rPr>
          <w:rFonts w:eastAsiaTheme="minorHAnsi" w:cs="Arial"/>
          <w:sz w:val="20"/>
          <w:szCs w:val="20"/>
          <w:lang w:eastAsia="en-US"/>
        </w:rPr>
        <w:t>porušování podmínek BOZP, PO nebo vnitřních předpisů objednatele;</w:t>
      </w:r>
    </w:p>
    <w:p w:rsidR="00E8107A" w:rsidRPr="00342B00" w:rsidRDefault="00E8107A" w:rsidP="00E8107A">
      <w:pPr>
        <w:pStyle w:val="Textdokumentu"/>
        <w:numPr>
          <w:ilvl w:val="2"/>
          <w:numId w:val="31"/>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nezjednání nápravy plynoucí z porušování podmínek BOZP, PO nebo vnitřních předpisů objednatele;</w:t>
      </w:r>
    </w:p>
    <w:p w:rsidR="00E8107A" w:rsidRPr="00342B00" w:rsidRDefault="00E8107A" w:rsidP="00E8107A">
      <w:pPr>
        <w:pStyle w:val="Textdokumentu"/>
        <w:numPr>
          <w:ilvl w:val="2"/>
          <w:numId w:val="31"/>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nezahájení činností vedoucích k</w:t>
      </w:r>
      <w:r>
        <w:rPr>
          <w:rFonts w:eastAsiaTheme="minorHAnsi" w:cs="Arial"/>
          <w:sz w:val="20"/>
          <w:szCs w:val="20"/>
          <w:lang w:eastAsia="en-US"/>
        </w:rPr>
        <w:t> realizaci servisu a údržby</w:t>
      </w:r>
      <w:r w:rsidRPr="00342B00">
        <w:rPr>
          <w:rFonts w:eastAsiaTheme="minorHAnsi" w:cs="Arial"/>
          <w:sz w:val="20"/>
          <w:szCs w:val="20"/>
          <w:lang w:eastAsia="en-US"/>
        </w:rPr>
        <w:t xml:space="preserve"> ani v dodatečné přiměřené lhůtě;</w:t>
      </w:r>
    </w:p>
    <w:p w:rsidR="00E8107A" w:rsidRPr="00342B00" w:rsidRDefault="00E8107A" w:rsidP="00E8107A">
      <w:pPr>
        <w:pStyle w:val="Textdokumentu"/>
        <w:numPr>
          <w:ilvl w:val="2"/>
          <w:numId w:val="31"/>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 xml:space="preserve">nepřestane </w:t>
      </w:r>
      <w:r>
        <w:rPr>
          <w:rFonts w:eastAsiaTheme="minorHAnsi" w:cs="Arial"/>
          <w:sz w:val="20"/>
          <w:szCs w:val="20"/>
          <w:lang w:eastAsia="en-US"/>
        </w:rPr>
        <w:t>poskytovat servis a údržbu</w:t>
      </w:r>
      <w:r w:rsidRPr="00342B00">
        <w:rPr>
          <w:rFonts w:eastAsiaTheme="minorHAnsi" w:cs="Arial"/>
          <w:sz w:val="20"/>
          <w:szCs w:val="20"/>
          <w:lang w:eastAsia="en-US"/>
        </w:rPr>
        <w:t xml:space="preserve"> nevhodným způsobem nebo v rozporu s</w:t>
      </w:r>
      <w:r>
        <w:rPr>
          <w:rFonts w:eastAsiaTheme="minorHAnsi" w:cs="Arial"/>
          <w:sz w:val="20"/>
          <w:szCs w:val="20"/>
          <w:lang w:eastAsia="en-US"/>
        </w:rPr>
        <w:t> </w:t>
      </w:r>
      <w:r w:rsidRPr="00342B00">
        <w:rPr>
          <w:rFonts w:eastAsiaTheme="minorHAnsi" w:cs="Arial"/>
          <w:sz w:val="20"/>
          <w:szCs w:val="20"/>
          <w:lang w:eastAsia="en-US"/>
        </w:rPr>
        <w:t>podmínkami smlouvy, ačkoli byl na toto objednatelem upozorněn;</w:t>
      </w:r>
    </w:p>
    <w:p w:rsidR="00E8107A" w:rsidRPr="00342B00" w:rsidRDefault="00E8107A" w:rsidP="00E8107A">
      <w:pPr>
        <w:pStyle w:val="Textdokumentu"/>
        <w:numPr>
          <w:ilvl w:val="2"/>
          <w:numId w:val="31"/>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 xml:space="preserve">bude-li vůči </w:t>
      </w:r>
      <w:r>
        <w:rPr>
          <w:rFonts w:eastAsiaTheme="minorHAnsi" w:cs="Arial"/>
          <w:sz w:val="20"/>
          <w:szCs w:val="20"/>
          <w:lang w:eastAsia="en-US"/>
        </w:rPr>
        <w:t xml:space="preserve">poskytovateli </w:t>
      </w:r>
      <w:r w:rsidRPr="00342B00">
        <w:rPr>
          <w:rFonts w:eastAsiaTheme="minorHAnsi" w:cs="Arial"/>
          <w:sz w:val="20"/>
          <w:szCs w:val="20"/>
          <w:lang w:eastAsia="en-US"/>
        </w:rPr>
        <w:t>podán návrh na zahájení insolvenčního řízení dle zákona č.</w:t>
      </w:r>
      <w:r>
        <w:rPr>
          <w:rFonts w:eastAsiaTheme="minorHAnsi" w:cs="Arial"/>
          <w:sz w:val="20"/>
          <w:szCs w:val="20"/>
          <w:lang w:eastAsia="en-US"/>
        </w:rPr>
        <w:t> </w:t>
      </w:r>
      <w:r w:rsidRPr="00342B00">
        <w:rPr>
          <w:rFonts w:eastAsiaTheme="minorHAnsi" w:cs="Arial"/>
          <w:sz w:val="20"/>
          <w:szCs w:val="20"/>
          <w:lang w:eastAsia="en-US"/>
        </w:rPr>
        <w:t xml:space="preserve">182/2006 Sb., insolvenční zákon, ve znění pozdějších předpisů, a to bez ohledu na to zda bude rozhodnuto o úpadku či nikoli; </w:t>
      </w:r>
    </w:p>
    <w:p w:rsidR="00E8107A" w:rsidRPr="00342B00" w:rsidRDefault="00E8107A" w:rsidP="00E8107A">
      <w:pPr>
        <w:pStyle w:val="Textdokumentu"/>
        <w:numPr>
          <w:ilvl w:val="2"/>
          <w:numId w:val="31"/>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 xml:space="preserve">dojde ke vstupu </w:t>
      </w:r>
      <w:r>
        <w:rPr>
          <w:rFonts w:eastAsiaTheme="minorHAnsi" w:cs="Arial"/>
          <w:sz w:val="20"/>
          <w:szCs w:val="20"/>
          <w:lang w:eastAsia="en-US"/>
        </w:rPr>
        <w:t>poskytovatele</w:t>
      </w:r>
      <w:r w:rsidRPr="00342B00">
        <w:rPr>
          <w:rFonts w:eastAsiaTheme="minorHAnsi" w:cs="Arial"/>
          <w:sz w:val="20"/>
          <w:szCs w:val="20"/>
          <w:lang w:eastAsia="en-US"/>
        </w:rPr>
        <w:t xml:space="preserve"> do likvidace;</w:t>
      </w:r>
    </w:p>
    <w:p w:rsidR="00E8107A" w:rsidRPr="00342B00" w:rsidRDefault="00E8107A" w:rsidP="00E8107A">
      <w:pPr>
        <w:pStyle w:val="Textdokumentu"/>
        <w:numPr>
          <w:ilvl w:val="2"/>
          <w:numId w:val="31"/>
        </w:numPr>
        <w:spacing w:after="0" w:line="276" w:lineRule="auto"/>
        <w:ind w:left="851" w:hanging="284"/>
        <w:rPr>
          <w:rFonts w:eastAsiaTheme="minorHAnsi" w:cs="Arial"/>
          <w:sz w:val="20"/>
          <w:szCs w:val="20"/>
          <w:lang w:eastAsia="en-US"/>
        </w:rPr>
      </w:pPr>
      <w:r>
        <w:rPr>
          <w:rFonts w:eastAsiaTheme="minorHAnsi" w:cs="Arial"/>
          <w:sz w:val="20"/>
          <w:szCs w:val="20"/>
          <w:lang w:eastAsia="en-US"/>
        </w:rPr>
        <w:t>poskytovatel</w:t>
      </w:r>
      <w:r w:rsidRPr="00342B00">
        <w:rPr>
          <w:rFonts w:eastAsiaTheme="minorHAnsi" w:cs="Arial"/>
          <w:sz w:val="20"/>
          <w:szCs w:val="20"/>
          <w:lang w:eastAsia="en-US"/>
        </w:rPr>
        <w:t>i zanikne živnostenské oprávnění dle zákona č. 455/1991 Sb., o</w:t>
      </w:r>
      <w:r>
        <w:rPr>
          <w:rFonts w:eastAsiaTheme="minorHAnsi" w:cs="Arial"/>
          <w:sz w:val="20"/>
          <w:szCs w:val="20"/>
          <w:lang w:eastAsia="en-US"/>
        </w:rPr>
        <w:t> </w:t>
      </w:r>
      <w:r w:rsidRPr="00342B00">
        <w:rPr>
          <w:rFonts w:eastAsiaTheme="minorHAnsi" w:cs="Arial"/>
          <w:sz w:val="20"/>
          <w:szCs w:val="20"/>
          <w:lang w:eastAsia="en-US"/>
        </w:rPr>
        <w:t xml:space="preserve">živnostenský zákon, ve znění pozdějších předpisů, nebo jiné oprávnění nezbytné pro řádné </w:t>
      </w:r>
      <w:r>
        <w:rPr>
          <w:rFonts w:eastAsiaTheme="minorHAnsi" w:cs="Arial"/>
          <w:sz w:val="20"/>
          <w:szCs w:val="20"/>
          <w:lang w:eastAsia="en-US"/>
        </w:rPr>
        <w:t>poskytnutí služby</w:t>
      </w:r>
      <w:r w:rsidRPr="00342B00">
        <w:rPr>
          <w:rFonts w:eastAsiaTheme="minorHAnsi" w:cs="Arial"/>
          <w:sz w:val="20"/>
          <w:szCs w:val="20"/>
          <w:lang w:eastAsia="en-US"/>
        </w:rPr>
        <w:t>;</w:t>
      </w:r>
    </w:p>
    <w:p w:rsidR="00E8107A" w:rsidRDefault="00E8107A" w:rsidP="00E8107A">
      <w:pPr>
        <w:pStyle w:val="Textdokumentu"/>
        <w:numPr>
          <w:ilvl w:val="2"/>
          <w:numId w:val="31"/>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 xml:space="preserve">pravomocné odsouzení </w:t>
      </w:r>
      <w:r>
        <w:rPr>
          <w:rFonts w:eastAsiaTheme="minorHAnsi" w:cs="Arial"/>
          <w:sz w:val="20"/>
          <w:szCs w:val="20"/>
          <w:lang w:eastAsia="en-US"/>
        </w:rPr>
        <w:t>poskytovatele</w:t>
      </w:r>
      <w:r w:rsidRPr="00342B00">
        <w:rPr>
          <w:rFonts w:eastAsiaTheme="minorHAnsi" w:cs="Arial"/>
          <w:sz w:val="20"/>
          <w:szCs w:val="20"/>
          <w:lang w:eastAsia="en-US"/>
        </w:rPr>
        <w:t xml:space="preserve"> pro trestný čin podle zákona č. 418/2011 Sb., o</w:t>
      </w:r>
      <w:r>
        <w:rPr>
          <w:rFonts w:eastAsiaTheme="minorHAnsi" w:cs="Arial"/>
          <w:sz w:val="20"/>
          <w:szCs w:val="20"/>
          <w:lang w:eastAsia="en-US"/>
        </w:rPr>
        <w:t> </w:t>
      </w:r>
      <w:r w:rsidRPr="00342B00">
        <w:rPr>
          <w:rFonts w:eastAsiaTheme="minorHAnsi" w:cs="Arial"/>
          <w:sz w:val="20"/>
          <w:szCs w:val="20"/>
          <w:lang w:eastAsia="en-US"/>
        </w:rPr>
        <w:t>trestní odpovědnosti právnických osob a řízení proti nim, ve znění pozdějších předpisů</w:t>
      </w:r>
      <w:r>
        <w:rPr>
          <w:rFonts w:eastAsiaTheme="minorHAnsi" w:cs="Arial"/>
          <w:sz w:val="20"/>
          <w:szCs w:val="20"/>
          <w:lang w:eastAsia="en-US"/>
        </w:rPr>
        <w:t>.</w:t>
      </w:r>
      <w:r w:rsidRPr="00342B00">
        <w:rPr>
          <w:rFonts w:eastAsiaTheme="minorHAnsi" w:cs="Arial"/>
          <w:sz w:val="20"/>
          <w:szCs w:val="20"/>
          <w:lang w:eastAsia="en-US"/>
        </w:rPr>
        <w:t xml:space="preserve"> </w:t>
      </w:r>
    </w:p>
    <w:p w:rsidR="00E8107A" w:rsidRDefault="00E8107A" w:rsidP="00E8107A">
      <w:pPr>
        <w:pStyle w:val="Textdokumentu"/>
        <w:numPr>
          <w:ilvl w:val="0"/>
          <w:numId w:val="32"/>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Odstoupení musí být provedeno písemnou formou doporučeným dopisem adresovaným na sídlo druhé smluvní strany nebo dopisem osobně doručeným do sídla druhé smluvní strany. Odstoupení vstupuje v účinnost dnem doručení druhé smluvní straně.</w:t>
      </w:r>
    </w:p>
    <w:p w:rsidR="00E8107A" w:rsidRDefault="00E8107A" w:rsidP="00E8107A">
      <w:pPr>
        <w:pStyle w:val="Textdokumentu"/>
        <w:numPr>
          <w:ilvl w:val="0"/>
          <w:numId w:val="32"/>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Účinným doručením odstoupení od smlouvy druhé smluvní straně se smlouva zrušuje od</w:t>
      </w:r>
      <w:r>
        <w:rPr>
          <w:rFonts w:eastAsiaTheme="minorHAnsi" w:cs="Arial"/>
          <w:sz w:val="20"/>
          <w:szCs w:val="20"/>
          <w:lang w:eastAsia="en-US"/>
        </w:rPr>
        <w:t> </w:t>
      </w:r>
      <w:r w:rsidRPr="00342B00">
        <w:rPr>
          <w:rFonts w:eastAsiaTheme="minorHAnsi" w:cs="Arial"/>
          <w:sz w:val="20"/>
          <w:szCs w:val="20"/>
          <w:lang w:eastAsia="en-US"/>
        </w:rPr>
        <w:t>počátku. Odstoupením od smlouvy zanikají všechna práva a povinnosti smluvních stran, s</w:t>
      </w:r>
      <w:r>
        <w:rPr>
          <w:rFonts w:eastAsiaTheme="minorHAnsi" w:cs="Arial"/>
          <w:sz w:val="20"/>
          <w:szCs w:val="20"/>
          <w:lang w:eastAsia="en-US"/>
        </w:rPr>
        <w:t> </w:t>
      </w:r>
      <w:r w:rsidRPr="00342B00">
        <w:rPr>
          <w:rFonts w:eastAsiaTheme="minorHAnsi" w:cs="Arial"/>
          <w:sz w:val="20"/>
          <w:szCs w:val="20"/>
          <w:lang w:eastAsia="en-US"/>
        </w:rPr>
        <w:t>výjimkou sankčních nároků a dalších práv a případných povinností uvedených v § 2005 odst. 2 občanského zákoníku. Odstoupení od smlouvy se však nedotýká nároku na úhradu částek již řádně poskytnutého dílčího plnění ze smlouvy, má-li přijaté dílčí plnění samo o sobě pro stranu oprávněnou z tohoto plnění význam.</w:t>
      </w:r>
    </w:p>
    <w:p w:rsidR="00E8107A" w:rsidRDefault="00E8107A" w:rsidP="00E8107A">
      <w:pPr>
        <w:pStyle w:val="Textdokumentu"/>
        <w:numPr>
          <w:ilvl w:val="0"/>
          <w:numId w:val="32"/>
        </w:numPr>
        <w:spacing w:before="120" w:line="240" w:lineRule="auto"/>
        <w:ind w:left="567" w:hanging="567"/>
        <w:rPr>
          <w:rFonts w:eastAsiaTheme="minorHAnsi" w:cs="Arial"/>
          <w:sz w:val="20"/>
          <w:szCs w:val="20"/>
          <w:lang w:eastAsia="en-US"/>
        </w:rPr>
      </w:pPr>
      <w:r w:rsidRPr="008F6808">
        <w:rPr>
          <w:rFonts w:eastAsiaTheme="minorHAnsi" w:cs="Arial"/>
          <w:sz w:val="20"/>
          <w:szCs w:val="20"/>
          <w:lang w:eastAsia="en-US"/>
        </w:rPr>
        <w:t>Objednatel je oprávněn tuto smlouvu vypovědět, a to i bez uvedení důvodu. Výpovědní doba činí 6 měsíců a začíná běžet první den měsíce následujícího po dni doručení výpovědi poskytovateli. Výpověď musí být provedena písemnou formou doporučeným dopisem adresovaným na sídlo poskytovatele nebo dopisem osobně doručeným do sídla poskytovatele</w:t>
      </w:r>
    </w:p>
    <w:p w:rsidR="00E8107A" w:rsidRDefault="00E8107A" w:rsidP="00E8107A">
      <w:pPr>
        <w:pStyle w:val="Textdokumentu"/>
        <w:numPr>
          <w:ilvl w:val="0"/>
          <w:numId w:val="32"/>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Ustanovením tohoto článku o zániku smlouvy není dotčeno právo objednatele odstoupit od této smlouvy podle příslušných ustanovení občanského zákoníku a právo na náhradu škody a</w:t>
      </w:r>
      <w:r>
        <w:rPr>
          <w:rFonts w:eastAsiaTheme="minorHAnsi" w:cs="Arial"/>
          <w:sz w:val="20"/>
          <w:szCs w:val="20"/>
          <w:lang w:eastAsia="en-US"/>
        </w:rPr>
        <w:t> </w:t>
      </w:r>
      <w:r w:rsidRPr="00342B00">
        <w:rPr>
          <w:rFonts w:eastAsiaTheme="minorHAnsi" w:cs="Arial"/>
          <w:sz w:val="20"/>
          <w:szCs w:val="20"/>
          <w:lang w:eastAsia="en-US"/>
        </w:rPr>
        <w:t>případný ušlý zisk, a to v plném rozsahu.</w:t>
      </w:r>
    </w:p>
    <w:p w:rsidR="00E8107A" w:rsidRDefault="00E8107A" w:rsidP="00E8107A">
      <w:pPr>
        <w:pStyle w:val="Textdokumentu"/>
        <w:spacing w:after="0" w:line="276" w:lineRule="auto"/>
        <w:jc w:val="center"/>
        <w:rPr>
          <w:rFonts w:eastAsiaTheme="minorHAnsi" w:cs="Arial"/>
          <w:b/>
          <w:sz w:val="20"/>
          <w:szCs w:val="20"/>
          <w:lang w:eastAsia="en-US"/>
        </w:rPr>
      </w:pPr>
    </w:p>
    <w:p w:rsidR="00F0582F" w:rsidRDefault="00F0582F" w:rsidP="00E8107A">
      <w:pPr>
        <w:pStyle w:val="Textdokumentu"/>
        <w:spacing w:after="0" w:line="276" w:lineRule="auto"/>
        <w:jc w:val="center"/>
        <w:rPr>
          <w:rFonts w:eastAsiaTheme="minorHAnsi" w:cs="Arial"/>
          <w:b/>
          <w:sz w:val="20"/>
          <w:szCs w:val="20"/>
          <w:lang w:eastAsia="en-US"/>
        </w:rPr>
      </w:pPr>
    </w:p>
    <w:p w:rsidR="00F0582F" w:rsidRDefault="00F0582F" w:rsidP="00E8107A">
      <w:pPr>
        <w:pStyle w:val="Textdokumentu"/>
        <w:spacing w:after="0" w:line="276" w:lineRule="auto"/>
        <w:jc w:val="center"/>
        <w:rPr>
          <w:rFonts w:eastAsiaTheme="minorHAnsi" w:cs="Arial"/>
          <w:b/>
          <w:sz w:val="20"/>
          <w:szCs w:val="20"/>
          <w:lang w:eastAsia="en-US"/>
        </w:rPr>
      </w:pPr>
    </w:p>
    <w:p w:rsidR="00E8107A" w:rsidRPr="00342B00" w:rsidRDefault="00E8107A" w:rsidP="00E8107A">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lastRenderedPageBreak/>
        <w:t>Čl. X</w:t>
      </w:r>
      <w:r>
        <w:rPr>
          <w:rFonts w:eastAsiaTheme="minorHAnsi" w:cs="Arial"/>
          <w:b/>
          <w:sz w:val="20"/>
          <w:szCs w:val="20"/>
          <w:lang w:eastAsia="en-US"/>
        </w:rPr>
        <w:t>V</w:t>
      </w:r>
    </w:p>
    <w:p w:rsidR="00E8107A" w:rsidRDefault="00E8107A" w:rsidP="00E8107A">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Závěrečná ustanovení</w:t>
      </w:r>
    </w:p>
    <w:p w:rsidR="00E8107A" w:rsidRDefault="00E8107A" w:rsidP="00E8107A">
      <w:pPr>
        <w:pStyle w:val="Style6"/>
        <w:numPr>
          <w:ilvl w:val="1"/>
          <w:numId w:val="28"/>
        </w:numPr>
        <w:spacing w:before="120" w:after="120"/>
        <w:ind w:left="567" w:right="0" w:hanging="567"/>
        <w:rPr>
          <w:rFonts w:ascii="Arial" w:eastAsiaTheme="minorHAnsi" w:hAnsi="Arial" w:cs="Arial"/>
          <w:sz w:val="20"/>
          <w:szCs w:val="20"/>
          <w:lang w:eastAsia="en-US"/>
        </w:rPr>
      </w:pPr>
      <w:r w:rsidRPr="00342B00">
        <w:rPr>
          <w:rFonts w:ascii="Arial" w:eastAsiaTheme="minorHAnsi" w:hAnsi="Arial" w:cs="Arial"/>
          <w:sz w:val="20"/>
          <w:szCs w:val="20"/>
          <w:lang w:eastAsia="en-US"/>
        </w:rPr>
        <w:t xml:space="preserve">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která se bude z hlediska věcného obsahu, účelu a hospodářského výsledku nejvíce přibližovat tomu, co obě strany zamýšlely nebo co by byly podle smyslu a účelu zamýšlet chtěly. </w:t>
      </w:r>
    </w:p>
    <w:p w:rsidR="00E8107A" w:rsidRDefault="00E8107A" w:rsidP="00E8107A">
      <w:pPr>
        <w:pStyle w:val="Style6"/>
        <w:numPr>
          <w:ilvl w:val="1"/>
          <w:numId w:val="28"/>
        </w:numPr>
        <w:spacing w:before="120" w:after="120"/>
        <w:ind w:left="567" w:right="0" w:hanging="567"/>
        <w:rPr>
          <w:rFonts w:ascii="Arial" w:eastAsiaTheme="minorHAnsi" w:hAnsi="Arial" w:cs="Arial"/>
          <w:sz w:val="20"/>
          <w:szCs w:val="20"/>
          <w:lang w:eastAsia="en-US"/>
        </w:rPr>
      </w:pPr>
      <w:r w:rsidRPr="00342B00">
        <w:rPr>
          <w:rFonts w:ascii="Arial" w:eastAsiaTheme="minorHAnsi" w:hAnsi="Arial" w:cs="Arial"/>
          <w:sz w:val="20"/>
          <w:szCs w:val="20"/>
          <w:lang w:eastAsia="en-US"/>
        </w:rPr>
        <w:t xml:space="preserve">Smluvní strany se zavazují, že vzájemně svěřené důvěrné informace nezpřístupní třetí osobě bez předchozího písemného souhlasu druhého smluvního partnera. Objednatel tímto upozorňuje </w:t>
      </w:r>
      <w:r>
        <w:rPr>
          <w:rFonts w:ascii="Arial" w:eastAsiaTheme="minorHAnsi" w:hAnsi="Arial" w:cs="Arial"/>
          <w:sz w:val="20"/>
          <w:szCs w:val="20"/>
          <w:lang w:eastAsia="en-US"/>
        </w:rPr>
        <w:t>poskytovatele</w:t>
      </w:r>
      <w:r w:rsidRPr="00342B00">
        <w:rPr>
          <w:rFonts w:ascii="Arial" w:eastAsiaTheme="minorHAnsi" w:hAnsi="Arial" w:cs="Arial"/>
          <w:sz w:val="20"/>
          <w:szCs w:val="20"/>
          <w:lang w:eastAsia="en-US"/>
        </w:rPr>
        <w:t xml:space="preserve">, že je ve smyslu zákona č. 340/2015 Sb., o zvláštních podmínkách účinnosti některých smluv, uveřejňování těchto smluv a o registru smluv (zákon o registru smluv), osobou povinnou k uveřejnění smlouvy v registru smluv, resp. že je </w:t>
      </w:r>
      <w:r>
        <w:rPr>
          <w:rFonts w:ascii="Arial" w:eastAsiaTheme="minorHAnsi" w:hAnsi="Arial" w:cs="Arial"/>
          <w:sz w:val="20"/>
          <w:szCs w:val="20"/>
          <w:lang w:eastAsia="en-US"/>
        </w:rPr>
        <w:t>ve smyslu zákona č. 134</w:t>
      </w:r>
      <w:r w:rsidRPr="00342B00">
        <w:rPr>
          <w:rFonts w:ascii="Arial" w:eastAsiaTheme="minorHAnsi" w:hAnsi="Arial" w:cs="Arial"/>
          <w:sz w:val="20"/>
          <w:szCs w:val="20"/>
          <w:lang w:eastAsia="en-US"/>
        </w:rPr>
        <w:t>/</w:t>
      </w:r>
      <w:r>
        <w:rPr>
          <w:rFonts w:ascii="Arial" w:eastAsiaTheme="minorHAnsi" w:hAnsi="Arial" w:cs="Arial"/>
          <w:sz w:val="20"/>
          <w:szCs w:val="20"/>
          <w:lang w:eastAsia="en-US"/>
        </w:rPr>
        <w:t>201</w:t>
      </w:r>
      <w:r w:rsidRPr="00342B00">
        <w:rPr>
          <w:rFonts w:ascii="Arial" w:eastAsiaTheme="minorHAnsi" w:hAnsi="Arial" w:cs="Arial"/>
          <w:sz w:val="20"/>
          <w:szCs w:val="20"/>
          <w:lang w:eastAsia="en-US"/>
        </w:rPr>
        <w:t xml:space="preserve">6 Sb., o </w:t>
      </w:r>
      <w:r>
        <w:rPr>
          <w:rFonts w:ascii="Arial" w:eastAsiaTheme="minorHAnsi" w:hAnsi="Arial" w:cs="Arial"/>
          <w:sz w:val="20"/>
          <w:szCs w:val="20"/>
          <w:lang w:eastAsia="en-US"/>
        </w:rPr>
        <w:t>zadávání veřejných zakázek,</w:t>
      </w:r>
      <w:r w:rsidRPr="00342B00">
        <w:rPr>
          <w:rFonts w:ascii="Arial" w:eastAsiaTheme="minorHAnsi" w:hAnsi="Arial" w:cs="Arial"/>
          <w:sz w:val="20"/>
          <w:szCs w:val="20"/>
          <w:lang w:eastAsia="en-US"/>
        </w:rPr>
        <w:t xml:space="preserve"> jakožto veřejný zadavatel povinen ke zveřejnění uzavřené smlouvy včetně jejích změn a dodatků, výše skutečně uhrazené ceny za plnění veřejné zakázky a seznamu subdodavatelů dodavatele veřejné zakázky.</w:t>
      </w:r>
      <w:r w:rsidRPr="00477528">
        <w:t xml:space="preserve"> </w:t>
      </w:r>
    </w:p>
    <w:p w:rsidR="00E8107A" w:rsidRDefault="00E8107A" w:rsidP="00E8107A">
      <w:pPr>
        <w:pStyle w:val="Style6"/>
        <w:numPr>
          <w:ilvl w:val="1"/>
          <w:numId w:val="28"/>
        </w:numPr>
        <w:spacing w:before="120" w:after="120"/>
        <w:ind w:left="567" w:right="0" w:hanging="567"/>
        <w:rPr>
          <w:rFonts w:ascii="Arial" w:eastAsiaTheme="minorHAnsi" w:hAnsi="Arial" w:cs="Arial"/>
          <w:sz w:val="20"/>
          <w:szCs w:val="20"/>
          <w:lang w:eastAsia="en-US"/>
        </w:rPr>
      </w:pPr>
      <w:r w:rsidRPr="00477528">
        <w:rPr>
          <w:rFonts w:ascii="Arial" w:eastAsiaTheme="minorHAnsi" w:hAnsi="Arial" w:cs="Arial"/>
          <w:sz w:val="20"/>
          <w:szCs w:val="20"/>
          <w:lang w:eastAsia="en-US"/>
        </w:rPr>
        <w:t xml:space="preserve">Objednatel upozorňuje </w:t>
      </w:r>
      <w:r>
        <w:rPr>
          <w:rFonts w:ascii="Arial" w:eastAsiaTheme="minorHAnsi" w:hAnsi="Arial" w:cs="Arial"/>
          <w:sz w:val="20"/>
          <w:szCs w:val="20"/>
          <w:lang w:eastAsia="en-US"/>
        </w:rPr>
        <w:t>poskytovatele</w:t>
      </w:r>
      <w:r w:rsidRPr="00477528">
        <w:rPr>
          <w:rFonts w:ascii="Arial" w:eastAsiaTheme="minorHAnsi" w:hAnsi="Arial" w:cs="Arial"/>
          <w:sz w:val="20"/>
          <w:szCs w:val="20"/>
          <w:lang w:eastAsia="en-US"/>
        </w:rPr>
        <w:t xml:space="preserve">, že je subjektem podléhajícím režimu zákona č. 181/2014 Sb., o kybernetické bezpečnosti a o změně souvisejících zákonů (zákon o kybernetické bezpečnosti) a prováděcím právním předpisům. V této souvislosti bere </w:t>
      </w:r>
      <w:r>
        <w:rPr>
          <w:rFonts w:ascii="Arial" w:eastAsiaTheme="minorHAnsi" w:hAnsi="Arial" w:cs="Arial"/>
          <w:sz w:val="20"/>
          <w:szCs w:val="20"/>
          <w:lang w:eastAsia="en-US"/>
        </w:rPr>
        <w:t>poskytovatel</w:t>
      </w:r>
      <w:r w:rsidRPr="00477528">
        <w:rPr>
          <w:rFonts w:ascii="Arial" w:eastAsiaTheme="minorHAnsi" w:hAnsi="Arial" w:cs="Arial"/>
          <w:sz w:val="20"/>
          <w:szCs w:val="20"/>
          <w:lang w:eastAsia="en-US"/>
        </w:rPr>
        <w:t xml:space="preserve"> na vědomí, že je objednatel povinen dostát povinnostem vyplývajícím z uvedených právních předpisů.</w:t>
      </w:r>
    </w:p>
    <w:p w:rsidR="00E8107A" w:rsidRDefault="00E8107A" w:rsidP="00E8107A">
      <w:pPr>
        <w:pStyle w:val="Style6"/>
        <w:numPr>
          <w:ilvl w:val="1"/>
          <w:numId w:val="28"/>
        </w:numPr>
        <w:spacing w:before="120" w:after="120"/>
        <w:ind w:left="567" w:right="0" w:hanging="573"/>
        <w:rPr>
          <w:rFonts w:ascii="Arial" w:eastAsiaTheme="minorHAnsi" w:hAnsi="Arial" w:cs="Arial"/>
          <w:sz w:val="20"/>
          <w:szCs w:val="20"/>
          <w:lang w:eastAsia="en-US"/>
        </w:rPr>
      </w:pPr>
      <w:r w:rsidRPr="00342B00">
        <w:rPr>
          <w:rFonts w:ascii="Arial" w:eastAsiaTheme="minorHAnsi" w:hAnsi="Arial" w:cs="Arial"/>
          <w:sz w:val="20"/>
          <w:szCs w:val="20"/>
          <w:lang w:eastAsia="en-US"/>
        </w:rPr>
        <w:t>Jakékoli spory vzniklé z této smlouvy nebo v souvislosti s ní budou s konečnou platností rozhodovány příslušnými českými soudy.</w:t>
      </w:r>
    </w:p>
    <w:p w:rsidR="00E8107A" w:rsidRDefault="00E8107A" w:rsidP="00E8107A">
      <w:pPr>
        <w:pStyle w:val="Textdokumentu"/>
        <w:numPr>
          <w:ilvl w:val="1"/>
          <w:numId w:val="28"/>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Změny a doplňky této smlouvy lze činit pouze písemně, vzestupně číslovanými dodatky podepsanými oběma smluvními stranami.</w:t>
      </w:r>
      <w:r w:rsidR="00B412A5">
        <w:rPr>
          <w:rFonts w:eastAsiaTheme="minorHAnsi" w:cs="Arial"/>
          <w:sz w:val="20"/>
          <w:szCs w:val="20"/>
          <w:lang w:eastAsia="en-US"/>
        </w:rPr>
        <w:t xml:space="preserve"> Toto ustanovení se nevztahuje na přílohu č. 5, která může být aktualizována na základě písemného oznámení smluvních stran.</w:t>
      </w:r>
    </w:p>
    <w:p w:rsidR="00E8107A" w:rsidRDefault="00E8107A" w:rsidP="00E8107A">
      <w:pPr>
        <w:pStyle w:val="Textdokumentu"/>
        <w:numPr>
          <w:ilvl w:val="1"/>
          <w:numId w:val="28"/>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Smlouva nabývá platnosti a účinnosti podpisem oběma smluvními stranami.</w:t>
      </w:r>
    </w:p>
    <w:p w:rsidR="00E8107A" w:rsidRDefault="00E8107A" w:rsidP="00E8107A">
      <w:pPr>
        <w:pStyle w:val="Textdokumentu"/>
        <w:numPr>
          <w:ilvl w:val="1"/>
          <w:numId w:val="28"/>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Smlouva je sepsána ve dvou vyhotoveních, z nichž po jednom obdrží každá smluvní strana.</w:t>
      </w:r>
    </w:p>
    <w:p w:rsidR="00E8107A" w:rsidRDefault="00E8107A" w:rsidP="00E8107A">
      <w:pPr>
        <w:pStyle w:val="Textdokumentu"/>
        <w:numPr>
          <w:ilvl w:val="1"/>
          <w:numId w:val="28"/>
        </w:numPr>
        <w:spacing w:before="120" w:line="240" w:lineRule="auto"/>
        <w:ind w:left="567" w:hanging="567"/>
        <w:rPr>
          <w:rFonts w:eastAsiaTheme="minorHAnsi" w:cs="Arial"/>
          <w:sz w:val="20"/>
          <w:szCs w:val="20"/>
          <w:lang w:eastAsia="en-US"/>
        </w:rPr>
      </w:pPr>
      <w:r w:rsidRPr="009000BC">
        <w:rPr>
          <w:rFonts w:eastAsiaTheme="minorHAnsi" w:cs="Arial"/>
          <w:sz w:val="20"/>
          <w:szCs w:val="20"/>
          <w:lang w:eastAsia="en-US"/>
        </w:rPr>
        <w:t>Nedílnou součást smlouvy tvoří následující přílohy:</w:t>
      </w:r>
    </w:p>
    <w:p w:rsidR="00E8107A" w:rsidRPr="000F16D4" w:rsidRDefault="00E8107A" w:rsidP="00E8107A">
      <w:pPr>
        <w:pStyle w:val="Textdokumentu"/>
        <w:spacing w:after="0" w:line="276" w:lineRule="auto"/>
        <w:ind w:left="567"/>
        <w:rPr>
          <w:rFonts w:eastAsiaTheme="minorHAnsi" w:cs="Arial"/>
          <w:sz w:val="20"/>
          <w:szCs w:val="20"/>
          <w:lang w:eastAsia="en-US"/>
        </w:rPr>
      </w:pPr>
      <w:r w:rsidRPr="00395CF8">
        <w:rPr>
          <w:rFonts w:eastAsiaTheme="minorHAnsi" w:cs="Arial"/>
          <w:sz w:val="20"/>
          <w:szCs w:val="20"/>
          <w:lang w:eastAsia="en-US"/>
        </w:rPr>
        <w:t>Příloha č. 1 - Seznam zařízení a plán servisu a údržby</w:t>
      </w:r>
    </w:p>
    <w:p w:rsidR="00E8107A" w:rsidRPr="000F16D4" w:rsidRDefault="00E8107A" w:rsidP="00E8107A">
      <w:pPr>
        <w:pStyle w:val="Textdokumentu"/>
        <w:spacing w:after="0" w:line="276" w:lineRule="auto"/>
        <w:ind w:left="567"/>
        <w:rPr>
          <w:rFonts w:eastAsiaTheme="minorHAnsi" w:cs="Arial"/>
          <w:sz w:val="20"/>
          <w:szCs w:val="20"/>
          <w:lang w:eastAsia="en-US"/>
        </w:rPr>
      </w:pPr>
      <w:r w:rsidRPr="00395CF8">
        <w:rPr>
          <w:rFonts w:eastAsiaTheme="minorHAnsi" w:cs="Arial"/>
          <w:sz w:val="20"/>
          <w:szCs w:val="20"/>
          <w:lang w:eastAsia="en-US"/>
        </w:rPr>
        <w:t>Příloha č. 2 - Ceník</w:t>
      </w:r>
    </w:p>
    <w:p w:rsidR="00E8107A" w:rsidRPr="000F16D4" w:rsidRDefault="00E8107A" w:rsidP="00E8107A">
      <w:pPr>
        <w:pStyle w:val="Textdokumentu"/>
        <w:spacing w:after="0" w:line="276" w:lineRule="auto"/>
        <w:ind w:left="567"/>
        <w:rPr>
          <w:rFonts w:eastAsiaTheme="minorHAnsi" w:cs="Arial"/>
          <w:sz w:val="20"/>
          <w:szCs w:val="20"/>
          <w:lang w:eastAsia="en-US"/>
        </w:rPr>
      </w:pPr>
      <w:r w:rsidRPr="00395CF8">
        <w:rPr>
          <w:rFonts w:eastAsiaTheme="minorHAnsi" w:cs="Arial"/>
          <w:sz w:val="20"/>
          <w:szCs w:val="20"/>
          <w:lang w:eastAsia="en-US"/>
        </w:rPr>
        <w:t>Příloha č. 3 - Seznam a ceník náhradních dílů</w:t>
      </w:r>
    </w:p>
    <w:p w:rsidR="00E8107A" w:rsidRPr="000F16D4" w:rsidRDefault="00E8107A" w:rsidP="00E8107A">
      <w:pPr>
        <w:pStyle w:val="Textdokumentu"/>
        <w:spacing w:after="0" w:line="276" w:lineRule="auto"/>
        <w:ind w:left="567"/>
        <w:rPr>
          <w:rFonts w:eastAsiaTheme="minorHAnsi" w:cs="Arial"/>
          <w:sz w:val="20"/>
          <w:szCs w:val="20"/>
          <w:lang w:eastAsia="en-US"/>
        </w:rPr>
      </w:pPr>
      <w:r w:rsidRPr="00395CF8">
        <w:rPr>
          <w:rFonts w:eastAsiaTheme="minorHAnsi" w:cs="Arial"/>
          <w:sz w:val="20"/>
          <w:szCs w:val="20"/>
          <w:lang w:eastAsia="en-US"/>
        </w:rPr>
        <w:t xml:space="preserve">Příloha č. 4 </w:t>
      </w:r>
      <w:r>
        <w:rPr>
          <w:rFonts w:eastAsiaTheme="minorHAnsi" w:cs="Arial"/>
          <w:sz w:val="20"/>
          <w:szCs w:val="20"/>
          <w:lang w:eastAsia="en-US"/>
        </w:rPr>
        <w:t xml:space="preserve">- </w:t>
      </w:r>
      <w:r w:rsidRPr="00395CF8">
        <w:rPr>
          <w:rFonts w:eastAsiaTheme="minorHAnsi" w:cs="Arial"/>
          <w:sz w:val="20"/>
          <w:szCs w:val="20"/>
          <w:lang w:eastAsia="en-US"/>
        </w:rPr>
        <w:t xml:space="preserve">Seznam schválený Subdodavatelů </w:t>
      </w:r>
    </w:p>
    <w:p w:rsidR="00E8107A" w:rsidRPr="003C149A" w:rsidRDefault="00E8107A" w:rsidP="00E8107A">
      <w:pPr>
        <w:pStyle w:val="Textdokumentu"/>
        <w:spacing w:after="0" w:line="276" w:lineRule="auto"/>
        <w:ind w:left="567"/>
        <w:rPr>
          <w:rFonts w:eastAsiaTheme="minorHAnsi" w:cs="Arial"/>
          <w:sz w:val="20"/>
          <w:szCs w:val="20"/>
          <w:lang w:eastAsia="en-US"/>
        </w:rPr>
      </w:pPr>
      <w:r w:rsidRPr="00395CF8">
        <w:rPr>
          <w:rFonts w:eastAsiaTheme="minorHAnsi" w:cs="Arial"/>
          <w:sz w:val="20"/>
          <w:szCs w:val="20"/>
          <w:lang w:eastAsia="en-US"/>
        </w:rPr>
        <w:t xml:space="preserve">Příloha č. 5 </w:t>
      </w:r>
      <w:r>
        <w:rPr>
          <w:rFonts w:eastAsiaTheme="minorHAnsi" w:cs="Arial"/>
          <w:sz w:val="20"/>
          <w:szCs w:val="20"/>
          <w:lang w:eastAsia="en-US"/>
        </w:rPr>
        <w:t>-</w:t>
      </w:r>
      <w:r w:rsidRPr="00395CF8">
        <w:rPr>
          <w:rFonts w:eastAsiaTheme="minorHAnsi" w:cs="Arial"/>
          <w:sz w:val="20"/>
          <w:szCs w:val="20"/>
          <w:lang w:eastAsia="en-US"/>
        </w:rPr>
        <w:t xml:space="preserve"> Kontaktní a oprávněné osoby</w:t>
      </w:r>
      <w:r w:rsidRPr="003C149A">
        <w:rPr>
          <w:rFonts w:eastAsiaTheme="minorHAnsi" w:cs="Arial"/>
          <w:sz w:val="20"/>
          <w:szCs w:val="20"/>
          <w:lang w:eastAsia="en-US"/>
        </w:rPr>
        <w:t xml:space="preserve"> </w:t>
      </w:r>
    </w:p>
    <w:p w:rsidR="00E8107A" w:rsidRDefault="00E8107A" w:rsidP="00E8107A">
      <w:pPr>
        <w:pStyle w:val="Textdokumentu"/>
        <w:spacing w:before="120" w:after="0" w:line="276" w:lineRule="auto"/>
        <w:ind w:left="-6"/>
        <w:rPr>
          <w:rFonts w:eastAsiaTheme="minorHAnsi" w:cs="Arial"/>
          <w:sz w:val="20"/>
          <w:szCs w:val="20"/>
          <w:lang w:eastAsia="en-US"/>
        </w:rPr>
      </w:pPr>
      <w:r w:rsidRPr="00342B00">
        <w:rPr>
          <w:rFonts w:eastAsiaTheme="minorHAnsi" w:cs="Arial"/>
          <w:sz w:val="20"/>
          <w:szCs w:val="20"/>
          <w:lang w:eastAsia="en-US"/>
        </w:rPr>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rsidR="00E8107A" w:rsidRPr="00342B00" w:rsidRDefault="00E8107A" w:rsidP="00E8107A">
      <w:pPr>
        <w:pStyle w:val="Textdokumentu"/>
        <w:spacing w:after="0" w:line="276" w:lineRule="auto"/>
        <w:rPr>
          <w:rFonts w:eastAsiaTheme="minorHAnsi" w:cs="Arial"/>
          <w:sz w:val="20"/>
          <w:szCs w:val="20"/>
          <w:lang w:eastAsia="en-US"/>
        </w:rPr>
      </w:pPr>
    </w:p>
    <w:p w:rsidR="00E8107A" w:rsidRPr="00342B00" w:rsidRDefault="00E8107A" w:rsidP="00E8107A">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 xml:space="preserve">za </w:t>
      </w:r>
      <w:r>
        <w:rPr>
          <w:rFonts w:eastAsiaTheme="minorHAnsi" w:cs="Arial"/>
          <w:sz w:val="20"/>
          <w:szCs w:val="20"/>
          <w:lang w:eastAsia="en-US"/>
        </w:rPr>
        <w:t>poskytovatele</w:t>
      </w:r>
      <w:r w:rsidRPr="00342B00">
        <w:rPr>
          <w:rFonts w:eastAsiaTheme="minorHAnsi" w:cs="Arial"/>
          <w:sz w:val="20"/>
          <w:szCs w:val="20"/>
          <w:lang w:eastAsia="en-US"/>
        </w:rPr>
        <w:t>:</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za objednatele:</w:t>
      </w:r>
    </w:p>
    <w:p w:rsidR="00E8107A" w:rsidRPr="00342B00" w:rsidRDefault="00E8107A" w:rsidP="00E8107A">
      <w:pPr>
        <w:pStyle w:val="Textdokumentu"/>
        <w:spacing w:after="0" w:line="276" w:lineRule="auto"/>
        <w:rPr>
          <w:rFonts w:eastAsiaTheme="minorHAnsi" w:cs="Arial"/>
          <w:sz w:val="20"/>
          <w:szCs w:val="20"/>
          <w:lang w:eastAsia="en-US"/>
        </w:rPr>
      </w:pPr>
    </w:p>
    <w:p w:rsidR="00E8107A" w:rsidRPr="00342B00" w:rsidRDefault="00E8107A" w:rsidP="00E8107A">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V_______________</w:t>
      </w:r>
      <w:r>
        <w:rPr>
          <w:rFonts w:eastAsiaTheme="minorHAnsi" w:cs="Arial"/>
          <w:sz w:val="20"/>
          <w:szCs w:val="20"/>
          <w:lang w:eastAsia="en-US"/>
        </w:rPr>
        <w:t xml:space="preserve"> </w:t>
      </w:r>
      <w:r w:rsidRPr="00342B00">
        <w:rPr>
          <w:rFonts w:eastAsiaTheme="minorHAnsi" w:cs="Arial"/>
          <w:sz w:val="20"/>
          <w:szCs w:val="20"/>
          <w:lang w:eastAsia="en-US"/>
        </w:rPr>
        <w:t>dne________</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V Kralupech nad Vltavou dne________</w:t>
      </w:r>
    </w:p>
    <w:p w:rsidR="00E8107A" w:rsidRDefault="00E8107A" w:rsidP="00E8107A">
      <w:pPr>
        <w:pStyle w:val="Textdokumentu"/>
        <w:spacing w:after="0" w:line="276" w:lineRule="auto"/>
        <w:rPr>
          <w:rFonts w:eastAsiaTheme="minorHAnsi" w:cs="Arial"/>
          <w:sz w:val="20"/>
          <w:szCs w:val="20"/>
          <w:lang w:eastAsia="en-US"/>
        </w:rPr>
      </w:pPr>
    </w:p>
    <w:p w:rsidR="006067C5" w:rsidRPr="00342B00" w:rsidRDefault="006067C5" w:rsidP="00E8107A">
      <w:pPr>
        <w:pStyle w:val="Textdokumentu"/>
        <w:spacing w:after="0" w:line="276" w:lineRule="auto"/>
        <w:rPr>
          <w:rFonts w:eastAsiaTheme="minorHAnsi" w:cs="Arial"/>
          <w:sz w:val="20"/>
          <w:szCs w:val="20"/>
          <w:lang w:eastAsia="en-US"/>
        </w:rPr>
      </w:pPr>
    </w:p>
    <w:p w:rsidR="00E8107A" w:rsidRPr="00342B00" w:rsidRDefault="00E8107A" w:rsidP="00E8107A">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___________________________</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___________________________</w:t>
      </w:r>
    </w:p>
    <w:p w:rsidR="00E8107A" w:rsidRPr="00342B00" w:rsidRDefault="00115F78" w:rsidP="00E8107A">
      <w:pPr>
        <w:pStyle w:val="Textdokumentu"/>
        <w:spacing w:after="0" w:line="276" w:lineRule="auto"/>
        <w:rPr>
          <w:rFonts w:eastAsiaTheme="minorHAnsi" w:cs="Arial"/>
          <w:sz w:val="20"/>
          <w:szCs w:val="20"/>
          <w:lang w:eastAsia="en-US"/>
        </w:rPr>
      </w:pPr>
      <w:r>
        <w:rPr>
          <w:rFonts w:cs="Arial"/>
          <w:sz w:val="20"/>
          <w:szCs w:val="20"/>
        </w:rPr>
        <w:t>Stanislav Stránský</w:t>
      </w:r>
      <w:r w:rsidR="00E8107A" w:rsidRPr="00342B00">
        <w:rPr>
          <w:rFonts w:eastAsiaTheme="minorHAnsi" w:cs="Arial"/>
          <w:sz w:val="20"/>
          <w:szCs w:val="20"/>
          <w:lang w:eastAsia="en-US"/>
        </w:rPr>
        <w:tab/>
      </w:r>
      <w:r w:rsidR="00E8107A" w:rsidRPr="00342B00">
        <w:rPr>
          <w:rFonts w:eastAsiaTheme="minorHAnsi" w:cs="Arial"/>
          <w:sz w:val="20"/>
          <w:szCs w:val="20"/>
          <w:lang w:eastAsia="en-US"/>
        </w:rPr>
        <w:tab/>
      </w:r>
      <w:r w:rsidR="00E8107A" w:rsidRPr="00342B00">
        <w:rPr>
          <w:rFonts w:eastAsiaTheme="minorHAnsi" w:cs="Arial"/>
          <w:sz w:val="20"/>
          <w:szCs w:val="20"/>
          <w:lang w:eastAsia="en-US"/>
        </w:rPr>
        <w:tab/>
      </w:r>
      <w:r w:rsidR="00E8107A" w:rsidRPr="00342B00">
        <w:rPr>
          <w:rFonts w:eastAsiaTheme="minorHAnsi" w:cs="Arial"/>
          <w:sz w:val="20"/>
          <w:szCs w:val="20"/>
          <w:lang w:eastAsia="en-US"/>
        </w:rPr>
        <w:tab/>
      </w:r>
      <w:r w:rsidR="00E8107A" w:rsidRPr="00342B00">
        <w:rPr>
          <w:rFonts w:eastAsiaTheme="minorHAnsi" w:cs="Arial"/>
          <w:sz w:val="20"/>
          <w:szCs w:val="20"/>
          <w:lang w:eastAsia="en-US"/>
        </w:rPr>
        <w:tab/>
        <w:t>Ing. Stanislav Bruna</w:t>
      </w:r>
    </w:p>
    <w:p w:rsidR="00E8107A" w:rsidRPr="00342B00" w:rsidRDefault="00115F78" w:rsidP="00115F78">
      <w:pPr>
        <w:pStyle w:val="Textdokumentu"/>
        <w:spacing w:after="0" w:line="276" w:lineRule="auto"/>
        <w:rPr>
          <w:rFonts w:eastAsiaTheme="minorHAnsi" w:cs="Arial"/>
          <w:sz w:val="20"/>
          <w:szCs w:val="20"/>
          <w:lang w:eastAsia="en-US"/>
        </w:rPr>
      </w:pPr>
      <w:r>
        <w:rPr>
          <w:rFonts w:cs="Arial"/>
          <w:sz w:val="20"/>
          <w:szCs w:val="20"/>
        </w:rPr>
        <w:t>jednatel společnosti</w:t>
      </w:r>
      <w:r w:rsidRPr="00342B00">
        <w:rPr>
          <w:rFonts w:eastAsiaTheme="minorHAnsi" w:cs="Arial"/>
          <w:sz w:val="20"/>
          <w:szCs w:val="20"/>
          <w:lang w:eastAsia="en-US"/>
        </w:rPr>
        <w:t xml:space="preserve"> </w:t>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sidR="00E8107A" w:rsidRPr="00342B00">
        <w:rPr>
          <w:rFonts w:eastAsiaTheme="minorHAnsi" w:cs="Arial"/>
          <w:sz w:val="20"/>
          <w:szCs w:val="20"/>
          <w:lang w:eastAsia="en-US"/>
        </w:rPr>
        <w:t>předseda představenstva</w:t>
      </w:r>
    </w:p>
    <w:p w:rsidR="00E8107A" w:rsidRPr="00342B00" w:rsidRDefault="00E8107A" w:rsidP="00E8107A">
      <w:pPr>
        <w:pStyle w:val="Textdokumentu"/>
        <w:spacing w:after="0" w:line="276" w:lineRule="auto"/>
        <w:rPr>
          <w:rFonts w:eastAsiaTheme="minorHAnsi" w:cs="Arial"/>
          <w:sz w:val="20"/>
          <w:szCs w:val="20"/>
          <w:lang w:eastAsia="en-US"/>
        </w:rPr>
      </w:pPr>
    </w:p>
    <w:p w:rsidR="00E8107A" w:rsidRPr="00342B00" w:rsidRDefault="00E8107A" w:rsidP="00E8107A">
      <w:pPr>
        <w:pStyle w:val="Textdokumentu"/>
        <w:spacing w:after="0" w:line="276" w:lineRule="auto"/>
        <w:rPr>
          <w:rFonts w:eastAsiaTheme="minorHAnsi" w:cs="Arial"/>
          <w:sz w:val="20"/>
          <w:szCs w:val="20"/>
          <w:lang w:eastAsia="en-US"/>
        </w:rPr>
      </w:pPr>
    </w:p>
    <w:p w:rsidR="00E8107A" w:rsidRPr="00342B00" w:rsidRDefault="00E8107A" w:rsidP="00E8107A">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___________________________</w:t>
      </w:r>
    </w:p>
    <w:p w:rsidR="00E8107A" w:rsidRPr="00342B00" w:rsidRDefault="00E8107A" w:rsidP="00E8107A">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 xml:space="preserve">Ing. </w:t>
      </w:r>
      <w:r>
        <w:rPr>
          <w:rFonts w:eastAsiaTheme="minorHAnsi" w:cs="Arial"/>
          <w:sz w:val="20"/>
          <w:szCs w:val="20"/>
          <w:lang w:eastAsia="en-US"/>
        </w:rPr>
        <w:t>Milan Hořák</w:t>
      </w:r>
    </w:p>
    <w:p w:rsidR="00E8107A" w:rsidRDefault="00E8107A" w:rsidP="00E8107A">
      <w:pPr>
        <w:pStyle w:val="Textdokumentu"/>
        <w:spacing w:after="0" w:line="276" w:lineRule="auto"/>
        <w:ind w:left="4248" w:firstLine="708"/>
        <w:rPr>
          <w:rFonts w:eastAsiaTheme="minorHAnsi" w:cs="Arial"/>
          <w:sz w:val="20"/>
          <w:szCs w:val="20"/>
          <w:lang w:eastAsia="en-US"/>
        </w:rPr>
      </w:pPr>
      <w:r>
        <w:rPr>
          <w:rFonts w:eastAsiaTheme="minorHAnsi" w:cs="Arial"/>
          <w:sz w:val="20"/>
          <w:szCs w:val="20"/>
          <w:lang w:eastAsia="en-US"/>
        </w:rPr>
        <w:t>člen</w:t>
      </w:r>
      <w:r w:rsidRPr="00342B00">
        <w:rPr>
          <w:rFonts w:eastAsiaTheme="minorHAnsi" w:cs="Arial"/>
          <w:sz w:val="20"/>
          <w:szCs w:val="20"/>
          <w:lang w:eastAsia="en-US"/>
        </w:rPr>
        <w:t xml:space="preserve"> představenstva</w:t>
      </w:r>
    </w:p>
    <w:p w:rsidR="00E8107A" w:rsidRDefault="00E8107A" w:rsidP="00E8107A">
      <w:pPr>
        <w:pStyle w:val="Textdokumentu"/>
        <w:spacing w:after="0" w:line="276" w:lineRule="auto"/>
        <w:ind w:firstLine="708"/>
        <w:jc w:val="left"/>
        <w:rPr>
          <w:rFonts w:eastAsiaTheme="minorHAnsi" w:cs="Arial"/>
          <w:b/>
          <w:sz w:val="20"/>
          <w:szCs w:val="20"/>
          <w:lang w:eastAsia="en-US"/>
        </w:rPr>
      </w:pPr>
    </w:p>
    <w:sectPr w:rsidR="00E8107A" w:rsidSect="00F0582F">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92" w:rsidRDefault="00687992" w:rsidP="008812AB">
      <w:pPr>
        <w:spacing w:after="0" w:line="240" w:lineRule="auto"/>
      </w:pPr>
      <w:r>
        <w:separator/>
      </w:r>
    </w:p>
  </w:endnote>
  <w:endnote w:type="continuationSeparator" w:id="0">
    <w:p w:rsidR="00687992" w:rsidRDefault="00687992" w:rsidP="00881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585089"/>
      <w:docPartObj>
        <w:docPartGallery w:val="Page Numbers (Bottom of Page)"/>
        <w:docPartUnique/>
      </w:docPartObj>
    </w:sdtPr>
    <w:sdtEndPr>
      <w:rPr>
        <w:rFonts w:ascii="Times New Roman" w:hAnsi="Times New Roman" w:cs="Times New Roman"/>
      </w:rPr>
    </w:sdtEndPr>
    <w:sdtContent>
      <w:p w:rsidR="006741AE" w:rsidRPr="008812AB" w:rsidRDefault="00B0356C">
        <w:pPr>
          <w:pStyle w:val="Zpat"/>
          <w:jc w:val="right"/>
          <w:rPr>
            <w:rFonts w:ascii="Times New Roman" w:hAnsi="Times New Roman" w:cs="Times New Roman"/>
          </w:rPr>
        </w:pPr>
        <w:r w:rsidRPr="008812AB">
          <w:rPr>
            <w:rFonts w:ascii="Times New Roman" w:hAnsi="Times New Roman" w:cs="Times New Roman"/>
          </w:rPr>
          <w:fldChar w:fldCharType="begin"/>
        </w:r>
        <w:r w:rsidR="006741AE" w:rsidRPr="008812AB">
          <w:rPr>
            <w:rFonts w:ascii="Times New Roman" w:hAnsi="Times New Roman" w:cs="Times New Roman"/>
          </w:rPr>
          <w:instrText>PAGE   \* MERGEFORMAT</w:instrText>
        </w:r>
        <w:r w:rsidRPr="008812AB">
          <w:rPr>
            <w:rFonts w:ascii="Times New Roman" w:hAnsi="Times New Roman" w:cs="Times New Roman"/>
          </w:rPr>
          <w:fldChar w:fldCharType="separate"/>
        </w:r>
        <w:r w:rsidR="00FF03D7">
          <w:rPr>
            <w:rFonts w:ascii="Times New Roman" w:hAnsi="Times New Roman" w:cs="Times New Roman"/>
            <w:noProof/>
          </w:rPr>
          <w:t>15</w:t>
        </w:r>
        <w:r w:rsidRPr="008812AB">
          <w:rPr>
            <w:rFonts w:ascii="Times New Roman" w:hAnsi="Times New Roman" w:cs="Times New Roman"/>
          </w:rPr>
          <w:fldChar w:fldCharType="end"/>
        </w:r>
      </w:p>
    </w:sdtContent>
  </w:sdt>
  <w:p w:rsidR="006741AE" w:rsidRDefault="006741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992" w:rsidRDefault="00687992" w:rsidP="008812AB">
      <w:pPr>
        <w:spacing w:after="0" w:line="240" w:lineRule="auto"/>
      </w:pPr>
      <w:r>
        <w:separator/>
      </w:r>
    </w:p>
  </w:footnote>
  <w:footnote w:type="continuationSeparator" w:id="0">
    <w:p w:rsidR="00687992" w:rsidRDefault="00687992" w:rsidP="00881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1AE" w:rsidRPr="00542063" w:rsidRDefault="00542063" w:rsidP="00542063">
    <w:pPr>
      <w:pStyle w:val="Zhlav"/>
      <w:jc w:val="right"/>
      <w:rPr>
        <w:b/>
      </w:rPr>
    </w:pPr>
    <w:r w:rsidRPr="00542063">
      <w:rPr>
        <w:rFonts w:ascii="Arial" w:hAnsi="Arial" w:cs="Arial"/>
        <w:b/>
        <w:sz w:val="32"/>
        <w:szCs w:val="32"/>
      </w:rPr>
      <w:t>00328/SRV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85CA6"/>
    <w:lvl w:ilvl="0">
      <w:numFmt w:val="bullet"/>
      <w:lvlText w:val="*"/>
      <w:lvlJc w:val="left"/>
    </w:lvl>
  </w:abstractNum>
  <w:abstractNum w:abstractNumId="1">
    <w:nsid w:val="052761C4"/>
    <w:multiLevelType w:val="hybridMultilevel"/>
    <w:tmpl w:val="D3807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886A8E"/>
    <w:multiLevelType w:val="multilevel"/>
    <w:tmpl w:val="6DCA6A4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2A2F37"/>
    <w:multiLevelType w:val="hybridMultilevel"/>
    <w:tmpl w:val="1752F1CC"/>
    <w:lvl w:ilvl="0" w:tplc="C900928A">
      <w:start w:val="1"/>
      <w:numFmt w:val="lowerLetter"/>
      <w:lvlText w:val="%1)"/>
      <w:lvlJc w:val="left"/>
      <w:pPr>
        <w:ind w:left="1146" w:hanging="360"/>
      </w:pPr>
      <w:rPr>
        <w:rFonts w:ascii="Arial" w:hAnsi="Arial" w:cs="Arial" w:hint="default"/>
      </w:rPr>
    </w:lvl>
    <w:lvl w:ilvl="1" w:tplc="04050019">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4">
    <w:nsid w:val="0B6A166F"/>
    <w:multiLevelType w:val="hybridMultilevel"/>
    <w:tmpl w:val="DDF8F8F6"/>
    <w:lvl w:ilvl="0" w:tplc="04050017">
      <w:start w:val="1"/>
      <w:numFmt w:val="lowerLetter"/>
      <w:lvlText w:val="%1)"/>
      <w:lvlJc w:val="left"/>
      <w:pPr>
        <w:ind w:left="720" w:hanging="360"/>
      </w:pPr>
      <w:rPr>
        <w:rFonts w:hint="default"/>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CE77270"/>
    <w:multiLevelType w:val="hybridMultilevel"/>
    <w:tmpl w:val="8674B4E4"/>
    <w:lvl w:ilvl="0" w:tplc="DB48F0EE">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E153F3"/>
    <w:multiLevelType w:val="multilevel"/>
    <w:tmpl w:val="A1C2FEF2"/>
    <w:lvl w:ilvl="0">
      <w:start w:val="15"/>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7">
    <w:nsid w:val="26FD7C10"/>
    <w:multiLevelType w:val="hybridMultilevel"/>
    <w:tmpl w:val="A2F06AA6"/>
    <w:lvl w:ilvl="0" w:tplc="774C24F2">
      <w:start w:val="3"/>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CC6698D"/>
    <w:multiLevelType w:val="hybridMultilevel"/>
    <w:tmpl w:val="1A1032B2"/>
    <w:lvl w:ilvl="0" w:tplc="04050017">
      <w:start w:val="1"/>
      <w:numFmt w:val="lowerLetter"/>
      <w:lvlText w:val="%1)"/>
      <w:lvlJc w:val="left"/>
      <w:pPr>
        <w:ind w:left="2580" w:hanging="360"/>
      </w:pPr>
    </w:lvl>
    <w:lvl w:ilvl="1" w:tplc="04050019" w:tentative="1">
      <w:start w:val="1"/>
      <w:numFmt w:val="lowerLetter"/>
      <w:lvlText w:val="%2."/>
      <w:lvlJc w:val="left"/>
      <w:pPr>
        <w:ind w:left="3300" w:hanging="360"/>
      </w:pPr>
    </w:lvl>
    <w:lvl w:ilvl="2" w:tplc="0405001B" w:tentative="1">
      <w:start w:val="1"/>
      <w:numFmt w:val="lowerRoman"/>
      <w:lvlText w:val="%3."/>
      <w:lvlJc w:val="right"/>
      <w:pPr>
        <w:ind w:left="4020" w:hanging="180"/>
      </w:pPr>
    </w:lvl>
    <w:lvl w:ilvl="3" w:tplc="0405000F" w:tentative="1">
      <w:start w:val="1"/>
      <w:numFmt w:val="decimal"/>
      <w:lvlText w:val="%4."/>
      <w:lvlJc w:val="left"/>
      <w:pPr>
        <w:ind w:left="4740" w:hanging="360"/>
      </w:pPr>
    </w:lvl>
    <w:lvl w:ilvl="4" w:tplc="04050019" w:tentative="1">
      <w:start w:val="1"/>
      <w:numFmt w:val="lowerLetter"/>
      <w:lvlText w:val="%5."/>
      <w:lvlJc w:val="left"/>
      <w:pPr>
        <w:ind w:left="5460" w:hanging="360"/>
      </w:pPr>
    </w:lvl>
    <w:lvl w:ilvl="5" w:tplc="0405001B" w:tentative="1">
      <w:start w:val="1"/>
      <w:numFmt w:val="lowerRoman"/>
      <w:lvlText w:val="%6."/>
      <w:lvlJc w:val="right"/>
      <w:pPr>
        <w:ind w:left="6180" w:hanging="180"/>
      </w:pPr>
    </w:lvl>
    <w:lvl w:ilvl="6" w:tplc="0405000F" w:tentative="1">
      <w:start w:val="1"/>
      <w:numFmt w:val="decimal"/>
      <w:lvlText w:val="%7."/>
      <w:lvlJc w:val="left"/>
      <w:pPr>
        <w:ind w:left="6900" w:hanging="360"/>
      </w:pPr>
    </w:lvl>
    <w:lvl w:ilvl="7" w:tplc="04050019" w:tentative="1">
      <w:start w:val="1"/>
      <w:numFmt w:val="lowerLetter"/>
      <w:lvlText w:val="%8."/>
      <w:lvlJc w:val="left"/>
      <w:pPr>
        <w:ind w:left="7620" w:hanging="360"/>
      </w:pPr>
    </w:lvl>
    <w:lvl w:ilvl="8" w:tplc="0405001B" w:tentative="1">
      <w:start w:val="1"/>
      <w:numFmt w:val="lowerRoman"/>
      <w:lvlText w:val="%9."/>
      <w:lvlJc w:val="right"/>
      <w:pPr>
        <w:ind w:left="8340" w:hanging="180"/>
      </w:pPr>
    </w:lvl>
  </w:abstractNum>
  <w:abstractNum w:abstractNumId="9">
    <w:nsid w:val="38415B41"/>
    <w:multiLevelType w:val="multilevel"/>
    <w:tmpl w:val="3ADA09B4"/>
    <w:lvl w:ilvl="0">
      <w:start w:val="12"/>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10">
    <w:nsid w:val="395654B0"/>
    <w:multiLevelType w:val="multilevel"/>
    <w:tmpl w:val="03926A3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757763"/>
    <w:multiLevelType w:val="hybridMultilevel"/>
    <w:tmpl w:val="A6EAC8DC"/>
    <w:lvl w:ilvl="0" w:tplc="04050017">
      <w:start w:val="1"/>
      <w:numFmt w:val="lowerLetter"/>
      <w:lvlText w:val="%1)"/>
      <w:lvlJc w:val="left"/>
      <w:pPr>
        <w:ind w:left="780" w:hanging="360"/>
      </w:pPr>
      <w:rPr>
        <w:rFonts w:cs="Times New Roman"/>
      </w:rPr>
    </w:lvl>
    <w:lvl w:ilvl="1" w:tplc="04050019">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2">
    <w:nsid w:val="3DD71059"/>
    <w:multiLevelType w:val="multilevel"/>
    <w:tmpl w:val="D0167552"/>
    <w:lvl w:ilvl="0">
      <w:start w:val="11"/>
      <w:numFmt w:val="decimal"/>
      <w:lvlText w:val="%1"/>
      <w:lvlJc w:val="left"/>
      <w:pPr>
        <w:ind w:left="384" w:hanging="384"/>
      </w:pPr>
      <w:rPr>
        <w:rFonts w:eastAsia="Times New Roman" w:hint="default"/>
      </w:rPr>
    </w:lvl>
    <w:lvl w:ilvl="1">
      <w:start w:val="1"/>
      <w:numFmt w:val="decimal"/>
      <w:lvlText w:val="%1.%2"/>
      <w:lvlJc w:val="left"/>
      <w:pPr>
        <w:ind w:left="1095" w:hanging="384"/>
      </w:pPr>
      <w:rPr>
        <w:rFonts w:eastAsia="Times New Roman" w:hint="default"/>
      </w:rPr>
    </w:lvl>
    <w:lvl w:ilvl="2">
      <w:start w:val="1"/>
      <w:numFmt w:val="decimal"/>
      <w:lvlText w:val="%1.%2.%3"/>
      <w:lvlJc w:val="left"/>
      <w:pPr>
        <w:ind w:left="2142" w:hanging="720"/>
      </w:pPr>
      <w:rPr>
        <w:rFonts w:eastAsia="Times New Roman" w:hint="default"/>
      </w:rPr>
    </w:lvl>
    <w:lvl w:ilvl="3">
      <w:start w:val="1"/>
      <w:numFmt w:val="decimal"/>
      <w:lvlText w:val="%1.%2.%3.%4"/>
      <w:lvlJc w:val="left"/>
      <w:pPr>
        <w:ind w:left="2853" w:hanging="720"/>
      </w:pPr>
      <w:rPr>
        <w:rFonts w:eastAsia="Times New Roman" w:hint="default"/>
      </w:rPr>
    </w:lvl>
    <w:lvl w:ilvl="4">
      <w:start w:val="1"/>
      <w:numFmt w:val="decimal"/>
      <w:lvlText w:val="%1.%2.%3.%4.%5"/>
      <w:lvlJc w:val="left"/>
      <w:pPr>
        <w:ind w:left="3924" w:hanging="1080"/>
      </w:pPr>
      <w:rPr>
        <w:rFonts w:eastAsia="Times New Roman" w:hint="default"/>
      </w:rPr>
    </w:lvl>
    <w:lvl w:ilvl="5">
      <w:start w:val="1"/>
      <w:numFmt w:val="decimal"/>
      <w:lvlText w:val="%1.%2.%3.%4.%5.%6"/>
      <w:lvlJc w:val="left"/>
      <w:pPr>
        <w:ind w:left="4635" w:hanging="1080"/>
      </w:pPr>
      <w:rPr>
        <w:rFonts w:eastAsia="Times New Roman" w:hint="default"/>
      </w:rPr>
    </w:lvl>
    <w:lvl w:ilvl="6">
      <w:start w:val="1"/>
      <w:numFmt w:val="decimal"/>
      <w:lvlText w:val="%1.%2.%3.%4.%5.%6.%7"/>
      <w:lvlJc w:val="left"/>
      <w:pPr>
        <w:ind w:left="5706" w:hanging="1440"/>
      </w:pPr>
      <w:rPr>
        <w:rFonts w:eastAsia="Times New Roman" w:hint="default"/>
      </w:rPr>
    </w:lvl>
    <w:lvl w:ilvl="7">
      <w:start w:val="1"/>
      <w:numFmt w:val="decimal"/>
      <w:lvlText w:val="%1.%2.%3.%4.%5.%6.%7.%8"/>
      <w:lvlJc w:val="left"/>
      <w:pPr>
        <w:ind w:left="6417" w:hanging="1440"/>
      </w:pPr>
      <w:rPr>
        <w:rFonts w:eastAsia="Times New Roman" w:hint="default"/>
      </w:rPr>
    </w:lvl>
    <w:lvl w:ilvl="8">
      <w:start w:val="1"/>
      <w:numFmt w:val="decimal"/>
      <w:lvlText w:val="%1.%2.%3.%4.%5.%6.%7.%8.%9"/>
      <w:lvlJc w:val="left"/>
      <w:pPr>
        <w:ind w:left="7488" w:hanging="1800"/>
      </w:pPr>
      <w:rPr>
        <w:rFonts w:eastAsia="Times New Roman" w:hint="default"/>
      </w:rPr>
    </w:lvl>
  </w:abstractNum>
  <w:abstractNum w:abstractNumId="13">
    <w:nsid w:val="3E271B94"/>
    <w:multiLevelType w:val="multilevel"/>
    <w:tmpl w:val="BCA0BA04"/>
    <w:lvl w:ilvl="0">
      <w:start w:val="1"/>
      <w:numFmt w:val="lowerRoman"/>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2B363A"/>
    <w:multiLevelType w:val="hybridMultilevel"/>
    <w:tmpl w:val="8DCAE5D8"/>
    <w:lvl w:ilvl="0" w:tplc="04050017">
      <w:start w:val="1"/>
      <w:numFmt w:val="lowerLetter"/>
      <w:lvlText w:val="%1)"/>
      <w:lvlJc w:val="left"/>
      <w:pPr>
        <w:ind w:left="1353" w:hanging="360"/>
      </w:pPr>
      <w:rPr>
        <w:rFonts w:hint="default"/>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F206591"/>
    <w:multiLevelType w:val="multilevel"/>
    <w:tmpl w:val="5B265772"/>
    <w:lvl w:ilvl="0">
      <w:start w:val="13"/>
      <w:numFmt w:val="decimal"/>
      <w:lvlText w:val="%1"/>
      <w:lvlJc w:val="left"/>
      <w:pPr>
        <w:ind w:left="384" w:hanging="384"/>
      </w:pPr>
      <w:rPr>
        <w:rFonts w:hint="default"/>
      </w:rPr>
    </w:lvl>
    <w:lvl w:ilvl="1">
      <w:start w:val="3"/>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16">
    <w:nsid w:val="3FCD6E0F"/>
    <w:multiLevelType w:val="multilevel"/>
    <w:tmpl w:val="6DCA6A4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0D901B1"/>
    <w:multiLevelType w:val="multilevel"/>
    <w:tmpl w:val="15140C12"/>
    <w:lvl w:ilvl="0">
      <w:start w:val="6"/>
      <w:numFmt w:val="decimal"/>
      <w:lvlText w:val="%1"/>
      <w:lvlJc w:val="left"/>
      <w:pPr>
        <w:ind w:left="360" w:hanging="360"/>
      </w:pPr>
      <w:rPr>
        <w:rFonts w:hint="default"/>
      </w:rPr>
    </w:lvl>
    <w:lvl w:ilvl="1">
      <w:start w:val="1"/>
      <w:numFmt w:val="decimal"/>
      <w:lvlText w:val="%1.%2"/>
      <w:lvlJc w:val="left"/>
      <w:pPr>
        <w:ind w:left="2478" w:hanging="360"/>
      </w:pPr>
      <w:rPr>
        <w:rFonts w:hint="default"/>
      </w:rPr>
    </w:lvl>
    <w:lvl w:ilvl="2">
      <w:start w:val="1"/>
      <w:numFmt w:val="decimal"/>
      <w:lvlText w:val="%1.%2.%3"/>
      <w:lvlJc w:val="left"/>
      <w:pPr>
        <w:ind w:left="4956" w:hanging="720"/>
      </w:pPr>
      <w:rPr>
        <w:rFonts w:hint="default"/>
      </w:rPr>
    </w:lvl>
    <w:lvl w:ilvl="3">
      <w:start w:val="1"/>
      <w:numFmt w:val="decimal"/>
      <w:lvlText w:val="%1.%2.%3.%4"/>
      <w:lvlJc w:val="left"/>
      <w:pPr>
        <w:ind w:left="7074" w:hanging="720"/>
      </w:pPr>
      <w:rPr>
        <w:rFonts w:hint="default"/>
      </w:rPr>
    </w:lvl>
    <w:lvl w:ilvl="4">
      <w:start w:val="1"/>
      <w:numFmt w:val="decimal"/>
      <w:lvlText w:val="%1.%2.%3.%4.%5"/>
      <w:lvlJc w:val="left"/>
      <w:pPr>
        <w:ind w:left="9552" w:hanging="1080"/>
      </w:pPr>
      <w:rPr>
        <w:rFonts w:hint="default"/>
      </w:rPr>
    </w:lvl>
    <w:lvl w:ilvl="5">
      <w:start w:val="1"/>
      <w:numFmt w:val="decimal"/>
      <w:lvlText w:val="%1.%2.%3.%4.%5.%6"/>
      <w:lvlJc w:val="left"/>
      <w:pPr>
        <w:ind w:left="11670" w:hanging="1080"/>
      </w:pPr>
      <w:rPr>
        <w:rFonts w:hint="default"/>
      </w:rPr>
    </w:lvl>
    <w:lvl w:ilvl="6">
      <w:start w:val="1"/>
      <w:numFmt w:val="decimal"/>
      <w:lvlText w:val="%1.%2.%3.%4.%5.%6.%7"/>
      <w:lvlJc w:val="left"/>
      <w:pPr>
        <w:ind w:left="14148" w:hanging="1440"/>
      </w:pPr>
      <w:rPr>
        <w:rFonts w:hint="default"/>
      </w:rPr>
    </w:lvl>
    <w:lvl w:ilvl="7">
      <w:start w:val="1"/>
      <w:numFmt w:val="decimal"/>
      <w:lvlText w:val="%1.%2.%3.%4.%5.%6.%7.%8"/>
      <w:lvlJc w:val="left"/>
      <w:pPr>
        <w:ind w:left="16266" w:hanging="1440"/>
      </w:pPr>
      <w:rPr>
        <w:rFonts w:hint="default"/>
      </w:rPr>
    </w:lvl>
    <w:lvl w:ilvl="8">
      <w:start w:val="1"/>
      <w:numFmt w:val="decimal"/>
      <w:lvlText w:val="%1.%2.%3.%4.%5.%6.%7.%8.%9"/>
      <w:lvlJc w:val="left"/>
      <w:pPr>
        <w:ind w:left="18744" w:hanging="1800"/>
      </w:pPr>
      <w:rPr>
        <w:rFonts w:hint="default"/>
      </w:rPr>
    </w:lvl>
  </w:abstractNum>
  <w:abstractNum w:abstractNumId="18">
    <w:nsid w:val="455E5AC6"/>
    <w:multiLevelType w:val="hybridMultilevel"/>
    <w:tmpl w:val="2D768D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nsid w:val="47233C1E"/>
    <w:multiLevelType w:val="hybridMultilevel"/>
    <w:tmpl w:val="1A1032B2"/>
    <w:lvl w:ilvl="0" w:tplc="04050017">
      <w:start w:val="1"/>
      <w:numFmt w:val="lowerLetter"/>
      <w:lvlText w:val="%1)"/>
      <w:lvlJc w:val="left"/>
      <w:pPr>
        <w:ind w:left="-397" w:hanging="360"/>
      </w:pPr>
    </w:lvl>
    <w:lvl w:ilvl="1" w:tplc="04050019" w:tentative="1">
      <w:start w:val="1"/>
      <w:numFmt w:val="lowerLetter"/>
      <w:lvlText w:val="%2."/>
      <w:lvlJc w:val="left"/>
      <w:pPr>
        <w:ind w:left="1550" w:hanging="360"/>
      </w:pPr>
    </w:lvl>
    <w:lvl w:ilvl="2" w:tplc="0405001B" w:tentative="1">
      <w:start w:val="1"/>
      <w:numFmt w:val="lowerRoman"/>
      <w:lvlText w:val="%3."/>
      <w:lvlJc w:val="right"/>
      <w:pPr>
        <w:ind w:left="2270" w:hanging="180"/>
      </w:pPr>
    </w:lvl>
    <w:lvl w:ilvl="3" w:tplc="0405000F" w:tentative="1">
      <w:start w:val="1"/>
      <w:numFmt w:val="decimal"/>
      <w:lvlText w:val="%4."/>
      <w:lvlJc w:val="left"/>
      <w:pPr>
        <w:ind w:left="2990" w:hanging="360"/>
      </w:pPr>
    </w:lvl>
    <w:lvl w:ilvl="4" w:tplc="04050019" w:tentative="1">
      <w:start w:val="1"/>
      <w:numFmt w:val="lowerLetter"/>
      <w:lvlText w:val="%5."/>
      <w:lvlJc w:val="left"/>
      <w:pPr>
        <w:ind w:left="3710" w:hanging="360"/>
      </w:pPr>
    </w:lvl>
    <w:lvl w:ilvl="5" w:tplc="0405001B" w:tentative="1">
      <w:start w:val="1"/>
      <w:numFmt w:val="lowerRoman"/>
      <w:lvlText w:val="%6."/>
      <w:lvlJc w:val="right"/>
      <w:pPr>
        <w:ind w:left="4430" w:hanging="180"/>
      </w:pPr>
    </w:lvl>
    <w:lvl w:ilvl="6" w:tplc="0405000F" w:tentative="1">
      <w:start w:val="1"/>
      <w:numFmt w:val="decimal"/>
      <w:lvlText w:val="%7."/>
      <w:lvlJc w:val="left"/>
      <w:pPr>
        <w:ind w:left="5150" w:hanging="360"/>
      </w:pPr>
    </w:lvl>
    <w:lvl w:ilvl="7" w:tplc="04050019" w:tentative="1">
      <w:start w:val="1"/>
      <w:numFmt w:val="lowerLetter"/>
      <w:lvlText w:val="%8."/>
      <w:lvlJc w:val="left"/>
      <w:pPr>
        <w:ind w:left="5870" w:hanging="360"/>
      </w:pPr>
    </w:lvl>
    <w:lvl w:ilvl="8" w:tplc="0405001B" w:tentative="1">
      <w:start w:val="1"/>
      <w:numFmt w:val="lowerRoman"/>
      <w:lvlText w:val="%9."/>
      <w:lvlJc w:val="right"/>
      <w:pPr>
        <w:ind w:left="6590" w:hanging="180"/>
      </w:pPr>
    </w:lvl>
  </w:abstractNum>
  <w:abstractNum w:abstractNumId="20">
    <w:nsid w:val="4807661D"/>
    <w:multiLevelType w:val="multilevel"/>
    <w:tmpl w:val="6DCA6A4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DA0F19"/>
    <w:multiLevelType w:val="multilevel"/>
    <w:tmpl w:val="EBBE9702"/>
    <w:lvl w:ilvl="0">
      <w:start w:val="4"/>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2">
    <w:nsid w:val="509B1788"/>
    <w:multiLevelType w:val="multilevel"/>
    <w:tmpl w:val="06D42EF8"/>
    <w:lvl w:ilvl="0">
      <w:start w:val="5"/>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nsid w:val="54895F54"/>
    <w:multiLevelType w:val="multilevel"/>
    <w:tmpl w:val="BACCD8FA"/>
    <w:lvl w:ilvl="0">
      <w:start w:val="9"/>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24">
    <w:nsid w:val="56A84591"/>
    <w:multiLevelType w:val="hybridMultilevel"/>
    <w:tmpl w:val="34027E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BB50305"/>
    <w:multiLevelType w:val="multilevel"/>
    <w:tmpl w:val="76A298B8"/>
    <w:lvl w:ilvl="0">
      <w:start w:val="6"/>
      <w:numFmt w:val="decimal"/>
      <w:lvlText w:val="%1"/>
      <w:lvlJc w:val="left"/>
      <w:pPr>
        <w:ind w:left="360" w:hanging="360"/>
      </w:pPr>
      <w:rPr>
        <w:rFonts w:hint="default"/>
      </w:rPr>
    </w:lvl>
    <w:lvl w:ilvl="1">
      <w:start w:val="1"/>
      <w:numFmt w:val="decimal"/>
      <w:lvlText w:val="7.%2."/>
      <w:lvlJc w:val="left"/>
      <w:pPr>
        <w:ind w:left="2478" w:hanging="360"/>
      </w:pPr>
      <w:rPr>
        <w:rFonts w:hint="default"/>
      </w:rPr>
    </w:lvl>
    <w:lvl w:ilvl="2">
      <w:start w:val="1"/>
      <w:numFmt w:val="decimal"/>
      <w:lvlText w:val="%1.%2.%3"/>
      <w:lvlJc w:val="left"/>
      <w:pPr>
        <w:ind w:left="4956" w:hanging="720"/>
      </w:pPr>
      <w:rPr>
        <w:rFonts w:hint="default"/>
      </w:rPr>
    </w:lvl>
    <w:lvl w:ilvl="3">
      <w:start w:val="1"/>
      <w:numFmt w:val="decimal"/>
      <w:lvlText w:val="%1.%2.%3.%4"/>
      <w:lvlJc w:val="left"/>
      <w:pPr>
        <w:ind w:left="7074" w:hanging="720"/>
      </w:pPr>
      <w:rPr>
        <w:rFonts w:hint="default"/>
      </w:rPr>
    </w:lvl>
    <w:lvl w:ilvl="4">
      <w:start w:val="1"/>
      <w:numFmt w:val="decimal"/>
      <w:lvlText w:val="%1.%2.%3.%4.%5"/>
      <w:lvlJc w:val="left"/>
      <w:pPr>
        <w:ind w:left="9552" w:hanging="1080"/>
      </w:pPr>
      <w:rPr>
        <w:rFonts w:hint="default"/>
      </w:rPr>
    </w:lvl>
    <w:lvl w:ilvl="5">
      <w:start w:val="1"/>
      <w:numFmt w:val="decimal"/>
      <w:lvlText w:val="%1.%2.%3.%4.%5.%6"/>
      <w:lvlJc w:val="left"/>
      <w:pPr>
        <w:ind w:left="11670" w:hanging="1080"/>
      </w:pPr>
      <w:rPr>
        <w:rFonts w:hint="default"/>
      </w:rPr>
    </w:lvl>
    <w:lvl w:ilvl="6">
      <w:start w:val="1"/>
      <w:numFmt w:val="decimal"/>
      <w:lvlText w:val="%1.%2.%3.%4.%5.%6.%7"/>
      <w:lvlJc w:val="left"/>
      <w:pPr>
        <w:ind w:left="14148" w:hanging="1440"/>
      </w:pPr>
      <w:rPr>
        <w:rFonts w:hint="default"/>
      </w:rPr>
    </w:lvl>
    <w:lvl w:ilvl="7">
      <w:start w:val="1"/>
      <w:numFmt w:val="decimal"/>
      <w:lvlText w:val="%1.%2.%3.%4.%5.%6.%7.%8"/>
      <w:lvlJc w:val="left"/>
      <w:pPr>
        <w:ind w:left="16266" w:hanging="1440"/>
      </w:pPr>
      <w:rPr>
        <w:rFonts w:hint="default"/>
      </w:rPr>
    </w:lvl>
    <w:lvl w:ilvl="8">
      <w:start w:val="1"/>
      <w:numFmt w:val="decimal"/>
      <w:lvlText w:val="%1.%2.%3.%4.%5.%6.%7.%8.%9"/>
      <w:lvlJc w:val="left"/>
      <w:pPr>
        <w:ind w:left="18744" w:hanging="1800"/>
      </w:pPr>
      <w:rPr>
        <w:rFonts w:hint="default"/>
      </w:rPr>
    </w:lvl>
  </w:abstractNum>
  <w:abstractNum w:abstractNumId="26">
    <w:nsid w:val="5CB441C8"/>
    <w:multiLevelType w:val="hybridMultilevel"/>
    <w:tmpl w:val="9870A24A"/>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27">
    <w:nsid w:val="5CF74B14"/>
    <w:multiLevelType w:val="hybridMultilevel"/>
    <w:tmpl w:val="071070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E041298"/>
    <w:multiLevelType w:val="hybridMultilevel"/>
    <w:tmpl w:val="C5028F0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F0D4567"/>
    <w:multiLevelType w:val="hybridMultilevel"/>
    <w:tmpl w:val="9790E854"/>
    <w:lvl w:ilvl="0" w:tplc="A5508A6A">
      <w:start w:val="1"/>
      <w:numFmt w:val="lowerLetter"/>
      <w:lvlText w:val="%1)"/>
      <w:lvlJc w:val="left"/>
      <w:pPr>
        <w:ind w:left="1495" w:hanging="360"/>
      </w:pPr>
      <w:rPr>
        <w:rFonts w:ascii="Arial" w:hAnsi="Arial" w:cs="Arial" w:hint="default"/>
      </w:rPr>
    </w:lvl>
    <w:lvl w:ilvl="1" w:tplc="04050019" w:tentative="1">
      <w:start w:val="1"/>
      <w:numFmt w:val="lowerLetter"/>
      <w:lvlText w:val="%2."/>
      <w:lvlJc w:val="left"/>
      <w:pPr>
        <w:ind w:left="2215" w:hanging="360"/>
      </w:pPr>
      <w:rPr>
        <w:rFonts w:cs="Times New Roman"/>
      </w:rPr>
    </w:lvl>
    <w:lvl w:ilvl="2" w:tplc="0405001B" w:tentative="1">
      <w:start w:val="1"/>
      <w:numFmt w:val="lowerRoman"/>
      <w:lvlText w:val="%3."/>
      <w:lvlJc w:val="right"/>
      <w:pPr>
        <w:ind w:left="2935" w:hanging="180"/>
      </w:pPr>
      <w:rPr>
        <w:rFonts w:cs="Times New Roman"/>
      </w:rPr>
    </w:lvl>
    <w:lvl w:ilvl="3" w:tplc="0405000F" w:tentative="1">
      <w:start w:val="1"/>
      <w:numFmt w:val="decimal"/>
      <w:lvlText w:val="%4."/>
      <w:lvlJc w:val="left"/>
      <w:pPr>
        <w:ind w:left="3655" w:hanging="360"/>
      </w:pPr>
      <w:rPr>
        <w:rFonts w:cs="Times New Roman"/>
      </w:rPr>
    </w:lvl>
    <w:lvl w:ilvl="4" w:tplc="04050019" w:tentative="1">
      <w:start w:val="1"/>
      <w:numFmt w:val="lowerLetter"/>
      <w:lvlText w:val="%5."/>
      <w:lvlJc w:val="left"/>
      <w:pPr>
        <w:ind w:left="4375" w:hanging="360"/>
      </w:pPr>
      <w:rPr>
        <w:rFonts w:cs="Times New Roman"/>
      </w:rPr>
    </w:lvl>
    <w:lvl w:ilvl="5" w:tplc="0405001B" w:tentative="1">
      <w:start w:val="1"/>
      <w:numFmt w:val="lowerRoman"/>
      <w:lvlText w:val="%6."/>
      <w:lvlJc w:val="right"/>
      <w:pPr>
        <w:ind w:left="5095" w:hanging="180"/>
      </w:pPr>
      <w:rPr>
        <w:rFonts w:cs="Times New Roman"/>
      </w:rPr>
    </w:lvl>
    <w:lvl w:ilvl="6" w:tplc="0405000F" w:tentative="1">
      <w:start w:val="1"/>
      <w:numFmt w:val="decimal"/>
      <w:lvlText w:val="%7."/>
      <w:lvlJc w:val="left"/>
      <w:pPr>
        <w:ind w:left="5815" w:hanging="360"/>
      </w:pPr>
      <w:rPr>
        <w:rFonts w:cs="Times New Roman"/>
      </w:rPr>
    </w:lvl>
    <w:lvl w:ilvl="7" w:tplc="04050019" w:tentative="1">
      <w:start w:val="1"/>
      <w:numFmt w:val="lowerLetter"/>
      <w:lvlText w:val="%8."/>
      <w:lvlJc w:val="left"/>
      <w:pPr>
        <w:ind w:left="6535" w:hanging="360"/>
      </w:pPr>
      <w:rPr>
        <w:rFonts w:cs="Times New Roman"/>
      </w:rPr>
    </w:lvl>
    <w:lvl w:ilvl="8" w:tplc="0405001B" w:tentative="1">
      <w:start w:val="1"/>
      <w:numFmt w:val="lowerRoman"/>
      <w:lvlText w:val="%9."/>
      <w:lvlJc w:val="right"/>
      <w:pPr>
        <w:ind w:left="7255" w:hanging="180"/>
      </w:pPr>
      <w:rPr>
        <w:rFonts w:cs="Times New Roman"/>
      </w:rPr>
    </w:lvl>
  </w:abstractNum>
  <w:abstractNum w:abstractNumId="30">
    <w:nsid w:val="5F6D2113"/>
    <w:multiLevelType w:val="multilevel"/>
    <w:tmpl w:val="13561F22"/>
    <w:lvl w:ilvl="0">
      <w:start w:val="2"/>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1">
    <w:nsid w:val="61507914"/>
    <w:multiLevelType w:val="hybridMultilevel"/>
    <w:tmpl w:val="8920F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1A12452"/>
    <w:multiLevelType w:val="multilevel"/>
    <w:tmpl w:val="2A6604C6"/>
    <w:lvl w:ilvl="0">
      <w:start w:val="10"/>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3">
    <w:nsid w:val="62885213"/>
    <w:multiLevelType w:val="multilevel"/>
    <w:tmpl w:val="BF744456"/>
    <w:lvl w:ilvl="0">
      <w:start w:val="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4">
    <w:nsid w:val="6E4A6D82"/>
    <w:multiLevelType w:val="multilevel"/>
    <w:tmpl w:val="6DCA6A4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9D76FF2"/>
    <w:multiLevelType w:val="multilevel"/>
    <w:tmpl w:val="BD2EFCC2"/>
    <w:lvl w:ilvl="0">
      <w:start w:val="8"/>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6">
    <w:nsid w:val="7B7C232A"/>
    <w:multiLevelType w:val="hybridMultilevel"/>
    <w:tmpl w:val="0B5E5BE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nsid w:val="7E584406"/>
    <w:multiLevelType w:val="hybridMultilevel"/>
    <w:tmpl w:val="95A8E96E"/>
    <w:lvl w:ilvl="0" w:tplc="04050001">
      <w:start w:val="1"/>
      <w:numFmt w:val="bullet"/>
      <w:lvlText w:val=""/>
      <w:lvlJc w:val="left"/>
      <w:pPr>
        <w:ind w:left="1146" w:hanging="360"/>
      </w:pPr>
      <w:rPr>
        <w:rFonts w:ascii="Symbol" w:hAnsi="Symbol" w:hint="default"/>
        <w:b w:val="0"/>
        <w:i w:val="0"/>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38">
    <w:nsid w:val="7F344AC9"/>
    <w:multiLevelType w:val="hybridMultilevel"/>
    <w:tmpl w:val="BC549CA8"/>
    <w:lvl w:ilvl="0" w:tplc="04050017">
      <w:start w:val="1"/>
      <w:numFmt w:val="lowerLetter"/>
      <w:lvlText w:val="%1)"/>
      <w:lvlJc w:val="left"/>
      <w:pPr>
        <w:ind w:left="1353" w:hanging="360"/>
      </w:pPr>
      <w:rPr>
        <w:rFonts w:hint="default"/>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9"/>
  </w:num>
  <w:num w:numId="3">
    <w:abstractNumId w:val="8"/>
  </w:num>
  <w:num w:numId="4">
    <w:abstractNumId w:val="36"/>
  </w:num>
  <w:num w:numId="5">
    <w:abstractNumId w:val="3"/>
  </w:num>
  <w:num w:numId="6">
    <w:abstractNumId w:val="11"/>
  </w:num>
  <w:num w:numId="7">
    <w:abstractNumId w:val="26"/>
  </w:num>
  <w:num w:numId="8">
    <w:abstractNumId w:val="29"/>
  </w:num>
  <w:num w:numId="9">
    <w:abstractNumId w:val="4"/>
  </w:num>
  <w:num w:numId="10">
    <w:abstractNumId w:val="38"/>
  </w:num>
  <w:num w:numId="11">
    <w:abstractNumId w:val="14"/>
  </w:num>
  <w:num w:numId="12">
    <w:abstractNumId w:val="37"/>
  </w:num>
  <w:num w:numId="13">
    <w:abstractNumId w:val="13"/>
  </w:num>
  <w:num w:numId="14">
    <w:abstractNumId w:val="30"/>
  </w:num>
  <w:num w:numId="15">
    <w:abstractNumId w:val="33"/>
  </w:num>
  <w:num w:numId="16">
    <w:abstractNumId w:val="21"/>
  </w:num>
  <w:num w:numId="17">
    <w:abstractNumId w:val="22"/>
  </w:num>
  <w:num w:numId="18">
    <w:abstractNumId w:val="17"/>
  </w:num>
  <w:num w:numId="19">
    <w:abstractNumId w:val="35"/>
  </w:num>
  <w:num w:numId="20">
    <w:abstractNumId w:val="32"/>
  </w:num>
  <w:num w:numId="21">
    <w:abstractNumId w:val="12"/>
  </w:num>
  <w:num w:numId="22">
    <w:abstractNumId w:val="9"/>
  </w:num>
  <w:num w:numId="23">
    <w:abstractNumId w:val="15"/>
  </w:num>
  <w:num w:numId="24">
    <w:abstractNumId w:val="34"/>
  </w:num>
  <w:num w:numId="25">
    <w:abstractNumId w:val="23"/>
  </w:num>
  <w:num w:numId="26">
    <w:abstractNumId w:val="16"/>
  </w:num>
  <w:num w:numId="27">
    <w:abstractNumId w:val="2"/>
  </w:num>
  <w:num w:numId="28">
    <w:abstractNumId w:val="6"/>
  </w:num>
  <w:num w:numId="29">
    <w:abstractNumId w:val="7"/>
  </w:num>
  <w:num w:numId="30">
    <w:abstractNumId w:val="25"/>
  </w:num>
  <w:num w:numId="31">
    <w:abstractNumId w:val="20"/>
  </w:num>
  <w:num w:numId="32">
    <w:abstractNumId w:val="5"/>
  </w:num>
  <w:num w:numId="33">
    <w:abstractNumId w:val="0"/>
    <w:lvlOverride w:ilvl="0">
      <w:lvl w:ilvl="0">
        <w:numFmt w:val="bullet"/>
        <w:lvlText w:val=""/>
        <w:legacy w:legacy="1" w:legacySpace="0" w:legacyIndent="0"/>
        <w:lvlJc w:val="left"/>
        <w:rPr>
          <w:rFonts w:ascii="Symbol" w:hAnsi="Symbol" w:hint="default"/>
          <w:sz w:val="22"/>
        </w:rPr>
      </w:lvl>
    </w:lvlOverride>
  </w:num>
  <w:num w:numId="34">
    <w:abstractNumId w:val="28"/>
  </w:num>
  <w:num w:numId="35">
    <w:abstractNumId w:val="1"/>
  </w:num>
  <w:num w:numId="36">
    <w:abstractNumId w:val="24"/>
  </w:num>
  <w:num w:numId="37">
    <w:abstractNumId w:val="27"/>
  </w:num>
  <w:num w:numId="38">
    <w:abstractNumId w:val="31"/>
  </w:num>
  <w:num w:numId="39">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C0MDO3NDU2NLY0NDBS0lEKTi0uzszPAykwqgUADuQpliwAAAA="/>
  </w:docVars>
  <w:rsids>
    <w:rsidRoot w:val="00E7192E"/>
    <w:rsid w:val="00001609"/>
    <w:rsid w:val="0000465A"/>
    <w:rsid w:val="000048FF"/>
    <w:rsid w:val="00004916"/>
    <w:rsid w:val="0000726D"/>
    <w:rsid w:val="00010AFB"/>
    <w:rsid w:val="00012A42"/>
    <w:rsid w:val="00013862"/>
    <w:rsid w:val="00015913"/>
    <w:rsid w:val="00016F5C"/>
    <w:rsid w:val="00034FC4"/>
    <w:rsid w:val="00036A45"/>
    <w:rsid w:val="000430BC"/>
    <w:rsid w:val="00043352"/>
    <w:rsid w:val="000438B4"/>
    <w:rsid w:val="000505F1"/>
    <w:rsid w:val="00050FBE"/>
    <w:rsid w:val="0005173B"/>
    <w:rsid w:val="00053BA8"/>
    <w:rsid w:val="000549AC"/>
    <w:rsid w:val="00056EFB"/>
    <w:rsid w:val="00057BA9"/>
    <w:rsid w:val="00064DCD"/>
    <w:rsid w:val="00077BA9"/>
    <w:rsid w:val="000823D1"/>
    <w:rsid w:val="00082A00"/>
    <w:rsid w:val="0008413D"/>
    <w:rsid w:val="0009017B"/>
    <w:rsid w:val="000923E4"/>
    <w:rsid w:val="0009379E"/>
    <w:rsid w:val="000A080F"/>
    <w:rsid w:val="000A1839"/>
    <w:rsid w:val="000A520D"/>
    <w:rsid w:val="000A656A"/>
    <w:rsid w:val="000B1FC4"/>
    <w:rsid w:val="000B2A99"/>
    <w:rsid w:val="000B3D47"/>
    <w:rsid w:val="000B5087"/>
    <w:rsid w:val="000B5178"/>
    <w:rsid w:val="000B7E3A"/>
    <w:rsid w:val="000C1301"/>
    <w:rsid w:val="000C6CB6"/>
    <w:rsid w:val="000C7C5D"/>
    <w:rsid w:val="000C7CD2"/>
    <w:rsid w:val="000D0596"/>
    <w:rsid w:val="000D3956"/>
    <w:rsid w:val="000D40A3"/>
    <w:rsid w:val="000D5396"/>
    <w:rsid w:val="000D55A5"/>
    <w:rsid w:val="000D5C60"/>
    <w:rsid w:val="000D791A"/>
    <w:rsid w:val="000E199E"/>
    <w:rsid w:val="000E4AF6"/>
    <w:rsid w:val="000E55E4"/>
    <w:rsid w:val="000E6B8D"/>
    <w:rsid w:val="000F16D4"/>
    <w:rsid w:val="000F4773"/>
    <w:rsid w:val="00104254"/>
    <w:rsid w:val="001045AC"/>
    <w:rsid w:val="001100EC"/>
    <w:rsid w:val="00110BFF"/>
    <w:rsid w:val="00110FF7"/>
    <w:rsid w:val="001149E0"/>
    <w:rsid w:val="00115F78"/>
    <w:rsid w:val="0011611F"/>
    <w:rsid w:val="001166BE"/>
    <w:rsid w:val="00117EB4"/>
    <w:rsid w:val="00121769"/>
    <w:rsid w:val="00122F8D"/>
    <w:rsid w:val="00123F3F"/>
    <w:rsid w:val="00125C60"/>
    <w:rsid w:val="00126215"/>
    <w:rsid w:val="0013506F"/>
    <w:rsid w:val="00135098"/>
    <w:rsid w:val="0013680F"/>
    <w:rsid w:val="001432B2"/>
    <w:rsid w:val="001445CB"/>
    <w:rsid w:val="0014493D"/>
    <w:rsid w:val="001455C7"/>
    <w:rsid w:val="00145605"/>
    <w:rsid w:val="0015321A"/>
    <w:rsid w:val="00154E2C"/>
    <w:rsid w:val="001574A7"/>
    <w:rsid w:val="00166E60"/>
    <w:rsid w:val="00167A06"/>
    <w:rsid w:val="00171DED"/>
    <w:rsid w:val="001731F1"/>
    <w:rsid w:val="0017687E"/>
    <w:rsid w:val="00181E43"/>
    <w:rsid w:val="001871A6"/>
    <w:rsid w:val="00196ADA"/>
    <w:rsid w:val="001A083D"/>
    <w:rsid w:val="001A1DEF"/>
    <w:rsid w:val="001A3520"/>
    <w:rsid w:val="001A434E"/>
    <w:rsid w:val="001A5D22"/>
    <w:rsid w:val="001B12E3"/>
    <w:rsid w:val="001B22F8"/>
    <w:rsid w:val="001C2D14"/>
    <w:rsid w:val="001C44E7"/>
    <w:rsid w:val="001C59EC"/>
    <w:rsid w:val="001D00B5"/>
    <w:rsid w:val="001D16DD"/>
    <w:rsid w:val="001D6900"/>
    <w:rsid w:val="001E0491"/>
    <w:rsid w:val="001E0497"/>
    <w:rsid w:val="001E56E3"/>
    <w:rsid w:val="001E6C43"/>
    <w:rsid w:val="00204DDB"/>
    <w:rsid w:val="00206C00"/>
    <w:rsid w:val="002174A7"/>
    <w:rsid w:val="00220BD4"/>
    <w:rsid w:val="00220BDA"/>
    <w:rsid w:val="00220E3E"/>
    <w:rsid w:val="00221376"/>
    <w:rsid w:val="0022188E"/>
    <w:rsid w:val="0023005E"/>
    <w:rsid w:val="00230603"/>
    <w:rsid w:val="002362F0"/>
    <w:rsid w:val="0023745D"/>
    <w:rsid w:val="00240B77"/>
    <w:rsid w:val="00244C77"/>
    <w:rsid w:val="00246A14"/>
    <w:rsid w:val="002479D3"/>
    <w:rsid w:val="00250492"/>
    <w:rsid w:val="0025105A"/>
    <w:rsid w:val="00252DA0"/>
    <w:rsid w:val="00256515"/>
    <w:rsid w:val="00261AE6"/>
    <w:rsid w:val="00271FEC"/>
    <w:rsid w:val="00272A0E"/>
    <w:rsid w:val="002751A6"/>
    <w:rsid w:val="002805BD"/>
    <w:rsid w:val="00286F1C"/>
    <w:rsid w:val="00293FA1"/>
    <w:rsid w:val="002969B9"/>
    <w:rsid w:val="002A5B58"/>
    <w:rsid w:val="002A6C92"/>
    <w:rsid w:val="002B4A15"/>
    <w:rsid w:val="002B4C9D"/>
    <w:rsid w:val="002C1AB5"/>
    <w:rsid w:val="002C51F0"/>
    <w:rsid w:val="002C77CD"/>
    <w:rsid w:val="002D0486"/>
    <w:rsid w:val="002D26A1"/>
    <w:rsid w:val="002D4420"/>
    <w:rsid w:val="002D4CCE"/>
    <w:rsid w:val="002D605F"/>
    <w:rsid w:val="002D7D2F"/>
    <w:rsid w:val="002E27BF"/>
    <w:rsid w:val="002E65BF"/>
    <w:rsid w:val="002F0B40"/>
    <w:rsid w:val="002F1A2A"/>
    <w:rsid w:val="002F1E50"/>
    <w:rsid w:val="00301FB1"/>
    <w:rsid w:val="0030653B"/>
    <w:rsid w:val="00306FF8"/>
    <w:rsid w:val="00307125"/>
    <w:rsid w:val="00311042"/>
    <w:rsid w:val="0031112F"/>
    <w:rsid w:val="0031678A"/>
    <w:rsid w:val="00322503"/>
    <w:rsid w:val="00323BE9"/>
    <w:rsid w:val="00327BDE"/>
    <w:rsid w:val="00330FCC"/>
    <w:rsid w:val="003318F9"/>
    <w:rsid w:val="0033395F"/>
    <w:rsid w:val="0033525B"/>
    <w:rsid w:val="0033596B"/>
    <w:rsid w:val="00342B00"/>
    <w:rsid w:val="00344924"/>
    <w:rsid w:val="0035084E"/>
    <w:rsid w:val="0035164C"/>
    <w:rsid w:val="00352006"/>
    <w:rsid w:val="00355ABF"/>
    <w:rsid w:val="00356D05"/>
    <w:rsid w:val="00360C2A"/>
    <w:rsid w:val="00363E62"/>
    <w:rsid w:val="00365405"/>
    <w:rsid w:val="00370E07"/>
    <w:rsid w:val="00371FE6"/>
    <w:rsid w:val="0037493E"/>
    <w:rsid w:val="0038132F"/>
    <w:rsid w:val="00383C1E"/>
    <w:rsid w:val="00393768"/>
    <w:rsid w:val="00394D87"/>
    <w:rsid w:val="00395CF8"/>
    <w:rsid w:val="003A07D6"/>
    <w:rsid w:val="003A1935"/>
    <w:rsid w:val="003A2CD5"/>
    <w:rsid w:val="003B6FC2"/>
    <w:rsid w:val="003C6D88"/>
    <w:rsid w:val="003D1757"/>
    <w:rsid w:val="003D37BD"/>
    <w:rsid w:val="003E2AD7"/>
    <w:rsid w:val="003E3C31"/>
    <w:rsid w:val="003F14F9"/>
    <w:rsid w:val="003F2F2A"/>
    <w:rsid w:val="003F47A0"/>
    <w:rsid w:val="003F77F7"/>
    <w:rsid w:val="00401798"/>
    <w:rsid w:val="00402C4B"/>
    <w:rsid w:val="00403577"/>
    <w:rsid w:val="00406850"/>
    <w:rsid w:val="00413F05"/>
    <w:rsid w:val="00413FFE"/>
    <w:rsid w:val="004150B0"/>
    <w:rsid w:val="004161B5"/>
    <w:rsid w:val="004202B3"/>
    <w:rsid w:val="00421029"/>
    <w:rsid w:val="00424BE4"/>
    <w:rsid w:val="0042648A"/>
    <w:rsid w:val="004320AC"/>
    <w:rsid w:val="004371EB"/>
    <w:rsid w:val="004421E9"/>
    <w:rsid w:val="004474E1"/>
    <w:rsid w:val="00450B76"/>
    <w:rsid w:val="00452B35"/>
    <w:rsid w:val="00460012"/>
    <w:rsid w:val="0046766C"/>
    <w:rsid w:val="00471176"/>
    <w:rsid w:val="0047300A"/>
    <w:rsid w:val="00477528"/>
    <w:rsid w:val="00477F31"/>
    <w:rsid w:val="00481AB3"/>
    <w:rsid w:val="00485021"/>
    <w:rsid w:val="0048791B"/>
    <w:rsid w:val="00491F3F"/>
    <w:rsid w:val="0049277D"/>
    <w:rsid w:val="00493625"/>
    <w:rsid w:val="00495301"/>
    <w:rsid w:val="004A1C6A"/>
    <w:rsid w:val="004A3441"/>
    <w:rsid w:val="004A64AA"/>
    <w:rsid w:val="004B2379"/>
    <w:rsid w:val="004D181B"/>
    <w:rsid w:val="004D339C"/>
    <w:rsid w:val="00500BC7"/>
    <w:rsid w:val="00501353"/>
    <w:rsid w:val="00501A1E"/>
    <w:rsid w:val="00513DDE"/>
    <w:rsid w:val="0051634E"/>
    <w:rsid w:val="00522DA8"/>
    <w:rsid w:val="00524777"/>
    <w:rsid w:val="00530AF1"/>
    <w:rsid w:val="005315F9"/>
    <w:rsid w:val="00534186"/>
    <w:rsid w:val="00536873"/>
    <w:rsid w:val="00540DB2"/>
    <w:rsid w:val="005416FE"/>
    <w:rsid w:val="00541C6F"/>
    <w:rsid w:val="00542063"/>
    <w:rsid w:val="00542A90"/>
    <w:rsid w:val="00554F34"/>
    <w:rsid w:val="005560DF"/>
    <w:rsid w:val="00564584"/>
    <w:rsid w:val="00565F47"/>
    <w:rsid w:val="00566128"/>
    <w:rsid w:val="00566A46"/>
    <w:rsid w:val="0057441B"/>
    <w:rsid w:val="00575714"/>
    <w:rsid w:val="005823CA"/>
    <w:rsid w:val="00584667"/>
    <w:rsid w:val="0059539E"/>
    <w:rsid w:val="005A10BD"/>
    <w:rsid w:val="005A3959"/>
    <w:rsid w:val="005A3A73"/>
    <w:rsid w:val="005B5A67"/>
    <w:rsid w:val="005B69F3"/>
    <w:rsid w:val="005C0CAF"/>
    <w:rsid w:val="005C2820"/>
    <w:rsid w:val="005C3239"/>
    <w:rsid w:val="005C3DED"/>
    <w:rsid w:val="005C4718"/>
    <w:rsid w:val="005D078E"/>
    <w:rsid w:val="005D1B39"/>
    <w:rsid w:val="005D317C"/>
    <w:rsid w:val="005D3830"/>
    <w:rsid w:val="005D7945"/>
    <w:rsid w:val="005E7B3B"/>
    <w:rsid w:val="005F0A0D"/>
    <w:rsid w:val="005F11BF"/>
    <w:rsid w:val="005F2E9F"/>
    <w:rsid w:val="005F4C7E"/>
    <w:rsid w:val="00600803"/>
    <w:rsid w:val="00605E46"/>
    <w:rsid w:val="006067C5"/>
    <w:rsid w:val="00613AB9"/>
    <w:rsid w:val="00617122"/>
    <w:rsid w:val="0061785A"/>
    <w:rsid w:val="006178EF"/>
    <w:rsid w:val="00617A48"/>
    <w:rsid w:val="00617C38"/>
    <w:rsid w:val="00632166"/>
    <w:rsid w:val="0063430A"/>
    <w:rsid w:val="0064024E"/>
    <w:rsid w:val="0064577E"/>
    <w:rsid w:val="00650B0B"/>
    <w:rsid w:val="00650F5A"/>
    <w:rsid w:val="00652360"/>
    <w:rsid w:val="0065783E"/>
    <w:rsid w:val="006609F5"/>
    <w:rsid w:val="00660CBC"/>
    <w:rsid w:val="00670063"/>
    <w:rsid w:val="00671903"/>
    <w:rsid w:val="006741AE"/>
    <w:rsid w:val="0067460F"/>
    <w:rsid w:val="006759D4"/>
    <w:rsid w:val="00676856"/>
    <w:rsid w:val="00683411"/>
    <w:rsid w:val="00684A6A"/>
    <w:rsid w:val="0068750F"/>
    <w:rsid w:val="00687992"/>
    <w:rsid w:val="00690F1E"/>
    <w:rsid w:val="0069367D"/>
    <w:rsid w:val="006960E5"/>
    <w:rsid w:val="00696905"/>
    <w:rsid w:val="00696951"/>
    <w:rsid w:val="00696DC3"/>
    <w:rsid w:val="006A3440"/>
    <w:rsid w:val="006A4D64"/>
    <w:rsid w:val="006B558A"/>
    <w:rsid w:val="006C1104"/>
    <w:rsid w:val="006C32AA"/>
    <w:rsid w:val="006D0336"/>
    <w:rsid w:val="006D2206"/>
    <w:rsid w:val="006E1A05"/>
    <w:rsid w:val="006E628A"/>
    <w:rsid w:val="006E7DD9"/>
    <w:rsid w:val="006F15F8"/>
    <w:rsid w:val="006F2050"/>
    <w:rsid w:val="006F6002"/>
    <w:rsid w:val="00703435"/>
    <w:rsid w:val="00724210"/>
    <w:rsid w:val="00726CC9"/>
    <w:rsid w:val="00727106"/>
    <w:rsid w:val="007328A8"/>
    <w:rsid w:val="00732A1F"/>
    <w:rsid w:val="00735A52"/>
    <w:rsid w:val="00735A8B"/>
    <w:rsid w:val="007465C0"/>
    <w:rsid w:val="00750DF6"/>
    <w:rsid w:val="007528F4"/>
    <w:rsid w:val="00754B5A"/>
    <w:rsid w:val="0076306D"/>
    <w:rsid w:val="0076535A"/>
    <w:rsid w:val="00772E8C"/>
    <w:rsid w:val="00781006"/>
    <w:rsid w:val="007919D8"/>
    <w:rsid w:val="00795D49"/>
    <w:rsid w:val="007A1970"/>
    <w:rsid w:val="007A3C2F"/>
    <w:rsid w:val="007A47A4"/>
    <w:rsid w:val="007A73D4"/>
    <w:rsid w:val="007B4260"/>
    <w:rsid w:val="007B6740"/>
    <w:rsid w:val="007C4402"/>
    <w:rsid w:val="007C528A"/>
    <w:rsid w:val="007D1492"/>
    <w:rsid w:val="007D1D52"/>
    <w:rsid w:val="007D3842"/>
    <w:rsid w:val="007E0B8A"/>
    <w:rsid w:val="007E6600"/>
    <w:rsid w:val="007F0F60"/>
    <w:rsid w:val="007F4773"/>
    <w:rsid w:val="007F6B28"/>
    <w:rsid w:val="00806D68"/>
    <w:rsid w:val="00812096"/>
    <w:rsid w:val="00820D2B"/>
    <w:rsid w:val="00822D37"/>
    <w:rsid w:val="00826533"/>
    <w:rsid w:val="008415E5"/>
    <w:rsid w:val="00844AFF"/>
    <w:rsid w:val="00845B51"/>
    <w:rsid w:val="00845E68"/>
    <w:rsid w:val="008479A4"/>
    <w:rsid w:val="00847D85"/>
    <w:rsid w:val="00850FE3"/>
    <w:rsid w:val="00853963"/>
    <w:rsid w:val="0085573A"/>
    <w:rsid w:val="00856FA0"/>
    <w:rsid w:val="00870C1F"/>
    <w:rsid w:val="00875069"/>
    <w:rsid w:val="008754B2"/>
    <w:rsid w:val="008812AB"/>
    <w:rsid w:val="0088294E"/>
    <w:rsid w:val="00882EC5"/>
    <w:rsid w:val="00891833"/>
    <w:rsid w:val="00893275"/>
    <w:rsid w:val="008A49FE"/>
    <w:rsid w:val="008A6606"/>
    <w:rsid w:val="008B6F94"/>
    <w:rsid w:val="008B7080"/>
    <w:rsid w:val="008C245E"/>
    <w:rsid w:val="008C5CA1"/>
    <w:rsid w:val="008C7607"/>
    <w:rsid w:val="008D6B5C"/>
    <w:rsid w:val="008D777A"/>
    <w:rsid w:val="008D79A8"/>
    <w:rsid w:val="008D79CE"/>
    <w:rsid w:val="008E2C63"/>
    <w:rsid w:val="008E3D07"/>
    <w:rsid w:val="008E7C04"/>
    <w:rsid w:val="008E7FC2"/>
    <w:rsid w:val="008F764C"/>
    <w:rsid w:val="00914C47"/>
    <w:rsid w:val="00915294"/>
    <w:rsid w:val="0091574F"/>
    <w:rsid w:val="0092278A"/>
    <w:rsid w:val="009252D5"/>
    <w:rsid w:val="00934889"/>
    <w:rsid w:val="00945DF4"/>
    <w:rsid w:val="00947760"/>
    <w:rsid w:val="009500E9"/>
    <w:rsid w:val="009512EF"/>
    <w:rsid w:val="009611A6"/>
    <w:rsid w:val="00963006"/>
    <w:rsid w:val="00965159"/>
    <w:rsid w:val="00966985"/>
    <w:rsid w:val="00970856"/>
    <w:rsid w:val="0097762A"/>
    <w:rsid w:val="00981565"/>
    <w:rsid w:val="009872D6"/>
    <w:rsid w:val="00995A0E"/>
    <w:rsid w:val="00997713"/>
    <w:rsid w:val="009A4FB7"/>
    <w:rsid w:val="009B22E7"/>
    <w:rsid w:val="009B4867"/>
    <w:rsid w:val="009C39E9"/>
    <w:rsid w:val="009C475B"/>
    <w:rsid w:val="009C5487"/>
    <w:rsid w:val="009C60C3"/>
    <w:rsid w:val="009D702C"/>
    <w:rsid w:val="009E0EF5"/>
    <w:rsid w:val="009E1343"/>
    <w:rsid w:val="009F3A30"/>
    <w:rsid w:val="009F752F"/>
    <w:rsid w:val="00A01231"/>
    <w:rsid w:val="00A02953"/>
    <w:rsid w:val="00A04022"/>
    <w:rsid w:val="00A066F1"/>
    <w:rsid w:val="00A143D0"/>
    <w:rsid w:val="00A16D9D"/>
    <w:rsid w:val="00A172AB"/>
    <w:rsid w:val="00A31492"/>
    <w:rsid w:val="00A32C45"/>
    <w:rsid w:val="00A355B0"/>
    <w:rsid w:val="00A40D7C"/>
    <w:rsid w:val="00A43187"/>
    <w:rsid w:val="00A43A97"/>
    <w:rsid w:val="00A50DD5"/>
    <w:rsid w:val="00A577EB"/>
    <w:rsid w:val="00A60686"/>
    <w:rsid w:val="00A607BD"/>
    <w:rsid w:val="00A609D2"/>
    <w:rsid w:val="00A65921"/>
    <w:rsid w:val="00A65FBE"/>
    <w:rsid w:val="00A71629"/>
    <w:rsid w:val="00A735AB"/>
    <w:rsid w:val="00A7390C"/>
    <w:rsid w:val="00A770E6"/>
    <w:rsid w:val="00A931D6"/>
    <w:rsid w:val="00AA3D15"/>
    <w:rsid w:val="00AA3D5A"/>
    <w:rsid w:val="00AC34DD"/>
    <w:rsid w:val="00AD1FB4"/>
    <w:rsid w:val="00AD526D"/>
    <w:rsid w:val="00AD5342"/>
    <w:rsid w:val="00AD5403"/>
    <w:rsid w:val="00AE015B"/>
    <w:rsid w:val="00AE5EAE"/>
    <w:rsid w:val="00AE66D1"/>
    <w:rsid w:val="00AE79A8"/>
    <w:rsid w:val="00AE7E3E"/>
    <w:rsid w:val="00AF4BBC"/>
    <w:rsid w:val="00B0356C"/>
    <w:rsid w:val="00B03D87"/>
    <w:rsid w:val="00B03F8A"/>
    <w:rsid w:val="00B0459C"/>
    <w:rsid w:val="00B0567B"/>
    <w:rsid w:val="00B1169B"/>
    <w:rsid w:val="00B11B29"/>
    <w:rsid w:val="00B238D8"/>
    <w:rsid w:val="00B32233"/>
    <w:rsid w:val="00B34BDD"/>
    <w:rsid w:val="00B34C14"/>
    <w:rsid w:val="00B3688F"/>
    <w:rsid w:val="00B40ED3"/>
    <w:rsid w:val="00B412A5"/>
    <w:rsid w:val="00B45074"/>
    <w:rsid w:val="00B526AF"/>
    <w:rsid w:val="00B570F6"/>
    <w:rsid w:val="00B577CA"/>
    <w:rsid w:val="00B64DD2"/>
    <w:rsid w:val="00B65607"/>
    <w:rsid w:val="00B70278"/>
    <w:rsid w:val="00B73A64"/>
    <w:rsid w:val="00B765D9"/>
    <w:rsid w:val="00B7692F"/>
    <w:rsid w:val="00B80D4E"/>
    <w:rsid w:val="00B81E3C"/>
    <w:rsid w:val="00B85DE7"/>
    <w:rsid w:val="00B949D3"/>
    <w:rsid w:val="00B96033"/>
    <w:rsid w:val="00BA1B35"/>
    <w:rsid w:val="00BA2BF0"/>
    <w:rsid w:val="00BA5772"/>
    <w:rsid w:val="00BB1B5D"/>
    <w:rsid w:val="00BB3DD5"/>
    <w:rsid w:val="00BB4D5D"/>
    <w:rsid w:val="00BC3EB0"/>
    <w:rsid w:val="00BC5C44"/>
    <w:rsid w:val="00BC75FE"/>
    <w:rsid w:val="00BD6106"/>
    <w:rsid w:val="00BE29F5"/>
    <w:rsid w:val="00BE2BA1"/>
    <w:rsid w:val="00BE3319"/>
    <w:rsid w:val="00BE3362"/>
    <w:rsid w:val="00BE4D76"/>
    <w:rsid w:val="00BF0BFD"/>
    <w:rsid w:val="00BF2F88"/>
    <w:rsid w:val="00BF353E"/>
    <w:rsid w:val="00BF4898"/>
    <w:rsid w:val="00C030F6"/>
    <w:rsid w:val="00C12955"/>
    <w:rsid w:val="00C23580"/>
    <w:rsid w:val="00C2606B"/>
    <w:rsid w:val="00C27D19"/>
    <w:rsid w:val="00C30F0D"/>
    <w:rsid w:val="00C30F7A"/>
    <w:rsid w:val="00C31A64"/>
    <w:rsid w:val="00C34247"/>
    <w:rsid w:val="00C355DC"/>
    <w:rsid w:val="00C44BD2"/>
    <w:rsid w:val="00C459E3"/>
    <w:rsid w:val="00C47AFB"/>
    <w:rsid w:val="00C530BC"/>
    <w:rsid w:val="00C56EB9"/>
    <w:rsid w:val="00C61D02"/>
    <w:rsid w:val="00C64404"/>
    <w:rsid w:val="00C644B7"/>
    <w:rsid w:val="00C64D8B"/>
    <w:rsid w:val="00C6794F"/>
    <w:rsid w:val="00C75446"/>
    <w:rsid w:val="00C760C6"/>
    <w:rsid w:val="00C802C5"/>
    <w:rsid w:val="00C80873"/>
    <w:rsid w:val="00C809F4"/>
    <w:rsid w:val="00C820EE"/>
    <w:rsid w:val="00C85726"/>
    <w:rsid w:val="00C918CE"/>
    <w:rsid w:val="00C9210D"/>
    <w:rsid w:val="00C92989"/>
    <w:rsid w:val="00C94909"/>
    <w:rsid w:val="00C95DD5"/>
    <w:rsid w:val="00C9717C"/>
    <w:rsid w:val="00C97B0D"/>
    <w:rsid w:val="00CA288E"/>
    <w:rsid w:val="00CA5B0D"/>
    <w:rsid w:val="00CA60D9"/>
    <w:rsid w:val="00CB1CE9"/>
    <w:rsid w:val="00CB2088"/>
    <w:rsid w:val="00CB505D"/>
    <w:rsid w:val="00CB6573"/>
    <w:rsid w:val="00CC246B"/>
    <w:rsid w:val="00CD0998"/>
    <w:rsid w:val="00CD1D5B"/>
    <w:rsid w:val="00CD3A0C"/>
    <w:rsid w:val="00CD4A8C"/>
    <w:rsid w:val="00CD7085"/>
    <w:rsid w:val="00CE5C08"/>
    <w:rsid w:val="00CF5CC8"/>
    <w:rsid w:val="00CF75A4"/>
    <w:rsid w:val="00D06BAA"/>
    <w:rsid w:val="00D125CB"/>
    <w:rsid w:val="00D12FB9"/>
    <w:rsid w:val="00D1788E"/>
    <w:rsid w:val="00D26D63"/>
    <w:rsid w:val="00D31DD8"/>
    <w:rsid w:val="00D3758B"/>
    <w:rsid w:val="00D57DD1"/>
    <w:rsid w:val="00D60EC1"/>
    <w:rsid w:val="00D61E91"/>
    <w:rsid w:val="00D67AEF"/>
    <w:rsid w:val="00D72629"/>
    <w:rsid w:val="00D73AFD"/>
    <w:rsid w:val="00D74A50"/>
    <w:rsid w:val="00D80900"/>
    <w:rsid w:val="00D8387B"/>
    <w:rsid w:val="00D85644"/>
    <w:rsid w:val="00D85C15"/>
    <w:rsid w:val="00D86A19"/>
    <w:rsid w:val="00D91AF2"/>
    <w:rsid w:val="00D91B4C"/>
    <w:rsid w:val="00D942E3"/>
    <w:rsid w:val="00D94E53"/>
    <w:rsid w:val="00DA25AB"/>
    <w:rsid w:val="00DA33CA"/>
    <w:rsid w:val="00DA5832"/>
    <w:rsid w:val="00DA6E1E"/>
    <w:rsid w:val="00DB5D7B"/>
    <w:rsid w:val="00DB658B"/>
    <w:rsid w:val="00DC30A1"/>
    <w:rsid w:val="00DC6819"/>
    <w:rsid w:val="00DD1B28"/>
    <w:rsid w:val="00DD41C8"/>
    <w:rsid w:val="00DE003B"/>
    <w:rsid w:val="00DE0E01"/>
    <w:rsid w:val="00DE60F9"/>
    <w:rsid w:val="00DF1A8F"/>
    <w:rsid w:val="00E029AA"/>
    <w:rsid w:val="00E07EB8"/>
    <w:rsid w:val="00E13B62"/>
    <w:rsid w:val="00E26F03"/>
    <w:rsid w:val="00E32617"/>
    <w:rsid w:val="00E32CD7"/>
    <w:rsid w:val="00E466D9"/>
    <w:rsid w:val="00E50197"/>
    <w:rsid w:val="00E501E3"/>
    <w:rsid w:val="00E51D70"/>
    <w:rsid w:val="00E51D83"/>
    <w:rsid w:val="00E5452A"/>
    <w:rsid w:val="00E6072C"/>
    <w:rsid w:val="00E67605"/>
    <w:rsid w:val="00E67980"/>
    <w:rsid w:val="00E7192E"/>
    <w:rsid w:val="00E80F86"/>
    <w:rsid w:val="00E8107A"/>
    <w:rsid w:val="00E833FC"/>
    <w:rsid w:val="00E84783"/>
    <w:rsid w:val="00E84DA2"/>
    <w:rsid w:val="00E87FBB"/>
    <w:rsid w:val="00E915E9"/>
    <w:rsid w:val="00E938EB"/>
    <w:rsid w:val="00E97D42"/>
    <w:rsid w:val="00EA14F8"/>
    <w:rsid w:val="00EB3BBF"/>
    <w:rsid w:val="00EB4E6C"/>
    <w:rsid w:val="00EB5192"/>
    <w:rsid w:val="00EB79BA"/>
    <w:rsid w:val="00ED1BC8"/>
    <w:rsid w:val="00ED3FCB"/>
    <w:rsid w:val="00ED4962"/>
    <w:rsid w:val="00ED7EC5"/>
    <w:rsid w:val="00EE0DEB"/>
    <w:rsid w:val="00EE3ECD"/>
    <w:rsid w:val="00EE77A8"/>
    <w:rsid w:val="00EF2E95"/>
    <w:rsid w:val="00EF391C"/>
    <w:rsid w:val="00EF4E03"/>
    <w:rsid w:val="00F04902"/>
    <w:rsid w:val="00F0582F"/>
    <w:rsid w:val="00F06562"/>
    <w:rsid w:val="00F100BD"/>
    <w:rsid w:val="00F13549"/>
    <w:rsid w:val="00F14089"/>
    <w:rsid w:val="00F21C15"/>
    <w:rsid w:val="00F2757F"/>
    <w:rsid w:val="00F32201"/>
    <w:rsid w:val="00F34B9E"/>
    <w:rsid w:val="00F34E37"/>
    <w:rsid w:val="00F35C91"/>
    <w:rsid w:val="00F36163"/>
    <w:rsid w:val="00F37D24"/>
    <w:rsid w:val="00F41514"/>
    <w:rsid w:val="00F42A83"/>
    <w:rsid w:val="00F5316A"/>
    <w:rsid w:val="00F53431"/>
    <w:rsid w:val="00F63829"/>
    <w:rsid w:val="00F64BC4"/>
    <w:rsid w:val="00F65044"/>
    <w:rsid w:val="00F714D5"/>
    <w:rsid w:val="00F750BF"/>
    <w:rsid w:val="00F84879"/>
    <w:rsid w:val="00F86221"/>
    <w:rsid w:val="00F90748"/>
    <w:rsid w:val="00F90ABA"/>
    <w:rsid w:val="00F95776"/>
    <w:rsid w:val="00F958EB"/>
    <w:rsid w:val="00FA49D3"/>
    <w:rsid w:val="00FA5212"/>
    <w:rsid w:val="00FA7427"/>
    <w:rsid w:val="00FA7DBF"/>
    <w:rsid w:val="00FB42AB"/>
    <w:rsid w:val="00FB5E19"/>
    <w:rsid w:val="00FC284A"/>
    <w:rsid w:val="00FC6956"/>
    <w:rsid w:val="00FC6B99"/>
    <w:rsid w:val="00FD09C4"/>
    <w:rsid w:val="00FE3FA8"/>
    <w:rsid w:val="00FE4AE3"/>
    <w:rsid w:val="00FE7ADC"/>
    <w:rsid w:val="00FF03D7"/>
    <w:rsid w:val="00FF4CCC"/>
    <w:rsid w:val="00FF6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80F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997713"/>
    <w:pPr>
      <w:keepNext/>
      <w:keepLines/>
      <w:overflowPunct w:val="0"/>
      <w:autoSpaceDE w:val="0"/>
      <w:autoSpaceDN w:val="0"/>
      <w:adjustRightInd w:val="0"/>
      <w:spacing w:before="200" w:after="0" w:line="240" w:lineRule="auto"/>
      <w:textAlignment w:val="baseline"/>
      <w:outlineLvl w:val="1"/>
    </w:pPr>
    <w:rPr>
      <w:rFonts w:ascii="Cambria" w:eastAsia="Times New Roman" w:hAnsi="Cambria" w:cs="Times New Roman"/>
      <w:b/>
      <w:bCs/>
      <w:color w:val="4F81BD"/>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semiHidden/>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semiHidden/>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paragraph" w:customStyle="1" w:styleId="Zkladntextodsazen22">
    <w:name w:val="Základní text odsazený 22"/>
    <w:basedOn w:val="Normln"/>
    <w:rsid w:val="00123F3F"/>
    <w:pPr>
      <w:tabs>
        <w:tab w:val="left" w:pos="567"/>
      </w:tabs>
      <w:overflowPunct w:val="0"/>
      <w:autoSpaceDE w:val="0"/>
      <w:autoSpaceDN w:val="0"/>
      <w:adjustRightInd w:val="0"/>
      <w:spacing w:after="0" w:line="240" w:lineRule="auto"/>
      <w:ind w:left="426" w:hanging="426"/>
      <w:jc w:val="both"/>
      <w:textAlignment w:val="baseline"/>
    </w:pPr>
    <w:rPr>
      <w:rFonts w:ascii="Arial" w:eastAsia="Times New Roman" w:hAnsi="Arial" w:cs="Times New Roman"/>
      <w:i/>
      <w:sz w:val="24"/>
      <w:szCs w:val="20"/>
      <w:lang w:eastAsia="cs-CZ"/>
    </w:rPr>
  </w:style>
  <w:style w:type="table" w:styleId="Mkatabulky">
    <w:name w:val="Table Grid"/>
    <w:basedOn w:val="Normlntabulka"/>
    <w:uiPriority w:val="59"/>
    <w:rsid w:val="00077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997713"/>
    <w:rPr>
      <w:rFonts w:ascii="Cambria" w:eastAsia="Times New Roman" w:hAnsi="Cambria" w:cs="Times New Roman"/>
      <w:b/>
      <w:bCs/>
      <w:color w:val="4F81BD"/>
      <w:sz w:val="26"/>
      <w:szCs w:val="26"/>
      <w:lang w:eastAsia="cs-CZ"/>
    </w:rPr>
  </w:style>
  <w:style w:type="paragraph" w:styleId="Zkladntext">
    <w:name w:val="Body Text"/>
    <w:basedOn w:val="Normln"/>
    <w:link w:val="ZkladntextChar"/>
    <w:uiPriority w:val="99"/>
    <w:rsid w:val="00997713"/>
    <w:pPr>
      <w:spacing w:after="0" w:line="240" w:lineRule="auto"/>
      <w:jc w:val="both"/>
    </w:pPr>
    <w:rPr>
      <w:rFonts w:ascii="Arial" w:eastAsia="Times New Roman" w:hAnsi="Arial" w:cs="Times New Roman"/>
      <w:color w:val="FF0000"/>
      <w:sz w:val="20"/>
      <w:szCs w:val="20"/>
      <w:lang w:eastAsia="cs-CZ"/>
    </w:rPr>
  </w:style>
  <w:style w:type="character" w:customStyle="1" w:styleId="ZkladntextChar">
    <w:name w:val="Základní text Char"/>
    <w:basedOn w:val="Standardnpsmoodstavce"/>
    <w:link w:val="Zkladntext"/>
    <w:uiPriority w:val="99"/>
    <w:rsid w:val="00997713"/>
    <w:rPr>
      <w:rFonts w:ascii="Arial" w:eastAsia="Times New Roman" w:hAnsi="Arial" w:cs="Times New Roman"/>
      <w:color w:val="FF0000"/>
      <w:sz w:val="20"/>
      <w:szCs w:val="20"/>
      <w:lang w:eastAsia="cs-CZ"/>
    </w:rPr>
  </w:style>
  <w:style w:type="paragraph" w:styleId="Zkladntext2">
    <w:name w:val="Body Text 2"/>
    <w:basedOn w:val="Normln"/>
    <w:link w:val="Zkladntext2Char"/>
    <w:uiPriority w:val="99"/>
    <w:rsid w:val="00997713"/>
    <w:pPr>
      <w:widowControl w:val="0"/>
      <w:spacing w:after="0" w:line="240" w:lineRule="auto"/>
      <w:jc w:val="both"/>
    </w:pPr>
    <w:rPr>
      <w:rFonts w:ascii="Arial" w:eastAsia="Times New Roman" w:hAnsi="Arial" w:cs="Times New Roman"/>
      <w:sz w:val="20"/>
      <w:szCs w:val="20"/>
      <w:lang w:eastAsia="cs-CZ"/>
    </w:rPr>
  </w:style>
  <w:style w:type="character" w:customStyle="1" w:styleId="Zkladntext2Char">
    <w:name w:val="Základní text 2 Char"/>
    <w:basedOn w:val="Standardnpsmoodstavce"/>
    <w:link w:val="Zkladntext2"/>
    <w:uiPriority w:val="99"/>
    <w:rsid w:val="00997713"/>
    <w:rPr>
      <w:rFonts w:ascii="Arial" w:eastAsia="Times New Roman" w:hAnsi="Arial" w:cs="Times New Roman"/>
      <w:sz w:val="20"/>
      <w:szCs w:val="20"/>
      <w:lang w:eastAsia="cs-CZ"/>
    </w:rPr>
  </w:style>
  <w:style w:type="paragraph" w:styleId="Zkladntextodsazen">
    <w:name w:val="Body Text Indent"/>
    <w:basedOn w:val="Normln"/>
    <w:link w:val="ZkladntextodsazenChar"/>
    <w:uiPriority w:val="99"/>
    <w:rsid w:val="00997713"/>
    <w:pPr>
      <w:widowControl w:val="0"/>
      <w:spacing w:after="0" w:line="240" w:lineRule="auto"/>
      <w:jc w:val="both"/>
    </w:pPr>
    <w:rPr>
      <w:rFonts w:ascii="Arial" w:eastAsia="Times New Roman" w:hAnsi="Arial" w:cs="Times New Roman"/>
      <w:sz w:val="20"/>
      <w:szCs w:val="20"/>
      <w:lang w:eastAsia="cs-CZ"/>
    </w:rPr>
  </w:style>
  <w:style w:type="character" w:customStyle="1" w:styleId="ZkladntextodsazenChar">
    <w:name w:val="Základní text odsazený Char"/>
    <w:basedOn w:val="Standardnpsmoodstavce"/>
    <w:link w:val="Zkladntextodsazen"/>
    <w:uiPriority w:val="99"/>
    <w:rsid w:val="00997713"/>
    <w:rPr>
      <w:rFonts w:ascii="Arial" w:eastAsia="Times New Roman" w:hAnsi="Arial" w:cs="Times New Roman"/>
      <w:sz w:val="20"/>
      <w:szCs w:val="20"/>
      <w:lang w:eastAsia="cs-CZ"/>
    </w:rPr>
  </w:style>
  <w:style w:type="character" w:styleId="Hypertextovodkaz">
    <w:name w:val="Hyperlink"/>
    <w:basedOn w:val="Standardnpsmoodstavce"/>
    <w:uiPriority w:val="99"/>
    <w:unhideWhenUsed/>
    <w:rsid w:val="005560DF"/>
    <w:rPr>
      <w:color w:val="0000FF" w:themeColor="hyperlink"/>
      <w:u w:val="single"/>
    </w:rPr>
  </w:style>
  <w:style w:type="paragraph" w:styleId="Revize">
    <w:name w:val="Revision"/>
    <w:hidden/>
    <w:uiPriority w:val="99"/>
    <w:semiHidden/>
    <w:rsid w:val="008E7C04"/>
    <w:pPr>
      <w:spacing w:after="0" w:line="240" w:lineRule="auto"/>
    </w:pPr>
  </w:style>
  <w:style w:type="paragraph" w:customStyle="1" w:styleId="cena">
    <w:name w:val="cena"/>
    <w:uiPriority w:val="99"/>
    <w:rsid w:val="00FE4AE3"/>
    <w:pPr>
      <w:spacing w:after="0" w:line="240" w:lineRule="auto"/>
      <w:jc w:val="both"/>
    </w:pPr>
    <w:rPr>
      <w:rFonts w:ascii="Times New Roman" w:eastAsia="Times New Roman" w:hAnsi="Times New Roman" w:cs="Times New Roman"/>
      <w:color w:val="000000"/>
      <w:sz w:val="24"/>
      <w:szCs w:val="20"/>
      <w:lang w:eastAsia="cs-CZ"/>
    </w:rPr>
  </w:style>
  <w:style w:type="character" w:styleId="Sledovanodkaz">
    <w:name w:val="FollowedHyperlink"/>
    <w:basedOn w:val="Standardnpsmoodstavce"/>
    <w:uiPriority w:val="99"/>
    <w:semiHidden/>
    <w:unhideWhenUsed/>
    <w:rsid w:val="00D86A19"/>
    <w:rPr>
      <w:color w:val="800080"/>
      <w:u w:val="single"/>
    </w:rPr>
  </w:style>
  <w:style w:type="paragraph" w:customStyle="1" w:styleId="xl66">
    <w:name w:val="xl66"/>
    <w:basedOn w:val="Normln"/>
    <w:rsid w:val="00D86A19"/>
    <w:pPr>
      <w:spacing w:before="100" w:beforeAutospacing="1" w:after="100" w:afterAutospacing="1" w:line="240" w:lineRule="auto"/>
    </w:pPr>
    <w:rPr>
      <w:rFonts w:ascii="Calibri" w:eastAsia="Times New Roman" w:hAnsi="Calibri" w:cs="Times New Roman"/>
      <w:sz w:val="24"/>
      <w:szCs w:val="24"/>
      <w:lang w:eastAsia="cs-CZ"/>
    </w:rPr>
  </w:style>
  <w:style w:type="paragraph" w:customStyle="1" w:styleId="xl67">
    <w:name w:val="xl67"/>
    <w:basedOn w:val="Normln"/>
    <w:rsid w:val="00D86A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b/>
      <w:bCs/>
      <w:sz w:val="24"/>
      <w:szCs w:val="24"/>
      <w:lang w:eastAsia="cs-CZ"/>
    </w:rPr>
  </w:style>
  <w:style w:type="paragraph" w:customStyle="1" w:styleId="xl68">
    <w:name w:val="xl68"/>
    <w:basedOn w:val="Normln"/>
    <w:rsid w:val="00D8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cs-CZ"/>
    </w:rPr>
  </w:style>
  <w:style w:type="paragraph" w:customStyle="1" w:styleId="xl69">
    <w:name w:val="xl69"/>
    <w:basedOn w:val="Normln"/>
    <w:rsid w:val="00D8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cs-CZ"/>
    </w:rPr>
  </w:style>
  <w:style w:type="paragraph" w:customStyle="1" w:styleId="xl70">
    <w:name w:val="xl70"/>
    <w:basedOn w:val="Normln"/>
    <w:rsid w:val="00D8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cs-CZ"/>
    </w:rPr>
  </w:style>
  <w:style w:type="paragraph" w:customStyle="1" w:styleId="xl71">
    <w:name w:val="xl71"/>
    <w:basedOn w:val="Normln"/>
    <w:rsid w:val="00D86A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b/>
      <w:bCs/>
      <w:sz w:val="24"/>
      <w:szCs w:val="24"/>
      <w:lang w:eastAsia="cs-CZ"/>
    </w:rPr>
  </w:style>
  <w:style w:type="paragraph" w:customStyle="1" w:styleId="xl72">
    <w:name w:val="xl72"/>
    <w:basedOn w:val="Normln"/>
    <w:rsid w:val="00D8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E80F8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80F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997713"/>
    <w:pPr>
      <w:keepNext/>
      <w:keepLines/>
      <w:overflowPunct w:val="0"/>
      <w:autoSpaceDE w:val="0"/>
      <w:autoSpaceDN w:val="0"/>
      <w:adjustRightInd w:val="0"/>
      <w:spacing w:before="200" w:after="0" w:line="240" w:lineRule="auto"/>
      <w:textAlignment w:val="baseline"/>
      <w:outlineLvl w:val="1"/>
    </w:pPr>
    <w:rPr>
      <w:rFonts w:ascii="Cambria" w:eastAsia="Times New Roman" w:hAnsi="Cambria" w:cs="Times New Roman"/>
      <w:b/>
      <w:bCs/>
      <w:color w:val="4F81BD"/>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semiHidden/>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semiHidden/>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paragraph" w:customStyle="1" w:styleId="Zkladntextodsazen22">
    <w:name w:val="Základní text odsazený 22"/>
    <w:basedOn w:val="Normln"/>
    <w:rsid w:val="00123F3F"/>
    <w:pPr>
      <w:tabs>
        <w:tab w:val="left" w:pos="567"/>
      </w:tabs>
      <w:overflowPunct w:val="0"/>
      <w:autoSpaceDE w:val="0"/>
      <w:autoSpaceDN w:val="0"/>
      <w:adjustRightInd w:val="0"/>
      <w:spacing w:after="0" w:line="240" w:lineRule="auto"/>
      <w:ind w:left="426" w:hanging="426"/>
      <w:jc w:val="both"/>
      <w:textAlignment w:val="baseline"/>
    </w:pPr>
    <w:rPr>
      <w:rFonts w:ascii="Arial" w:eastAsia="Times New Roman" w:hAnsi="Arial" w:cs="Times New Roman"/>
      <w:i/>
      <w:sz w:val="24"/>
      <w:szCs w:val="20"/>
      <w:lang w:eastAsia="cs-CZ"/>
    </w:rPr>
  </w:style>
  <w:style w:type="table" w:styleId="Mkatabulky">
    <w:name w:val="Table Grid"/>
    <w:basedOn w:val="Normlntabulka"/>
    <w:uiPriority w:val="59"/>
    <w:rsid w:val="00077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997713"/>
    <w:rPr>
      <w:rFonts w:ascii="Cambria" w:eastAsia="Times New Roman" w:hAnsi="Cambria" w:cs="Times New Roman"/>
      <w:b/>
      <w:bCs/>
      <w:color w:val="4F81BD"/>
      <w:sz w:val="26"/>
      <w:szCs w:val="26"/>
      <w:lang w:eastAsia="cs-CZ"/>
    </w:rPr>
  </w:style>
  <w:style w:type="paragraph" w:styleId="Zkladntext">
    <w:name w:val="Body Text"/>
    <w:basedOn w:val="Normln"/>
    <w:link w:val="ZkladntextChar"/>
    <w:uiPriority w:val="99"/>
    <w:rsid w:val="00997713"/>
    <w:pPr>
      <w:spacing w:after="0" w:line="240" w:lineRule="auto"/>
      <w:jc w:val="both"/>
    </w:pPr>
    <w:rPr>
      <w:rFonts w:ascii="Arial" w:eastAsia="Times New Roman" w:hAnsi="Arial" w:cs="Times New Roman"/>
      <w:color w:val="FF0000"/>
      <w:sz w:val="20"/>
      <w:szCs w:val="20"/>
      <w:lang w:eastAsia="cs-CZ"/>
    </w:rPr>
  </w:style>
  <w:style w:type="character" w:customStyle="1" w:styleId="ZkladntextChar">
    <w:name w:val="Základní text Char"/>
    <w:basedOn w:val="Standardnpsmoodstavce"/>
    <w:link w:val="Zkladntext"/>
    <w:uiPriority w:val="99"/>
    <w:rsid w:val="00997713"/>
    <w:rPr>
      <w:rFonts w:ascii="Arial" w:eastAsia="Times New Roman" w:hAnsi="Arial" w:cs="Times New Roman"/>
      <w:color w:val="FF0000"/>
      <w:sz w:val="20"/>
      <w:szCs w:val="20"/>
      <w:lang w:eastAsia="cs-CZ"/>
    </w:rPr>
  </w:style>
  <w:style w:type="paragraph" w:styleId="Zkladntext2">
    <w:name w:val="Body Text 2"/>
    <w:basedOn w:val="Normln"/>
    <w:link w:val="Zkladntext2Char"/>
    <w:uiPriority w:val="99"/>
    <w:rsid w:val="00997713"/>
    <w:pPr>
      <w:widowControl w:val="0"/>
      <w:spacing w:after="0" w:line="240" w:lineRule="auto"/>
      <w:jc w:val="both"/>
    </w:pPr>
    <w:rPr>
      <w:rFonts w:ascii="Arial" w:eastAsia="Times New Roman" w:hAnsi="Arial" w:cs="Times New Roman"/>
      <w:sz w:val="20"/>
      <w:szCs w:val="20"/>
      <w:lang w:eastAsia="cs-CZ"/>
    </w:rPr>
  </w:style>
  <w:style w:type="character" w:customStyle="1" w:styleId="Zkladntext2Char">
    <w:name w:val="Základní text 2 Char"/>
    <w:basedOn w:val="Standardnpsmoodstavce"/>
    <w:link w:val="Zkladntext2"/>
    <w:uiPriority w:val="99"/>
    <w:rsid w:val="00997713"/>
    <w:rPr>
      <w:rFonts w:ascii="Arial" w:eastAsia="Times New Roman" w:hAnsi="Arial" w:cs="Times New Roman"/>
      <w:sz w:val="20"/>
      <w:szCs w:val="20"/>
      <w:lang w:eastAsia="cs-CZ"/>
    </w:rPr>
  </w:style>
  <w:style w:type="paragraph" w:styleId="Zkladntextodsazen">
    <w:name w:val="Body Text Indent"/>
    <w:basedOn w:val="Normln"/>
    <w:link w:val="ZkladntextodsazenChar"/>
    <w:uiPriority w:val="99"/>
    <w:rsid w:val="00997713"/>
    <w:pPr>
      <w:widowControl w:val="0"/>
      <w:spacing w:after="0" w:line="240" w:lineRule="auto"/>
      <w:jc w:val="both"/>
    </w:pPr>
    <w:rPr>
      <w:rFonts w:ascii="Arial" w:eastAsia="Times New Roman" w:hAnsi="Arial" w:cs="Times New Roman"/>
      <w:sz w:val="20"/>
      <w:szCs w:val="20"/>
      <w:lang w:eastAsia="cs-CZ"/>
    </w:rPr>
  </w:style>
  <w:style w:type="character" w:customStyle="1" w:styleId="ZkladntextodsazenChar">
    <w:name w:val="Základní text odsazený Char"/>
    <w:basedOn w:val="Standardnpsmoodstavce"/>
    <w:link w:val="Zkladntextodsazen"/>
    <w:uiPriority w:val="99"/>
    <w:rsid w:val="00997713"/>
    <w:rPr>
      <w:rFonts w:ascii="Arial" w:eastAsia="Times New Roman" w:hAnsi="Arial" w:cs="Times New Roman"/>
      <w:sz w:val="20"/>
      <w:szCs w:val="20"/>
      <w:lang w:eastAsia="cs-CZ"/>
    </w:rPr>
  </w:style>
  <w:style w:type="character" w:styleId="Hypertextovodkaz">
    <w:name w:val="Hyperlink"/>
    <w:basedOn w:val="Standardnpsmoodstavce"/>
    <w:uiPriority w:val="99"/>
    <w:unhideWhenUsed/>
    <w:rsid w:val="005560DF"/>
    <w:rPr>
      <w:color w:val="0000FF" w:themeColor="hyperlink"/>
      <w:u w:val="single"/>
    </w:rPr>
  </w:style>
  <w:style w:type="paragraph" w:styleId="Revize">
    <w:name w:val="Revision"/>
    <w:hidden/>
    <w:uiPriority w:val="99"/>
    <w:semiHidden/>
    <w:rsid w:val="008E7C04"/>
    <w:pPr>
      <w:spacing w:after="0" w:line="240" w:lineRule="auto"/>
    </w:pPr>
  </w:style>
  <w:style w:type="paragraph" w:customStyle="1" w:styleId="cena">
    <w:name w:val="cena"/>
    <w:uiPriority w:val="99"/>
    <w:rsid w:val="00FE4AE3"/>
    <w:pPr>
      <w:spacing w:after="0" w:line="240" w:lineRule="auto"/>
      <w:jc w:val="both"/>
    </w:pPr>
    <w:rPr>
      <w:rFonts w:ascii="Times New Roman" w:eastAsia="Times New Roman" w:hAnsi="Times New Roman" w:cs="Times New Roman"/>
      <w:color w:val="000000"/>
      <w:sz w:val="24"/>
      <w:szCs w:val="20"/>
      <w:lang w:eastAsia="cs-CZ"/>
    </w:rPr>
  </w:style>
  <w:style w:type="character" w:styleId="Sledovanodkaz">
    <w:name w:val="FollowedHyperlink"/>
    <w:basedOn w:val="Standardnpsmoodstavce"/>
    <w:uiPriority w:val="99"/>
    <w:semiHidden/>
    <w:unhideWhenUsed/>
    <w:rsid w:val="00D86A19"/>
    <w:rPr>
      <w:color w:val="800080"/>
      <w:u w:val="single"/>
    </w:rPr>
  </w:style>
  <w:style w:type="paragraph" w:customStyle="1" w:styleId="xl66">
    <w:name w:val="xl66"/>
    <w:basedOn w:val="Normln"/>
    <w:rsid w:val="00D86A19"/>
    <w:pPr>
      <w:spacing w:before="100" w:beforeAutospacing="1" w:after="100" w:afterAutospacing="1" w:line="240" w:lineRule="auto"/>
    </w:pPr>
    <w:rPr>
      <w:rFonts w:ascii="Calibri" w:eastAsia="Times New Roman" w:hAnsi="Calibri" w:cs="Times New Roman"/>
      <w:sz w:val="24"/>
      <w:szCs w:val="24"/>
      <w:lang w:eastAsia="cs-CZ"/>
    </w:rPr>
  </w:style>
  <w:style w:type="paragraph" w:customStyle="1" w:styleId="xl67">
    <w:name w:val="xl67"/>
    <w:basedOn w:val="Normln"/>
    <w:rsid w:val="00D86A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b/>
      <w:bCs/>
      <w:sz w:val="24"/>
      <w:szCs w:val="24"/>
      <w:lang w:eastAsia="cs-CZ"/>
    </w:rPr>
  </w:style>
  <w:style w:type="paragraph" w:customStyle="1" w:styleId="xl68">
    <w:name w:val="xl68"/>
    <w:basedOn w:val="Normln"/>
    <w:rsid w:val="00D8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cs-CZ"/>
    </w:rPr>
  </w:style>
  <w:style w:type="paragraph" w:customStyle="1" w:styleId="xl69">
    <w:name w:val="xl69"/>
    <w:basedOn w:val="Normln"/>
    <w:rsid w:val="00D8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cs-CZ"/>
    </w:rPr>
  </w:style>
  <w:style w:type="paragraph" w:customStyle="1" w:styleId="xl70">
    <w:name w:val="xl70"/>
    <w:basedOn w:val="Normln"/>
    <w:rsid w:val="00D8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cs-CZ"/>
    </w:rPr>
  </w:style>
  <w:style w:type="paragraph" w:customStyle="1" w:styleId="xl71">
    <w:name w:val="xl71"/>
    <w:basedOn w:val="Normln"/>
    <w:rsid w:val="00D86A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b/>
      <w:bCs/>
      <w:sz w:val="24"/>
      <w:szCs w:val="24"/>
      <w:lang w:eastAsia="cs-CZ"/>
    </w:rPr>
  </w:style>
  <w:style w:type="paragraph" w:customStyle="1" w:styleId="xl72">
    <w:name w:val="xl72"/>
    <w:basedOn w:val="Normln"/>
    <w:rsid w:val="00D8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E80F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49730">
      <w:bodyDiv w:val="1"/>
      <w:marLeft w:val="0"/>
      <w:marRight w:val="0"/>
      <w:marTop w:val="0"/>
      <w:marBottom w:val="0"/>
      <w:divBdr>
        <w:top w:val="none" w:sz="0" w:space="0" w:color="auto"/>
        <w:left w:val="none" w:sz="0" w:space="0" w:color="auto"/>
        <w:bottom w:val="none" w:sz="0" w:space="0" w:color="auto"/>
        <w:right w:val="none" w:sz="0" w:space="0" w:color="auto"/>
      </w:divBdr>
    </w:div>
    <w:div w:id="421218913">
      <w:bodyDiv w:val="1"/>
      <w:marLeft w:val="0"/>
      <w:marRight w:val="0"/>
      <w:marTop w:val="0"/>
      <w:marBottom w:val="0"/>
      <w:divBdr>
        <w:top w:val="none" w:sz="0" w:space="0" w:color="auto"/>
        <w:left w:val="none" w:sz="0" w:space="0" w:color="auto"/>
        <w:bottom w:val="none" w:sz="0" w:space="0" w:color="auto"/>
        <w:right w:val="none" w:sz="0" w:space="0" w:color="auto"/>
      </w:divBdr>
    </w:div>
    <w:div w:id="558828011">
      <w:bodyDiv w:val="1"/>
      <w:marLeft w:val="0"/>
      <w:marRight w:val="0"/>
      <w:marTop w:val="0"/>
      <w:marBottom w:val="0"/>
      <w:divBdr>
        <w:top w:val="none" w:sz="0" w:space="0" w:color="auto"/>
        <w:left w:val="none" w:sz="0" w:space="0" w:color="auto"/>
        <w:bottom w:val="none" w:sz="0" w:space="0" w:color="auto"/>
        <w:right w:val="none" w:sz="0" w:space="0" w:color="auto"/>
      </w:divBdr>
    </w:div>
    <w:div w:id="590088784">
      <w:bodyDiv w:val="1"/>
      <w:marLeft w:val="0"/>
      <w:marRight w:val="0"/>
      <w:marTop w:val="0"/>
      <w:marBottom w:val="0"/>
      <w:divBdr>
        <w:top w:val="none" w:sz="0" w:space="0" w:color="auto"/>
        <w:left w:val="none" w:sz="0" w:space="0" w:color="auto"/>
        <w:bottom w:val="none" w:sz="0" w:space="0" w:color="auto"/>
        <w:right w:val="none" w:sz="0" w:space="0" w:color="auto"/>
      </w:divBdr>
    </w:div>
    <w:div w:id="706031169">
      <w:bodyDiv w:val="1"/>
      <w:marLeft w:val="0"/>
      <w:marRight w:val="0"/>
      <w:marTop w:val="0"/>
      <w:marBottom w:val="0"/>
      <w:divBdr>
        <w:top w:val="none" w:sz="0" w:space="0" w:color="auto"/>
        <w:left w:val="none" w:sz="0" w:space="0" w:color="auto"/>
        <w:bottom w:val="none" w:sz="0" w:space="0" w:color="auto"/>
        <w:right w:val="none" w:sz="0" w:space="0" w:color="auto"/>
      </w:divBdr>
    </w:div>
    <w:div w:id="969940757">
      <w:bodyDiv w:val="1"/>
      <w:marLeft w:val="0"/>
      <w:marRight w:val="0"/>
      <w:marTop w:val="0"/>
      <w:marBottom w:val="0"/>
      <w:divBdr>
        <w:top w:val="none" w:sz="0" w:space="0" w:color="auto"/>
        <w:left w:val="none" w:sz="0" w:space="0" w:color="auto"/>
        <w:bottom w:val="none" w:sz="0" w:space="0" w:color="auto"/>
        <w:right w:val="none" w:sz="0" w:space="0" w:color="auto"/>
      </w:divBdr>
    </w:div>
    <w:div w:id="1070159210">
      <w:bodyDiv w:val="1"/>
      <w:marLeft w:val="0"/>
      <w:marRight w:val="0"/>
      <w:marTop w:val="0"/>
      <w:marBottom w:val="0"/>
      <w:divBdr>
        <w:top w:val="none" w:sz="0" w:space="0" w:color="auto"/>
        <w:left w:val="none" w:sz="0" w:space="0" w:color="auto"/>
        <w:bottom w:val="none" w:sz="0" w:space="0" w:color="auto"/>
        <w:right w:val="none" w:sz="0" w:space="0" w:color="auto"/>
      </w:divBdr>
    </w:div>
    <w:div w:id="1073627759">
      <w:bodyDiv w:val="1"/>
      <w:marLeft w:val="0"/>
      <w:marRight w:val="0"/>
      <w:marTop w:val="0"/>
      <w:marBottom w:val="0"/>
      <w:divBdr>
        <w:top w:val="none" w:sz="0" w:space="0" w:color="auto"/>
        <w:left w:val="none" w:sz="0" w:space="0" w:color="auto"/>
        <w:bottom w:val="none" w:sz="0" w:space="0" w:color="auto"/>
        <w:right w:val="none" w:sz="0" w:space="0" w:color="auto"/>
      </w:divBdr>
    </w:div>
    <w:div w:id="1261141539">
      <w:bodyDiv w:val="1"/>
      <w:marLeft w:val="0"/>
      <w:marRight w:val="0"/>
      <w:marTop w:val="0"/>
      <w:marBottom w:val="0"/>
      <w:divBdr>
        <w:top w:val="none" w:sz="0" w:space="0" w:color="auto"/>
        <w:left w:val="none" w:sz="0" w:space="0" w:color="auto"/>
        <w:bottom w:val="none" w:sz="0" w:space="0" w:color="auto"/>
        <w:right w:val="none" w:sz="0" w:space="0" w:color="auto"/>
      </w:divBdr>
    </w:div>
    <w:div w:id="1498156227">
      <w:bodyDiv w:val="1"/>
      <w:marLeft w:val="0"/>
      <w:marRight w:val="0"/>
      <w:marTop w:val="0"/>
      <w:marBottom w:val="0"/>
      <w:divBdr>
        <w:top w:val="none" w:sz="0" w:space="0" w:color="auto"/>
        <w:left w:val="none" w:sz="0" w:space="0" w:color="auto"/>
        <w:bottom w:val="none" w:sz="0" w:space="0" w:color="auto"/>
        <w:right w:val="none" w:sz="0" w:space="0" w:color="auto"/>
      </w:divBdr>
    </w:div>
    <w:div w:id="1874492097">
      <w:bodyDiv w:val="1"/>
      <w:marLeft w:val="0"/>
      <w:marRight w:val="0"/>
      <w:marTop w:val="0"/>
      <w:marBottom w:val="0"/>
      <w:divBdr>
        <w:top w:val="none" w:sz="0" w:space="0" w:color="auto"/>
        <w:left w:val="none" w:sz="0" w:space="0" w:color="auto"/>
        <w:bottom w:val="none" w:sz="0" w:space="0" w:color="auto"/>
        <w:right w:val="none" w:sz="0" w:space="0" w:color="auto"/>
      </w:divBdr>
    </w:div>
    <w:div w:id="1906405752">
      <w:bodyDiv w:val="1"/>
      <w:marLeft w:val="0"/>
      <w:marRight w:val="0"/>
      <w:marTop w:val="0"/>
      <w:marBottom w:val="0"/>
      <w:divBdr>
        <w:top w:val="none" w:sz="0" w:space="0" w:color="auto"/>
        <w:left w:val="none" w:sz="0" w:space="0" w:color="auto"/>
        <w:bottom w:val="none" w:sz="0" w:space="0" w:color="auto"/>
        <w:right w:val="none" w:sz="0" w:space="0" w:color="auto"/>
      </w:divBdr>
    </w:div>
    <w:div w:id="1957632947">
      <w:bodyDiv w:val="1"/>
      <w:marLeft w:val="0"/>
      <w:marRight w:val="0"/>
      <w:marTop w:val="0"/>
      <w:marBottom w:val="0"/>
      <w:divBdr>
        <w:top w:val="none" w:sz="0" w:space="0" w:color="auto"/>
        <w:left w:val="none" w:sz="0" w:space="0" w:color="auto"/>
        <w:bottom w:val="none" w:sz="0" w:space="0" w:color="auto"/>
        <w:right w:val="none" w:sz="0" w:space="0" w:color="auto"/>
      </w:divBdr>
    </w:div>
    <w:div w:id="1994211779">
      <w:bodyDiv w:val="1"/>
      <w:marLeft w:val="0"/>
      <w:marRight w:val="0"/>
      <w:marTop w:val="0"/>
      <w:marBottom w:val="0"/>
      <w:divBdr>
        <w:top w:val="none" w:sz="0" w:space="0" w:color="auto"/>
        <w:left w:val="none" w:sz="0" w:space="0" w:color="auto"/>
        <w:bottom w:val="none" w:sz="0" w:space="0" w:color="auto"/>
        <w:right w:val="none" w:sz="0" w:space="0" w:color="auto"/>
      </w:divBdr>
    </w:div>
    <w:div w:id="21273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ro.cz/dokumenty-ke-stazen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ro.cz/dokumenty-ke-staze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ro.cz/dokumenty-ke-stazen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ero.cz/dokumenty-ke-stazeni/" TargetMode="External"/><Relationship Id="rId4" Type="http://schemas.microsoft.com/office/2007/relationships/stylesWithEffects" Target="stylesWithEffects.xml"/><Relationship Id="rId9" Type="http://schemas.openxmlformats.org/officeDocument/2006/relationships/hyperlink" Target="http://www.mero.cz/dokumenty-ke-stazeni/"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34F09-FB9B-47A8-B483-025C822B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7913</Words>
  <Characters>46690</Characters>
  <Application>Microsoft Office Word</Application>
  <DocSecurity>0</DocSecurity>
  <Lines>389</Lines>
  <Paragraphs>108</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54495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Jirková Jana</dc:creator>
  <cp:lastModifiedBy>Kateřina Nývltová</cp:lastModifiedBy>
  <cp:revision>2</cp:revision>
  <cp:lastPrinted>2018-08-01T10:06:00Z</cp:lastPrinted>
  <dcterms:created xsi:type="dcterms:W3CDTF">2018-08-28T12:32:00Z</dcterms:created>
  <dcterms:modified xsi:type="dcterms:W3CDTF">2018-08-28T12:32:00Z</dcterms:modified>
</cp:coreProperties>
</file>