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10" w:rsidRDefault="002A0005" w:rsidP="00821CA5">
      <w:pPr>
        <w:jc w:val="center"/>
        <w:rPr>
          <w:rFonts w:ascii="Times New Roman" w:hAnsi="Times New Roman" w:cs="Times New Roman"/>
          <w:b/>
          <w:sz w:val="28"/>
          <w:u w:val="single"/>
        </w:rPr>
      </w:pPr>
      <w:r>
        <w:rPr>
          <w:rFonts w:ascii="Times New Roman" w:hAnsi="Times New Roman" w:cs="Times New Roman"/>
          <w:b/>
          <w:sz w:val="28"/>
          <w:u w:val="single"/>
        </w:rPr>
        <w:t xml:space="preserve">Smlouva č. </w:t>
      </w:r>
      <w:r w:rsidR="008B0F11">
        <w:rPr>
          <w:rFonts w:ascii="Times New Roman" w:hAnsi="Times New Roman" w:cs="Times New Roman"/>
          <w:b/>
          <w:sz w:val="28"/>
          <w:u w:val="single"/>
        </w:rPr>
        <w:t>20</w:t>
      </w:r>
      <w:r w:rsidR="0078706F">
        <w:rPr>
          <w:rFonts w:ascii="Times New Roman" w:hAnsi="Times New Roman" w:cs="Times New Roman"/>
          <w:b/>
          <w:sz w:val="28"/>
          <w:u w:val="single"/>
        </w:rPr>
        <w:t>/18</w:t>
      </w:r>
    </w:p>
    <w:p w:rsidR="002A0005" w:rsidRPr="00821CA5" w:rsidRDefault="002A0005" w:rsidP="00821CA5">
      <w:pPr>
        <w:jc w:val="center"/>
        <w:rPr>
          <w:rFonts w:ascii="Times New Roman" w:hAnsi="Times New Roman" w:cs="Times New Roman"/>
          <w:b/>
          <w:sz w:val="28"/>
          <w:u w:val="single"/>
        </w:rPr>
      </w:pPr>
      <w:r>
        <w:rPr>
          <w:rFonts w:ascii="Times New Roman" w:hAnsi="Times New Roman" w:cs="Times New Roman"/>
          <w:b/>
          <w:sz w:val="28"/>
          <w:u w:val="single"/>
        </w:rPr>
        <w:t>o zajištění stravování</w:t>
      </w:r>
    </w:p>
    <w:p w:rsidR="00E87937" w:rsidRDefault="0078706F" w:rsidP="00E3017B">
      <w:pPr>
        <w:tabs>
          <w:tab w:val="left" w:pos="1560"/>
        </w:tabs>
        <w:spacing w:after="0" w:line="240" w:lineRule="auto"/>
        <w:rPr>
          <w:rFonts w:ascii="Times New Roman" w:hAnsi="Times New Roman" w:cs="Times New Roman"/>
          <w:b/>
          <w:sz w:val="24"/>
        </w:rPr>
      </w:pPr>
      <w:r>
        <w:rPr>
          <w:rFonts w:ascii="Times New Roman" w:hAnsi="Times New Roman" w:cs="Times New Roman"/>
          <w:b/>
          <w:sz w:val="24"/>
        </w:rPr>
        <w:t>Odběratel</w:t>
      </w:r>
      <w:r w:rsidR="00E3017B" w:rsidRPr="00E3017B">
        <w:rPr>
          <w:rFonts w:ascii="Times New Roman" w:hAnsi="Times New Roman" w:cs="Times New Roman"/>
          <w:b/>
          <w:sz w:val="24"/>
        </w:rPr>
        <w:t>:</w:t>
      </w:r>
      <w:r w:rsidR="00E3017B">
        <w:rPr>
          <w:rFonts w:ascii="Times New Roman" w:hAnsi="Times New Roman" w:cs="Times New Roman"/>
          <w:b/>
          <w:sz w:val="24"/>
        </w:rPr>
        <w:t xml:space="preserve">      </w:t>
      </w:r>
      <w:r w:rsidR="00E87937" w:rsidRPr="00821CA5">
        <w:rPr>
          <w:rFonts w:ascii="Times New Roman" w:hAnsi="Times New Roman" w:cs="Times New Roman"/>
          <w:b/>
          <w:sz w:val="24"/>
        </w:rPr>
        <w:t xml:space="preserve">Střední </w:t>
      </w:r>
      <w:r w:rsidR="009002DF">
        <w:rPr>
          <w:rFonts w:ascii="Times New Roman" w:hAnsi="Times New Roman" w:cs="Times New Roman"/>
          <w:b/>
          <w:sz w:val="24"/>
        </w:rPr>
        <w:t>průmyslová</w:t>
      </w:r>
      <w:r w:rsidR="00E87937" w:rsidRPr="00821CA5">
        <w:rPr>
          <w:rFonts w:ascii="Times New Roman" w:hAnsi="Times New Roman" w:cs="Times New Roman"/>
          <w:b/>
          <w:sz w:val="24"/>
        </w:rPr>
        <w:t xml:space="preserve"> škola stavební </w:t>
      </w:r>
      <w:r w:rsidR="009002DF">
        <w:rPr>
          <w:rFonts w:ascii="Times New Roman" w:hAnsi="Times New Roman" w:cs="Times New Roman"/>
          <w:b/>
          <w:sz w:val="24"/>
        </w:rPr>
        <w:t>Pardubice</w:t>
      </w:r>
    </w:p>
    <w:p w:rsidR="009002DF" w:rsidRPr="00821CA5" w:rsidRDefault="009002DF" w:rsidP="009002DF">
      <w:pPr>
        <w:tabs>
          <w:tab w:val="left" w:pos="1560"/>
        </w:tabs>
        <w:spacing w:after="0" w:line="240" w:lineRule="auto"/>
        <w:rPr>
          <w:rFonts w:ascii="Times New Roman" w:hAnsi="Times New Roman" w:cs="Times New Roman"/>
          <w:b/>
          <w:sz w:val="24"/>
        </w:rPr>
      </w:pPr>
    </w:p>
    <w:p w:rsidR="00E87937" w:rsidRPr="00821CA5"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E87937" w:rsidRPr="00821CA5">
        <w:rPr>
          <w:rFonts w:ascii="Times New Roman" w:hAnsi="Times New Roman" w:cs="Times New Roman"/>
          <w:sz w:val="24"/>
        </w:rPr>
        <w:t>Sokolov</w:t>
      </w:r>
      <w:r w:rsidR="00821CA5" w:rsidRPr="00821CA5">
        <w:rPr>
          <w:rFonts w:ascii="Times New Roman" w:hAnsi="Times New Roman" w:cs="Times New Roman"/>
          <w:sz w:val="24"/>
        </w:rPr>
        <w:t>sk</w:t>
      </w:r>
      <w:r w:rsidR="00E87937" w:rsidRPr="00821CA5">
        <w:rPr>
          <w:rFonts w:ascii="Times New Roman" w:hAnsi="Times New Roman" w:cs="Times New Roman"/>
          <w:sz w:val="24"/>
        </w:rPr>
        <w:t>á 1</w:t>
      </w:r>
      <w:r w:rsidR="00166A35">
        <w:rPr>
          <w:rFonts w:ascii="Times New Roman" w:hAnsi="Times New Roman" w:cs="Times New Roman"/>
          <w:sz w:val="24"/>
        </w:rPr>
        <w:t>50</w:t>
      </w:r>
      <w:r w:rsidR="00E87937" w:rsidRPr="00821CA5">
        <w:rPr>
          <w:rFonts w:ascii="Times New Roman" w:hAnsi="Times New Roman" w:cs="Times New Roman"/>
          <w:sz w:val="24"/>
        </w:rPr>
        <w:t>, 533 54 Rybitví</w:t>
      </w:r>
    </w:p>
    <w:p w:rsidR="00E87937" w:rsidRPr="00821CA5" w:rsidRDefault="00E87937" w:rsidP="00D45E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w:t>
      </w:r>
      <w:r w:rsidR="00B97EA5">
        <w:rPr>
          <w:rFonts w:ascii="Times New Roman" w:hAnsi="Times New Roman" w:cs="Times New Roman"/>
          <w:sz w:val="24"/>
        </w:rPr>
        <w:t>xxxxxxxxxxxx</w:t>
      </w:r>
    </w:p>
    <w:p w:rsidR="00E87937" w:rsidRDefault="00E87937" w:rsidP="00D45E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IČO: 00191191</w:t>
      </w:r>
    </w:p>
    <w:p w:rsidR="00E3017B" w:rsidRDefault="00E3017B" w:rsidP="00D45E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rsidR="00E3017B" w:rsidRDefault="00E3017B" w:rsidP="00D45E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Bankovní spojení: </w:t>
      </w:r>
      <w:r w:rsidR="00B97EA5">
        <w:rPr>
          <w:rFonts w:ascii="Times New Roman" w:hAnsi="Times New Roman" w:cs="Times New Roman"/>
          <w:sz w:val="24"/>
        </w:rPr>
        <w:t>xxxxxxxxxxxx</w:t>
      </w:r>
    </w:p>
    <w:p w:rsidR="00E3017B" w:rsidRPr="00821CA5" w:rsidRDefault="00E3017B" w:rsidP="00D45E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B97EA5">
        <w:rPr>
          <w:rFonts w:ascii="Times New Roman" w:hAnsi="Times New Roman" w:cs="Times New Roman"/>
          <w:sz w:val="24"/>
        </w:rPr>
        <w:t>xxxxxxxxxxxxx</w:t>
      </w:r>
    </w:p>
    <w:p w:rsidR="00E87937" w:rsidRDefault="00E87937" w:rsidP="00D45E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(dále jen </w:t>
      </w:r>
      <w:r w:rsidR="0078706F">
        <w:rPr>
          <w:rFonts w:ascii="Times New Roman" w:hAnsi="Times New Roman" w:cs="Times New Roman"/>
          <w:sz w:val="24"/>
        </w:rPr>
        <w:t>odběratel</w:t>
      </w:r>
      <w:r w:rsidRPr="00821CA5">
        <w:rPr>
          <w:rFonts w:ascii="Times New Roman" w:hAnsi="Times New Roman" w:cs="Times New Roman"/>
          <w:sz w:val="24"/>
        </w:rPr>
        <w:t>)</w:t>
      </w:r>
    </w:p>
    <w:p w:rsidR="00D45E96" w:rsidRPr="00821CA5" w:rsidRDefault="00D45E96" w:rsidP="00D45E96">
      <w:pPr>
        <w:tabs>
          <w:tab w:val="left" w:pos="1560"/>
        </w:tabs>
        <w:spacing w:after="0" w:line="240" w:lineRule="auto"/>
        <w:ind w:left="1560"/>
        <w:rPr>
          <w:rFonts w:ascii="Times New Roman" w:hAnsi="Times New Roman" w:cs="Times New Roman"/>
          <w:sz w:val="24"/>
        </w:rPr>
      </w:pPr>
    </w:p>
    <w:p w:rsidR="00E87937" w:rsidRDefault="0078706F" w:rsidP="0078706F">
      <w:pPr>
        <w:tabs>
          <w:tab w:val="left" w:pos="1560"/>
        </w:tabs>
        <w:spacing w:after="0" w:line="240" w:lineRule="auto"/>
        <w:ind w:left="1560" w:hanging="1560"/>
        <w:rPr>
          <w:rFonts w:ascii="Times New Roman" w:hAnsi="Times New Roman" w:cs="Times New Roman"/>
          <w:sz w:val="24"/>
        </w:rPr>
      </w:pPr>
      <w:r>
        <w:rPr>
          <w:rFonts w:ascii="Times New Roman" w:hAnsi="Times New Roman" w:cs="Times New Roman"/>
          <w:b/>
          <w:sz w:val="24"/>
          <w:u w:val="single"/>
        </w:rPr>
        <w:t>Dodavatel</w:t>
      </w:r>
      <w:r w:rsidR="00E87937" w:rsidRPr="00821CA5">
        <w:rPr>
          <w:rFonts w:ascii="Times New Roman" w:hAnsi="Times New Roman" w:cs="Times New Roman"/>
          <w:b/>
          <w:sz w:val="24"/>
          <w:u w:val="single"/>
        </w:rPr>
        <w:t>:</w:t>
      </w:r>
      <w:r w:rsidR="00E87937" w:rsidRPr="00821CA5">
        <w:rPr>
          <w:rFonts w:ascii="Times New Roman" w:hAnsi="Times New Roman" w:cs="Times New Roman"/>
          <w:sz w:val="24"/>
        </w:rPr>
        <w:tab/>
      </w:r>
      <w:r w:rsidR="00464045">
        <w:rPr>
          <w:rFonts w:ascii="Times New Roman" w:hAnsi="Times New Roman" w:cs="Times New Roman"/>
          <w:sz w:val="24"/>
        </w:rPr>
        <w:t>Střední zdravotnická škola, Pardubice, Průmyslová 395</w:t>
      </w:r>
    </w:p>
    <w:p w:rsidR="00464045" w:rsidRPr="00464045" w:rsidRDefault="00464045" w:rsidP="0078706F">
      <w:pPr>
        <w:tabs>
          <w:tab w:val="left" w:pos="1560"/>
        </w:tabs>
        <w:spacing w:after="0" w:line="240" w:lineRule="auto"/>
        <w:ind w:left="1560" w:hanging="1560"/>
        <w:rPr>
          <w:rFonts w:ascii="Times New Roman" w:hAnsi="Times New Roman" w:cs="Times New Roman"/>
          <w:sz w:val="24"/>
        </w:rPr>
      </w:pPr>
      <w:r w:rsidRPr="00464045">
        <w:rPr>
          <w:rFonts w:ascii="Times New Roman" w:hAnsi="Times New Roman" w:cs="Times New Roman"/>
          <w:sz w:val="24"/>
        </w:rPr>
        <w:t xml:space="preserve">                          Průmyslová 395, 531 21 Pardubice </w:t>
      </w:r>
    </w:p>
    <w:p w:rsidR="00E87937" w:rsidRPr="00821CA5"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E87937" w:rsidRPr="00821CA5">
        <w:rPr>
          <w:rFonts w:ascii="Times New Roman" w:hAnsi="Times New Roman" w:cs="Times New Roman"/>
          <w:sz w:val="24"/>
        </w:rPr>
        <w:t>zastoupený</w:t>
      </w:r>
      <w:r w:rsidR="00B97EA5">
        <w:rPr>
          <w:rFonts w:ascii="Times New Roman" w:hAnsi="Times New Roman" w:cs="Times New Roman"/>
          <w:sz w:val="24"/>
        </w:rPr>
        <w:t xml:space="preserve"> xxxxxxxxxxxxxxxxxxxxxx</w:t>
      </w:r>
    </w:p>
    <w:p w:rsidR="00E87937"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78706F">
        <w:rPr>
          <w:rFonts w:ascii="Times New Roman" w:hAnsi="Times New Roman" w:cs="Times New Roman"/>
          <w:sz w:val="24"/>
        </w:rPr>
        <w:t>IČ</w:t>
      </w:r>
      <w:r w:rsidR="00E87937" w:rsidRPr="00821CA5">
        <w:rPr>
          <w:rFonts w:ascii="Times New Roman" w:hAnsi="Times New Roman" w:cs="Times New Roman"/>
          <w:sz w:val="24"/>
        </w:rPr>
        <w:t xml:space="preserve">: </w:t>
      </w:r>
      <w:r w:rsidR="00464045">
        <w:rPr>
          <w:rFonts w:ascii="Times New Roman" w:hAnsi="Times New Roman" w:cs="Times New Roman"/>
          <w:sz w:val="24"/>
        </w:rPr>
        <w:t>00498793</w:t>
      </w:r>
    </w:p>
    <w:p w:rsidR="0078706F" w:rsidRDefault="0078706F"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w:t>
      </w:r>
      <w:r w:rsidR="008B0F11">
        <w:rPr>
          <w:rFonts w:ascii="Times New Roman" w:hAnsi="Times New Roman" w:cs="Times New Roman"/>
          <w:sz w:val="24"/>
        </w:rPr>
        <w:t>CZ 00498793</w:t>
      </w:r>
    </w:p>
    <w:p w:rsidR="0078706F" w:rsidRPr="008B0F11" w:rsidRDefault="00E3017B"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Pr="008B0F11">
        <w:rPr>
          <w:rFonts w:ascii="Times New Roman" w:hAnsi="Times New Roman" w:cs="Times New Roman"/>
          <w:sz w:val="24"/>
        </w:rPr>
        <w:t>Bankovní spojení:</w:t>
      </w:r>
      <w:r w:rsidR="008B0F11" w:rsidRPr="008B0F11">
        <w:rPr>
          <w:rFonts w:ascii="Times New Roman" w:hAnsi="Times New Roman" w:cs="Times New Roman"/>
          <w:sz w:val="24"/>
        </w:rPr>
        <w:t xml:space="preserve"> </w:t>
      </w:r>
      <w:r w:rsidR="00B97EA5">
        <w:rPr>
          <w:rFonts w:ascii="Times New Roman" w:hAnsi="Times New Roman" w:cs="Times New Roman"/>
          <w:sz w:val="24"/>
        </w:rPr>
        <w:t>xxxxxxxxxxxx</w:t>
      </w:r>
    </w:p>
    <w:p w:rsidR="00E3017B" w:rsidRPr="008B0F11" w:rsidRDefault="00E3017B" w:rsidP="00D45E96">
      <w:pPr>
        <w:tabs>
          <w:tab w:val="left" w:pos="1560"/>
        </w:tabs>
        <w:spacing w:after="0" w:line="240" w:lineRule="auto"/>
        <w:rPr>
          <w:rFonts w:ascii="Times New Roman" w:hAnsi="Times New Roman" w:cs="Times New Roman"/>
          <w:sz w:val="24"/>
        </w:rPr>
      </w:pPr>
      <w:r w:rsidRPr="008B0F11">
        <w:rPr>
          <w:rFonts w:ascii="Times New Roman" w:hAnsi="Times New Roman" w:cs="Times New Roman"/>
          <w:sz w:val="24"/>
        </w:rPr>
        <w:t xml:space="preserve">                          Číslo účtu:  </w:t>
      </w:r>
      <w:r w:rsidR="008B0F11">
        <w:rPr>
          <w:rFonts w:ascii="Times New Roman" w:hAnsi="Times New Roman" w:cs="Times New Roman"/>
          <w:sz w:val="24"/>
        </w:rPr>
        <w:t xml:space="preserve">       </w:t>
      </w:r>
      <w:r w:rsidR="00B97EA5">
        <w:rPr>
          <w:rFonts w:ascii="Times New Roman" w:hAnsi="Times New Roman" w:cs="Times New Roman"/>
          <w:sz w:val="24"/>
        </w:rPr>
        <w:t>xxxxxxxxxxxxx</w:t>
      </w:r>
    </w:p>
    <w:p w:rsidR="00E87937" w:rsidRPr="00821CA5" w:rsidRDefault="00D45E96" w:rsidP="00D45E96">
      <w:pPr>
        <w:tabs>
          <w:tab w:val="left" w:pos="1560"/>
        </w:tabs>
        <w:spacing w:after="0" w:line="240" w:lineRule="auto"/>
        <w:rPr>
          <w:rFonts w:ascii="Times New Roman" w:hAnsi="Times New Roman" w:cs="Times New Roman"/>
          <w:sz w:val="24"/>
        </w:rPr>
      </w:pPr>
      <w:r w:rsidRPr="008B0F11">
        <w:rPr>
          <w:rFonts w:ascii="Times New Roman" w:hAnsi="Times New Roman" w:cs="Times New Roman"/>
          <w:sz w:val="24"/>
        </w:rPr>
        <w:tab/>
      </w:r>
      <w:r w:rsidR="00E87937" w:rsidRPr="008B0F11">
        <w:rPr>
          <w:rFonts w:ascii="Times New Roman" w:hAnsi="Times New Roman" w:cs="Times New Roman"/>
          <w:sz w:val="24"/>
        </w:rPr>
        <w:t xml:space="preserve">(dále jen </w:t>
      </w:r>
      <w:r w:rsidR="0078706F" w:rsidRPr="008B0F11">
        <w:rPr>
          <w:rFonts w:ascii="Times New Roman" w:hAnsi="Times New Roman" w:cs="Times New Roman"/>
          <w:sz w:val="24"/>
        </w:rPr>
        <w:t>dodavatel</w:t>
      </w:r>
      <w:r w:rsidR="00E87937" w:rsidRPr="008B0F11">
        <w:rPr>
          <w:rFonts w:ascii="Times New Roman" w:hAnsi="Times New Roman" w:cs="Times New Roman"/>
          <w:sz w:val="24"/>
        </w:rPr>
        <w:t>)</w:t>
      </w:r>
    </w:p>
    <w:p w:rsidR="002A0005" w:rsidRPr="004F209E" w:rsidRDefault="002A0005" w:rsidP="00821CA5">
      <w:pPr>
        <w:spacing w:after="0" w:line="240" w:lineRule="auto"/>
        <w:rPr>
          <w:rFonts w:ascii="Times New Roman" w:hAnsi="Times New Roman" w:cs="Times New Roman"/>
          <w:sz w:val="24"/>
          <w:szCs w:val="24"/>
        </w:rPr>
      </w:pPr>
    </w:p>
    <w:p w:rsidR="0026488A" w:rsidRDefault="0026488A" w:rsidP="008F60A2">
      <w:pPr>
        <w:spacing w:after="0" w:line="240" w:lineRule="auto"/>
        <w:jc w:val="center"/>
        <w:rPr>
          <w:rFonts w:ascii="Times New Roman" w:hAnsi="Times New Roman" w:cs="Times New Roman"/>
          <w:b/>
          <w:sz w:val="24"/>
          <w:u w:val="single"/>
        </w:rPr>
      </w:pPr>
    </w:p>
    <w:p w:rsidR="0026488A" w:rsidRDefault="0026488A" w:rsidP="008F60A2">
      <w:pPr>
        <w:spacing w:after="0" w:line="240" w:lineRule="auto"/>
        <w:jc w:val="center"/>
        <w:rPr>
          <w:rFonts w:ascii="Times New Roman" w:hAnsi="Times New Roman" w:cs="Times New Roman"/>
          <w:b/>
          <w:sz w:val="24"/>
          <w:u w:val="single"/>
        </w:rPr>
      </w:pPr>
    </w:p>
    <w:p w:rsidR="002A0005" w:rsidRDefault="002A0005" w:rsidP="008F60A2">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Dodavatel a odběratel uzavírají tuto smlouvu o zajištění stravování</w:t>
      </w:r>
    </w:p>
    <w:p w:rsidR="008F60A2" w:rsidRDefault="008F60A2" w:rsidP="008F60A2">
      <w:pPr>
        <w:spacing w:after="0" w:line="240" w:lineRule="auto"/>
        <w:jc w:val="center"/>
        <w:rPr>
          <w:rFonts w:ascii="Times New Roman" w:hAnsi="Times New Roman" w:cs="Times New Roman"/>
          <w:b/>
          <w:sz w:val="24"/>
          <w:u w:val="single"/>
        </w:rPr>
      </w:pPr>
    </w:p>
    <w:p w:rsidR="008F60A2" w:rsidRPr="008F60A2" w:rsidRDefault="008F60A2" w:rsidP="008F60A2">
      <w:pPr>
        <w:pStyle w:val="Odstavecseseznamem"/>
        <w:numPr>
          <w:ilvl w:val="0"/>
          <w:numId w:val="11"/>
        </w:num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Organizační zajištění</w:t>
      </w:r>
    </w:p>
    <w:p w:rsidR="00166A35" w:rsidRDefault="00166A35" w:rsidP="00166A35">
      <w:pPr>
        <w:spacing w:after="0" w:line="240" w:lineRule="auto"/>
        <w:rPr>
          <w:rFonts w:ascii="Times New Roman" w:hAnsi="Times New Roman" w:cs="Times New Roman"/>
          <w:sz w:val="24"/>
        </w:rPr>
      </w:pPr>
    </w:p>
    <w:p w:rsidR="0078706F" w:rsidRDefault="00FF153D" w:rsidP="00322952">
      <w:pPr>
        <w:pStyle w:val="Odstavecseseznamem"/>
        <w:numPr>
          <w:ilvl w:val="0"/>
          <w:numId w:val="7"/>
        </w:numPr>
        <w:spacing w:after="0" w:line="240" w:lineRule="auto"/>
        <w:jc w:val="both"/>
        <w:rPr>
          <w:rFonts w:ascii="Times New Roman" w:hAnsi="Times New Roman" w:cs="Times New Roman"/>
          <w:sz w:val="24"/>
        </w:rPr>
      </w:pPr>
      <w:r w:rsidRPr="0078706F">
        <w:rPr>
          <w:rFonts w:ascii="Times New Roman" w:hAnsi="Times New Roman" w:cs="Times New Roman"/>
          <w:sz w:val="24"/>
        </w:rPr>
        <w:t xml:space="preserve">Dodavatel </w:t>
      </w:r>
      <w:r w:rsidR="0078706F" w:rsidRPr="0078706F">
        <w:rPr>
          <w:rFonts w:ascii="Times New Roman" w:hAnsi="Times New Roman" w:cs="Times New Roman"/>
          <w:sz w:val="24"/>
        </w:rPr>
        <w:t xml:space="preserve"> se zavazuje ve své kuchyni v pracovních dnech pondělí – pátek, s výjimkou dnů, kdy bude jídelna ze sanitárních nebo provozních důvodů uzavřena uvařit obědy  dle objednávky odběratele</w:t>
      </w:r>
      <w:r w:rsidR="0078706F">
        <w:rPr>
          <w:rFonts w:ascii="Times New Roman" w:hAnsi="Times New Roman" w:cs="Times New Roman"/>
          <w:sz w:val="24"/>
        </w:rPr>
        <w:t>.</w:t>
      </w:r>
    </w:p>
    <w:p w:rsidR="0078706F" w:rsidRDefault="0078706F" w:rsidP="0078706F">
      <w:pPr>
        <w:pStyle w:val="Odstavecseseznamem"/>
        <w:spacing w:after="0" w:line="240" w:lineRule="auto"/>
        <w:jc w:val="both"/>
        <w:rPr>
          <w:rFonts w:ascii="Times New Roman" w:hAnsi="Times New Roman" w:cs="Times New Roman"/>
          <w:sz w:val="24"/>
        </w:rPr>
      </w:pPr>
    </w:p>
    <w:p w:rsidR="0078706F" w:rsidRDefault="0078706F" w:rsidP="0078706F">
      <w:pPr>
        <w:pStyle w:val="Odstavecseseznamem"/>
        <w:numPr>
          <w:ilvl w:val="0"/>
          <w:numId w:val="7"/>
        </w:numPr>
        <w:spacing w:after="0" w:line="240" w:lineRule="auto"/>
        <w:jc w:val="both"/>
        <w:rPr>
          <w:rFonts w:ascii="Times New Roman" w:hAnsi="Times New Roman" w:cs="Times New Roman"/>
          <w:sz w:val="24"/>
        </w:rPr>
      </w:pPr>
      <w:r w:rsidRPr="0078706F">
        <w:rPr>
          <w:rFonts w:ascii="Times New Roman" w:hAnsi="Times New Roman" w:cs="Times New Roman"/>
          <w:sz w:val="24"/>
        </w:rPr>
        <w:t xml:space="preserve">Dodavatel  se zavazuje ve své kuchyni v pracovních dnech </w:t>
      </w:r>
      <w:r>
        <w:rPr>
          <w:rFonts w:ascii="Times New Roman" w:hAnsi="Times New Roman" w:cs="Times New Roman"/>
          <w:sz w:val="24"/>
        </w:rPr>
        <w:t>úterý a čtvrtek</w:t>
      </w:r>
      <w:r w:rsidRPr="0078706F">
        <w:rPr>
          <w:rFonts w:ascii="Times New Roman" w:hAnsi="Times New Roman" w:cs="Times New Roman"/>
          <w:sz w:val="24"/>
        </w:rPr>
        <w:t xml:space="preserve">, s výjimkou dnů, kdy bude jídelna ze sanitárních nebo provozních důvodů uzavřena </w:t>
      </w:r>
      <w:r>
        <w:rPr>
          <w:rFonts w:ascii="Times New Roman" w:hAnsi="Times New Roman" w:cs="Times New Roman"/>
          <w:sz w:val="24"/>
        </w:rPr>
        <w:t>uvařit večeře dle objednávky odběratele.</w:t>
      </w:r>
    </w:p>
    <w:p w:rsidR="0078706F" w:rsidRPr="0078706F" w:rsidRDefault="0078706F" w:rsidP="0078706F">
      <w:pPr>
        <w:spacing w:after="0" w:line="240" w:lineRule="auto"/>
        <w:jc w:val="both"/>
        <w:rPr>
          <w:rFonts w:ascii="Times New Roman" w:hAnsi="Times New Roman" w:cs="Times New Roman"/>
          <w:sz w:val="24"/>
        </w:rPr>
      </w:pPr>
    </w:p>
    <w:p w:rsidR="00F87D58" w:rsidRDefault="0078706F" w:rsidP="0078706F">
      <w:pPr>
        <w:pStyle w:val="Odstavecseseznamem"/>
        <w:numPr>
          <w:ilvl w:val="0"/>
          <w:numId w:val="7"/>
        </w:numPr>
        <w:spacing w:after="0" w:line="240" w:lineRule="auto"/>
        <w:jc w:val="both"/>
        <w:rPr>
          <w:rFonts w:ascii="Times New Roman" w:hAnsi="Times New Roman" w:cs="Times New Roman"/>
          <w:sz w:val="24"/>
        </w:rPr>
      </w:pPr>
      <w:r w:rsidRPr="0078706F">
        <w:rPr>
          <w:rFonts w:ascii="Times New Roman" w:hAnsi="Times New Roman" w:cs="Times New Roman"/>
          <w:sz w:val="24"/>
        </w:rPr>
        <w:t xml:space="preserve"> </w:t>
      </w:r>
      <w:r>
        <w:rPr>
          <w:rFonts w:ascii="Times New Roman" w:hAnsi="Times New Roman" w:cs="Times New Roman"/>
          <w:sz w:val="24"/>
        </w:rPr>
        <w:t xml:space="preserve">Dodavatel zajistí předání jídelníčku na email: </w:t>
      </w:r>
      <w:r w:rsidR="00B97EA5">
        <w:rPr>
          <w:rFonts w:ascii="Times New Roman" w:hAnsi="Times New Roman" w:cs="Times New Roman"/>
          <w:sz w:val="24"/>
        </w:rPr>
        <w:t>xxxxxxxx</w:t>
      </w:r>
      <w:r>
        <w:rPr>
          <w:rFonts w:ascii="Times New Roman" w:hAnsi="Times New Roman" w:cs="Times New Roman"/>
          <w:sz w:val="24"/>
        </w:rPr>
        <w:t xml:space="preserve"> </w:t>
      </w:r>
      <w:r w:rsidRPr="00B97EA5">
        <w:rPr>
          <w:rFonts w:ascii="Times New Roman" w:hAnsi="Times New Roman" w:cs="Times New Roman"/>
          <w:sz w:val="24"/>
        </w:rPr>
        <w:t xml:space="preserve">nebo </w:t>
      </w:r>
      <w:r w:rsidR="00B97EA5" w:rsidRPr="00B97EA5">
        <w:rPr>
          <w:rStyle w:val="Hypertextovodkaz"/>
          <w:rFonts w:ascii="Times New Roman" w:hAnsi="Times New Roman" w:cs="Times New Roman"/>
          <w:color w:val="auto"/>
          <w:sz w:val="24"/>
          <w:u w:val="none"/>
        </w:rPr>
        <w:t>xxxxxxxxxxx</w:t>
      </w:r>
      <w:r w:rsidR="00154709" w:rsidRPr="00B97EA5">
        <w:rPr>
          <w:rFonts w:ascii="Times New Roman" w:hAnsi="Times New Roman" w:cs="Times New Roman"/>
          <w:sz w:val="24"/>
        </w:rPr>
        <w:t xml:space="preserve"> 14 d</w:t>
      </w:r>
      <w:r w:rsidR="00154709">
        <w:rPr>
          <w:rFonts w:ascii="Times New Roman" w:hAnsi="Times New Roman" w:cs="Times New Roman"/>
          <w:sz w:val="24"/>
        </w:rPr>
        <w:t>nů předem.</w:t>
      </w:r>
    </w:p>
    <w:p w:rsidR="00154709" w:rsidRPr="00154709" w:rsidRDefault="00154709" w:rsidP="00154709">
      <w:pPr>
        <w:pStyle w:val="Odstavecseseznamem"/>
        <w:rPr>
          <w:rFonts w:ascii="Times New Roman" w:hAnsi="Times New Roman" w:cs="Times New Roman"/>
          <w:sz w:val="24"/>
        </w:rPr>
      </w:pPr>
    </w:p>
    <w:p w:rsidR="00154709" w:rsidRDefault="00154709" w:rsidP="0078706F">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Odběratel se zavazuje vybrat ze zaslaného jídelníčku 1 druh oběda na každý den </w:t>
      </w:r>
    </w:p>
    <w:p w:rsidR="00154709" w:rsidRDefault="00154709" w:rsidP="00154709">
      <w:pPr>
        <w:pStyle w:val="Odstavecseseznamem"/>
        <w:rPr>
          <w:rFonts w:ascii="Times New Roman" w:hAnsi="Times New Roman" w:cs="Times New Roman"/>
          <w:sz w:val="24"/>
        </w:rPr>
      </w:pPr>
      <w:r>
        <w:rPr>
          <w:rFonts w:ascii="Times New Roman" w:hAnsi="Times New Roman" w:cs="Times New Roman"/>
          <w:sz w:val="24"/>
        </w:rPr>
        <w:t>a daný výběr sdělit vedoucí školní jídelny SZŠ do 1týdne před zahájením</w:t>
      </w:r>
      <w:r w:rsidR="00902D28">
        <w:rPr>
          <w:rFonts w:ascii="Times New Roman" w:hAnsi="Times New Roman" w:cs="Times New Roman"/>
          <w:sz w:val="24"/>
        </w:rPr>
        <w:t xml:space="preserve"> plnění jídelníčku.</w:t>
      </w:r>
      <w:r w:rsidR="00A35820">
        <w:rPr>
          <w:rFonts w:ascii="Times New Roman" w:hAnsi="Times New Roman" w:cs="Times New Roman"/>
          <w:sz w:val="24"/>
        </w:rPr>
        <w:t xml:space="preserve"> Večeře bude dle jídelníčku SZŠ.</w:t>
      </w:r>
    </w:p>
    <w:p w:rsidR="00154709" w:rsidRDefault="00154709" w:rsidP="00154709">
      <w:pPr>
        <w:pStyle w:val="Odstavecseseznamem"/>
        <w:rPr>
          <w:rFonts w:ascii="Times New Roman" w:hAnsi="Times New Roman" w:cs="Times New Roman"/>
          <w:sz w:val="24"/>
        </w:rPr>
      </w:pPr>
    </w:p>
    <w:p w:rsidR="00F87D58" w:rsidRDefault="00902D28" w:rsidP="00902D28">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Odběratel se zavazuje zaslat závaznou objednávku počtu obědů nebo večeří vždy do 12 hodin předchozího dne před dnem objednání. Na pondělí je předchozím dnem pátek.</w:t>
      </w:r>
    </w:p>
    <w:p w:rsidR="00902D28" w:rsidRDefault="00902D28" w:rsidP="00902D28">
      <w:pPr>
        <w:pStyle w:val="Odstavecseseznamem"/>
        <w:spacing w:after="0" w:line="240" w:lineRule="auto"/>
        <w:jc w:val="both"/>
        <w:rPr>
          <w:rFonts w:ascii="Times New Roman" w:hAnsi="Times New Roman" w:cs="Times New Roman"/>
          <w:sz w:val="24"/>
        </w:rPr>
      </w:pPr>
    </w:p>
    <w:p w:rsidR="00902D28" w:rsidRDefault="00902D28" w:rsidP="00902D28">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Závazný počet jídel bude v členění: žáci, zaměstnanci a cizí strávníci.</w:t>
      </w:r>
    </w:p>
    <w:p w:rsidR="00902D28" w:rsidRPr="00902D28" w:rsidRDefault="00902D28" w:rsidP="00902D28">
      <w:pPr>
        <w:pStyle w:val="Odstavecseseznamem"/>
        <w:rPr>
          <w:rFonts w:ascii="Times New Roman" w:hAnsi="Times New Roman" w:cs="Times New Roman"/>
          <w:sz w:val="24"/>
        </w:rPr>
      </w:pPr>
    </w:p>
    <w:p w:rsidR="00902D28" w:rsidRDefault="00135647" w:rsidP="00902D28">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Dodavatel se zavazuje uvařit obědy pro odběratele do 10.15 hodin, večeře do 16.30 hodin, odběratel si stravu vyzvedne a zajistí si odvoz na svoje náklady. Odběratel se zavazuje dodat dodavateli </w:t>
      </w:r>
      <w:r w:rsidRPr="001E3D7F">
        <w:rPr>
          <w:rFonts w:ascii="Times New Roman" w:hAnsi="Times New Roman" w:cs="Times New Roman"/>
          <w:sz w:val="24"/>
        </w:rPr>
        <w:t>svoje</w:t>
      </w:r>
      <w:r w:rsidR="001E3D7F">
        <w:rPr>
          <w:rFonts w:ascii="Times New Roman" w:hAnsi="Times New Roman" w:cs="Times New Roman"/>
          <w:sz w:val="24"/>
        </w:rPr>
        <w:t xml:space="preserve"> termo</w:t>
      </w:r>
      <w:r w:rsidR="00065EB4">
        <w:rPr>
          <w:rFonts w:ascii="Times New Roman" w:hAnsi="Times New Roman" w:cs="Times New Roman"/>
          <w:sz w:val="24"/>
        </w:rPr>
        <w:t xml:space="preserve"> </w:t>
      </w:r>
      <w:r w:rsidR="001E3D7F">
        <w:rPr>
          <w:rFonts w:ascii="Times New Roman" w:hAnsi="Times New Roman" w:cs="Times New Roman"/>
          <w:sz w:val="24"/>
        </w:rPr>
        <w:t>porty</w:t>
      </w:r>
      <w:r w:rsidRPr="001E3D7F">
        <w:rPr>
          <w:rFonts w:ascii="Times New Roman" w:hAnsi="Times New Roman" w:cs="Times New Roman"/>
          <w:sz w:val="24"/>
        </w:rPr>
        <w:t xml:space="preserve"> </w:t>
      </w:r>
      <w:r w:rsidR="001E3D7F">
        <w:rPr>
          <w:rFonts w:ascii="Times New Roman" w:hAnsi="Times New Roman" w:cs="Times New Roman"/>
          <w:sz w:val="24"/>
        </w:rPr>
        <w:t xml:space="preserve">pro </w:t>
      </w:r>
      <w:r w:rsidR="008F60A2">
        <w:rPr>
          <w:rFonts w:ascii="Times New Roman" w:hAnsi="Times New Roman" w:cs="Times New Roman"/>
          <w:sz w:val="24"/>
        </w:rPr>
        <w:t>odvoz objednané stravy</w:t>
      </w:r>
      <w:r w:rsidR="000F50EF">
        <w:rPr>
          <w:rFonts w:ascii="Times New Roman" w:hAnsi="Times New Roman" w:cs="Times New Roman"/>
          <w:sz w:val="24"/>
        </w:rPr>
        <w:t>.</w:t>
      </w:r>
    </w:p>
    <w:p w:rsidR="000F50EF" w:rsidRDefault="000F50EF" w:rsidP="000F50EF">
      <w:pPr>
        <w:pStyle w:val="Odstavecseseznamem"/>
        <w:spacing w:after="0" w:line="240" w:lineRule="auto"/>
        <w:jc w:val="both"/>
        <w:rPr>
          <w:rFonts w:ascii="Times New Roman" w:hAnsi="Times New Roman" w:cs="Times New Roman"/>
          <w:sz w:val="24"/>
        </w:rPr>
      </w:pPr>
    </w:p>
    <w:p w:rsidR="000F50EF" w:rsidRPr="000F50EF" w:rsidRDefault="000F50EF" w:rsidP="000F50EF">
      <w:pPr>
        <w:pStyle w:val="Odstavecseseznamem"/>
        <w:numPr>
          <w:ilvl w:val="0"/>
          <w:numId w:val="7"/>
        </w:numPr>
        <w:jc w:val="both"/>
        <w:rPr>
          <w:rFonts w:ascii="Times New Roman" w:hAnsi="Times New Roman" w:cs="Times New Roman"/>
          <w:sz w:val="24"/>
          <w:szCs w:val="24"/>
        </w:rPr>
      </w:pPr>
      <w:r w:rsidRPr="000F50EF">
        <w:rPr>
          <w:rFonts w:ascii="Times New Roman" w:hAnsi="Times New Roman" w:cs="Times New Roman"/>
          <w:sz w:val="24"/>
          <w:szCs w:val="24"/>
        </w:rPr>
        <w:t>Teploty stravy jsou dány příručkou systému HACCP, kterou se zavazují dodržovat jak dodavatel, tak odběratel. Stravu si odváží Střední průmyslová škola stavební Pardubice vlastní dopravou na své náklady. Zajišťuje ji pracovník odborně vyškolený s platným zdravotním průkazem.</w:t>
      </w:r>
    </w:p>
    <w:p w:rsidR="000F50EF" w:rsidRDefault="000F50EF" w:rsidP="000F50EF">
      <w:pPr>
        <w:pStyle w:val="Odstavecseseznamem"/>
        <w:spacing w:after="0" w:line="240" w:lineRule="auto"/>
        <w:jc w:val="both"/>
        <w:rPr>
          <w:rFonts w:ascii="Times New Roman" w:hAnsi="Times New Roman" w:cs="Times New Roman"/>
          <w:sz w:val="24"/>
        </w:rPr>
      </w:pPr>
    </w:p>
    <w:p w:rsidR="008F60A2" w:rsidRPr="008F60A2" w:rsidRDefault="008F60A2" w:rsidP="008F60A2">
      <w:pPr>
        <w:pStyle w:val="Odstavecseseznamem"/>
        <w:rPr>
          <w:rFonts w:ascii="Times New Roman" w:hAnsi="Times New Roman" w:cs="Times New Roman"/>
          <w:sz w:val="24"/>
        </w:rPr>
      </w:pPr>
    </w:p>
    <w:p w:rsidR="008F60A2" w:rsidRDefault="008F60A2" w:rsidP="008F60A2">
      <w:pPr>
        <w:pStyle w:val="Odstavecseseznamem"/>
        <w:numPr>
          <w:ilvl w:val="0"/>
          <w:numId w:val="11"/>
        </w:numPr>
        <w:spacing w:after="0" w:line="240" w:lineRule="auto"/>
        <w:jc w:val="center"/>
        <w:rPr>
          <w:rFonts w:ascii="Times New Roman" w:hAnsi="Times New Roman" w:cs="Times New Roman"/>
          <w:b/>
          <w:sz w:val="24"/>
        </w:rPr>
      </w:pPr>
      <w:r w:rsidRPr="007267B4">
        <w:rPr>
          <w:rFonts w:ascii="Times New Roman" w:hAnsi="Times New Roman" w:cs="Times New Roman"/>
          <w:b/>
          <w:sz w:val="24"/>
        </w:rPr>
        <w:t>Potravinová norma</w:t>
      </w:r>
    </w:p>
    <w:p w:rsidR="007267B4" w:rsidRPr="007267B4" w:rsidRDefault="007267B4" w:rsidP="007267B4">
      <w:pPr>
        <w:pStyle w:val="Odstavecseseznamem"/>
        <w:spacing w:after="0" w:line="240" w:lineRule="auto"/>
        <w:ind w:left="1080"/>
        <w:rPr>
          <w:rFonts w:ascii="Times New Roman" w:hAnsi="Times New Roman" w:cs="Times New Roman"/>
          <w:b/>
          <w:sz w:val="24"/>
        </w:rPr>
      </w:pPr>
    </w:p>
    <w:p w:rsidR="008F60A2" w:rsidRDefault="008F60A2" w:rsidP="008F60A2">
      <w:pPr>
        <w:pStyle w:val="Odstavecseseznamem"/>
        <w:numPr>
          <w:ilvl w:val="0"/>
          <w:numId w:val="12"/>
        </w:numPr>
        <w:spacing w:after="0" w:line="240" w:lineRule="auto"/>
        <w:rPr>
          <w:rFonts w:ascii="Times New Roman" w:hAnsi="Times New Roman" w:cs="Times New Roman"/>
          <w:sz w:val="24"/>
        </w:rPr>
      </w:pPr>
      <w:r>
        <w:rPr>
          <w:rFonts w:ascii="Times New Roman" w:hAnsi="Times New Roman" w:cs="Times New Roman"/>
          <w:sz w:val="24"/>
        </w:rPr>
        <w:t>Potravinová norma pro obědy je stanovena ve výši Kč 26,96 bez DPH ve výši 15%.</w:t>
      </w:r>
    </w:p>
    <w:p w:rsidR="008F60A2" w:rsidRDefault="008F60A2" w:rsidP="008F60A2">
      <w:pPr>
        <w:spacing w:after="0" w:line="240" w:lineRule="auto"/>
        <w:rPr>
          <w:rFonts w:ascii="Times New Roman" w:hAnsi="Times New Roman" w:cs="Times New Roman"/>
          <w:sz w:val="24"/>
        </w:rPr>
      </w:pPr>
    </w:p>
    <w:p w:rsidR="008F60A2" w:rsidRDefault="008F60A2" w:rsidP="008F60A2">
      <w:pPr>
        <w:pStyle w:val="Odstavecseseznamem"/>
        <w:numPr>
          <w:ilvl w:val="0"/>
          <w:numId w:val="12"/>
        </w:numPr>
        <w:spacing w:after="0" w:line="240" w:lineRule="auto"/>
        <w:rPr>
          <w:rFonts w:ascii="Times New Roman" w:hAnsi="Times New Roman" w:cs="Times New Roman"/>
          <w:sz w:val="24"/>
        </w:rPr>
      </w:pPr>
      <w:r>
        <w:rPr>
          <w:rFonts w:ascii="Times New Roman" w:hAnsi="Times New Roman" w:cs="Times New Roman"/>
          <w:sz w:val="24"/>
        </w:rPr>
        <w:t xml:space="preserve">SPŠ stavební Pardubice bude v rámci </w:t>
      </w:r>
      <w:r w:rsidR="000D131D">
        <w:rPr>
          <w:rFonts w:ascii="Times New Roman" w:hAnsi="Times New Roman" w:cs="Times New Roman"/>
          <w:sz w:val="24"/>
        </w:rPr>
        <w:t xml:space="preserve">obědů odebírat </w:t>
      </w:r>
      <w:r w:rsidR="00466730">
        <w:rPr>
          <w:rFonts w:ascii="Times New Roman" w:hAnsi="Times New Roman" w:cs="Times New Roman"/>
          <w:sz w:val="24"/>
        </w:rPr>
        <w:t>polé</w:t>
      </w:r>
      <w:r>
        <w:rPr>
          <w:rFonts w:ascii="Times New Roman" w:hAnsi="Times New Roman" w:cs="Times New Roman"/>
          <w:sz w:val="24"/>
        </w:rPr>
        <w:t>vku,</w:t>
      </w:r>
      <w:r w:rsidR="00466730">
        <w:rPr>
          <w:rFonts w:ascii="Times New Roman" w:hAnsi="Times New Roman" w:cs="Times New Roman"/>
          <w:sz w:val="24"/>
        </w:rPr>
        <w:t xml:space="preserve"> </w:t>
      </w:r>
      <w:r>
        <w:rPr>
          <w:rFonts w:ascii="Times New Roman" w:hAnsi="Times New Roman" w:cs="Times New Roman"/>
          <w:sz w:val="24"/>
        </w:rPr>
        <w:t>hlavní jídlo, případně ovoce tak, aby byla dodržena dohodnutá potravinová n</w:t>
      </w:r>
      <w:r w:rsidR="00466730">
        <w:rPr>
          <w:rFonts w:ascii="Times New Roman" w:hAnsi="Times New Roman" w:cs="Times New Roman"/>
          <w:sz w:val="24"/>
        </w:rPr>
        <w:t>orma</w:t>
      </w:r>
      <w:r>
        <w:rPr>
          <w:rFonts w:ascii="Times New Roman" w:hAnsi="Times New Roman" w:cs="Times New Roman"/>
          <w:sz w:val="24"/>
        </w:rPr>
        <w:t>. Nebude odebírán nápoj.</w:t>
      </w:r>
    </w:p>
    <w:p w:rsidR="00466730" w:rsidRPr="00466730" w:rsidRDefault="00466730" w:rsidP="00466730">
      <w:pPr>
        <w:pStyle w:val="Odstavecseseznamem"/>
        <w:rPr>
          <w:rFonts w:ascii="Times New Roman" w:hAnsi="Times New Roman" w:cs="Times New Roman"/>
          <w:sz w:val="24"/>
        </w:rPr>
      </w:pPr>
    </w:p>
    <w:p w:rsidR="00466730" w:rsidRDefault="00466730" w:rsidP="00466730">
      <w:pPr>
        <w:pStyle w:val="Odstavecseseznamem"/>
        <w:numPr>
          <w:ilvl w:val="0"/>
          <w:numId w:val="12"/>
        </w:numPr>
        <w:spacing w:after="0" w:line="240" w:lineRule="auto"/>
        <w:rPr>
          <w:rFonts w:ascii="Times New Roman" w:hAnsi="Times New Roman" w:cs="Times New Roman"/>
          <w:sz w:val="24"/>
        </w:rPr>
      </w:pPr>
      <w:r>
        <w:rPr>
          <w:rFonts w:ascii="Times New Roman" w:hAnsi="Times New Roman" w:cs="Times New Roman"/>
          <w:sz w:val="24"/>
        </w:rPr>
        <w:t xml:space="preserve">Potravinová norma pro večeře je stanovena ve výši Kč </w:t>
      </w:r>
      <w:r w:rsidR="00464045">
        <w:rPr>
          <w:rFonts w:ascii="Times New Roman" w:hAnsi="Times New Roman" w:cs="Times New Roman"/>
          <w:sz w:val="24"/>
        </w:rPr>
        <w:t xml:space="preserve">23,48 </w:t>
      </w:r>
      <w:r>
        <w:rPr>
          <w:rFonts w:ascii="Times New Roman" w:hAnsi="Times New Roman" w:cs="Times New Roman"/>
          <w:sz w:val="24"/>
        </w:rPr>
        <w:t>bez DPH ve výši 15%.</w:t>
      </w:r>
    </w:p>
    <w:p w:rsidR="00466730" w:rsidRPr="00466730" w:rsidRDefault="00466730" w:rsidP="00466730">
      <w:pPr>
        <w:pStyle w:val="Odstavecseseznamem"/>
        <w:rPr>
          <w:rFonts w:ascii="Times New Roman" w:hAnsi="Times New Roman" w:cs="Times New Roman"/>
          <w:sz w:val="24"/>
        </w:rPr>
      </w:pPr>
    </w:p>
    <w:p w:rsidR="00466730" w:rsidRDefault="00466730" w:rsidP="00466730">
      <w:pPr>
        <w:pStyle w:val="Odstavecseseznamem"/>
        <w:numPr>
          <w:ilvl w:val="0"/>
          <w:numId w:val="12"/>
        </w:numPr>
        <w:spacing w:after="0" w:line="240" w:lineRule="auto"/>
        <w:rPr>
          <w:rFonts w:ascii="Times New Roman" w:hAnsi="Times New Roman" w:cs="Times New Roman"/>
          <w:sz w:val="24"/>
        </w:rPr>
      </w:pPr>
      <w:r>
        <w:rPr>
          <w:rFonts w:ascii="Times New Roman" w:hAnsi="Times New Roman" w:cs="Times New Roman"/>
          <w:sz w:val="24"/>
        </w:rPr>
        <w:t>SPŠ stavební Pardubice bude v rámci večeří odebírat: hlavní jídlo, případně ovoce tak, aby byla dodržena dohodnutá potravinová norma. Nebude odebírán nápoj.</w:t>
      </w:r>
    </w:p>
    <w:p w:rsidR="00484AC3" w:rsidRDefault="00484AC3" w:rsidP="00484AC3">
      <w:pPr>
        <w:pStyle w:val="Odstavecseseznamem"/>
        <w:rPr>
          <w:rFonts w:ascii="Times New Roman" w:hAnsi="Times New Roman" w:cs="Times New Roman"/>
          <w:sz w:val="24"/>
        </w:rPr>
      </w:pPr>
    </w:p>
    <w:p w:rsidR="0026488A" w:rsidRPr="00484AC3" w:rsidRDefault="0026488A" w:rsidP="00484AC3">
      <w:pPr>
        <w:pStyle w:val="Odstavecseseznamem"/>
        <w:rPr>
          <w:rFonts w:ascii="Times New Roman" w:hAnsi="Times New Roman" w:cs="Times New Roman"/>
          <w:sz w:val="24"/>
        </w:rPr>
      </w:pPr>
    </w:p>
    <w:p w:rsidR="00484AC3" w:rsidRPr="007267B4" w:rsidRDefault="00484AC3" w:rsidP="00484AC3">
      <w:pPr>
        <w:pStyle w:val="Odstavecseseznamem"/>
        <w:numPr>
          <w:ilvl w:val="0"/>
          <w:numId w:val="11"/>
        </w:numPr>
        <w:spacing w:after="0" w:line="240" w:lineRule="auto"/>
        <w:jc w:val="center"/>
        <w:rPr>
          <w:rFonts w:ascii="Times New Roman" w:hAnsi="Times New Roman" w:cs="Times New Roman"/>
          <w:b/>
          <w:sz w:val="24"/>
        </w:rPr>
      </w:pPr>
      <w:r w:rsidRPr="007267B4">
        <w:rPr>
          <w:rFonts w:ascii="Times New Roman" w:hAnsi="Times New Roman" w:cs="Times New Roman"/>
          <w:b/>
          <w:sz w:val="24"/>
        </w:rPr>
        <w:t>Personální zajištěn</w:t>
      </w:r>
      <w:r w:rsidR="00413CD0" w:rsidRPr="007267B4">
        <w:rPr>
          <w:rFonts w:ascii="Times New Roman" w:hAnsi="Times New Roman" w:cs="Times New Roman"/>
          <w:b/>
          <w:sz w:val="24"/>
        </w:rPr>
        <w:t>í</w:t>
      </w:r>
    </w:p>
    <w:p w:rsidR="00484AC3" w:rsidRDefault="00484AC3" w:rsidP="00484AC3">
      <w:pPr>
        <w:pStyle w:val="Odstavecseseznamem"/>
        <w:spacing w:after="0" w:line="240" w:lineRule="auto"/>
        <w:ind w:left="1080"/>
        <w:rPr>
          <w:rFonts w:ascii="Times New Roman" w:hAnsi="Times New Roman" w:cs="Times New Roman"/>
          <w:sz w:val="24"/>
        </w:rPr>
      </w:pPr>
    </w:p>
    <w:p w:rsidR="00484AC3" w:rsidRDefault="00484AC3" w:rsidP="00484AC3">
      <w:pPr>
        <w:pStyle w:val="Odstavecseseznamem"/>
        <w:numPr>
          <w:ilvl w:val="0"/>
          <w:numId w:val="14"/>
        </w:numPr>
        <w:spacing w:after="0" w:line="240" w:lineRule="auto"/>
        <w:rPr>
          <w:rFonts w:ascii="Times New Roman" w:hAnsi="Times New Roman" w:cs="Times New Roman"/>
          <w:sz w:val="24"/>
        </w:rPr>
      </w:pPr>
      <w:r>
        <w:rPr>
          <w:rFonts w:ascii="Times New Roman" w:hAnsi="Times New Roman" w:cs="Times New Roman"/>
          <w:sz w:val="24"/>
        </w:rPr>
        <w:t>SPŠ stavební Pardubice převede</w:t>
      </w:r>
      <w:r w:rsidR="00413CD0">
        <w:rPr>
          <w:rFonts w:ascii="Times New Roman" w:hAnsi="Times New Roman" w:cs="Times New Roman"/>
          <w:sz w:val="24"/>
        </w:rPr>
        <w:t xml:space="preserve"> na práci </w:t>
      </w:r>
      <w:r>
        <w:rPr>
          <w:rFonts w:ascii="Times New Roman" w:hAnsi="Times New Roman" w:cs="Times New Roman"/>
          <w:sz w:val="24"/>
        </w:rPr>
        <w:t>dvě pomocné kuchařky do kuchyně SZŠ.</w:t>
      </w:r>
      <w:r w:rsidR="00413CD0">
        <w:rPr>
          <w:rFonts w:ascii="Times New Roman" w:hAnsi="Times New Roman" w:cs="Times New Roman"/>
          <w:sz w:val="24"/>
        </w:rPr>
        <w:t xml:space="preserve"> Po celou dobu zůstávání zaměstnanci SPŠ stavební Pardubice, kde jim bude vyplácen plat.</w:t>
      </w:r>
    </w:p>
    <w:p w:rsidR="00484AC3" w:rsidRDefault="00484AC3" w:rsidP="00484AC3">
      <w:pPr>
        <w:spacing w:after="0" w:line="240" w:lineRule="auto"/>
        <w:ind w:left="360"/>
        <w:rPr>
          <w:rFonts w:ascii="Times New Roman" w:hAnsi="Times New Roman" w:cs="Times New Roman"/>
          <w:sz w:val="24"/>
        </w:rPr>
      </w:pPr>
    </w:p>
    <w:p w:rsidR="00484AC3" w:rsidRDefault="00484AC3" w:rsidP="00484AC3">
      <w:pPr>
        <w:pStyle w:val="Odstavecseseznamem"/>
        <w:numPr>
          <w:ilvl w:val="0"/>
          <w:numId w:val="14"/>
        </w:numPr>
        <w:spacing w:after="0" w:line="240" w:lineRule="auto"/>
        <w:rPr>
          <w:rFonts w:ascii="Times New Roman" w:hAnsi="Times New Roman" w:cs="Times New Roman"/>
          <w:sz w:val="24"/>
        </w:rPr>
      </w:pPr>
      <w:r>
        <w:rPr>
          <w:rFonts w:ascii="Times New Roman" w:hAnsi="Times New Roman" w:cs="Times New Roman"/>
          <w:sz w:val="24"/>
        </w:rPr>
        <w:t>Pracovní doba je dohodnuta následující:</w:t>
      </w:r>
    </w:p>
    <w:p w:rsidR="00484AC3" w:rsidRPr="008B0F11" w:rsidRDefault="00484AC3" w:rsidP="00484AC3">
      <w:pPr>
        <w:pStyle w:val="Odstavecseseznamem"/>
        <w:rPr>
          <w:rFonts w:ascii="Times New Roman" w:hAnsi="Times New Roman" w:cs="Times New Roman"/>
          <w:b/>
          <w:sz w:val="24"/>
        </w:rPr>
      </w:pPr>
      <w:r w:rsidRPr="008B0F11">
        <w:rPr>
          <w:rFonts w:ascii="Times New Roman" w:hAnsi="Times New Roman" w:cs="Times New Roman"/>
          <w:b/>
          <w:sz w:val="24"/>
        </w:rPr>
        <w:t>Ranní směna: 6. 00 hodin – 14. 30 hodin,</w:t>
      </w:r>
    </w:p>
    <w:p w:rsidR="00484AC3" w:rsidRPr="008B0F11" w:rsidRDefault="00484AC3" w:rsidP="00484AC3">
      <w:pPr>
        <w:pStyle w:val="Odstavecseseznamem"/>
        <w:rPr>
          <w:rFonts w:ascii="Times New Roman" w:hAnsi="Times New Roman" w:cs="Times New Roman"/>
          <w:b/>
          <w:sz w:val="24"/>
        </w:rPr>
      </w:pPr>
      <w:r w:rsidRPr="001E3D7F">
        <w:rPr>
          <w:rFonts w:ascii="Times New Roman" w:hAnsi="Times New Roman" w:cs="Times New Roman"/>
          <w:b/>
          <w:sz w:val="24"/>
        </w:rPr>
        <w:t>Odpolední směna: 9.</w:t>
      </w:r>
      <w:r w:rsidR="008B0F11" w:rsidRPr="001E3D7F">
        <w:rPr>
          <w:rFonts w:ascii="Times New Roman" w:hAnsi="Times New Roman" w:cs="Times New Roman"/>
          <w:b/>
          <w:sz w:val="24"/>
        </w:rPr>
        <w:t>45</w:t>
      </w:r>
      <w:r w:rsidRPr="001E3D7F">
        <w:rPr>
          <w:rFonts w:ascii="Times New Roman" w:hAnsi="Times New Roman" w:cs="Times New Roman"/>
          <w:b/>
          <w:sz w:val="24"/>
        </w:rPr>
        <w:t xml:space="preserve"> hodin – 18.</w:t>
      </w:r>
      <w:r w:rsidR="008B0F11" w:rsidRPr="001E3D7F">
        <w:rPr>
          <w:rFonts w:ascii="Times New Roman" w:hAnsi="Times New Roman" w:cs="Times New Roman"/>
          <w:b/>
          <w:sz w:val="24"/>
        </w:rPr>
        <w:t>15</w:t>
      </w:r>
      <w:r w:rsidRPr="001E3D7F">
        <w:rPr>
          <w:rFonts w:ascii="Times New Roman" w:hAnsi="Times New Roman" w:cs="Times New Roman"/>
          <w:b/>
          <w:sz w:val="24"/>
        </w:rPr>
        <w:t xml:space="preserve"> hodin</w:t>
      </w:r>
    </w:p>
    <w:p w:rsidR="00413CD0" w:rsidRDefault="00413CD0" w:rsidP="00484AC3">
      <w:pPr>
        <w:pStyle w:val="Odstavecseseznamem"/>
        <w:rPr>
          <w:rFonts w:ascii="Times New Roman" w:hAnsi="Times New Roman" w:cs="Times New Roman"/>
          <w:sz w:val="24"/>
        </w:rPr>
      </w:pPr>
    </w:p>
    <w:p w:rsidR="00413CD0" w:rsidRPr="00413CD0" w:rsidRDefault="00413CD0" w:rsidP="00596EAF">
      <w:pPr>
        <w:pStyle w:val="Odstavecseseznamem"/>
        <w:numPr>
          <w:ilvl w:val="0"/>
          <w:numId w:val="14"/>
        </w:numPr>
        <w:rPr>
          <w:rFonts w:ascii="Times New Roman" w:hAnsi="Times New Roman" w:cs="Times New Roman"/>
          <w:sz w:val="24"/>
        </w:rPr>
      </w:pPr>
      <w:r>
        <w:rPr>
          <w:rFonts w:ascii="Times New Roman" w:hAnsi="Times New Roman" w:cs="Times New Roman"/>
          <w:sz w:val="24"/>
        </w:rPr>
        <w:t>SPŠ stavební Pardubice vybaví své zaměstnance ochrannými pracovními pomůckami.</w:t>
      </w:r>
      <w:r w:rsidRPr="00413CD0">
        <w:rPr>
          <w:rFonts w:ascii="Times New Roman" w:hAnsi="Times New Roman" w:cs="Times New Roman"/>
          <w:sz w:val="24"/>
        </w:rPr>
        <w:t xml:space="preserve"> </w:t>
      </w:r>
    </w:p>
    <w:p w:rsidR="00413CD0" w:rsidRDefault="00413CD0" w:rsidP="00596EAF">
      <w:pPr>
        <w:pStyle w:val="Odstavecseseznamem"/>
        <w:rPr>
          <w:rFonts w:ascii="Times New Roman" w:hAnsi="Times New Roman" w:cs="Times New Roman"/>
          <w:sz w:val="24"/>
        </w:rPr>
      </w:pPr>
      <w:r>
        <w:rPr>
          <w:rFonts w:ascii="Times New Roman" w:hAnsi="Times New Roman" w:cs="Times New Roman"/>
          <w:sz w:val="24"/>
        </w:rPr>
        <w:t>Pomocné kuchařky převedené na SZŠ Pardubice budou mít u sebe zdravotní průkaz.</w:t>
      </w:r>
    </w:p>
    <w:p w:rsidR="00413CD0" w:rsidRDefault="00413CD0" w:rsidP="00596EAF">
      <w:pPr>
        <w:pStyle w:val="Odstavecseseznamem"/>
        <w:tabs>
          <w:tab w:val="left" w:pos="2520"/>
        </w:tabs>
        <w:rPr>
          <w:rFonts w:ascii="Times New Roman" w:hAnsi="Times New Roman" w:cs="Times New Roman"/>
          <w:sz w:val="24"/>
        </w:rPr>
      </w:pPr>
    </w:p>
    <w:p w:rsidR="00413CD0" w:rsidRDefault="00413CD0" w:rsidP="00596EAF">
      <w:pPr>
        <w:pStyle w:val="Odstavecseseznamem"/>
        <w:numPr>
          <w:ilvl w:val="0"/>
          <w:numId w:val="14"/>
        </w:numPr>
        <w:tabs>
          <w:tab w:val="left" w:pos="2520"/>
        </w:tabs>
        <w:rPr>
          <w:rFonts w:ascii="Times New Roman" w:hAnsi="Times New Roman" w:cs="Times New Roman"/>
          <w:sz w:val="24"/>
        </w:rPr>
      </w:pPr>
      <w:r w:rsidRPr="00413CD0">
        <w:rPr>
          <w:rFonts w:ascii="Times New Roman" w:hAnsi="Times New Roman" w:cs="Times New Roman"/>
          <w:sz w:val="24"/>
        </w:rPr>
        <w:t>Převedené pomocné kuchařky SPŠ stavební Pardubice budou pracovat dle pokynů vedoucí ŠJ SZŠ</w:t>
      </w:r>
      <w:r>
        <w:rPr>
          <w:rFonts w:ascii="Times New Roman" w:hAnsi="Times New Roman" w:cs="Times New Roman"/>
          <w:sz w:val="24"/>
        </w:rPr>
        <w:t xml:space="preserve"> Pardubice</w:t>
      </w:r>
      <w:r w:rsidRPr="00413CD0">
        <w:rPr>
          <w:rFonts w:ascii="Times New Roman" w:hAnsi="Times New Roman" w:cs="Times New Roman"/>
          <w:sz w:val="24"/>
        </w:rPr>
        <w:t>.</w:t>
      </w:r>
    </w:p>
    <w:p w:rsidR="00413CD0" w:rsidRDefault="00413CD0" w:rsidP="00596EAF">
      <w:pPr>
        <w:pStyle w:val="Odstavecseseznamem"/>
        <w:tabs>
          <w:tab w:val="left" w:pos="2520"/>
        </w:tabs>
        <w:rPr>
          <w:rFonts w:ascii="Times New Roman" w:hAnsi="Times New Roman" w:cs="Times New Roman"/>
          <w:sz w:val="24"/>
        </w:rPr>
      </w:pPr>
    </w:p>
    <w:p w:rsidR="00596EAF" w:rsidRDefault="00413CD0" w:rsidP="00A35820">
      <w:pPr>
        <w:pStyle w:val="Odstavecseseznamem"/>
        <w:numPr>
          <w:ilvl w:val="0"/>
          <w:numId w:val="14"/>
        </w:numPr>
        <w:tabs>
          <w:tab w:val="left" w:pos="2520"/>
        </w:tabs>
        <w:rPr>
          <w:rFonts w:ascii="Times New Roman" w:hAnsi="Times New Roman" w:cs="Times New Roman"/>
          <w:sz w:val="24"/>
        </w:rPr>
      </w:pPr>
      <w:r>
        <w:rPr>
          <w:rFonts w:ascii="Times New Roman" w:hAnsi="Times New Roman" w:cs="Times New Roman"/>
          <w:sz w:val="24"/>
        </w:rPr>
        <w:t>SZŠ Pardubice se zavazuje proškolit převedené pomocné kuchařky z předpisů BOZP a provozních</w:t>
      </w:r>
      <w:r w:rsidR="007267B4">
        <w:rPr>
          <w:rFonts w:ascii="Times New Roman" w:hAnsi="Times New Roman" w:cs="Times New Roman"/>
          <w:sz w:val="24"/>
        </w:rPr>
        <w:t xml:space="preserve"> předpisů školní jídelny a kuchy</w:t>
      </w:r>
      <w:r>
        <w:rPr>
          <w:rFonts w:ascii="Times New Roman" w:hAnsi="Times New Roman" w:cs="Times New Roman"/>
          <w:sz w:val="24"/>
        </w:rPr>
        <w:t>ně.</w:t>
      </w:r>
      <w:r w:rsidR="00596EAF">
        <w:rPr>
          <w:rFonts w:ascii="Times New Roman" w:hAnsi="Times New Roman" w:cs="Times New Roman"/>
          <w:sz w:val="24"/>
        </w:rPr>
        <w:t xml:space="preserve"> </w:t>
      </w:r>
    </w:p>
    <w:p w:rsidR="000D2723" w:rsidRPr="000D2723" w:rsidRDefault="000D2723" w:rsidP="000D2723">
      <w:pPr>
        <w:tabs>
          <w:tab w:val="left" w:pos="2520"/>
        </w:tabs>
        <w:rPr>
          <w:rFonts w:ascii="Times New Roman" w:hAnsi="Times New Roman" w:cs="Times New Roman"/>
          <w:sz w:val="24"/>
        </w:rPr>
      </w:pPr>
    </w:p>
    <w:p w:rsidR="00596EAF" w:rsidRDefault="00596EAF" w:rsidP="00A35820">
      <w:pPr>
        <w:pStyle w:val="Odstavecseseznamem"/>
        <w:tabs>
          <w:tab w:val="left" w:pos="2520"/>
        </w:tabs>
        <w:rPr>
          <w:rFonts w:ascii="Times New Roman" w:hAnsi="Times New Roman" w:cs="Times New Roman"/>
          <w:sz w:val="24"/>
        </w:rPr>
      </w:pPr>
    </w:p>
    <w:p w:rsidR="00596EAF" w:rsidRDefault="00596EAF" w:rsidP="00596EAF">
      <w:pPr>
        <w:pStyle w:val="Odstavecseseznamem"/>
        <w:tabs>
          <w:tab w:val="left" w:pos="2520"/>
        </w:tabs>
        <w:rPr>
          <w:rFonts w:ascii="Times New Roman" w:hAnsi="Times New Roman" w:cs="Times New Roman"/>
          <w:sz w:val="24"/>
        </w:rPr>
      </w:pPr>
    </w:p>
    <w:p w:rsidR="0026488A" w:rsidRDefault="0026488A" w:rsidP="00596EAF">
      <w:pPr>
        <w:pStyle w:val="Odstavecseseznamem"/>
        <w:tabs>
          <w:tab w:val="left" w:pos="2520"/>
        </w:tabs>
        <w:rPr>
          <w:rFonts w:ascii="Times New Roman" w:hAnsi="Times New Roman" w:cs="Times New Roman"/>
          <w:sz w:val="24"/>
        </w:rPr>
      </w:pPr>
    </w:p>
    <w:p w:rsidR="00466730" w:rsidRPr="00633CD0" w:rsidRDefault="000F50EF" w:rsidP="00484AC3">
      <w:pPr>
        <w:pStyle w:val="Odstavecseseznamem"/>
        <w:numPr>
          <w:ilvl w:val="0"/>
          <w:numId w:val="11"/>
        </w:num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lastRenderedPageBreak/>
        <w:t>S</w:t>
      </w:r>
      <w:r w:rsidR="00484AC3" w:rsidRPr="00633CD0">
        <w:rPr>
          <w:rFonts w:ascii="Times New Roman" w:hAnsi="Times New Roman" w:cs="Times New Roman"/>
          <w:b/>
          <w:sz w:val="24"/>
          <w:u w:val="single"/>
        </w:rPr>
        <w:t>tanovení ceny</w:t>
      </w:r>
    </w:p>
    <w:p w:rsidR="007267B4" w:rsidRDefault="007267B4" w:rsidP="007267B4">
      <w:pPr>
        <w:pStyle w:val="Odstavecseseznamem"/>
        <w:spacing w:after="0" w:line="240" w:lineRule="auto"/>
        <w:ind w:left="1080"/>
        <w:rPr>
          <w:rFonts w:ascii="Times New Roman" w:hAnsi="Times New Roman" w:cs="Times New Roman"/>
          <w:sz w:val="24"/>
        </w:rPr>
      </w:pPr>
    </w:p>
    <w:p w:rsidR="00484AC3" w:rsidRPr="000D2723" w:rsidRDefault="000D2723" w:rsidP="000D2723">
      <w:pPr>
        <w:rPr>
          <w:rFonts w:ascii="Times New Roman" w:hAnsi="Times New Roman" w:cs="Times New Roman"/>
          <w:sz w:val="24"/>
        </w:rPr>
      </w:pPr>
      <w:r>
        <w:rPr>
          <w:rFonts w:ascii="Times New Roman" w:hAnsi="Times New Roman" w:cs="Times New Roman"/>
          <w:sz w:val="24"/>
        </w:rPr>
        <w:t xml:space="preserve">1. </w:t>
      </w:r>
      <w:r w:rsidR="007267B4" w:rsidRPr="000D2723">
        <w:rPr>
          <w:rFonts w:ascii="Times New Roman" w:hAnsi="Times New Roman" w:cs="Times New Roman"/>
          <w:sz w:val="24"/>
        </w:rPr>
        <w:t>Cena obědů</w:t>
      </w:r>
      <w:r w:rsidR="00484AC3" w:rsidRPr="000D2723">
        <w:rPr>
          <w:rFonts w:ascii="Times New Roman" w:hAnsi="Times New Roman" w:cs="Times New Roman"/>
          <w:sz w:val="24"/>
        </w:rPr>
        <w:t xml:space="preserve"> je </w:t>
      </w:r>
      <w:r w:rsidR="007267B4" w:rsidRPr="000D2723">
        <w:rPr>
          <w:rFonts w:ascii="Times New Roman" w:hAnsi="Times New Roman" w:cs="Times New Roman"/>
          <w:sz w:val="24"/>
        </w:rPr>
        <w:t>stanovena dohodou</w:t>
      </w:r>
      <w:r w:rsidR="00484AC3" w:rsidRPr="000D2723">
        <w:rPr>
          <w:rFonts w:ascii="Times New Roman" w:hAnsi="Times New Roman" w:cs="Times New Roman"/>
          <w:sz w:val="24"/>
        </w:rPr>
        <w:t xml:space="preserve"> dle následující</w:t>
      </w:r>
      <w:r w:rsidR="007267B4" w:rsidRPr="000D2723">
        <w:rPr>
          <w:rFonts w:ascii="Times New Roman" w:hAnsi="Times New Roman" w:cs="Times New Roman"/>
          <w:sz w:val="24"/>
        </w:rPr>
        <w:t>ch kalkulací:</w:t>
      </w:r>
    </w:p>
    <w:p w:rsidR="00633CD0" w:rsidRPr="00484AC3" w:rsidRDefault="00633CD0" w:rsidP="00633CD0">
      <w:pPr>
        <w:pStyle w:val="Odstavecseseznamem"/>
        <w:spacing w:after="0" w:line="240" w:lineRule="auto"/>
        <w:rPr>
          <w:rFonts w:ascii="Times New Roman" w:hAnsi="Times New Roman" w:cs="Times New Roman"/>
          <w:sz w:val="24"/>
        </w:rPr>
      </w:pPr>
    </w:p>
    <w:p w:rsidR="008F60A2" w:rsidRDefault="0099703D" w:rsidP="0099703D">
      <w:pPr>
        <w:pStyle w:val="Odstavecseseznamem"/>
        <w:numPr>
          <w:ilvl w:val="0"/>
          <w:numId w:val="15"/>
        </w:numPr>
        <w:spacing w:after="0" w:line="240" w:lineRule="auto"/>
        <w:rPr>
          <w:rFonts w:ascii="Times New Roman" w:hAnsi="Times New Roman" w:cs="Times New Roman"/>
          <w:sz w:val="24"/>
        </w:rPr>
      </w:pPr>
      <w:r>
        <w:rPr>
          <w:rFonts w:ascii="Times New Roman" w:hAnsi="Times New Roman" w:cs="Times New Roman"/>
          <w:sz w:val="24"/>
        </w:rPr>
        <w:t>Žáci</w:t>
      </w:r>
    </w:p>
    <w:p w:rsidR="00633CD0" w:rsidRDefault="00633CD0" w:rsidP="00633CD0">
      <w:pPr>
        <w:pStyle w:val="Odstavecseseznamem"/>
        <w:spacing w:after="0" w:line="240" w:lineRule="auto"/>
        <w:ind w:left="1080"/>
        <w:rPr>
          <w:rFonts w:ascii="Times New Roman" w:hAnsi="Times New Roman" w:cs="Times New Roman"/>
          <w:sz w:val="24"/>
        </w:rPr>
      </w:pPr>
    </w:p>
    <w:tbl>
      <w:tblPr>
        <w:tblW w:w="7581" w:type="dxa"/>
        <w:tblCellMar>
          <w:left w:w="70" w:type="dxa"/>
          <w:right w:w="70" w:type="dxa"/>
        </w:tblCellMar>
        <w:tblLook w:val="04A0" w:firstRow="1" w:lastRow="0" w:firstColumn="1" w:lastColumn="0" w:noHBand="0" w:noVBand="1"/>
      </w:tblPr>
      <w:tblGrid>
        <w:gridCol w:w="1011"/>
        <w:gridCol w:w="3770"/>
        <w:gridCol w:w="1400"/>
        <w:gridCol w:w="1400"/>
      </w:tblGrid>
      <w:tr w:rsidR="00633CD0" w:rsidRPr="00633CD0" w:rsidTr="008F045C">
        <w:trPr>
          <w:trHeight w:val="300"/>
        </w:trPr>
        <w:tc>
          <w:tcPr>
            <w:tcW w:w="7581" w:type="dxa"/>
            <w:gridSpan w:val="4"/>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Calibri" w:eastAsia="Times New Roman" w:hAnsi="Calibri" w:cs="Calibri"/>
                <w:b/>
                <w:bCs/>
                <w:i/>
                <w:iCs/>
                <w:color w:val="000000"/>
                <w:lang w:eastAsia="cs-CZ"/>
              </w:rPr>
            </w:pPr>
            <w:r w:rsidRPr="00633CD0">
              <w:rPr>
                <w:rFonts w:ascii="Calibri" w:eastAsia="Times New Roman" w:hAnsi="Calibri" w:cs="Calibri"/>
                <w:b/>
                <w:bCs/>
                <w:i/>
                <w:iCs/>
                <w:color w:val="000000"/>
                <w:lang w:eastAsia="cs-CZ"/>
              </w:rPr>
              <w:t>Kalkulace ceny oběda a večeře - žáci SPŠ stavební Pardubice</w:t>
            </w:r>
          </w:p>
        </w:tc>
      </w:tr>
      <w:tr w:rsidR="00633CD0" w:rsidRPr="00633CD0" w:rsidTr="008F045C">
        <w:trPr>
          <w:trHeight w:val="300"/>
        </w:trPr>
        <w:tc>
          <w:tcPr>
            <w:tcW w:w="1011"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Calibri" w:eastAsia="Times New Roman" w:hAnsi="Calibri" w:cs="Calibri"/>
                <w:b/>
                <w:bCs/>
                <w:i/>
                <w:iCs/>
                <w:color w:val="000000"/>
                <w:lang w:eastAsia="cs-CZ"/>
              </w:rPr>
            </w:pPr>
          </w:p>
        </w:tc>
        <w:tc>
          <w:tcPr>
            <w:tcW w:w="3770"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Times New Roman" w:eastAsia="Times New Roman" w:hAnsi="Times New Roman" w:cs="Times New Roman"/>
                <w:sz w:val="20"/>
                <w:szCs w:val="20"/>
                <w:lang w:eastAsia="cs-CZ"/>
              </w:rPr>
            </w:pPr>
          </w:p>
        </w:tc>
      </w:tr>
      <w:tr w:rsidR="00633CD0" w:rsidRPr="00633CD0" w:rsidTr="008F045C">
        <w:trPr>
          <w:trHeight w:val="300"/>
        </w:trPr>
        <w:tc>
          <w:tcPr>
            <w:tcW w:w="101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poř č</w:t>
            </w:r>
          </w:p>
        </w:tc>
        <w:tc>
          <w:tcPr>
            <w:tcW w:w="377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text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 xml:space="preserve">obědy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 xml:space="preserve"> večeře</w:t>
            </w:r>
          </w:p>
        </w:tc>
      </w:tr>
      <w:tr w:rsidR="00633CD0" w:rsidRPr="00633CD0" w:rsidTr="008F045C">
        <w:trPr>
          <w:trHeight w:val="315"/>
        </w:trPr>
        <w:tc>
          <w:tcPr>
            <w:tcW w:w="1011" w:type="dxa"/>
            <w:vMerge/>
            <w:tcBorders>
              <w:top w:val="single" w:sz="4" w:space="0" w:color="auto"/>
              <w:left w:val="single" w:sz="4" w:space="0" w:color="auto"/>
              <w:bottom w:val="single" w:sz="8" w:space="0" w:color="000000"/>
              <w:right w:val="single" w:sz="4" w:space="0" w:color="auto"/>
            </w:tcBorders>
            <w:vAlign w:val="center"/>
            <w:hideMark/>
          </w:tcPr>
          <w:p w:rsidR="00633CD0" w:rsidRPr="00633CD0" w:rsidRDefault="00633CD0" w:rsidP="00633CD0">
            <w:pPr>
              <w:spacing w:after="0" w:line="240" w:lineRule="auto"/>
              <w:rPr>
                <w:rFonts w:ascii="Arial" w:eastAsia="Times New Roman" w:hAnsi="Arial" w:cs="Arial"/>
                <w:b/>
                <w:bCs/>
                <w:color w:val="000000"/>
                <w:sz w:val="20"/>
                <w:szCs w:val="20"/>
                <w:lang w:eastAsia="cs-CZ"/>
              </w:rPr>
            </w:pPr>
          </w:p>
        </w:tc>
        <w:tc>
          <w:tcPr>
            <w:tcW w:w="3770" w:type="dxa"/>
            <w:vMerge/>
            <w:tcBorders>
              <w:top w:val="single" w:sz="4" w:space="0" w:color="auto"/>
              <w:left w:val="single" w:sz="4" w:space="0" w:color="auto"/>
              <w:bottom w:val="single" w:sz="8" w:space="0" w:color="000000"/>
              <w:right w:val="single" w:sz="4" w:space="0" w:color="auto"/>
            </w:tcBorders>
            <w:vAlign w:val="center"/>
            <w:hideMark/>
          </w:tcPr>
          <w:p w:rsidR="00633CD0" w:rsidRPr="00633CD0" w:rsidRDefault="00633CD0" w:rsidP="00633CD0">
            <w:pPr>
              <w:spacing w:after="0" w:line="240" w:lineRule="auto"/>
              <w:rPr>
                <w:rFonts w:ascii="Arial" w:eastAsia="Times New Roman" w:hAnsi="Arial" w:cs="Arial"/>
                <w:b/>
                <w:bCs/>
                <w:color w:val="000000"/>
                <w:sz w:val="20"/>
                <w:szCs w:val="20"/>
                <w:lang w:eastAsia="cs-CZ"/>
              </w:rPr>
            </w:pPr>
          </w:p>
        </w:tc>
        <w:tc>
          <w:tcPr>
            <w:tcW w:w="1400" w:type="dxa"/>
            <w:tcBorders>
              <w:top w:val="nil"/>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DHP 15%</w:t>
            </w:r>
          </w:p>
        </w:tc>
        <w:tc>
          <w:tcPr>
            <w:tcW w:w="1400" w:type="dxa"/>
            <w:tcBorders>
              <w:top w:val="nil"/>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DHP 15%</w:t>
            </w:r>
          </w:p>
        </w:tc>
      </w:tr>
      <w:tr w:rsidR="00633CD0" w:rsidRPr="00633CD0" w:rsidTr="008F045C">
        <w:trPr>
          <w:trHeight w:val="300"/>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1</w:t>
            </w:r>
          </w:p>
        </w:tc>
        <w:tc>
          <w:tcPr>
            <w:tcW w:w="3770"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Potraviny bez DPH 15%</w:t>
            </w:r>
          </w:p>
        </w:tc>
        <w:tc>
          <w:tcPr>
            <w:tcW w:w="1400"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26,96</w:t>
            </w:r>
          </w:p>
        </w:tc>
        <w:tc>
          <w:tcPr>
            <w:tcW w:w="1400"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23,48</w:t>
            </w:r>
          </w:p>
        </w:tc>
      </w:tr>
      <w:tr w:rsidR="00633CD0" w:rsidRPr="00633CD0" w:rsidTr="008F045C">
        <w:trPr>
          <w:trHeight w:val="300"/>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w:t>
            </w:r>
          </w:p>
        </w:tc>
        <w:tc>
          <w:tcPr>
            <w:tcW w:w="3770"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Osobní náklady</w:t>
            </w:r>
          </w:p>
        </w:tc>
        <w:tc>
          <w:tcPr>
            <w:tcW w:w="1400"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13,55</w:t>
            </w:r>
          </w:p>
        </w:tc>
      </w:tr>
      <w:tr w:rsidR="00633CD0" w:rsidRPr="00633CD0" w:rsidTr="008F045C">
        <w:trPr>
          <w:trHeight w:val="300"/>
        </w:trPr>
        <w:tc>
          <w:tcPr>
            <w:tcW w:w="1011" w:type="dxa"/>
            <w:tcBorders>
              <w:top w:val="nil"/>
              <w:left w:val="single" w:sz="4" w:space="0" w:color="auto"/>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3</w:t>
            </w:r>
          </w:p>
        </w:tc>
        <w:tc>
          <w:tcPr>
            <w:tcW w:w="3770"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Výrobní a správní režie</w:t>
            </w:r>
          </w:p>
        </w:tc>
        <w:tc>
          <w:tcPr>
            <w:tcW w:w="1400"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5,45</w:t>
            </w:r>
          </w:p>
        </w:tc>
        <w:tc>
          <w:tcPr>
            <w:tcW w:w="1400"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5,45</w:t>
            </w:r>
          </w:p>
        </w:tc>
      </w:tr>
      <w:tr w:rsidR="00633CD0" w:rsidRPr="00633CD0" w:rsidTr="008F045C">
        <w:trPr>
          <w:trHeight w:val="315"/>
        </w:trPr>
        <w:tc>
          <w:tcPr>
            <w:tcW w:w="1011" w:type="dxa"/>
            <w:tcBorders>
              <w:top w:val="single" w:sz="4" w:space="0" w:color="auto"/>
              <w:left w:val="single" w:sz="4" w:space="0" w:color="auto"/>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3</w:t>
            </w:r>
          </w:p>
        </w:tc>
        <w:tc>
          <w:tcPr>
            <w:tcW w:w="3770" w:type="dxa"/>
            <w:tcBorders>
              <w:top w:val="single" w:sz="4" w:space="0" w:color="auto"/>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Základ pro DPH 15%</w:t>
            </w:r>
          </w:p>
        </w:tc>
        <w:tc>
          <w:tcPr>
            <w:tcW w:w="1400" w:type="dxa"/>
            <w:tcBorders>
              <w:top w:val="single" w:sz="4" w:space="0" w:color="auto"/>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32,41</w:t>
            </w:r>
          </w:p>
        </w:tc>
        <w:tc>
          <w:tcPr>
            <w:tcW w:w="1400" w:type="dxa"/>
            <w:tcBorders>
              <w:top w:val="single" w:sz="4" w:space="0" w:color="auto"/>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42,48</w:t>
            </w:r>
          </w:p>
        </w:tc>
      </w:tr>
      <w:tr w:rsidR="00633CD0" w:rsidRPr="00633CD0" w:rsidTr="008F045C">
        <w:trPr>
          <w:trHeight w:val="300"/>
        </w:trPr>
        <w:tc>
          <w:tcPr>
            <w:tcW w:w="10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6</w:t>
            </w:r>
          </w:p>
        </w:tc>
        <w:tc>
          <w:tcPr>
            <w:tcW w:w="3770" w:type="dxa"/>
            <w:tcBorders>
              <w:top w:val="single" w:sz="8"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Sazaba DPH</w:t>
            </w:r>
          </w:p>
        </w:tc>
        <w:tc>
          <w:tcPr>
            <w:tcW w:w="1400" w:type="dxa"/>
            <w:tcBorders>
              <w:top w:val="single" w:sz="8"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0,15</w:t>
            </w:r>
          </w:p>
        </w:tc>
        <w:tc>
          <w:tcPr>
            <w:tcW w:w="1400" w:type="dxa"/>
            <w:tcBorders>
              <w:top w:val="single" w:sz="8"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0,15</w:t>
            </w:r>
          </w:p>
        </w:tc>
      </w:tr>
      <w:tr w:rsidR="00633CD0" w:rsidRPr="00633CD0" w:rsidTr="008F045C">
        <w:trPr>
          <w:trHeight w:val="315"/>
        </w:trPr>
        <w:tc>
          <w:tcPr>
            <w:tcW w:w="1011" w:type="dxa"/>
            <w:tcBorders>
              <w:top w:val="nil"/>
              <w:left w:val="single" w:sz="4" w:space="0" w:color="auto"/>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w:t>
            </w:r>
          </w:p>
        </w:tc>
        <w:tc>
          <w:tcPr>
            <w:tcW w:w="3770"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DPH</w:t>
            </w:r>
          </w:p>
        </w:tc>
        <w:tc>
          <w:tcPr>
            <w:tcW w:w="1400"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4,86</w:t>
            </w:r>
          </w:p>
        </w:tc>
        <w:tc>
          <w:tcPr>
            <w:tcW w:w="1400"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6,37</w:t>
            </w:r>
          </w:p>
        </w:tc>
      </w:tr>
      <w:tr w:rsidR="00633CD0" w:rsidRPr="00633CD0" w:rsidTr="008F045C">
        <w:trPr>
          <w:trHeight w:val="315"/>
        </w:trPr>
        <w:tc>
          <w:tcPr>
            <w:tcW w:w="10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6</w:t>
            </w:r>
          </w:p>
        </w:tc>
        <w:tc>
          <w:tcPr>
            <w:tcW w:w="3770" w:type="dxa"/>
            <w:tcBorders>
              <w:top w:val="single" w:sz="8" w:space="0" w:color="auto"/>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Cena včetně DPH</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37,27</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48,85</w:t>
            </w:r>
          </w:p>
        </w:tc>
      </w:tr>
    </w:tbl>
    <w:p w:rsidR="00464045" w:rsidRDefault="00464045" w:rsidP="00464045">
      <w:pPr>
        <w:pStyle w:val="Odstavecseseznamem"/>
        <w:spacing w:after="0" w:line="240" w:lineRule="auto"/>
        <w:ind w:left="1080"/>
        <w:rPr>
          <w:rFonts w:ascii="Times New Roman" w:hAnsi="Times New Roman" w:cs="Times New Roman"/>
          <w:sz w:val="24"/>
        </w:rPr>
      </w:pPr>
    </w:p>
    <w:p w:rsidR="0099703D" w:rsidRDefault="00633CD0" w:rsidP="00633CD0">
      <w:pPr>
        <w:pStyle w:val="Odstavecseseznamem"/>
        <w:spacing w:after="0" w:line="240" w:lineRule="auto"/>
        <w:ind w:left="1080"/>
        <w:rPr>
          <w:rFonts w:ascii="Times New Roman" w:hAnsi="Times New Roman" w:cs="Times New Roman"/>
          <w:sz w:val="24"/>
        </w:rPr>
      </w:pPr>
      <w:r>
        <w:rPr>
          <w:rFonts w:ascii="Times New Roman" w:hAnsi="Times New Roman" w:cs="Times New Roman"/>
          <w:sz w:val="24"/>
        </w:rPr>
        <w:t xml:space="preserve">b) </w:t>
      </w:r>
      <w:r w:rsidR="0099703D">
        <w:rPr>
          <w:rFonts w:ascii="Times New Roman" w:hAnsi="Times New Roman" w:cs="Times New Roman"/>
          <w:sz w:val="24"/>
        </w:rPr>
        <w:t>Zaměstnanci a cizí</w:t>
      </w:r>
    </w:p>
    <w:p w:rsidR="00633CD0" w:rsidRDefault="00633CD0" w:rsidP="00633CD0">
      <w:pPr>
        <w:spacing w:after="0" w:line="240" w:lineRule="auto"/>
        <w:rPr>
          <w:rFonts w:ascii="Times New Roman" w:hAnsi="Times New Roman" w:cs="Times New Roman"/>
          <w:sz w:val="24"/>
        </w:rPr>
      </w:pPr>
    </w:p>
    <w:tbl>
      <w:tblPr>
        <w:tblW w:w="7580" w:type="dxa"/>
        <w:tblCellMar>
          <w:left w:w="70" w:type="dxa"/>
          <w:right w:w="70" w:type="dxa"/>
        </w:tblCellMar>
        <w:tblLook w:val="04A0" w:firstRow="1" w:lastRow="0" w:firstColumn="1" w:lastColumn="0" w:noHBand="0" w:noVBand="1"/>
      </w:tblPr>
      <w:tblGrid>
        <w:gridCol w:w="988"/>
        <w:gridCol w:w="3858"/>
        <w:gridCol w:w="1367"/>
        <w:gridCol w:w="1367"/>
      </w:tblGrid>
      <w:tr w:rsidR="00633CD0" w:rsidRPr="00633CD0" w:rsidTr="00633CD0">
        <w:trPr>
          <w:trHeight w:val="300"/>
        </w:trPr>
        <w:tc>
          <w:tcPr>
            <w:tcW w:w="7580" w:type="dxa"/>
            <w:gridSpan w:val="4"/>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Calibri" w:eastAsia="Times New Roman" w:hAnsi="Calibri" w:cs="Calibri"/>
                <w:b/>
                <w:bCs/>
                <w:i/>
                <w:iCs/>
                <w:color w:val="000000"/>
                <w:lang w:eastAsia="cs-CZ"/>
              </w:rPr>
            </w:pPr>
            <w:r w:rsidRPr="00633CD0">
              <w:rPr>
                <w:rFonts w:ascii="Calibri" w:eastAsia="Times New Roman" w:hAnsi="Calibri" w:cs="Calibri"/>
                <w:b/>
                <w:bCs/>
                <w:i/>
                <w:iCs/>
                <w:color w:val="000000"/>
                <w:lang w:eastAsia="cs-CZ"/>
              </w:rPr>
              <w:t xml:space="preserve">Kalkulace ceny oběda a večeře - </w:t>
            </w:r>
            <w:r w:rsidRPr="00633CD0">
              <w:rPr>
                <w:rFonts w:ascii="Calibri" w:eastAsia="Times New Roman" w:hAnsi="Calibri" w:cs="Calibri"/>
                <w:b/>
                <w:bCs/>
                <w:i/>
                <w:iCs/>
                <w:color w:val="000000"/>
                <w:sz w:val="20"/>
                <w:szCs w:val="20"/>
                <w:lang w:eastAsia="cs-CZ"/>
              </w:rPr>
              <w:t>zaměstnanci + cizí strávníci SPŠ stavební Pardubice</w:t>
            </w:r>
          </w:p>
        </w:tc>
      </w:tr>
      <w:tr w:rsidR="00633CD0" w:rsidRPr="00633CD0" w:rsidTr="00633CD0">
        <w:trPr>
          <w:trHeight w:val="300"/>
        </w:trPr>
        <w:tc>
          <w:tcPr>
            <w:tcW w:w="988"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Calibri" w:eastAsia="Times New Roman" w:hAnsi="Calibri" w:cs="Calibri"/>
                <w:b/>
                <w:bCs/>
                <w:i/>
                <w:iCs/>
                <w:color w:val="000000"/>
                <w:lang w:eastAsia="cs-CZ"/>
              </w:rPr>
            </w:pPr>
          </w:p>
        </w:tc>
        <w:tc>
          <w:tcPr>
            <w:tcW w:w="3858"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Times New Roman" w:eastAsia="Times New Roman" w:hAnsi="Times New Roman" w:cs="Times New Roman"/>
                <w:sz w:val="20"/>
                <w:szCs w:val="20"/>
                <w:lang w:eastAsia="cs-CZ"/>
              </w:rPr>
            </w:pPr>
          </w:p>
        </w:tc>
        <w:tc>
          <w:tcPr>
            <w:tcW w:w="1367"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Times New Roman" w:eastAsia="Times New Roman" w:hAnsi="Times New Roman" w:cs="Times New Roman"/>
                <w:sz w:val="20"/>
                <w:szCs w:val="20"/>
                <w:lang w:eastAsia="cs-CZ"/>
              </w:rPr>
            </w:pPr>
          </w:p>
        </w:tc>
        <w:tc>
          <w:tcPr>
            <w:tcW w:w="1367" w:type="dxa"/>
            <w:tcBorders>
              <w:top w:val="nil"/>
              <w:left w:val="nil"/>
              <w:bottom w:val="nil"/>
              <w:right w:val="nil"/>
            </w:tcBorders>
            <w:shd w:val="clear" w:color="auto" w:fill="auto"/>
            <w:noWrap/>
            <w:vAlign w:val="bottom"/>
            <w:hideMark/>
          </w:tcPr>
          <w:p w:rsidR="00633CD0" w:rsidRPr="00633CD0" w:rsidRDefault="00633CD0" w:rsidP="00633CD0">
            <w:pPr>
              <w:spacing w:after="0" w:line="240" w:lineRule="auto"/>
              <w:rPr>
                <w:rFonts w:ascii="Times New Roman" w:eastAsia="Times New Roman" w:hAnsi="Times New Roman" w:cs="Times New Roman"/>
                <w:sz w:val="20"/>
                <w:szCs w:val="20"/>
                <w:lang w:eastAsia="cs-CZ"/>
              </w:rPr>
            </w:pPr>
          </w:p>
        </w:tc>
      </w:tr>
      <w:tr w:rsidR="00633CD0" w:rsidRPr="00633CD0" w:rsidTr="00633CD0">
        <w:trPr>
          <w:trHeight w:val="300"/>
        </w:trPr>
        <w:tc>
          <w:tcPr>
            <w:tcW w:w="98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poř č</w:t>
            </w:r>
          </w:p>
        </w:tc>
        <w:tc>
          <w:tcPr>
            <w:tcW w:w="38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text</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 xml:space="preserve">obědy </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 xml:space="preserve"> večeře</w:t>
            </w:r>
          </w:p>
        </w:tc>
      </w:tr>
      <w:tr w:rsidR="00633CD0" w:rsidRPr="00633CD0" w:rsidTr="00633CD0">
        <w:trPr>
          <w:trHeight w:val="315"/>
        </w:trPr>
        <w:tc>
          <w:tcPr>
            <w:tcW w:w="988" w:type="dxa"/>
            <w:vMerge/>
            <w:tcBorders>
              <w:top w:val="single" w:sz="4" w:space="0" w:color="auto"/>
              <w:left w:val="single" w:sz="4" w:space="0" w:color="auto"/>
              <w:bottom w:val="single" w:sz="8" w:space="0" w:color="000000"/>
              <w:right w:val="single" w:sz="4" w:space="0" w:color="auto"/>
            </w:tcBorders>
            <w:vAlign w:val="center"/>
            <w:hideMark/>
          </w:tcPr>
          <w:p w:rsidR="00633CD0" w:rsidRPr="00633CD0" w:rsidRDefault="00633CD0" w:rsidP="00633CD0">
            <w:pPr>
              <w:spacing w:after="0" w:line="240" w:lineRule="auto"/>
              <w:rPr>
                <w:rFonts w:ascii="Arial" w:eastAsia="Times New Roman" w:hAnsi="Arial" w:cs="Arial"/>
                <w:b/>
                <w:bCs/>
                <w:color w:val="000000"/>
                <w:sz w:val="20"/>
                <w:szCs w:val="20"/>
                <w:lang w:eastAsia="cs-CZ"/>
              </w:rPr>
            </w:pPr>
          </w:p>
        </w:tc>
        <w:tc>
          <w:tcPr>
            <w:tcW w:w="3858" w:type="dxa"/>
            <w:vMerge/>
            <w:tcBorders>
              <w:top w:val="single" w:sz="4" w:space="0" w:color="auto"/>
              <w:left w:val="single" w:sz="4" w:space="0" w:color="auto"/>
              <w:bottom w:val="single" w:sz="8" w:space="0" w:color="000000"/>
              <w:right w:val="single" w:sz="4" w:space="0" w:color="auto"/>
            </w:tcBorders>
            <w:vAlign w:val="center"/>
            <w:hideMark/>
          </w:tcPr>
          <w:p w:rsidR="00633CD0" w:rsidRPr="00633CD0" w:rsidRDefault="00633CD0" w:rsidP="00633CD0">
            <w:pPr>
              <w:spacing w:after="0" w:line="240" w:lineRule="auto"/>
              <w:rPr>
                <w:rFonts w:ascii="Arial" w:eastAsia="Times New Roman" w:hAnsi="Arial" w:cs="Arial"/>
                <w:b/>
                <w:bCs/>
                <w:color w:val="000000"/>
                <w:sz w:val="20"/>
                <w:szCs w:val="20"/>
                <w:lang w:eastAsia="cs-CZ"/>
              </w:rPr>
            </w:pPr>
          </w:p>
        </w:tc>
        <w:tc>
          <w:tcPr>
            <w:tcW w:w="1367" w:type="dxa"/>
            <w:tcBorders>
              <w:top w:val="nil"/>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DHP 15%</w:t>
            </w:r>
          </w:p>
        </w:tc>
        <w:tc>
          <w:tcPr>
            <w:tcW w:w="1367" w:type="dxa"/>
            <w:tcBorders>
              <w:top w:val="nil"/>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DHP 15%</w:t>
            </w:r>
          </w:p>
        </w:tc>
      </w:tr>
      <w:tr w:rsidR="00633CD0" w:rsidRPr="00633CD0" w:rsidTr="00633CD0">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1</w:t>
            </w:r>
          </w:p>
        </w:tc>
        <w:tc>
          <w:tcPr>
            <w:tcW w:w="3858"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Potraviny bez DPH 15%</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26,96</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23,48</w:t>
            </w:r>
          </w:p>
        </w:tc>
      </w:tr>
      <w:tr w:rsidR="00633CD0" w:rsidRPr="00633CD0" w:rsidTr="00633CD0">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w:t>
            </w:r>
          </w:p>
        </w:tc>
        <w:tc>
          <w:tcPr>
            <w:tcW w:w="3858"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Osobní náklady</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0,00</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13,55</w:t>
            </w:r>
          </w:p>
        </w:tc>
      </w:tr>
      <w:tr w:rsidR="00633CD0" w:rsidRPr="00633CD0" w:rsidTr="00633CD0">
        <w:trPr>
          <w:trHeight w:val="300"/>
        </w:trPr>
        <w:tc>
          <w:tcPr>
            <w:tcW w:w="988" w:type="dxa"/>
            <w:tcBorders>
              <w:top w:val="nil"/>
              <w:left w:val="single" w:sz="4" w:space="0" w:color="auto"/>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3</w:t>
            </w:r>
          </w:p>
        </w:tc>
        <w:tc>
          <w:tcPr>
            <w:tcW w:w="3858"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Výrobní a správní režie</w:t>
            </w:r>
          </w:p>
        </w:tc>
        <w:tc>
          <w:tcPr>
            <w:tcW w:w="1367"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5,45</w:t>
            </w:r>
          </w:p>
        </w:tc>
        <w:tc>
          <w:tcPr>
            <w:tcW w:w="1367"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5,45</w:t>
            </w:r>
          </w:p>
        </w:tc>
      </w:tr>
      <w:tr w:rsidR="00633CD0" w:rsidRPr="00633CD0" w:rsidTr="00633CD0">
        <w:trPr>
          <w:trHeight w:val="300"/>
        </w:trPr>
        <w:tc>
          <w:tcPr>
            <w:tcW w:w="988" w:type="dxa"/>
            <w:tcBorders>
              <w:top w:val="single" w:sz="4" w:space="0" w:color="auto"/>
              <w:left w:val="single" w:sz="4" w:space="0" w:color="auto"/>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4</w:t>
            </w:r>
          </w:p>
        </w:tc>
        <w:tc>
          <w:tcPr>
            <w:tcW w:w="3858" w:type="dxa"/>
            <w:tcBorders>
              <w:top w:val="single" w:sz="4" w:space="0" w:color="auto"/>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Základ pro výpočet zisku</w:t>
            </w:r>
          </w:p>
        </w:tc>
        <w:tc>
          <w:tcPr>
            <w:tcW w:w="1367" w:type="dxa"/>
            <w:tcBorders>
              <w:top w:val="single" w:sz="4" w:space="0" w:color="auto"/>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32,41</w:t>
            </w:r>
          </w:p>
        </w:tc>
        <w:tc>
          <w:tcPr>
            <w:tcW w:w="1367" w:type="dxa"/>
            <w:tcBorders>
              <w:top w:val="single" w:sz="4" w:space="0" w:color="auto"/>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42,48</w:t>
            </w:r>
          </w:p>
        </w:tc>
      </w:tr>
      <w:tr w:rsidR="00633CD0" w:rsidRPr="00633CD0" w:rsidTr="00633CD0">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5</w:t>
            </w:r>
          </w:p>
        </w:tc>
        <w:tc>
          <w:tcPr>
            <w:tcW w:w="3858"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Zisk %</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0,05</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0,05</w:t>
            </w:r>
          </w:p>
        </w:tc>
      </w:tr>
      <w:tr w:rsidR="00633CD0" w:rsidRPr="00633CD0" w:rsidTr="00633CD0">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6</w:t>
            </w:r>
          </w:p>
        </w:tc>
        <w:tc>
          <w:tcPr>
            <w:tcW w:w="3858"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Zisk</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1,62</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2,12</w:t>
            </w:r>
          </w:p>
        </w:tc>
      </w:tr>
      <w:tr w:rsidR="00633CD0" w:rsidRPr="00633CD0" w:rsidTr="00633CD0">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 </w:t>
            </w:r>
          </w:p>
        </w:tc>
        <w:tc>
          <w:tcPr>
            <w:tcW w:w="3858"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Základ pro DPH 15%</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34,03</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C65911"/>
                <w:sz w:val="20"/>
                <w:szCs w:val="20"/>
                <w:lang w:eastAsia="cs-CZ"/>
              </w:rPr>
            </w:pPr>
            <w:r w:rsidRPr="00633CD0">
              <w:rPr>
                <w:rFonts w:ascii="Arial" w:eastAsia="Times New Roman" w:hAnsi="Arial" w:cs="Arial"/>
                <w:b/>
                <w:bCs/>
                <w:color w:val="C65911"/>
                <w:sz w:val="20"/>
                <w:szCs w:val="20"/>
                <w:lang w:eastAsia="cs-CZ"/>
              </w:rPr>
              <w:t>44,60</w:t>
            </w:r>
          </w:p>
        </w:tc>
      </w:tr>
      <w:tr w:rsidR="00633CD0" w:rsidRPr="00633CD0" w:rsidTr="00633CD0">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6</w:t>
            </w:r>
          </w:p>
        </w:tc>
        <w:tc>
          <w:tcPr>
            <w:tcW w:w="3858"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Sazba DPH</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0,15</w:t>
            </w:r>
          </w:p>
        </w:tc>
        <w:tc>
          <w:tcPr>
            <w:tcW w:w="1367" w:type="dxa"/>
            <w:tcBorders>
              <w:top w:val="nil"/>
              <w:left w:val="nil"/>
              <w:bottom w:val="single" w:sz="4"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0,15</w:t>
            </w:r>
          </w:p>
        </w:tc>
      </w:tr>
      <w:tr w:rsidR="00633CD0" w:rsidRPr="00633CD0" w:rsidTr="00633CD0">
        <w:trPr>
          <w:trHeight w:val="315"/>
        </w:trPr>
        <w:tc>
          <w:tcPr>
            <w:tcW w:w="988" w:type="dxa"/>
            <w:tcBorders>
              <w:top w:val="nil"/>
              <w:left w:val="single" w:sz="4" w:space="0" w:color="auto"/>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2</w:t>
            </w:r>
          </w:p>
        </w:tc>
        <w:tc>
          <w:tcPr>
            <w:tcW w:w="3858"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DPH</w:t>
            </w:r>
          </w:p>
        </w:tc>
        <w:tc>
          <w:tcPr>
            <w:tcW w:w="1367"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5,10</w:t>
            </w:r>
          </w:p>
        </w:tc>
        <w:tc>
          <w:tcPr>
            <w:tcW w:w="1367" w:type="dxa"/>
            <w:tcBorders>
              <w:top w:val="nil"/>
              <w:left w:val="nil"/>
              <w:bottom w:val="nil"/>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70C0"/>
                <w:sz w:val="20"/>
                <w:szCs w:val="20"/>
                <w:lang w:eastAsia="cs-CZ"/>
              </w:rPr>
            </w:pPr>
            <w:r w:rsidRPr="00633CD0">
              <w:rPr>
                <w:rFonts w:ascii="Arial" w:eastAsia="Times New Roman" w:hAnsi="Arial" w:cs="Arial"/>
                <w:b/>
                <w:bCs/>
                <w:color w:val="0070C0"/>
                <w:sz w:val="20"/>
                <w:szCs w:val="20"/>
                <w:lang w:eastAsia="cs-CZ"/>
              </w:rPr>
              <w:t>6,69</w:t>
            </w:r>
          </w:p>
        </w:tc>
      </w:tr>
      <w:tr w:rsidR="00633CD0" w:rsidRPr="00633CD0" w:rsidTr="00633CD0">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color w:val="000000"/>
                <w:sz w:val="20"/>
                <w:szCs w:val="20"/>
                <w:lang w:eastAsia="cs-CZ"/>
              </w:rPr>
            </w:pPr>
            <w:r w:rsidRPr="00633CD0">
              <w:rPr>
                <w:rFonts w:ascii="Arial" w:eastAsia="Times New Roman" w:hAnsi="Arial" w:cs="Arial"/>
                <w:color w:val="000000"/>
                <w:sz w:val="20"/>
                <w:szCs w:val="20"/>
                <w:lang w:eastAsia="cs-CZ"/>
              </w:rPr>
              <w:t>6</w:t>
            </w:r>
          </w:p>
        </w:tc>
        <w:tc>
          <w:tcPr>
            <w:tcW w:w="3858" w:type="dxa"/>
            <w:tcBorders>
              <w:top w:val="single" w:sz="8" w:space="0" w:color="auto"/>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Cena včetně DPH</w:t>
            </w:r>
          </w:p>
        </w:tc>
        <w:tc>
          <w:tcPr>
            <w:tcW w:w="1367" w:type="dxa"/>
            <w:tcBorders>
              <w:top w:val="single" w:sz="8" w:space="0" w:color="auto"/>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39,14</w:t>
            </w:r>
          </w:p>
        </w:tc>
        <w:tc>
          <w:tcPr>
            <w:tcW w:w="1367" w:type="dxa"/>
            <w:tcBorders>
              <w:top w:val="single" w:sz="8" w:space="0" w:color="auto"/>
              <w:left w:val="nil"/>
              <w:bottom w:val="single" w:sz="8" w:space="0" w:color="auto"/>
              <w:right w:val="single" w:sz="4" w:space="0" w:color="auto"/>
            </w:tcBorders>
            <w:shd w:val="clear" w:color="auto" w:fill="auto"/>
            <w:noWrap/>
            <w:vAlign w:val="bottom"/>
            <w:hideMark/>
          </w:tcPr>
          <w:p w:rsidR="00633CD0" w:rsidRPr="00633CD0" w:rsidRDefault="00633CD0" w:rsidP="00633CD0">
            <w:pPr>
              <w:spacing w:after="0" w:line="240" w:lineRule="auto"/>
              <w:jc w:val="center"/>
              <w:rPr>
                <w:rFonts w:ascii="Arial" w:eastAsia="Times New Roman" w:hAnsi="Arial" w:cs="Arial"/>
                <w:b/>
                <w:bCs/>
                <w:color w:val="000000"/>
                <w:sz w:val="20"/>
                <w:szCs w:val="20"/>
                <w:lang w:eastAsia="cs-CZ"/>
              </w:rPr>
            </w:pPr>
            <w:r w:rsidRPr="00633CD0">
              <w:rPr>
                <w:rFonts w:ascii="Arial" w:eastAsia="Times New Roman" w:hAnsi="Arial" w:cs="Arial"/>
                <w:b/>
                <w:bCs/>
                <w:color w:val="000000"/>
                <w:sz w:val="20"/>
                <w:szCs w:val="20"/>
                <w:lang w:eastAsia="cs-CZ"/>
              </w:rPr>
              <w:t>51,29</w:t>
            </w:r>
          </w:p>
        </w:tc>
      </w:tr>
    </w:tbl>
    <w:p w:rsidR="0074507C" w:rsidRDefault="0074507C"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r>
        <w:rPr>
          <w:rFonts w:ascii="Times New Roman" w:hAnsi="Times New Roman" w:cs="Times New Roman"/>
          <w:sz w:val="24"/>
        </w:rPr>
        <w:t xml:space="preserve">2.  V případě nemoci zaměstnankyně odběratele bude platba doplněna ještě o mzdové náklady </w:t>
      </w:r>
    </w:p>
    <w:p w:rsidR="0074507C" w:rsidRDefault="000D2723" w:rsidP="0074507C">
      <w:pPr>
        <w:spacing w:after="0" w:line="240" w:lineRule="auto"/>
        <w:rPr>
          <w:rFonts w:ascii="Times New Roman" w:hAnsi="Times New Roman" w:cs="Times New Roman"/>
          <w:sz w:val="24"/>
        </w:rPr>
      </w:pPr>
      <w:r>
        <w:rPr>
          <w:rFonts w:ascii="Times New Roman" w:hAnsi="Times New Roman" w:cs="Times New Roman"/>
          <w:sz w:val="24"/>
        </w:rPr>
        <w:t xml:space="preserve">    dodavatele.</w:t>
      </w: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0D2723" w:rsidRDefault="000D2723" w:rsidP="0074507C">
      <w:pPr>
        <w:spacing w:after="0" w:line="240" w:lineRule="auto"/>
        <w:rPr>
          <w:rFonts w:ascii="Times New Roman" w:hAnsi="Times New Roman" w:cs="Times New Roman"/>
          <w:sz w:val="24"/>
        </w:rPr>
      </w:pPr>
    </w:p>
    <w:p w:rsidR="00BE1108" w:rsidRDefault="00BE1108" w:rsidP="00BE1108">
      <w:pPr>
        <w:spacing w:after="0" w:line="240" w:lineRule="auto"/>
        <w:jc w:val="center"/>
        <w:rPr>
          <w:rFonts w:ascii="Times New Roman" w:hAnsi="Times New Roman" w:cs="Times New Roman"/>
          <w:b/>
          <w:sz w:val="24"/>
          <w:u w:val="single"/>
        </w:rPr>
      </w:pPr>
      <w:r w:rsidRPr="00BE1108">
        <w:rPr>
          <w:rFonts w:ascii="Times New Roman" w:hAnsi="Times New Roman" w:cs="Times New Roman"/>
          <w:b/>
          <w:sz w:val="24"/>
          <w:u w:val="single"/>
        </w:rPr>
        <w:lastRenderedPageBreak/>
        <w:t>V. Fakturace</w:t>
      </w:r>
    </w:p>
    <w:p w:rsidR="00596EAF" w:rsidRPr="00BE1108" w:rsidRDefault="00596EAF" w:rsidP="000D2723">
      <w:pPr>
        <w:spacing w:line="240" w:lineRule="auto"/>
        <w:ind w:left="720"/>
        <w:jc w:val="center"/>
        <w:rPr>
          <w:rFonts w:ascii="Times New Roman" w:hAnsi="Times New Roman" w:cs="Times New Roman"/>
          <w:b/>
          <w:sz w:val="24"/>
          <w:u w:val="single"/>
        </w:rPr>
      </w:pPr>
    </w:p>
    <w:p w:rsidR="00596EAF" w:rsidRDefault="004105C9" w:rsidP="000D2723">
      <w:pPr>
        <w:pStyle w:val="Odstavecseseznamem"/>
        <w:numPr>
          <w:ilvl w:val="0"/>
          <w:numId w:val="17"/>
        </w:numPr>
        <w:ind w:left="720" w:hanging="357"/>
        <w:rPr>
          <w:rFonts w:ascii="Times New Roman" w:hAnsi="Times New Roman" w:cs="Times New Roman"/>
          <w:sz w:val="24"/>
        </w:rPr>
      </w:pPr>
      <w:r w:rsidRPr="00A35820">
        <w:rPr>
          <w:rFonts w:ascii="Times New Roman" w:hAnsi="Times New Roman" w:cs="Times New Roman"/>
          <w:sz w:val="24"/>
        </w:rPr>
        <w:t>Faktury budou vystaven</w:t>
      </w:r>
      <w:r w:rsidR="00596EAF" w:rsidRPr="00A35820">
        <w:rPr>
          <w:rFonts w:ascii="Times New Roman" w:hAnsi="Times New Roman" w:cs="Times New Roman"/>
          <w:sz w:val="24"/>
        </w:rPr>
        <w:t>y</w:t>
      </w:r>
      <w:r w:rsidRPr="00A35820">
        <w:rPr>
          <w:rFonts w:ascii="Times New Roman" w:hAnsi="Times New Roman" w:cs="Times New Roman"/>
          <w:sz w:val="24"/>
        </w:rPr>
        <w:t xml:space="preserve"> na adresu odběratele a budou splňovat náležitosti daňových dokladů.</w:t>
      </w:r>
    </w:p>
    <w:p w:rsidR="00A35820" w:rsidRPr="00A35820" w:rsidRDefault="00A35820" w:rsidP="000D2723">
      <w:pPr>
        <w:pStyle w:val="Odstavecseseznamem"/>
        <w:rPr>
          <w:rFonts w:ascii="Times New Roman" w:hAnsi="Times New Roman" w:cs="Times New Roman"/>
          <w:sz w:val="24"/>
        </w:rPr>
      </w:pPr>
    </w:p>
    <w:p w:rsidR="00BE1108" w:rsidRDefault="00596EAF" w:rsidP="000D2723">
      <w:pPr>
        <w:pStyle w:val="Odstavecseseznamem"/>
        <w:numPr>
          <w:ilvl w:val="0"/>
          <w:numId w:val="17"/>
        </w:numPr>
        <w:ind w:left="720" w:hanging="357"/>
        <w:rPr>
          <w:rFonts w:ascii="Times New Roman" w:hAnsi="Times New Roman" w:cs="Times New Roman"/>
          <w:sz w:val="24"/>
        </w:rPr>
      </w:pPr>
      <w:r w:rsidRPr="00596EAF">
        <w:rPr>
          <w:rFonts w:ascii="Times New Roman" w:hAnsi="Times New Roman" w:cs="Times New Roman"/>
          <w:sz w:val="24"/>
        </w:rPr>
        <w:t>Faktury budou vystaveny do 3 pracovních dnů po ukončení kalendářního měsíce.</w:t>
      </w:r>
    </w:p>
    <w:p w:rsidR="00A35820" w:rsidRPr="00596EAF" w:rsidRDefault="00A35820" w:rsidP="000D2723">
      <w:pPr>
        <w:pStyle w:val="Odstavecseseznamem"/>
        <w:rPr>
          <w:rFonts w:ascii="Times New Roman" w:hAnsi="Times New Roman" w:cs="Times New Roman"/>
          <w:sz w:val="24"/>
        </w:rPr>
      </w:pPr>
    </w:p>
    <w:p w:rsidR="00596EAF" w:rsidRPr="000D2723" w:rsidRDefault="00596EAF" w:rsidP="000D2723">
      <w:pPr>
        <w:pStyle w:val="Odstavecseseznamem"/>
        <w:numPr>
          <w:ilvl w:val="0"/>
          <w:numId w:val="17"/>
        </w:numPr>
        <w:ind w:left="720" w:hanging="357"/>
        <w:rPr>
          <w:rFonts w:ascii="Times New Roman" w:hAnsi="Times New Roman" w:cs="Times New Roman"/>
          <w:b/>
          <w:sz w:val="24"/>
        </w:rPr>
      </w:pPr>
      <w:r w:rsidRPr="00596EAF">
        <w:rPr>
          <w:rFonts w:ascii="Times New Roman" w:hAnsi="Times New Roman" w:cs="Times New Roman"/>
          <w:sz w:val="24"/>
        </w:rPr>
        <w:t>Faktury budou zasíl</w:t>
      </w:r>
      <w:r w:rsidR="00A35820">
        <w:rPr>
          <w:rFonts w:ascii="Times New Roman" w:hAnsi="Times New Roman" w:cs="Times New Roman"/>
          <w:sz w:val="24"/>
        </w:rPr>
        <w:t>ány</w:t>
      </w:r>
      <w:r w:rsidR="008B0F11">
        <w:rPr>
          <w:rFonts w:ascii="Times New Roman" w:hAnsi="Times New Roman" w:cs="Times New Roman"/>
          <w:sz w:val="24"/>
        </w:rPr>
        <w:t xml:space="preserve"> </w:t>
      </w:r>
      <w:r w:rsidR="00A35820">
        <w:rPr>
          <w:rFonts w:ascii="Times New Roman" w:hAnsi="Times New Roman" w:cs="Times New Roman"/>
          <w:sz w:val="24"/>
        </w:rPr>
        <w:t>emailem</w:t>
      </w:r>
      <w:r w:rsidRPr="00596EAF">
        <w:rPr>
          <w:rFonts w:ascii="Times New Roman" w:hAnsi="Times New Roman" w:cs="Times New Roman"/>
          <w:sz w:val="24"/>
        </w:rPr>
        <w:t xml:space="preserve"> </w:t>
      </w:r>
      <w:r w:rsidR="00BB204F">
        <w:rPr>
          <w:rFonts w:ascii="Times New Roman" w:hAnsi="Times New Roman" w:cs="Times New Roman"/>
          <w:b/>
          <w:sz w:val="24"/>
        </w:rPr>
        <w:t>xxxxxxxxxxxxx</w:t>
      </w:r>
    </w:p>
    <w:p w:rsidR="00596EAF" w:rsidRDefault="00596EAF" w:rsidP="000D2723">
      <w:pPr>
        <w:spacing w:line="240" w:lineRule="auto"/>
        <w:ind w:left="720"/>
        <w:rPr>
          <w:rFonts w:ascii="Times New Roman" w:hAnsi="Times New Roman" w:cs="Times New Roman"/>
          <w:sz w:val="24"/>
        </w:rPr>
      </w:pPr>
    </w:p>
    <w:p w:rsidR="0074507C" w:rsidRPr="0074507C" w:rsidRDefault="0074507C" w:rsidP="000D2723">
      <w:pPr>
        <w:spacing w:line="240" w:lineRule="auto"/>
        <w:ind w:left="720"/>
        <w:jc w:val="center"/>
        <w:rPr>
          <w:rFonts w:ascii="Times New Roman" w:hAnsi="Times New Roman" w:cs="Times New Roman"/>
          <w:b/>
          <w:sz w:val="24"/>
          <w:u w:val="single"/>
        </w:rPr>
      </w:pPr>
      <w:r w:rsidRPr="0074507C">
        <w:rPr>
          <w:rFonts w:ascii="Times New Roman" w:hAnsi="Times New Roman" w:cs="Times New Roman"/>
          <w:b/>
          <w:sz w:val="24"/>
          <w:u w:val="single"/>
        </w:rPr>
        <w:t>V</w:t>
      </w:r>
      <w:r w:rsidR="00BE1108">
        <w:rPr>
          <w:rFonts w:ascii="Times New Roman" w:hAnsi="Times New Roman" w:cs="Times New Roman"/>
          <w:b/>
          <w:sz w:val="24"/>
          <w:u w:val="single"/>
        </w:rPr>
        <w:t>I</w:t>
      </w:r>
      <w:r w:rsidRPr="0074507C">
        <w:rPr>
          <w:rFonts w:ascii="Times New Roman" w:hAnsi="Times New Roman" w:cs="Times New Roman"/>
          <w:b/>
          <w:sz w:val="24"/>
          <w:u w:val="single"/>
        </w:rPr>
        <w:t>. Ostatní ustanovení</w:t>
      </w:r>
    </w:p>
    <w:p w:rsidR="0074507C" w:rsidRPr="0074507C" w:rsidRDefault="0074507C" w:rsidP="000D2723">
      <w:pPr>
        <w:spacing w:line="240" w:lineRule="auto"/>
        <w:ind w:left="720"/>
        <w:rPr>
          <w:rFonts w:ascii="Times New Roman" w:hAnsi="Times New Roman" w:cs="Times New Roman"/>
          <w:sz w:val="24"/>
        </w:rPr>
      </w:pPr>
    </w:p>
    <w:p w:rsidR="0074507C" w:rsidRPr="0074507C" w:rsidRDefault="0074507C" w:rsidP="000D2723">
      <w:pPr>
        <w:numPr>
          <w:ilvl w:val="0"/>
          <w:numId w:val="16"/>
        </w:numPr>
        <w:spacing w:line="240" w:lineRule="auto"/>
        <w:ind w:hanging="357"/>
        <w:jc w:val="both"/>
        <w:rPr>
          <w:rFonts w:ascii="Times New Roman" w:hAnsi="Times New Roman" w:cs="Times New Roman"/>
          <w:snapToGrid w:val="0"/>
          <w:sz w:val="24"/>
        </w:rPr>
      </w:pPr>
      <w:r w:rsidRPr="0074507C">
        <w:rPr>
          <w:rFonts w:ascii="Times New Roman" w:hAnsi="Times New Roman" w:cs="Times New Roman"/>
          <w:snapToGrid w:val="0"/>
          <w:sz w:val="24"/>
        </w:rPr>
        <w:t>Ve všech ostatních záležitostech neupravených touto smlouvou se vzájemný vztah obou smluvních stran řídí příslušnými ustanoveními zákona č. 89/2012 Sb., občanský zákoník.</w:t>
      </w:r>
    </w:p>
    <w:p w:rsidR="0074507C" w:rsidRPr="0074507C" w:rsidRDefault="0074507C" w:rsidP="000D2723">
      <w:pPr>
        <w:numPr>
          <w:ilvl w:val="0"/>
          <w:numId w:val="16"/>
        </w:numPr>
        <w:spacing w:line="240" w:lineRule="auto"/>
        <w:ind w:hanging="357"/>
        <w:jc w:val="both"/>
        <w:rPr>
          <w:rFonts w:ascii="Times New Roman" w:hAnsi="Times New Roman" w:cs="Times New Roman"/>
          <w:snapToGrid w:val="0"/>
          <w:sz w:val="24"/>
        </w:rPr>
      </w:pPr>
      <w:r w:rsidRPr="0074507C">
        <w:rPr>
          <w:rFonts w:ascii="Times New Roman" w:hAnsi="Times New Roman" w:cs="Times New Roman"/>
          <w:snapToGrid w:val="0"/>
          <w:sz w:val="24"/>
        </w:rPr>
        <w:t>V případě sporu se smluvní strany pokusí jednat ve vzájemné shodě. Jestliže během takového jednání nebude shody dosaženo, každá ze smluvních stran má právo obrátit se na příslušný soud.</w:t>
      </w:r>
    </w:p>
    <w:p w:rsidR="0074507C" w:rsidRPr="0074507C" w:rsidRDefault="0074507C" w:rsidP="000D2723">
      <w:pPr>
        <w:numPr>
          <w:ilvl w:val="0"/>
          <w:numId w:val="16"/>
        </w:numPr>
        <w:spacing w:line="240" w:lineRule="auto"/>
        <w:ind w:hanging="357"/>
        <w:jc w:val="both"/>
        <w:rPr>
          <w:rFonts w:ascii="Times New Roman" w:hAnsi="Times New Roman" w:cs="Times New Roman"/>
          <w:snapToGrid w:val="0"/>
          <w:sz w:val="24"/>
        </w:rPr>
      </w:pPr>
      <w:r w:rsidRPr="0074507C">
        <w:rPr>
          <w:rFonts w:ascii="Times New Roman" w:hAnsi="Times New Roman" w:cs="Times New Roman"/>
          <w:snapToGrid w:val="0"/>
          <w:sz w:val="24"/>
        </w:rPr>
        <w:t>Veškeré změny a doplňky k této smlouvě jsou možné po vzájemné dohodě obou smluvních stran, a to výhradně formou písemnou.</w:t>
      </w:r>
    </w:p>
    <w:p w:rsidR="0074507C" w:rsidRPr="0074507C" w:rsidRDefault="0074507C" w:rsidP="000D2723">
      <w:pPr>
        <w:numPr>
          <w:ilvl w:val="0"/>
          <w:numId w:val="16"/>
        </w:numPr>
        <w:spacing w:line="240" w:lineRule="auto"/>
        <w:ind w:hanging="357"/>
        <w:jc w:val="both"/>
        <w:rPr>
          <w:rFonts w:ascii="Times New Roman" w:hAnsi="Times New Roman" w:cs="Times New Roman"/>
          <w:snapToGrid w:val="0"/>
          <w:sz w:val="24"/>
        </w:rPr>
      </w:pPr>
      <w:r w:rsidRPr="0074507C">
        <w:rPr>
          <w:rFonts w:ascii="Times New Roman" w:hAnsi="Times New Roman" w:cs="Times New Roman"/>
          <w:snapToGrid w:val="0"/>
          <w:sz w:val="24"/>
        </w:rPr>
        <w:t>Tato smlouva je závazná i pro právní nástupce obou smluvních stran.</w:t>
      </w:r>
    </w:p>
    <w:p w:rsidR="0074507C" w:rsidRPr="0074507C" w:rsidRDefault="0074507C" w:rsidP="000D2723">
      <w:pPr>
        <w:numPr>
          <w:ilvl w:val="0"/>
          <w:numId w:val="16"/>
        </w:numPr>
        <w:spacing w:line="240" w:lineRule="auto"/>
        <w:ind w:hanging="357"/>
        <w:jc w:val="both"/>
        <w:rPr>
          <w:rFonts w:ascii="Times New Roman" w:hAnsi="Times New Roman" w:cs="Times New Roman"/>
          <w:snapToGrid w:val="0"/>
          <w:sz w:val="24"/>
        </w:rPr>
      </w:pPr>
      <w:r w:rsidRPr="0074507C">
        <w:rPr>
          <w:rFonts w:ascii="Times New Roman" w:hAnsi="Times New Roman" w:cs="Times New Roman"/>
          <w:snapToGrid w:val="0"/>
          <w:sz w:val="24"/>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rsidR="0074507C" w:rsidRDefault="0074507C" w:rsidP="000D2723">
      <w:pPr>
        <w:numPr>
          <w:ilvl w:val="0"/>
          <w:numId w:val="16"/>
        </w:numPr>
        <w:spacing w:line="240" w:lineRule="auto"/>
        <w:ind w:hanging="357"/>
        <w:jc w:val="both"/>
        <w:rPr>
          <w:rFonts w:ascii="Times New Roman" w:hAnsi="Times New Roman" w:cs="Times New Roman"/>
          <w:snapToGrid w:val="0"/>
          <w:sz w:val="24"/>
        </w:rPr>
      </w:pPr>
      <w:r w:rsidRPr="0074507C">
        <w:rPr>
          <w:rFonts w:ascii="Times New Roman" w:hAnsi="Times New Roman" w:cs="Times New Roman"/>
          <w:snapToGrid w:val="0"/>
          <w:sz w:val="24"/>
        </w:rPr>
        <w:t>Smlouva se vyhotovuje ve dvou stejnopisech, z nichž každá smluvní strana obdrží po jednom, a obě vyhotovení mají stejnou platnost.</w:t>
      </w:r>
    </w:p>
    <w:p w:rsidR="00A35820" w:rsidRPr="0074507C" w:rsidRDefault="00A35820" w:rsidP="000D2723">
      <w:pPr>
        <w:numPr>
          <w:ilvl w:val="0"/>
          <w:numId w:val="16"/>
        </w:numPr>
        <w:spacing w:line="240" w:lineRule="auto"/>
        <w:ind w:hanging="357"/>
        <w:jc w:val="both"/>
        <w:rPr>
          <w:rFonts w:ascii="Times New Roman" w:hAnsi="Times New Roman" w:cs="Times New Roman"/>
          <w:snapToGrid w:val="0"/>
          <w:sz w:val="24"/>
        </w:rPr>
      </w:pPr>
      <w:r>
        <w:rPr>
          <w:rFonts w:ascii="Times New Roman" w:hAnsi="Times New Roman" w:cs="Times New Roman"/>
          <w:snapToGrid w:val="0"/>
          <w:sz w:val="24"/>
        </w:rPr>
        <w:t xml:space="preserve">Smlouva se uzavírá na období </w:t>
      </w:r>
      <w:r w:rsidR="00247B6E">
        <w:rPr>
          <w:rFonts w:ascii="Times New Roman" w:hAnsi="Times New Roman" w:cs="Times New Roman"/>
          <w:snapToGrid w:val="0"/>
          <w:sz w:val="24"/>
        </w:rPr>
        <w:t>od 27. 8. 2018 do 31. 12.</w:t>
      </w:r>
      <w:r>
        <w:rPr>
          <w:rFonts w:ascii="Times New Roman" w:hAnsi="Times New Roman" w:cs="Times New Roman"/>
          <w:snapToGrid w:val="0"/>
          <w:sz w:val="24"/>
        </w:rPr>
        <w:t xml:space="preserve"> 2018. V případě p</w:t>
      </w:r>
      <w:r w:rsidR="00247B6E">
        <w:rPr>
          <w:rFonts w:ascii="Times New Roman" w:hAnsi="Times New Roman" w:cs="Times New Roman"/>
          <w:snapToGrid w:val="0"/>
          <w:sz w:val="24"/>
        </w:rPr>
        <w:t>otřeby prodloužení bude upraveno</w:t>
      </w:r>
      <w:r>
        <w:rPr>
          <w:rFonts w:ascii="Times New Roman" w:hAnsi="Times New Roman" w:cs="Times New Roman"/>
          <w:snapToGrid w:val="0"/>
          <w:sz w:val="24"/>
        </w:rPr>
        <w:t xml:space="preserve"> dodatkem smluvních stran.</w:t>
      </w:r>
    </w:p>
    <w:p w:rsidR="0074507C" w:rsidRPr="0074507C" w:rsidRDefault="0074507C" w:rsidP="000D2723">
      <w:pPr>
        <w:numPr>
          <w:ilvl w:val="0"/>
          <w:numId w:val="16"/>
        </w:numPr>
        <w:spacing w:line="240" w:lineRule="auto"/>
        <w:ind w:hanging="357"/>
        <w:jc w:val="both"/>
        <w:rPr>
          <w:rFonts w:ascii="Times New Roman" w:hAnsi="Times New Roman" w:cs="Times New Roman"/>
          <w:snapToGrid w:val="0"/>
          <w:sz w:val="24"/>
        </w:rPr>
      </w:pPr>
      <w:r w:rsidRPr="0074507C">
        <w:rPr>
          <w:rFonts w:ascii="Times New Roman" w:hAnsi="Times New Roman" w:cs="Times New Roman"/>
          <w:snapToGrid w:val="0"/>
          <w:sz w:val="24"/>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p>
    <w:p w:rsidR="0074507C" w:rsidRPr="0074507C" w:rsidRDefault="0074507C" w:rsidP="000D2723">
      <w:pPr>
        <w:pStyle w:val="Odstavecseseznamem"/>
        <w:numPr>
          <w:ilvl w:val="0"/>
          <w:numId w:val="16"/>
        </w:numPr>
        <w:spacing w:line="240" w:lineRule="auto"/>
        <w:ind w:hanging="357"/>
        <w:jc w:val="both"/>
        <w:rPr>
          <w:rFonts w:ascii="Times New Roman" w:hAnsi="Times New Roman" w:cs="Times New Roman"/>
          <w:b/>
        </w:rPr>
      </w:pPr>
      <w:r w:rsidRPr="0074507C">
        <w:rPr>
          <w:rFonts w:ascii="Times New Roman" w:hAnsi="Times New Roman" w:cs="Times New Roman"/>
        </w:rPr>
        <w:t xml:space="preserve">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w:t>
      </w:r>
      <w:r w:rsidRPr="0074507C">
        <w:rPr>
          <w:rFonts w:ascii="Times New Roman" w:hAnsi="Times New Roman" w:cs="Times New Roman"/>
          <w:b/>
        </w:rPr>
        <w:t>aby ve smlouvě byla druhé smluvní straně uložena povinnost:</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 xml:space="preserve">dodržovat příslušná pravidla této Směrnice, </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lastRenderedPageBreak/>
        <w:t>ve smlouvě, která je základem závazkového vztahu začlenit text této Směrnice do přílohy,</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zpracovávat předávané osobní údaje pouze pro účely plnění smlouvy (vč. předání údajů do třetích zemí a mezinárodním organizacím),</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bez předchozího písemného souhlasu Správce nezapojit do zpracování žádné další osoby,</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zajistit, aby se osoby oprávněné zpracovávat osobní údaje u dodavatele (zaměstnanci) byly zavázány k mlčenlivosti nebo aby se na ně vztahovala zákonná povinnost mlčenlivosti,</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 xml:space="preserve">po ukončení smlouvy řádně naložit se zpracovávanými osobními údaji, např. že všechny osobní údaje vymaže, nebo je bezpečně předá v kompletní podobě zpět Správci, příp. vymaže existující kopie apod., </w:t>
      </w:r>
    </w:p>
    <w:p w:rsidR="0074507C" w:rsidRPr="00065EB4" w:rsidRDefault="0074507C" w:rsidP="000D2723">
      <w:pPr>
        <w:pStyle w:val="Odstavecseseznamem"/>
        <w:numPr>
          <w:ilvl w:val="1"/>
          <w:numId w:val="16"/>
        </w:numPr>
        <w:spacing w:line="240" w:lineRule="auto"/>
        <w:ind w:left="720" w:hanging="357"/>
        <w:jc w:val="both"/>
        <w:rPr>
          <w:rFonts w:ascii="Times New Roman" w:hAnsi="Times New Roman" w:cs="Times New Roman"/>
          <w:sz w:val="24"/>
          <w:szCs w:val="24"/>
        </w:rPr>
      </w:pPr>
      <w:r w:rsidRPr="00065EB4">
        <w:rPr>
          <w:rFonts w:ascii="Times New Roman" w:hAnsi="Times New Roman" w:cs="Times New Roman"/>
          <w:sz w:val="24"/>
          <w:szCs w:val="24"/>
        </w:rPr>
        <w:t>poskytnout Správci veškeré informace potřebné k doložení toho, že byly splněny povinnosti stanovené předpisy na ochranu osobních údajů,</w:t>
      </w:r>
    </w:p>
    <w:p w:rsidR="0074507C" w:rsidRPr="00065EB4" w:rsidRDefault="0074507C" w:rsidP="000D2723">
      <w:pPr>
        <w:pStyle w:val="Odstavecseseznamem"/>
        <w:numPr>
          <w:ilvl w:val="1"/>
          <w:numId w:val="16"/>
        </w:numPr>
        <w:spacing w:line="240" w:lineRule="auto"/>
        <w:ind w:left="720"/>
        <w:jc w:val="both"/>
        <w:rPr>
          <w:rFonts w:ascii="Times New Roman" w:hAnsi="Times New Roman" w:cs="Times New Roman"/>
          <w:sz w:val="24"/>
          <w:szCs w:val="24"/>
        </w:rPr>
      </w:pPr>
      <w:r w:rsidRPr="00065EB4">
        <w:rPr>
          <w:rFonts w:ascii="Times New Roman" w:hAnsi="Times New Roman" w:cs="Times New Roman"/>
          <w:sz w:val="24"/>
          <w:szCs w:val="24"/>
        </w:rPr>
        <w:t>umožnit kontrolu, audit či inspekci prováděné Správcem nebo příslušným orgánem dle právních předpisů, a to za účelem kontroly dodržování povinností plynoucích ze smlouvy a předpisů na ochranu osobních údajů,</w:t>
      </w:r>
    </w:p>
    <w:p w:rsidR="0074507C" w:rsidRPr="00065EB4" w:rsidRDefault="0074507C" w:rsidP="000D2723">
      <w:pPr>
        <w:pStyle w:val="Odstavecseseznamem"/>
        <w:numPr>
          <w:ilvl w:val="1"/>
          <w:numId w:val="16"/>
        </w:numPr>
        <w:spacing w:line="240" w:lineRule="auto"/>
        <w:ind w:left="720"/>
        <w:jc w:val="both"/>
        <w:rPr>
          <w:rFonts w:ascii="Times New Roman" w:hAnsi="Times New Roman" w:cs="Times New Roman"/>
          <w:sz w:val="24"/>
          <w:szCs w:val="24"/>
        </w:rPr>
      </w:pPr>
      <w:r w:rsidRPr="00065EB4">
        <w:rPr>
          <w:rFonts w:ascii="Times New Roman" w:hAnsi="Times New Roman" w:cs="Times New Roman"/>
          <w:sz w:val="24"/>
          <w:szCs w:val="24"/>
        </w:rPr>
        <w:t>poskytnout bez zbytečného odkladu nebo ve lhůtě, kterou určí Správce, součinnost potřebnou pro plnění zákonných povinností spojených s ochranou osobních údajů,</w:t>
      </w:r>
    </w:p>
    <w:p w:rsidR="0074507C" w:rsidRPr="00065EB4" w:rsidRDefault="0074507C" w:rsidP="000D2723">
      <w:pPr>
        <w:pStyle w:val="Odstavecseseznamem"/>
        <w:numPr>
          <w:ilvl w:val="1"/>
          <w:numId w:val="16"/>
        </w:numPr>
        <w:spacing w:line="240" w:lineRule="auto"/>
        <w:ind w:left="720"/>
        <w:jc w:val="both"/>
        <w:rPr>
          <w:rFonts w:ascii="Times New Roman" w:hAnsi="Times New Roman" w:cs="Times New Roman"/>
          <w:sz w:val="24"/>
          <w:szCs w:val="24"/>
        </w:rPr>
      </w:pPr>
      <w:r w:rsidRPr="00065EB4">
        <w:rPr>
          <w:rFonts w:ascii="Times New Roman" w:hAnsi="Times New Roman" w:cs="Times New Roman"/>
          <w:sz w:val="24"/>
          <w:szCs w:val="24"/>
        </w:rPr>
        <w:t>osobním údajům zajistit odpovídající standard ochrany – zejm. důvěrnost a nedotknutelnost.</w:t>
      </w:r>
    </w:p>
    <w:p w:rsidR="002A0005" w:rsidRPr="00065EB4" w:rsidRDefault="002A0005" w:rsidP="000D2723">
      <w:pPr>
        <w:pStyle w:val="Odstavecseseznamem"/>
        <w:spacing w:line="240" w:lineRule="auto"/>
        <w:rPr>
          <w:rFonts w:ascii="Times New Roman" w:hAnsi="Times New Roman" w:cs="Times New Roman"/>
          <w:sz w:val="24"/>
          <w:szCs w:val="24"/>
        </w:rPr>
      </w:pPr>
    </w:p>
    <w:p w:rsidR="00166A35" w:rsidRDefault="00247B6E" w:rsidP="00247B6E">
      <w:pPr>
        <w:spacing w:line="240" w:lineRule="auto"/>
        <w:rPr>
          <w:rFonts w:ascii="Times New Roman" w:hAnsi="Times New Roman" w:cs="Times New Roman"/>
          <w:sz w:val="24"/>
        </w:rPr>
      </w:pPr>
      <w:r>
        <w:rPr>
          <w:rFonts w:ascii="Times New Roman" w:hAnsi="Times New Roman" w:cs="Times New Roman"/>
          <w:sz w:val="24"/>
        </w:rPr>
        <w:t>V Rybitví 27. 8. 2018                                                   V Pardubicích 27. 8. 2018</w:t>
      </w:r>
    </w:p>
    <w:p w:rsidR="0026488A" w:rsidRPr="0074507C" w:rsidRDefault="0026488A" w:rsidP="00166A35">
      <w:pPr>
        <w:spacing w:after="0" w:line="240" w:lineRule="auto"/>
        <w:rPr>
          <w:rFonts w:ascii="Times New Roman" w:hAnsi="Times New Roman" w:cs="Times New Roman"/>
          <w:sz w:val="24"/>
        </w:rPr>
      </w:pPr>
    </w:p>
    <w:p w:rsidR="008C240A" w:rsidRPr="00821CA5" w:rsidRDefault="004F209E" w:rsidP="004F209E">
      <w:pPr>
        <w:rPr>
          <w:rFonts w:ascii="Times New Roman" w:hAnsi="Times New Roman" w:cs="Times New Roman"/>
          <w:sz w:val="24"/>
        </w:rPr>
      </w:pPr>
      <w:r>
        <w:rPr>
          <w:rFonts w:ascii="Verdana" w:hAnsi="Verdana"/>
          <w:sz w:val="20"/>
        </w:rPr>
        <w:t xml:space="preserve">      </w:t>
      </w:r>
    </w:p>
    <w:p w:rsidR="00821CA5" w:rsidRPr="00821CA5" w:rsidRDefault="00821CA5" w:rsidP="00821CA5">
      <w:pPr>
        <w:spacing w:after="0" w:line="240" w:lineRule="auto"/>
        <w:rPr>
          <w:rFonts w:ascii="Times New Roman" w:hAnsi="Times New Roman" w:cs="Times New Roman"/>
          <w:sz w:val="24"/>
        </w:rPr>
      </w:pPr>
      <w:r w:rsidRPr="00821CA5">
        <w:rPr>
          <w:rFonts w:ascii="Times New Roman" w:hAnsi="Times New Roman" w:cs="Times New Roman"/>
          <w:sz w:val="24"/>
        </w:rPr>
        <w:t>…………………………………</w:t>
      </w:r>
      <w:r w:rsidR="00D45E96">
        <w:rPr>
          <w:rFonts w:ascii="Times New Roman" w:hAnsi="Times New Roman" w:cs="Times New Roman"/>
          <w:sz w:val="24"/>
        </w:rPr>
        <w:t>..</w:t>
      </w:r>
      <w:r w:rsidR="00D45E96">
        <w:rPr>
          <w:rFonts w:ascii="Times New Roman" w:hAnsi="Times New Roman" w:cs="Times New Roman"/>
          <w:sz w:val="24"/>
        </w:rPr>
        <w:tab/>
      </w:r>
      <w:r w:rsidR="00D45E96">
        <w:rPr>
          <w:rFonts w:ascii="Times New Roman" w:hAnsi="Times New Roman" w:cs="Times New Roman"/>
          <w:sz w:val="24"/>
        </w:rPr>
        <w:tab/>
      </w:r>
      <w:r w:rsidR="00D45E96">
        <w:rPr>
          <w:rFonts w:ascii="Times New Roman" w:hAnsi="Times New Roman" w:cs="Times New Roman"/>
          <w:sz w:val="24"/>
        </w:rPr>
        <w:tab/>
      </w:r>
      <w:r w:rsidR="00D45E96">
        <w:rPr>
          <w:rFonts w:ascii="Times New Roman" w:hAnsi="Times New Roman" w:cs="Times New Roman"/>
          <w:sz w:val="24"/>
        </w:rPr>
        <w:tab/>
        <w:t>..</w:t>
      </w:r>
      <w:r w:rsidRPr="00821CA5">
        <w:rPr>
          <w:rFonts w:ascii="Times New Roman" w:hAnsi="Times New Roman" w:cs="Times New Roman"/>
          <w:sz w:val="24"/>
        </w:rPr>
        <w:t>………………………….</w:t>
      </w:r>
    </w:p>
    <w:p w:rsidR="008C240A" w:rsidRDefault="008C240A" w:rsidP="00821CA5">
      <w:pPr>
        <w:spacing w:after="0" w:line="240" w:lineRule="auto"/>
        <w:ind w:firstLine="708"/>
        <w:rPr>
          <w:rFonts w:ascii="Times New Roman" w:hAnsi="Times New Roman" w:cs="Times New Roman"/>
          <w:sz w:val="24"/>
        </w:rPr>
      </w:pPr>
      <w:r>
        <w:rPr>
          <w:rFonts w:ascii="Times New Roman" w:hAnsi="Times New Roman" w:cs="Times New Roman"/>
          <w:sz w:val="24"/>
        </w:rPr>
        <w:t xml:space="preserve">za </w:t>
      </w:r>
      <w:r w:rsidR="00633CD0">
        <w:rPr>
          <w:rFonts w:ascii="Times New Roman" w:hAnsi="Times New Roman" w:cs="Times New Roman"/>
          <w:sz w:val="24"/>
        </w:rPr>
        <w:t>odběratele</w:t>
      </w:r>
      <w:r>
        <w:rPr>
          <w:rFonts w:ascii="Times New Roman" w:hAnsi="Times New Roman" w:cs="Times New Roman"/>
          <w:sz w:val="24"/>
        </w:rPr>
        <w:t xml:space="preserve">                                                  </w:t>
      </w:r>
      <w:r w:rsidR="00633CD0">
        <w:rPr>
          <w:rFonts w:ascii="Times New Roman" w:hAnsi="Times New Roman" w:cs="Times New Roman"/>
          <w:sz w:val="24"/>
        </w:rPr>
        <w:t xml:space="preserve">                   za dodavatele</w:t>
      </w:r>
    </w:p>
    <w:p w:rsidR="000D4CD9" w:rsidRPr="00821CA5" w:rsidRDefault="000D4CD9" w:rsidP="000D4CD9">
      <w:pPr>
        <w:spacing w:after="0" w:line="240" w:lineRule="auto"/>
        <w:rPr>
          <w:rFonts w:ascii="Times New Roman" w:hAnsi="Times New Roman" w:cs="Times New Roman"/>
          <w:sz w:val="24"/>
        </w:rPr>
      </w:pPr>
      <w:r>
        <w:rPr>
          <w:rFonts w:ascii="Times New Roman" w:hAnsi="Times New Roman" w:cs="Times New Roman"/>
          <w:sz w:val="24"/>
        </w:rPr>
        <w:t xml:space="preserve">  </w:t>
      </w:r>
    </w:p>
    <w:p w:rsidR="00821CA5" w:rsidRDefault="00821CA5" w:rsidP="008C240A">
      <w:pPr>
        <w:spacing w:after="0" w:line="240" w:lineRule="auto"/>
        <w:rPr>
          <w:rFonts w:ascii="Times New Roman" w:hAnsi="Times New Roman" w:cs="Times New Roman"/>
          <w:sz w:val="24"/>
        </w:rPr>
      </w:pPr>
      <w:r w:rsidRPr="00821CA5">
        <w:rPr>
          <w:rFonts w:ascii="Times New Roman" w:hAnsi="Times New Roman" w:cs="Times New Roman"/>
          <w:sz w:val="24"/>
        </w:rPr>
        <w:tab/>
      </w:r>
      <w:r w:rsidRPr="00821CA5">
        <w:rPr>
          <w:rFonts w:ascii="Times New Roman" w:hAnsi="Times New Roman" w:cs="Times New Roman"/>
          <w:sz w:val="24"/>
        </w:rPr>
        <w:tab/>
      </w:r>
    </w:p>
    <w:p w:rsidR="002A0005" w:rsidRDefault="002A0005" w:rsidP="00FD7689">
      <w:pPr>
        <w:jc w:val="center"/>
        <w:rPr>
          <w:rFonts w:ascii="Times New Roman" w:hAnsi="Times New Roman" w:cs="Times New Roman"/>
          <w:b/>
          <w:sz w:val="28"/>
          <w:u w:val="single"/>
        </w:rPr>
      </w:pPr>
    </w:p>
    <w:p w:rsidR="002A0005" w:rsidRDefault="002A0005" w:rsidP="00FD7689">
      <w:pPr>
        <w:jc w:val="center"/>
        <w:rPr>
          <w:rFonts w:ascii="Times New Roman" w:hAnsi="Times New Roman" w:cs="Times New Roman"/>
          <w:b/>
          <w:sz w:val="28"/>
          <w:u w:val="single"/>
        </w:rPr>
      </w:pPr>
    </w:p>
    <w:p w:rsidR="00F87D58" w:rsidRDefault="00F87D58" w:rsidP="00FD7689">
      <w:pPr>
        <w:jc w:val="center"/>
        <w:rPr>
          <w:rFonts w:ascii="Times New Roman" w:hAnsi="Times New Roman" w:cs="Times New Roman"/>
          <w:b/>
          <w:sz w:val="28"/>
          <w:u w:val="single"/>
        </w:rPr>
      </w:pPr>
    </w:p>
    <w:p w:rsidR="00F87D58" w:rsidRDefault="00F87D58" w:rsidP="000D4CD9">
      <w:pPr>
        <w:rPr>
          <w:rFonts w:ascii="Times New Roman" w:hAnsi="Times New Roman" w:cs="Times New Roman"/>
          <w:b/>
          <w:sz w:val="28"/>
          <w:u w:val="single"/>
        </w:rPr>
      </w:pPr>
      <w:bookmarkStart w:id="0" w:name="_GoBack"/>
      <w:bookmarkEnd w:id="0"/>
    </w:p>
    <w:sectPr w:rsidR="00F87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341F"/>
    <w:multiLevelType w:val="hybridMultilevel"/>
    <w:tmpl w:val="9328E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0F377D"/>
    <w:multiLevelType w:val="hybridMultilevel"/>
    <w:tmpl w:val="CF626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6C15DA"/>
    <w:multiLevelType w:val="hybridMultilevel"/>
    <w:tmpl w:val="BC6AA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A1E16"/>
    <w:multiLevelType w:val="hybridMultilevel"/>
    <w:tmpl w:val="EAE04042"/>
    <w:lvl w:ilvl="0" w:tplc="0770C4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0E51DF5"/>
    <w:multiLevelType w:val="hybridMultilevel"/>
    <w:tmpl w:val="A3B4CB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D2CC5"/>
    <w:multiLevelType w:val="hybridMultilevel"/>
    <w:tmpl w:val="2B1E9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C03103"/>
    <w:multiLevelType w:val="hybridMultilevel"/>
    <w:tmpl w:val="F5B6FA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84380C"/>
    <w:multiLevelType w:val="hybridMultilevel"/>
    <w:tmpl w:val="6E0C5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004E00"/>
    <w:multiLevelType w:val="hybridMultilevel"/>
    <w:tmpl w:val="A1445C4C"/>
    <w:lvl w:ilvl="0" w:tplc="271253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5B043F"/>
    <w:multiLevelType w:val="hybridMultilevel"/>
    <w:tmpl w:val="CF626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A413CC"/>
    <w:multiLevelType w:val="hybridMultilevel"/>
    <w:tmpl w:val="CF626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DB034C"/>
    <w:multiLevelType w:val="hybridMultilevel"/>
    <w:tmpl w:val="0DAA9290"/>
    <w:lvl w:ilvl="0" w:tplc="9814B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CF2B4A"/>
    <w:multiLevelType w:val="hybridMultilevel"/>
    <w:tmpl w:val="E10E7DE2"/>
    <w:lvl w:ilvl="0" w:tplc="9CAE28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672DA7"/>
    <w:multiLevelType w:val="hybridMultilevel"/>
    <w:tmpl w:val="11E01CFE"/>
    <w:lvl w:ilvl="0" w:tplc="A9BAE2B0">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A44381"/>
    <w:multiLevelType w:val="hybridMultilevel"/>
    <w:tmpl w:val="E328FB2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BC50553"/>
    <w:multiLevelType w:val="hybridMultilevel"/>
    <w:tmpl w:val="CF626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9"/>
  </w:num>
  <w:num w:numId="5">
    <w:abstractNumId w:val="12"/>
  </w:num>
  <w:num w:numId="6">
    <w:abstractNumId w:val="8"/>
  </w:num>
  <w:num w:numId="7">
    <w:abstractNumId w:val="16"/>
  </w:num>
  <w:num w:numId="8">
    <w:abstractNumId w:val="1"/>
  </w:num>
  <w:num w:numId="9">
    <w:abstractNumId w:val="11"/>
  </w:num>
  <w:num w:numId="10">
    <w:abstractNumId w:val="10"/>
  </w:num>
  <w:num w:numId="11">
    <w:abstractNumId w:val="13"/>
  </w:num>
  <w:num w:numId="12">
    <w:abstractNumId w:val="0"/>
  </w:num>
  <w:num w:numId="13">
    <w:abstractNumId w:val="5"/>
  </w:num>
  <w:num w:numId="14">
    <w:abstractNumId w:val="2"/>
  </w:num>
  <w:num w:numId="15">
    <w:abstractNumId w:val="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F5"/>
    <w:rsid w:val="00064242"/>
    <w:rsid w:val="00065EB4"/>
    <w:rsid w:val="000C4C2A"/>
    <w:rsid w:val="000D131D"/>
    <w:rsid w:val="000D2723"/>
    <w:rsid w:val="000D4CD9"/>
    <w:rsid w:val="000E4053"/>
    <w:rsid w:val="000F50EF"/>
    <w:rsid w:val="00110D84"/>
    <w:rsid w:val="00135647"/>
    <w:rsid w:val="00154709"/>
    <w:rsid w:val="00166A35"/>
    <w:rsid w:val="001928CA"/>
    <w:rsid w:val="001E3D7F"/>
    <w:rsid w:val="00247B6E"/>
    <w:rsid w:val="0026488A"/>
    <w:rsid w:val="00277F40"/>
    <w:rsid w:val="002A0005"/>
    <w:rsid w:val="0030267E"/>
    <w:rsid w:val="003A6DF8"/>
    <w:rsid w:val="003C656C"/>
    <w:rsid w:val="004105C9"/>
    <w:rsid w:val="00413CD0"/>
    <w:rsid w:val="00464045"/>
    <w:rsid w:val="00466730"/>
    <w:rsid w:val="00484AC3"/>
    <w:rsid w:val="004F209E"/>
    <w:rsid w:val="005879EA"/>
    <w:rsid w:val="00596EAF"/>
    <w:rsid w:val="005E354B"/>
    <w:rsid w:val="00627175"/>
    <w:rsid w:val="00633CD0"/>
    <w:rsid w:val="006D2CC9"/>
    <w:rsid w:val="006F49B4"/>
    <w:rsid w:val="007267B4"/>
    <w:rsid w:val="0074507C"/>
    <w:rsid w:val="0078706F"/>
    <w:rsid w:val="007D5327"/>
    <w:rsid w:val="008168CD"/>
    <w:rsid w:val="00821CA5"/>
    <w:rsid w:val="008225AE"/>
    <w:rsid w:val="008B0F11"/>
    <w:rsid w:val="008C240A"/>
    <w:rsid w:val="008C6185"/>
    <w:rsid w:val="008F045C"/>
    <w:rsid w:val="008F60A2"/>
    <w:rsid w:val="009002DF"/>
    <w:rsid w:val="00902D28"/>
    <w:rsid w:val="00923F01"/>
    <w:rsid w:val="0099703D"/>
    <w:rsid w:val="00A35820"/>
    <w:rsid w:val="00A52DAF"/>
    <w:rsid w:val="00B33472"/>
    <w:rsid w:val="00B61C26"/>
    <w:rsid w:val="00B64AF5"/>
    <w:rsid w:val="00B807FB"/>
    <w:rsid w:val="00B95355"/>
    <w:rsid w:val="00B97EA5"/>
    <w:rsid w:val="00BB204F"/>
    <w:rsid w:val="00BC1960"/>
    <w:rsid w:val="00BE1108"/>
    <w:rsid w:val="00BE5A92"/>
    <w:rsid w:val="00BF055A"/>
    <w:rsid w:val="00CB4479"/>
    <w:rsid w:val="00CC73A5"/>
    <w:rsid w:val="00CE7E3A"/>
    <w:rsid w:val="00D34F2E"/>
    <w:rsid w:val="00D45E96"/>
    <w:rsid w:val="00E06F92"/>
    <w:rsid w:val="00E27AD2"/>
    <w:rsid w:val="00E3017B"/>
    <w:rsid w:val="00E53C8F"/>
    <w:rsid w:val="00E87937"/>
    <w:rsid w:val="00EA0201"/>
    <w:rsid w:val="00F24110"/>
    <w:rsid w:val="00F457F1"/>
    <w:rsid w:val="00F80DCD"/>
    <w:rsid w:val="00F87D58"/>
    <w:rsid w:val="00F9455B"/>
    <w:rsid w:val="00FD7689"/>
    <w:rsid w:val="00FF1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28D40-8FED-491F-9FFA-BE71C6B9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B4479"/>
    <w:pPr>
      <w:ind w:left="720"/>
      <w:contextualSpacing/>
    </w:pPr>
  </w:style>
  <w:style w:type="table" w:styleId="Mkatabulky">
    <w:name w:val="Table Grid"/>
    <w:basedOn w:val="Normlntabulka"/>
    <w:uiPriority w:val="59"/>
    <w:rsid w:val="00E3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457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57F1"/>
    <w:rPr>
      <w:rFonts w:ascii="Tahoma" w:hAnsi="Tahoma" w:cs="Tahoma"/>
      <w:sz w:val="16"/>
      <w:szCs w:val="16"/>
    </w:rPr>
  </w:style>
  <w:style w:type="character" w:styleId="Hypertextovodkaz">
    <w:name w:val="Hyperlink"/>
    <w:basedOn w:val="Standardnpsmoodstavce"/>
    <w:uiPriority w:val="99"/>
    <w:unhideWhenUsed/>
    <w:rsid w:val="00154709"/>
    <w:rPr>
      <w:color w:val="0000FF" w:themeColor="hyperlink"/>
      <w:u w:val="singl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74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3498">
      <w:bodyDiv w:val="1"/>
      <w:marLeft w:val="0"/>
      <w:marRight w:val="0"/>
      <w:marTop w:val="0"/>
      <w:marBottom w:val="0"/>
      <w:divBdr>
        <w:top w:val="none" w:sz="0" w:space="0" w:color="auto"/>
        <w:left w:val="none" w:sz="0" w:space="0" w:color="auto"/>
        <w:bottom w:val="none" w:sz="0" w:space="0" w:color="auto"/>
        <w:right w:val="none" w:sz="0" w:space="0" w:color="auto"/>
      </w:divBdr>
    </w:div>
    <w:div w:id="629434322">
      <w:bodyDiv w:val="1"/>
      <w:marLeft w:val="0"/>
      <w:marRight w:val="0"/>
      <w:marTop w:val="0"/>
      <w:marBottom w:val="0"/>
      <w:divBdr>
        <w:top w:val="none" w:sz="0" w:space="0" w:color="auto"/>
        <w:left w:val="none" w:sz="0" w:space="0" w:color="auto"/>
        <w:bottom w:val="none" w:sz="0" w:space="0" w:color="auto"/>
        <w:right w:val="none" w:sz="0" w:space="0" w:color="auto"/>
      </w:divBdr>
    </w:div>
    <w:div w:id="11787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1292</Words>
  <Characters>7628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Paprskarova</dc:creator>
  <cp:lastModifiedBy>Lada Adamkova</cp:lastModifiedBy>
  <cp:revision>13</cp:revision>
  <cp:lastPrinted>2018-08-16T09:36:00Z</cp:lastPrinted>
  <dcterms:created xsi:type="dcterms:W3CDTF">2018-08-27T11:04:00Z</dcterms:created>
  <dcterms:modified xsi:type="dcterms:W3CDTF">2018-08-28T12:17:00Z</dcterms:modified>
</cp:coreProperties>
</file>