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710BAC">
        <w:rPr>
          <w:rFonts w:ascii="Arial" w:hAnsi="Arial" w:cs="Arial"/>
          <w:b/>
          <w:sz w:val="32"/>
          <w:szCs w:val="36"/>
          <w:lang w:val="cs-CZ"/>
        </w:rPr>
        <w:t>1</w:t>
      </w:r>
      <w:r w:rsidR="005013D6">
        <w:rPr>
          <w:rFonts w:ascii="Arial" w:hAnsi="Arial" w:cs="Arial"/>
          <w:b/>
          <w:sz w:val="32"/>
          <w:szCs w:val="36"/>
          <w:lang w:val="cs-CZ"/>
        </w:rPr>
        <w:t>1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  <w:r w:rsidRPr="00B5260C"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E15E82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E15E82" w:rsidRPr="00543F7D" w:rsidRDefault="00E15E82" w:rsidP="00E15E82">
      <w:pPr>
        <w:ind w:left="708"/>
        <w:rPr>
          <w:rFonts w:ascii="Arial" w:hAnsi="Arial" w:cs="Arial"/>
          <w:b/>
          <w:sz w:val="22"/>
          <w:szCs w:val="22"/>
          <w:lang w:val="cs-CZ"/>
        </w:rPr>
      </w:pP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Název: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>EBSCO Information Services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Sídlo:                        </w:t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:rsidR="006277FE" w:rsidRDefault="006277FE" w:rsidP="006277FE">
      <w:pPr>
        <w:ind w:left="2832" w:hanging="21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p. Cary A. Brucem, jednatelem </w:t>
      </w:r>
    </w:p>
    <w:p w:rsidR="006277FE" w:rsidRPr="00543F7D" w:rsidRDefault="006277FE" w:rsidP="006277FE">
      <w:pPr>
        <w:ind w:left="708"/>
        <w:rPr>
          <w:rFonts w:ascii="Arial" w:hAnsi="Arial" w:cs="Arial"/>
          <w:sz w:val="22"/>
          <w:szCs w:val="22"/>
          <w:lang w:val="cs-CZ"/>
        </w:rPr>
      </w:pPr>
    </w:p>
    <w:p w:rsidR="006277FE" w:rsidRDefault="006277FE" w:rsidP="006277FE">
      <w:pPr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r w:rsidR="00940C06">
        <w:rPr>
          <w:rFonts w:ascii="Arial" w:hAnsi="Arial" w:cs="Arial"/>
          <w:sz w:val="22"/>
          <w:szCs w:val="22"/>
          <w:lang w:val="cs-CZ"/>
        </w:rPr>
        <w:t>xxx</w:t>
      </w:r>
    </w:p>
    <w:p w:rsidR="006277FE" w:rsidRPr="00B5260C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IČ: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  <w:t>CZ 49 62 18 23</w:t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Zapsána: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rejstříku vedeném u MS v Praze, 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     </w:t>
      </w:r>
    </w:p>
    <w:p w:rsidR="006277FE" w:rsidRDefault="006277FE" w:rsidP="006277FE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940C06">
        <w:rPr>
          <w:rFonts w:ascii="Arial" w:hAnsi="Arial" w:cs="Arial"/>
          <w:sz w:val="22"/>
          <w:szCs w:val="22"/>
          <w:lang w:val="cs-CZ"/>
        </w:rPr>
        <w:tab/>
      </w:r>
      <w:r w:rsidR="00940C06">
        <w:rPr>
          <w:rFonts w:ascii="Arial" w:hAnsi="Arial" w:cs="Arial"/>
          <w:sz w:val="22"/>
          <w:szCs w:val="22"/>
          <w:lang w:val="cs-CZ"/>
        </w:rPr>
        <w:tab/>
        <w:t>xxx</w:t>
      </w:r>
    </w:p>
    <w:p w:rsidR="006277FE" w:rsidRDefault="006277FE" w:rsidP="00940C06">
      <w:pPr>
        <w:ind w:left="3540" w:hanging="2832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 w:rsidRPr="002B165D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91098D">
      <w:pPr>
        <w:rPr>
          <w:rFonts w:ascii="Arial" w:hAnsi="Arial" w:cs="Arial"/>
          <w:sz w:val="22"/>
          <w:szCs w:val="22"/>
          <w:lang w:val="cs-CZ"/>
        </w:rPr>
      </w:pPr>
    </w:p>
    <w:p w:rsidR="00E15E82" w:rsidRPr="002B165D" w:rsidRDefault="00E15E82" w:rsidP="00E15E82">
      <w:pPr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:rsidR="00E15E82" w:rsidRPr="007E539F" w:rsidRDefault="00E15E82" w:rsidP="00E15E82">
      <w:pPr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  <w:r w:rsidRPr="00B5260C"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tabs>
          <w:tab w:val="left" w:pos="708"/>
          <w:tab w:val="left" w:pos="1416"/>
          <w:tab w:val="left" w:pos="2124"/>
          <w:tab w:val="left" w:pos="6300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675ECB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Sídlo: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Národní 3, 115 22 Praha 1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Default="006277FE" w:rsidP="006277FE">
      <w:pPr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Zastoupená: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710BA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Magdalénou Veckovou, ředitelkou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277FE" w:rsidRPr="002B165D" w:rsidRDefault="006277FE" w:rsidP="006277FE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6277FE" w:rsidRPr="000240EE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osoby: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ab/>
      </w:r>
      <w:r w:rsidR="00940C06">
        <w:rPr>
          <w:rFonts w:ascii="Arial" w:hAnsi="Arial" w:cs="Arial"/>
          <w:sz w:val="22"/>
          <w:szCs w:val="22"/>
          <w:lang w:val="cs-CZ"/>
        </w:rPr>
        <w:t>xxx</w:t>
      </w:r>
    </w:p>
    <w:p w:rsidR="006277FE" w:rsidRPr="002B165D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IČ:                            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2B165D">
        <w:rPr>
          <w:rFonts w:ascii="Arial" w:hAnsi="Arial" w:cs="Arial"/>
          <w:sz w:val="22"/>
          <w:szCs w:val="22"/>
          <w:lang w:val="cs-CZ"/>
        </w:rPr>
        <w:tab/>
      </w:r>
    </w:p>
    <w:p w:rsidR="006277FE" w:rsidRPr="00D614F5" w:rsidRDefault="006277FE" w:rsidP="006277FE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9A4DC8">
        <w:rPr>
          <w:rFonts w:ascii="Arial" w:hAnsi="Arial" w:cs="Arial"/>
          <w:sz w:val="22"/>
          <w:szCs w:val="22"/>
          <w:lang w:val="cs-CZ"/>
        </w:rPr>
        <w:t xml:space="preserve">DIČ: 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tab/>
      </w:r>
      <w:r w:rsidRPr="009A4DC8">
        <w:rPr>
          <w:rFonts w:ascii="Arial" w:hAnsi="Arial" w:cs="Arial"/>
          <w:sz w:val="22"/>
          <w:szCs w:val="22"/>
          <w:lang w:val="cs-CZ"/>
        </w:rPr>
        <w:br/>
        <w:t xml:space="preserve">          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D1BC4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940C06">
        <w:rPr>
          <w:rFonts w:ascii="Arial" w:hAnsi="Arial" w:cs="Arial"/>
          <w:sz w:val="22"/>
          <w:szCs w:val="22"/>
          <w:lang w:val="cs-CZ"/>
        </w:rPr>
        <w:t>xxx</w:t>
      </w:r>
    </w:p>
    <w:p w:rsidR="00E15E82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:rsidR="00010DC5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:rsidR="00415F58" w:rsidRDefault="00415F58" w:rsidP="00010DC5">
      <w:pPr>
        <w:rPr>
          <w:rFonts w:ascii="Arial" w:hAnsi="Arial" w:cs="Arial"/>
          <w:sz w:val="22"/>
          <w:szCs w:val="22"/>
          <w:lang w:val="cs-CZ"/>
        </w:rPr>
      </w:pPr>
    </w:p>
    <w:p w:rsidR="00010DC5" w:rsidRPr="00BF7B3C" w:rsidRDefault="00010DC5" w:rsidP="00010DC5">
      <w:pPr>
        <w:rPr>
          <w:rFonts w:ascii="Arial" w:hAnsi="Arial" w:cs="Arial"/>
          <w:lang w:val="cs-CZ"/>
        </w:rPr>
      </w:pPr>
    </w:p>
    <w:p w:rsidR="0065263F" w:rsidRDefault="00500435" w:rsidP="002C2A8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5263F" w:rsidRDefault="0065263F" w:rsidP="0091098D">
      <w:pPr>
        <w:jc w:val="both"/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lastRenderedPageBreak/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o nákup </w:t>
      </w:r>
      <w:r w:rsidR="005013D6">
        <w:rPr>
          <w:rFonts w:ascii="Arial" w:hAnsi="Arial" w:cs="Arial"/>
          <w:iCs/>
          <w:lang w:val="cs-CZ"/>
        </w:rPr>
        <w:t>51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uvedených v P</w:t>
      </w:r>
      <w:r w:rsidR="00422195">
        <w:rPr>
          <w:rFonts w:ascii="Arial" w:hAnsi="Arial" w:cs="Arial"/>
          <w:iCs/>
          <w:lang w:val="cs-CZ"/>
        </w:rPr>
        <w:t>říloze č.1 tohoto Dodatku č.</w:t>
      </w:r>
      <w:r w:rsidR="005013D6">
        <w:rPr>
          <w:rFonts w:ascii="Arial" w:hAnsi="Arial" w:cs="Arial"/>
          <w:iCs/>
          <w:lang w:val="cs-CZ"/>
        </w:rPr>
        <w:t>11</w:t>
      </w:r>
      <w:r w:rsidR="00A64257">
        <w:rPr>
          <w:rFonts w:ascii="Arial" w:hAnsi="Arial" w:cs="Arial"/>
          <w:iCs/>
          <w:lang w:val="cs-CZ"/>
        </w:rPr>
        <w:t>.</w:t>
      </w:r>
    </w:p>
    <w:p w:rsidR="006277FE" w:rsidRDefault="006277FE" w:rsidP="0091098D">
      <w:pPr>
        <w:jc w:val="both"/>
        <w:rPr>
          <w:rFonts w:ascii="Arial" w:hAnsi="Arial" w:cs="Arial"/>
          <w:b/>
          <w:lang w:val="cs-CZ"/>
        </w:rPr>
      </w:pPr>
    </w:p>
    <w:p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:rsidR="00010DC5" w:rsidRPr="00E201CF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5013D6">
        <w:rPr>
          <w:rFonts w:ascii="Arial" w:hAnsi="Arial" w:cs="Arial"/>
          <w:lang w:val="hu-HU"/>
        </w:rPr>
        <w:t>11</w:t>
      </w:r>
      <w:r>
        <w:rPr>
          <w:rFonts w:ascii="Arial" w:hAnsi="Arial" w:cs="Arial"/>
          <w:lang w:val="hu-HU"/>
        </w:rPr>
        <w:t xml:space="preserve"> je </w:t>
      </w:r>
      <w:r w:rsidR="00303999">
        <w:rPr>
          <w:rFonts w:ascii="Arial" w:hAnsi="Arial" w:cs="Arial"/>
          <w:lang w:val="hu-HU"/>
        </w:rPr>
        <w:t>sepsán</w:t>
      </w:r>
      <w:r>
        <w:rPr>
          <w:rFonts w:ascii="Arial" w:hAnsi="Arial" w:cs="Arial"/>
          <w:lang w:val="hu-HU"/>
        </w:rPr>
        <w:t xml:space="preserve"> ve dvou vyhotoveních, která mají platnost originálu. </w:t>
      </w:r>
      <w:r w:rsidR="00303999">
        <w:rPr>
          <w:rFonts w:ascii="Arial" w:hAnsi="Arial" w:cs="Arial"/>
          <w:lang w:val="hu-HU"/>
        </w:rPr>
        <w:t>Každý z účastníků smlouvy</w:t>
      </w:r>
      <w:r>
        <w:rPr>
          <w:rFonts w:ascii="Arial" w:hAnsi="Arial" w:cs="Arial"/>
          <w:lang w:val="hu-HU"/>
        </w:rPr>
        <w:t xml:space="preserve"> obdrží jedno vyhotovení.</w:t>
      </w:r>
    </w:p>
    <w:p w:rsidR="004700EF" w:rsidRDefault="004700EF" w:rsidP="0091098D">
      <w:pPr>
        <w:jc w:val="both"/>
        <w:rPr>
          <w:rFonts w:ascii="Arial" w:hAnsi="Arial" w:cs="Arial"/>
          <w:lang w:val="hu-HU"/>
        </w:rPr>
      </w:pPr>
    </w:p>
    <w:p w:rsidR="00010DC5" w:rsidRPr="00E201CF" w:rsidRDefault="00405350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</w:t>
      </w:r>
      <w:r w:rsidR="004700EF">
        <w:rPr>
          <w:rFonts w:ascii="Arial" w:hAnsi="Arial" w:cs="Arial"/>
          <w:lang w:val="hu-HU"/>
        </w:rPr>
        <w:t>D</w:t>
      </w:r>
      <w:r>
        <w:rPr>
          <w:rFonts w:ascii="Arial" w:hAnsi="Arial" w:cs="Arial"/>
          <w:lang w:val="hu-HU"/>
        </w:rPr>
        <w:t xml:space="preserve">odatek </w:t>
      </w:r>
      <w:r w:rsidR="004700EF">
        <w:rPr>
          <w:rFonts w:ascii="Arial" w:hAnsi="Arial" w:cs="Arial"/>
          <w:lang w:val="hu-HU"/>
        </w:rPr>
        <w:t xml:space="preserve">č. </w:t>
      </w:r>
      <w:r w:rsidR="00227810">
        <w:rPr>
          <w:rFonts w:ascii="Arial" w:hAnsi="Arial" w:cs="Arial"/>
          <w:lang w:val="hu-HU"/>
        </w:rPr>
        <w:t>11</w:t>
      </w:r>
      <w:r w:rsidR="004700E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vstupuje v platnost dnem je</w:t>
      </w:r>
      <w:r w:rsidR="00010DC5" w:rsidRPr="00E201CF">
        <w:rPr>
          <w:rFonts w:ascii="Arial" w:hAnsi="Arial" w:cs="Arial"/>
          <w:lang w:val="hu-HU"/>
        </w:rPr>
        <w:t>ho podepsání druhou ze smluvních stran.</w:t>
      </w:r>
    </w:p>
    <w:p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.......................................</w:t>
      </w:r>
      <w:r w:rsidR="00DF2C9F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                        </w:t>
      </w:r>
      <w:r w:rsidRPr="00BF7B3C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C85240">
        <w:rPr>
          <w:rFonts w:ascii="Arial" w:hAnsi="Arial" w:cs="Arial"/>
          <w:lang w:val="cs-CZ"/>
        </w:rPr>
        <w:t>.......................................</w:t>
      </w: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:rsidR="00C45C1A" w:rsidRPr="00C45C1A" w:rsidRDefault="00303999" w:rsidP="00C45C1A">
      <w:pPr>
        <w:tabs>
          <w:tab w:val="left" w:pos="4253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791445" w:rsidRPr="00791445">
        <w:rPr>
          <w:rFonts w:ascii="Arial" w:hAnsi="Arial" w:cs="Arial"/>
          <w:b/>
          <w:bCs/>
          <w:lang w:val="cs-CZ"/>
        </w:rPr>
        <w:tab/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>BSCO Information Services s.r.o.</w:t>
      </w:r>
    </w:p>
    <w:p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:rsidR="00010DC5" w:rsidRDefault="00010DC5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F1A17" w:rsidRDefault="003F1A17" w:rsidP="00010DC5">
      <w:pPr>
        <w:jc w:val="both"/>
        <w:rPr>
          <w:rFonts w:ascii="Arial" w:hAnsi="Arial" w:cs="Arial"/>
          <w:lang w:val="cs-CZ"/>
        </w:rPr>
      </w:pPr>
    </w:p>
    <w:p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>___________________________________</w:t>
      </w:r>
    </w:p>
    <w:p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Default="00940C06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xxx</w:t>
                            </w:r>
                            <w:r w:rsidR="000F5E25"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:rsidR="000F5E25" w:rsidRDefault="000F5E25" w:rsidP="00BC4AD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zastupující pro potřeby této smlouvy </w:t>
                            </w:r>
                          </w:p>
                          <w:p w:rsidR="000F5E25" w:rsidRPr="0070163F" w:rsidRDefault="000F5E25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482786">
                              <w:rPr>
                                <w:rFonts w:ascii="Arial" w:hAnsi="Arial" w:cs="Arial"/>
                                <w:lang w:val="cs-CZ"/>
                              </w:rPr>
                              <w:t>na základě plné moci pana Caryh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 Bruce, jednatele společnosti</w:t>
                            </w:r>
                            <w:r w:rsidRPr="0070163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:rsidR="000F5E25" w:rsidRDefault="00940C06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xxx</w:t>
                      </w:r>
                      <w:r w:rsidR="000F5E25">
                        <w:rPr>
                          <w:rFonts w:ascii="Arial" w:hAnsi="Arial"/>
                        </w:rPr>
                        <w:t>,</w:t>
                      </w:r>
                    </w:p>
                    <w:p w:rsidR="000F5E25" w:rsidRDefault="000F5E25" w:rsidP="00BC4AD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 xml:space="preserve">zastupující pro potřeby této smlouvy </w:t>
                      </w:r>
                    </w:p>
                    <w:p w:rsidR="000F5E25" w:rsidRPr="0070163F" w:rsidRDefault="000F5E25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482786">
                        <w:rPr>
                          <w:rFonts w:ascii="Arial" w:hAnsi="Arial" w:cs="Arial"/>
                          <w:lang w:val="cs-CZ"/>
                        </w:rPr>
                        <w:t>na základě plné moci pana Caryh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o Bruce, jednatele společnosti</w:t>
                      </w:r>
                      <w:r w:rsidRPr="0070163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ng. Magdaléna Vecková</w:t>
                            </w:r>
                          </w:p>
                          <w:p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</w:p>
                    <w:p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CB5D38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010DC5">
        <w:rPr>
          <w:rFonts w:ascii="Arial" w:hAnsi="Arial" w:cs="Arial"/>
          <w:lang w:val="cs-CZ"/>
        </w:rPr>
        <w:t xml:space="preserve">(za </w:t>
      </w:r>
      <w:r w:rsidR="00B70112">
        <w:rPr>
          <w:rFonts w:ascii="Arial" w:hAnsi="Arial" w:cs="Arial"/>
          <w:lang w:val="cs-CZ"/>
        </w:rPr>
        <w:t>Odběratele</w:t>
      </w:r>
      <w:r w:rsidR="00010DC5">
        <w:rPr>
          <w:rFonts w:ascii="Arial" w:hAnsi="Arial" w:cs="Arial"/>
          <w:lang w:val="cs-CZ"/>
        </w:rPr>
        <w:t xml:space="preserve">) </w:t>
      </w:r>
      <w:r w:rsidR="00010DC5">
        <w:rPr>
          <w:rFonts w:ascii="Arial" w:hAnsi="Arial" w:cs="Arial"/>
          <w:lang w:val="cs-CZ"/>
        </w:rPr>
        <w:tab/>
      </w:r>
      <w:r w:rsidR="00010DC5"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 xml:space="preserve"> (za</w:t>
      </w:r>
      <w:r w:rsidR="00A00CC1">
        <w:rPr>
          <w:rFonts w:ascii="Arial" w:hAnsi="Arial" w:cs="Arial"/>
          <w:lang w:val="cs-CZ"/>
        </w:rPr>
        <w:t xml:space="preserve"> </w:t>
      </w:r>
      <w:r w:rsidR="00B70112">
        <w:rPr>
          <w:rFonts w:ascii="Arial" w:hAnsi="Arial" w:cs="Arial"/>
          <w:lang w:val="cs-CZ"/>
        </w:rPr>
        <w:t>Dodavatele</w:t>
      </w:r>
      <w:r w:rsidR="00010DC5" w:rsidRPr="00BF7B3C">
        <w:rPr>
          <w:rFonts w:ascii="Arial" w:hAnsi="Arial" w:cs="Arial"/>
          <w:lang w:val="cs-CZ"/>
        </w:rPr>
        <w:t>)</w:t>
      </w:r>
    </w:p>
    <w:p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27810">
        <w:rPr>
          <w:rFonts w:ascii="Arial" w:hAnsi="Arial" w:cs="Arial"/>
          <w:b/>
          <w:sz w:val="22"/>
          <w:szCs w:val="22"/>
          <w:lang w:val="cs-CZ"/>
        </w:rPr>
        <w:lastRenderedPageBreak/>
        <w:t>Příloha č. 1</w:t>
      </w:r>
    </w:p>
    <w:p w:rsidR="00227810" w:rsidRP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tbl>
      <w:tblPr>
        <w:tblW w:w="14367" w:type="dxa"/>
        <w:tblInd w:w="-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89"/>
        <w:gridCol w:w="1676"/>
        <w:gridCol w:w="1506"/>
        <w:gridCol w:w="2456"/>
        <w:gridCol w:w="1232"/>
        <w:gridCol w:w="672"/>
        <w:gridCol w:w="1377"/>
        <w:gridCol w:w="1137"/>
        <w:gridCol w:w="1458"/>
        <w:gridCol w:w="1198"/>
      </w:tblGrid>
      <w:tr w:rsidR="00B70112" w:rsidRPr="00227810" w:rsidTr="00B70112">
        <w:trPr>
          <w:trHeight w:val="665"/>
        </w:trPr>
        <w:tc>
          <w:tcPr>
            <w:tcW w:w="92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0112" w:rsidRPr="00B70112" w:rsidRDefault="00B70112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sv-SE" w:eastAsia="en-GB"/>
              </w:rPr>
            </w:pPr>
            <w:r w:rsidRPr="00B70112">
              <w:rPr>
                <w:rFonts w:ascii="Arial" w:hAnsi="Arial" w:cs="Arial"/>
                <w:b/>
                <w:bCs/>
                <w:lang w:val="sv-SE"/>
              </w:rPr>
              <w:t>Knihovna AV ČR, v. v. i.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0112" w:rsidRPr="00227810" w:rsidRDefault="00B70112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Jméno dodavatele: </w:t>
            </w: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br/>
              <w:t>EBSCO Information Services, s.r.o.</w:t>
            </w:r>
          </w:p>
        </w:tc>
      </w:tr>
      <w:tr w:rsidR="00227810" w:rsidRPr="00B70112" w:rsidTr="00B70112">
        <w:trPr>
          <w:trHeight w:val="705"/>
        </w:trPr>
        <w:tc>
          <w:tcPr>
            <w:tcW w:w="9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Objednávka eKnih</w:t>
            </w: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2/2018_české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7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One user/single user licence</w:t>
            </w:r>
          </w:p>
        </w:tc>
      </w:tr>
      <w:tr w:rsidR="00227810" w:rsidRPr="00B70112" w:rsidTr="00B70112">
        <w:trPr>
          <w:trHeight w:val="263"/>
        </w:trPr>
        <w:tc>
          <w:tcPr>
            <w:tcW w:w="923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70112" w:rsidRPr="00227810" w:rsidTr="00B70112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bookmarkStart w:id="1" w:name="Poptávka_eknihy_zahraniční!A5:J5"/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ISBN</w:t>
            </w:r>
            <w:bookmarkEnd w:id="1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eISBN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Autor/editor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Název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Vydavatel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Rok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Platforma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B70112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pl-PL" w:eastAsia="en-GB"/>
              </w:rPr>
            </w:pPr>
            <w:r w:rsidRPr="00B70112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pl-PL" w:eastAsia="en-GB"/>
              </w:rPr>
              <w:t>Cena s DPH v Kč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7810" w:rsidRPr="00B70112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pl-PL" w:eastAsia="en-GB"/>
              </w:rPr>
            </w:pPr>
            <w:r w:rsidRPr="00B70112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pl-PL" w:eastAsia="en-GB"/>
              </w:rPr>
              <w:t>Cena bez DPH v Kč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DPH v Kč</w:t>
            </w: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9788073674328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9788026202455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Soukup, Václav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B70112" w:rsidRDefault="00227810" w:rsidP="00227810">
            <w:pPr>
              <w:rPr>
                <w:rFonts w:ascii="Frutiger Linotype" w:hAnsi="Frutiger Linotype" w:cs="Calibri"/>
                <w:color w:val="000000"/>
                <w:lang w:val="pl-PL" w:eastAsia="en-GB"/>
              </w:rPr>
            </w:pPr>
            <w:r w:rsidRPr="00B70112">
              <w:rPr>
                <w:rFonts w:ascii="Frutiger Linotype" w:hAnsi="Frutiger Linotype" w:cs="Calibri"/>
                <w:color w:val="000000"/>
                <w:lang w:val="pl-PL" w:eastAsia="en-GB"/>
              </w:rPr>
              <w:t>Antropologie : Teorie člověka a kultury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9788073673437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9788026201922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Šmarda, Jan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B70112" w:rsidRDefault="00227810" w:rsidP="00227810">
            <w:pPr>
              <w:rPr>
                <w:rFonts w:ascii="Frutiger Linotype" w:hAnsi="Frutiger Linotype" w:cs="Calibri"/>
                <w:color w:val="000000"/>
                <w:lang w:val="pl-PL" w:eastAsia="en-GB"/>
              </w:rPr>
            </w:pPr>
            <w:r w:rsidRPr="00B70112">
              <w:rPr>
                <w:rFonts w:ascii="Frutiger Linotype" w:hAnsi="Frutiger Linotype" w:cs="Calibri"/>
                <w:color w:val="000000"/>
                <w:lang w:val="pl-PL" w:eastAsia="en-GB"/>
              </w:rPr>
              <w:t>Biologie pro psychology a pedagogy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9788073676988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9788026202844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Končelík, Jakub.-Večeřa, Pavel-Orság, Petr.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Dějiny českých médií 20. století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9788073677107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9788026202288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Langmeier, Josef-Balcar, Karel-Špitz, Jan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Dĕtská psychoterapie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9788073676841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9788026203278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Kuberová, Helena.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B70112" w:rsidRDefault="00227810" w:rsidP="00227810">
            <w:pPr>
              <w:rPr>
                <w:rFonts w:ascii="Frutiger Linotype" w:hAnsi="Frutiger Linotype" w:cs="Calibri"/>
                <w:color w:val="000000"/>
                <w:lang w:val="sv-SE" w:eastAsia="en-GB"/>
              </w:rPr>
            </w:pPr>
            <w:r w:rsidRPr="00B70112">
              <w:rPr>
                <w:rFonts w:ascii="Frutiger Linotype" w:hAnsi="Frutiger Linotype" w:cs="Calibri"/>
                <w:color w:val="000000"/>
                <w:lang w:val="sv-SE" w:eastAsia="en-GB"/>
              </w:rPr>
              <w:t>Didaktika ošetřovatelství / Helena Kuberová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9788073676902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9788026202882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Ševčík, Drahomír-Špatenková, Naděžda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Domácí násilí : kontext, dynamika a intervence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7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9788026203117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9788026203094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Röhr, Heinz-Peter-Konečný, Antonín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Hraniční porucha osobnosti : vznik poruchy, průběh a možnosti jejího překonání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lastRenderedPageBreak/>
              <w:t>9788073677091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9788026202820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Průcha, Jan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Interkulturní psychologie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9788073679927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9788026203919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Berne, Eric-Nová, Gabriela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Jak si lidé hrají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9788073676438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9788026202417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Lechta, Viktor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Koktavost : integrativní přístup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7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9788026202127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9788026203179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Daniela, Vodáčková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Krizová intervence : Krize v životě člověka, Formy krizové pomoci a krizových služeb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9788073677848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9788026202639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Lukášová, Hana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B70112" w:rsidRDefault="00227810" w:rsidP="00227810">
            <w:pPr>
              <w:rPr>
                <w:rFonts w:ascii="Frutiger Linotype" w:hAnsi="Frutiger Linotype" w:cs="Calibri"/>
                <w:color w:val="000000"/>
                <w:lang w:val="sv-SE" w:eastAsia="en-GB"/>
              </w:rPr>
            </w:pPr>
            <w:r w:rsidRPr="00B70112">
              <w:rPr>
                <w:rFonts w:ascii="Frutiger Linotype" w:hAnsi="Frutiger Linotype" w:cs="Calibri"/>
                <w:color w:val="000000"/>
                <w:lang w:val="sv-SE" w:eastAsia="en-GB"/>
              </w:rPr>
              <w:t>Kvalita života dětí a didaktika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9788073673130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9788026202738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Roman, Švaříček-Šed̕ová, Klára.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Kvalitativní výzkum v pedagogických vědách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9788026207092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9788026207542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Cyrulnik  Boris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Láska nad propastí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9788026213130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9788026213536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Peck M. Scott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Lidé lži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9788026207436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9788026207719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Jirák, Jan.-Köpplová, Barbara.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Masová média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9788026202134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9788026202325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Matoušek, Oldřich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Metody a řízení sociální práce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2008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9788073676834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9788026202608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B70112" w:rsidRDefault="00227810" w:rsidP="00227810">
            <w:pPr>
              <w:rPr>
                <w:rFonts w:ascii="Frutiger Linotype" w:hAnsi="Frutiger Linotype" w:cs="Calibri"/>
                <w:color w:val="000000"/>
                <w:lang w:val="sv-SE" w:eastAsia="en-GB"/>
              </w:rPr>
            </w:pPr>
            <w:r w:rsidRPr="00B70112">
              <w:rPr>
                <w:rFonts w:ascii="Frutiger Linotype" w:hAnsi="Frutiger Linotype" w:cs="Calibri"/>
                <w:color w:val="000000"/>
                <w:lang w:val="sv-SE" w:eastAsia="en-GB"/>
              </w:rPr>
              <w:t>Trampota, Tomáš-Vojtěchovská, Martina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Metody výzkumu médií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7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9788073678258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9788026201274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Oldřich, Matoušek-Matoušková, Andrea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Mládež a delikvence : Možné příčiny, struktura, programy prevence kriminality mládeže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7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9788026203544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9788026206538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Röhr, Heinz-Peter.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 xml:space="preserve">Nedostatečný pocit vlastní hodnoty : sebedestruktivní vnitřní </w:t>
            </w: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lastRenderedPageBreak/>
              <w:t>programy a jejich překonávání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lastRenderedPageBreak/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lastRenderedPageBreak/>
              <w:t>9788026210245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9788026210634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B70112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Benjamin</w:t>
            </w:r>
            <w:r w:rsidR="00B70112">
              <w:rPr>
                <w:rFonts w:ascii="Frutiger Linotype" w:hAnsi="Frutiger Linotype" w:cs="Calibri"/>
                <w:color w:val="000000"/>
                <w:lang w:val="en-GB" w:eastAsia="en-GB"/>
              </w:rPr>
              <w:t>,</w:t>
            </w: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 xml:space="preserve"> J</w:t>
            </w:r>
            <w:r w:rsidR="00B70112">
              <w:rPr>
                <w:rFonts w:ascii="Frutiger Linotype" w:hAnsi="Frutiger Linotype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Pouta lásky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9788073677268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9788073679750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Křivohlavý, Jaro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Pozitivní psychologie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9788073677060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9788026202271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Svoboda, Mojmír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Psychologická diagnostika dospělých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9788026203537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9788026205531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Jacobi, Jolande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Psychologie C.G. Junga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9788026210283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9788026210603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Le Bon, Gustave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Psychologie davu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9788073677985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9788026204275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Piaget, Jean-Inhelder, Bärbel-Vyskočilová, Eva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Psychologie dítěte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9788073673871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9788026202356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Zbyněk, Vybíral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Psychologie komunikace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7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9788073678364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9788026201434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Urbánek, Tomáš-Denglerová, Denisa-Širůček, Jan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B70112" w:rsidRDefault="00227810" w:rsidP="00227810">
            <w:pPr>
              <w:rPr>
                <w:rFonts w:ascii="Frutiger Linotype" w:hAnsi="Frutiger Linotype" w:cs="Calibri"/>
                <w:color w:val="000000"/>
                <w:lang w:val="pl-PL" w:eastAsia="en-GB"/>
              </w:rPr>
            </w:pPr>
            <w:r w:rsidRPr="00B70112">
              <w:rPr>
                <w:rFonts w:ascii="Frutiger Linotype" w:hAnsi="Frutiger Linotype" w:cs="Calibri"/>
                <w:color w:val="000000"/>
                <w:lang w:val="pl-PL" w:eastAsia="en-GB"/>
              </w:rPr>
              <w:t>Psychometrika : měření v psychologii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9788026202745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Vágnerová, Marie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Psychopatologie pro pomáhající profese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9788026210894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9788026212089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Berne, Eric.-Tolimat, Rani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Sex v lidském milování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9788073674199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9788026202318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Weiss  Petr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Sexuální deviace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9788026200840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9788026202677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Horáková, Radka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Sluchové postižení : úvod do surdopedie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7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9788073678180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9788026202349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 xml:space="preserve">Matoušek, Oldřich-Kodymová, Pavla-Koláčková, </w:t>
            </w: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lastRenderedPageBreak/>
              <w:t>Jana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lastRenderedPageBreak/>
              <w:t xml:space="preserve">Sociální práce v praxi : specifika různých cílových skupin a práce s nimi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lastRenderedPageBreak/>
              <w:t>9788026200413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9788026202370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Matoušek, Oldřich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Sociální služby : Legislativa, ekonomika, plánování, hodnoceńi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9788026200260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9788026201113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Jandourek, Jan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Sociologie zločinu : Proč lidé vraždí a jezdí načerno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9788073676827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9788026202776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Vybíral, Zbyněk-Roubal, Jan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Současná psychoterapie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9788026201915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9788026201083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Průcha, Jan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Srovnávací pedagogika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9788073678173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9788026202301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Pokorná, Věra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Teorie a náprava vývojových poruch učení a chování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9788073677213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9788026202721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Drulák, Petr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Teorie mezinárodních vztahů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7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9788073675950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Primack, Richard B.-Kindlmann, Pavel.-Jersáková, Jana.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B70112" w:rsidRDefault="00227810" w:rsidP="00227810">
            <w:pPr>
              <w:rPr>
                <w:rFonts w:ascii="Frutiger Linotype" w:hAnsi="Frutiger Linotype" w:cs="Calibri"/>
                <w:color w:val="000000"/>
                <w:lang w:val="pl-PL" w:eastAsia="en-GB"/>
              </w:rPr>
            </w:pPr>
            <w:r w:rsidRPr="00B70112">
              <w:rPr>
                <w:rFonts w:ascii="Frutiger Linotype" w:hAnsi="Frutiger Linotype" w:cs="Calibri"/>
                <w:color w:val="000000"/>
                <w:lang w:val="pl-PL" w:eastAsia="en-GB"/>
              </w:rPr>
              <w:t>Úvod do biologie ochrany přírody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9788073678159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9788026202295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Ferjenčík, Ján.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B70112" w:rsidRDefault="00227810" w:rsidP="00227810">
            <w:pPr>
              <w:rPr>
                <w:rFonts w:ascii="Frutiger Linotype" w:hAnsi="Frutiger Linotype" w:cs="Calibri"/>
                <w:color w:val="000000"/>
                <w:lang w:val="pl-PL" w:eastAsia="en-GB"/>
              </w:rPr>
            </w:pPr>
            <w:r w:rsidRPr="00B70112">
              <w:rPr>
                <w:rFonts w:ascii="Frutiger Linotype" w:hAnsi="Frutiger Linotype" w:cs="Calibri"/>
                <w:color w:val="000000"/>
                <w:lang w:val="pl-PL" w:eastAsia="en-GB"/>
              </w:rPr>
              <w:t>Úvod do metodologie psychologického výkumu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9788073676445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9788026202554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Jan, Jandourek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Úvod do sociologie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9788073676803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9788026203162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Tomeš, Igor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B70112" w:rsidRDefault="00227810" w:rsidP="00227810">
            <w:pPr>
              <w:rPr>
                <w:rFonts w:ascii="Frutiger Linotype" w:hAnsi="Frutiger Linotype" w:cs="Calibri"/>
                <w:color w:val="000000"/>
                <w:lang w:val="pl-PL" w:eastAsia="en-GB"/>
              </w:rPr>
            </w:pPr>
            <w:r w:rsidRPr="00B70112">
              <w:rPr>
                <w:rFonts w:ascii="Frutiger Linotype" w:hAnsi="Frutiger Linotype" w:cs="Calibri"/>
                <w:color w:val="000000"/>
                <w:lang w:val="pl-PL" w:eastAsia="en-GB"/>
              </w:rPr>
              <w:t>Úvod do teorie a metodologie sociální politiky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227810" w:rsidRPr="00227810" w:rsidTr="00940C06">
        <w:trPr>
          <w:trHeight w:val="102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9788073678562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9788026202509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Tóthová, Jana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 xml:space="preserve">Úvod do transgenerační psychologie rodiny : transgenerační přenos vzorců rodinného traumatu a zdroje jeho </w:t>
            </w: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lastRenderedPageBreak/>
              <w:t>uzdravení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lastRenderedPageBreak/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lastRenderedPageBreak/>
              <w:t>9788073677732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9788026202424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Pokorná, Věra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Vývojové poruchy učení v dětství a v dospělosti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9788073677565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9788026202615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Pelcová, Naděžda.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Vzorce lidství : filosofické základy pedagogické antropologie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7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9788073677787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9788026202622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Skutil, Martin.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Základy pedagogicko-psychologického výzkumu pro studenty učitelství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9788073672829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9788026201441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Stuchlíková, Iva.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Základy psychologie emocí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9788073678531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9788026204459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Röhr, Heinz-Peter.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Závislé vztahy : léčba a uzdravení závislé poruchy osobnosti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51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9788026209553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Röhr, Heinz-Peter.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B70112" w:rsidRDefault="00227810" w:rsidP="00227810">
            <w:pPr>
              <w:rPr>
                <w:rFonts w:ascii="Frutiger Linotype" w:hAnsi="Frutiger Linotype" w:cs="Calibri"/>
                <w:color w:val="000000"/>
                <w:lang w:val="pl-PL" w:eastAsia="en-GB"/>
              </w:rPr>
            </w:pPr>
            <w:r w:rsidRPr="00B70112">
              <w:rPr>
                <w:rFonts w:ascii="Frutiger Linotype" w:hAnsi="Frutiger Linotype" w:cs="Calibri"/>
                <w:color w:val="000000"/>
                <w:lang w:val="pl-PL" w:eastAsia="en-GB"/>
              </w:rPr>
              <w:t>Závislost : Jak jí porozumět a jak ji překonat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Portál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940C06">
        <w:trPr>
          <w:trHeight w:val="2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9788024619071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9788024628547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Binder, Tomáš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Porodnictví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 xml:space="preserve">Karolinum Press, Charles University in Prague,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2014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rPr>
                <w:rFonts w:ascii="Frutiger Linotype" w:hAnsi="Frutiger Linotype" w:cs="Calibri"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color w:val="000000"/>
                <w:lang w:val="en-GB" w:eastAsia="en-GB"/>
              </w:rPr>
              <w:t>EBSCOhost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810" w:rsidRPr="00227810" w:rsidRDefault="00227810" w:rsidP="00227810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227810" w:rsidRPr="00227810" w:rsidTr="00B70112">
        <w:trPr>
          <w:trHeight w:val="300"/>
        </w:trPr>
        <w:tc>
          <w:tcPr>
            <w:tcW w:w="9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lang w:val="en-GB" w:eastAsia="en-GB"/>
              </w:rPr>
              <w:t>Celkem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jc w:val="center"/>
              <w:rPr>
                <w:rFonts w:ascii="Frutiger Linotype" w:hAnsi="Frutiger Linotype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jc w:val="right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21,093.34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jc w:val="right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17,432.51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810" w:rsidRPr="00227810" w:rsidRDefault="00227810" w:rsidP="00227810">
            <w:pPr>
              <w:jc w:val="right"/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27810">
              <w:rPr>
                <w:rFonts w:ascii="Frutiger Linotype" w:hAnsi="Frutiger Linotype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3,660.83</w:t>
            </w:r>
          </w:p>
        </w:tc>
      </w:tr>
    </w:tbl>
    <w:p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sectPr w:rsidR="00227810" w:rsidSect="00490BF4">
      <w:pgSz w:w="16840" w:h="11907" w:orient="landscape" w:code="9"/>
      <w:pgMar w:top="1080" w:right="1440" w:bottom="1080" w:left="144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72" w:rsidRDefault="00504072">
      <w:r>
        <w:separator/>
      </w:r>
    </w:p>
  </w:endnote>
  <w:endnote w:type="continuationSeparator" w:id="0">
    <w:p w:rsidR="00504072" w:rsidRDefault="0050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rutiger Linotype">
    <w:altName w:val="Cambri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25" w:rsidRDefault="000F5E25">
    <w:pPr>
      <w:pStyle w:val="Zpat"/>
      <w:jc w:val="center"/>
      <w:rPr>
        <w:rFonts w:ascii="Arial" w:hAnsi="Arial" w:cs="Arial"/>
      </w:rPr>
    </w:pPr>
  </w:p>
  <w:p w:rsidR="000F5E25" w:rsidRPr="002D49F6" w:rsidRDefault="000F5E25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AE6E3A">
      <w:rPr>
        <w:rFonts w:ascii="Arial" w:hAnsi="Arial" w:cs="Arial"/>
        <w:b/>
        <w:noProof/>
      </w:rPr>
      <w:t>2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AE6E3A">
      <w:rPr>
        <w:rFonts w:ascii="Arial" w:hAnsi="Arial" w:cs="Arial"/>
        <w:b/>
        <w:noProof/>
      </w:rPr>
      <w:t>7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72" w:rsidRDefault="00504072">
      <w:r>
        <w:separator/>
      </w:r>
    </w:p>
  </w:footnote>
  <w:footnote w:type="continuationSeparator" w:id="0">
    <w:p w:rsidR="00504072" w:rsidRDefault="0050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10DC5"/>
    <w:rsid w:val="000240EE"/>
    <w:rsid w:val="00026486"/>
    <w:rsid w:val="00031398"/>
    <w:rsid w:val="00040EA9"/>
    <w:rsid w:val="0005544C"/>
    <w:rsid w:val="000618DF"/>
    <w:rsid w:val="00065B3A"/>
    <w:rsid w:val="000663BB"/>
    <w:rsid w:val="00066E4F"/>
    <w:rsid w:val="000746F0"/>
    <w:rsid w:val="000B2B60"/>
    <w:rsid w:val="000D4950"/>
    <w:rsid w:val="000E62F9"/>
    <w:rsid w:val="000F5E25"/>
    <w:rsid w:val="000F7B15"/>
    <w:rsid w:val="000F7CBB"/>
    <w:rsid w:val="00107601"/>
    <w:rsid w:val="00131E0E"/>
    <w:rsid w:val="001429F2"/>
    <w:rsid w:val="00143AC8"/>
    <w:rsid w:val="00157765"/>
    <w:rsid w:val="0016085B"/>
    <w:rsid w:val="00163119"/>
    <w:rsid w:val="00165D4A"/>
    <w:rsid w:val="001661D5"/>
    <w:rsid w:val="00166349"/>
    <w:rsid w:val="001A4CA1"/>
    <w:rsid w:val="001A6FFC"/>
    <w:rsid w:val="001B6111"/>
    <w:rsid w:val="002261F3"/>
    <w:rsid w:val="00227810"/>
    <w:rsid w:val="00235E34"/>
    <w:rsid w:val="00237243"/>
    <w:rsid w:val="002372A0"/>
    <w:rsid w:val="00242D9A"/>
    <w:rsid w:val="00244362"/>
    <w:rsid w:val="00245590"/>
    <w:rsid w:val="00254486"/>
    <w:rsid w:val="002575AE"/>
    <w:rsid w:val="00287A2E"/>
    <w:rsid w:val="00290FCC"/>
    <w:rsid w:val="002A02B2"/>
    <w:rsid w:val="002A1613"/>
    <w:rsid w:val="002C2952"/>
    <w:rsid w:val="002C2A84"/>
    <w:rsid w:val="002C3733"/>
    <w:rsid w:val="002C6D24"/>
    <w:rsid w:val="002D49F6"/>
    <w:rsid w:val="002E287B"/>
    <w:rsid w:val="00303999"/>
    <w:rsid w:val="003065DB"/>
    <w:rsid w:val="00313749"/>
    <w:rsid w:val="003373E1"/>
    <w:rsid w:val="003425FE"/>
    <w:rsid w:val="0035628D"/>
    <w:rsid w:val="0037449B"/>
    <w:rsid w:val="0038239C"/>
    <w:rsid w:val="00395BD0"/>
    <w:rsid w:val="003A7C55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700EF"/>
    <w:rsid w:val="00470396"/>
    <w:rsid w:val="00490BF4"/>
    <w:rsid w:val="004B418D"/>
    <w:rsid w:val="004C1B7E"/>
    <w:rsid w:val="004C4863"/>
    <w:rsid w:val="004D1C83"/>
    <w:rsid w:val="004E6F4A"/>
    <w:rsid w:val="004F627B"/>
    <w:rsid w:val="00500435"/>
    <w:rsid w:val="005013D6"/>
    <w:rsid w:val="00504072"/>
    <w:rsid w:val="00516F76"/>
    <w:rsid w:val="0054556C"/>
    <w:rsid w:val="0055094E"/>
    <w:rsid w:val="00554BBA"/>
    <w:rsid w:val="00565250"/>
    <w:rsid w:val="00572BA0"/>
    <w:rsid w:val="005B09F1"/>
    <w:rsid w:val="005B6AEA"/>
    <w:rsid w:val="005D4051"/>
    <w:rsid w:val="005E146B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7008FE"/>
    <w:rsid w:val="0070163F"/>
    <w:rsid w:val="007060CA"/>
    <w:rsid w:val="00707ECC"/>
    <w:rsid w:val="00710BAC"/>
    <w:rsid w:val="00716395"/>
    <w:rsid w:val="0073280E"/>
    <w:rsid w:val="00742759"/>
    <w:rsid w:val="0075273C"/>
    <w:rsid w:val="00755D6B"/>
    <w:rsid w:val="00772C1F"/>
    <w:rsid w:val="00773AC8"/>
    <w:rsid w:val="00791445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E0C2E"/>
    <w:rsid w:val="009061B0"/>
    <w:rsid w:val="0091098D"/>
    <w:rsid w:val="00925480"/>
    <w:rsid w:val="009342FB"/>
    <w:rsid w:val="00940C06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2401D"/>
    <w:rsid w:val="00A25D30"/>
    <w:rsid w:val="00A27166"/>
    <w:rsid w:val="00A40C54"/>
    <w:rsid w:val="00A519EB"/>
    <w:rsid w:val="00A64257"/>
    <w:rsid w:val="00A80641"/>
    <w:rsid w:val="00A83C79"/>
    <w:rsid w:val="00A85737"/>
    <w:rsid w:val="00AC2B3F"/>
    <w:rsid w:val="00AC6261"/>
    <w:rsid w:val="00AE6E3A"/>
    <w:rsid w:val="00AF07A8"/>
    <w:rsid w:val="00AF3086"/>
    <w:rsid w:val="00AF4C5B"/>
    <w:rsid w:val="00B02B79"/>
    <w:rsid w:val="00B14611"/>
    <w:rsid w:val="00B22205"/>
    <w:rsid w:val="00B2675E"/>
    <w:rsid w:val="00B6051A"/>
    <w:rsid w:val="00B62FCC"/>
    <w:rsid w:val="00B70112"/>
    <w:rsid w:val="00B731EB"/>
    <w:rsid w:val="00B874F3"/>
    <w:rsid w:val="00B946B8"/>
    <w:rsid w:val="00BA3C5F"/>
    <w:rsid w:val="00BC075C"/>
    <w:rsid w:val="00BC4AD9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3CBA"/>
    <w:rsid w:val="00CB5D38"/>
    <w:rsid w:val="00CC3550"/>
    <w:rsid w:val="00CD03F6"/>
    <w:rsid w:val="00CD2474"/>
    <w:rsid w:val="00CD5DC2"/>
    <w:rsid w:val="00CD5DC7"/>
    <w:rsid w:val="00CE4C75"/>
    <w:rsid w:val="00CF15BF"/>
    <w:rsid w:val="00CF6F80"/>
    <w:rsid w:val="00D001BB"/>
    <w:rsid w:val="00D02353"/>
    <w:rsid w:val="00D24D63"/>
    <w:rsid w:val="00D322CD"/>
    <w:rsid w:val="00D536AF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78BB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07B73"/>
    <w:rsid w:val="00F13CFF"/>
    <w:rsid w:val="00F26619"/>
    <w:rsid w:val="00F34ECE"/>
    <w:rsid w:val="00F4291E"/>
    <w:rsid w:val="00F676A0"/>
    <w:rsid w:val="00FA0B0D"/>
    <w:rsid w:val="00FB2D95"/>
    <w:rsid w:val="00FB581C"/>
    <w:rsid w:val="00FC466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0B201B-0691-4FF4-BDD2-59B56079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D2BE-9144-44CF-8A8F-52990A75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7249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sekretariat</cp:lastModifiedBy>
  <cp:revision>4</cp:revision>
  <cp:lastPrinted>2011-12-01T08:04:00Z</cp:lastPrinted>
  <dcterms:created xsi:type="dcterms:W3CDTF">2018-08-06T05:40:00Z</dcterms:created>
  <dcterms:modified xsi:type="dcterms:W3CDTF">2018-08-28T09:21:00Z</dcterms:modified>
</cp:coreProperties>
</file>