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32" w:rsidRPr="00443A59" w:rsidRDefault="00602156" w:rsidP="003714EC">
      <w:pPr>
        <w:rPr>
          <w:b/>
        </w:rPr>
      </w:pPr>
      <w:bookmarkStart w:id="0" w:name="_GoBack"/>
      <w:bookmarkEnd w:id="0"/>
      <w:r w:rsidRPr="00443A59">
        <w:rPr>
          <w:b/>
        </w:rPr>
        <w:t xml:space="preserve">Příloha č. 1 k objednávce č. </w:t>
      </w:r>
      <w:r w:rsidR="00E80418">
        <w:rPr>
          <w:b/>
        </w:rPr>
        <w:t>142</w:t>
      </w:r>
    </w:p>
    <w:p w:rsidR="00B03332" w:rsidRDefault="00B03332" w:rsidP="003714EC"/>
    <w:p w:rsidR="003E0F6E" w:rsidRPr="00D16ADB" w:rsidRDefault="00443A59" w:rsidP="003E0F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Specifikace předmětu a podmínky </w:t>
      </w:r>
      <w:r w:rsidR="00086040">
        <w:rPr>
          <w:b/>
          <w:sz w:val="24"/>
          <w:szCs w:val="24"/>
          <w:u w:val="single"/>
        </w:rPr>
        <w:t xml:space="preserve">zhotovení </w:t>
      </w:r>
      <w:r w:rsidR="00086040" w:rsidRPr="00086040">
        <w:rPr>
          <w:b/>
          <w:sz w:val="24"/>
          <w:szCs w:val="24"/>
          <w:u w:val="single"/>
        </w:rPr>
        <w:t>publikace Zlínsko na cestě od Rakouska-Uherska k samotnému Československu</w:t>
      </w:r>
      <w:r>
        <w:rPr>
          <w:b/>
          <w:sz w:val="24"/>
          <w:szCs w:val="24"/>
          <w:u w:val="single"/>
        </w:rPr>
        <w:t>.</w:t>
      </w:r>
    </w:p>
    <w:p w:rsidR="003E0F6E" w:rsidRDefault="003E0F6E" w:rsidP="003E0F6E"/>
    <w:p w:rsidR="00443A59" w:rsidRDefault="003E0F6E" w:rsidP="00086040">
      <w:pPr>
        <w:jc w:val="both"/>
      </w:pPr>
      <w:r>
        <w:t xml:space="preserve">Předmětem </w:t>
      </w:r>
      <w:r w:rsidR="00086040">
        <w:t>objednávky</w:t>
      </w:r>
      <w:r>
        <w:t xml:space="preserve"> je </w:t>
      </w:r>
      <w:r w:rsidR="00086040" w:rsidRPr="00086040">
        <w:t>zhotovení publikace Zlínsko na cestě od Rakouska-Uherska k samotnému Československu včetně grafického návrhu, předtiskové přípravy, tisku v nákladu 750 ks.</w:t>
      </w:r>
    </w:p>
    <w:p w:rsidR="003E0F6E" w:rsidRDefault="00086040" w:rsidP="003E0F6E">
      <w:r>
        <w:t>Dodání a předání publikace</w:t>
      </w:r>
      <w:r w:rsidR="0058317B">
        <w:t>:</w:t>
      </w:r>
      <w:r w:rsidR="00A31749">
        <w:tab/>
      </w:r>
      <w:r w:rsidR="002637C8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22. 10</w:t>
      </w:r>
      <w:r w:rsidR="00A31749">
        <w:t>. 2018</w:t>
      </w:r>
    </w:p>
    <w:p w:rsidR="006317C5" w:rsidRDefault="006317C5" w:rsidP="003E0F6E">
      <w:pPr>
        <w:rPr>
          <w:b/>
        </w:rPr>
      </w:pPr>
    </w:p>
    <w:p w:rsidR="003E0F6E" w:rsidRDefault="00086040" w:rsidP="003E0F6E">
      <w:pPr>
        <w:rPr>
          <w:b/>
        </w:rPr>
      </w:pPr>
      <w:r>
        <w:rPr>
          <w:b/>
        </w:rPr>
        <w:t>Specifikace publikace</w:t>
      </w:r>
      <w:r w:rsidR="003E0F6E" w:rsidRPr="00D16ADB">
        <w:rPr>
          <w:b/>
        </w:rPr>
        <w:t>:</w:t>
      </w:r>
    </w:p>
    <w:p w:rsidR="00086040" w:rsidRDefault="00086040" w:rsidP="006317C5">
      <w:pPr>
        <w:pStyle w:val="Bezmezer"/>
      </w:pPr>
      <w:r>
        <w:t>Formát: 165x235mm</w:t>
      </w:r>
    </w:p>
    <w:p w:rsidR="00086040" w:rsidRDefault="00086040" w:rsidP="006317C5">
      <w:pPr>
        <w:pStyle w:val="Bezmezer"/>
      </w:pPr>
      <w:r>
        <w:t>Blok: 256stran, tisk 4/4, tiskový lak 1/1, 150g KM</w:t>
      </w:r>
    </w:p>
    <w:p w:rsidR="00086040" w:rsidRDefault="00086040" w:rsidP="006317C5">
      <w:pPr>
        <w:pStyle w:val="Bezmezer"/>
      </w:pPr>
      <w:r>
        <w:t>Předsádky: tisk 1/0, 140g BO</w:t>
      </w:r>
    </w:p>
    <w:p w:rsidR="00086040" w:rsidRDefault="00086040" w:rsidP="006317C5">
      <w:pPr>
        <w:pStyle w:val="Bezmezer"/>
      </w:pPr>
      <w:r>
        <w:t>Potah: tisk 4/0, 130g KM, lamino matné 1/0</w:t>
      </w:r>
    </w:p>
    <w:p w:rsidR="00086040" w:rsidRDefault="00086040" w:rsidP="006317C5">
      <w:pPr>
        <w:pStyle w:val="Bezmezer"/>
      </w:pPr>
      <w:r>
        <w:t>V8a, lepenka 2mm, hřbet rovný, kapitálek a záložková stužka černá</w:t>
      </w:r>
    </w:p>
    <w:p w:rsidR="00086040" w:rsidRDefault="00086040" w:rsidP="006317C5">
      <w:pPr>
        <w:pStyle w:val="Bezmezer"/>
      </w:pPr>
      <w:r>
        <w:t>Balení: do folie á 10ks, nevratné palety</w:t>
      </w:r>
    </w:p>
    <w:p w:rsidR="000712D5" w:rsidRDefault="00086040" w:rsidP="006317C5">
      <w:pPr>
        <w:pStyle w:val="Bezmezer"/>
      </w:pPr>
      <w:r>
        <w:t xml:space="preserve">Podklady: </w:t>
      </w:r>
      <w:proofErr w:type="spellStart"/>
      <w:r>
        <w:t>pdf</w:t>
      </w:r>
      <w:proofErr w:type="spellEnd"/>
    </w:p>
    <w:p w:rsidR="00086040" w:rsidRDefault="00086040" w:rsidP="006317C5">
      <w:pPr>
        <w:pStyle w:val="Bezmezer"/>
      </w:pPr>
      <w:r>
        <w:t>Náklad 750ks</w:t>
      </w:r>
    </w:p>
    <w:p w:rsidR="00086040" w:rsidRDefault="00086040" w:rsidP="00086040"/>
    <w:p w:rsidR="005C7F84" w:rsidRDefault="005C21E4" w:rsidP="00303CDE">
      <w:pPr>
        <w:rPr>
          <w:b/>
        </w:rPr>
      </w:pPr>
      <w:r w:rsidRPr="005C21E4">
        <w:rPr>
          <w:b/>
        </w:rPr>
        <w:t>Podmínky pro realizaci projektu</w:t>
      </w:r>
      <w:r w:rsidR="003E0F6E" w:rsidRPr="005C21E4">
        <w:rPr>
          <w:b/>
        </w:rPr>
        <w:tab/>
      </w:r>
    </w:p>
    <w:p w:rsidR="005C21E4" w:rsidRDefault="00086040" w:rsidP="006317C5">
      <w:pPr>
        <w:pStyle w:val="Odstavecseseznamem"/>
        <w:numPr>
          <w:ilvl w:val="0"/>
          <w:numId w:val="11"/>
        </w:numPr>
        <w:ind w:left="284" w:hanging="283"/>
        <w:jc w:val="both"/>
      </w:pPr>
      <w:r>
        <w:t>Dodání</w:t>
      </w:r>
      <w:r w:rsidR="006317C5">
        <w:t xml:space="preserve"> publikací bude</w:t>
      </w:r>
      <w:r>
        <w:t xml:space="preserve"> na </w:t>
      </w:r>
      <w:r w:rsidRPr="00086040">
        <w:t>budov</w:t>
      </w:r>
      <w:r w:rsidR="006317C5">
        <w:t>u</w:t>
      </w:r>
      <w:r w:rsidRPr="00086040">
        <w:t xml:space="preserve"> 14</w:t>
      </w:r>
      <w:r>
        <w:t xml:space="preserve"> BAŤOVA INSTITUTU</w:t>
      </w:r>
      <w:r w:rsidRPr="00086040">
        <w:t>, Vavrečkova 7040 Zlín</w:t>
      </w:r>
      <w:r>
        <w:t>.</w:t>
      </w:r>
    </w:p>
    <w:p w:rsidR="00545164" w:rsidRDefault="00545164" w:rsidP="006317C5">
      <w:pPr>
        <w:pStyle w:val="Odstavecseseznamem"/>
        <w:numPr>
          <w:ilvl w:val="0"/>
          <w:numId w:val="11"/>
        </w:numPr>
        <w:ind w:left="284" w:hanging="283"/>
        <w:jc w:val="both"/>
      </w:pPr>
      <w:r w:rsidRPr="00545164">
        <w:t xml:space="preserve">Smluvní strany se dohodly na </w:t>
      </w:r>
      <w:r w:rsidRPr="006317C5">
        <w:rPr>
          <w:b/>
        </w:rPr>
        <w:t>protokolárním předání a převzetí</w:t>
      </w:r>
      <w:r w:rsidRPr="00545164">
        <w:t xml:space="preserve"> řádně zhotoveného a bezvadného </w:t>
      </w:r>
      <w:r w:rsidR="00086040">
        <w:t>předmětu objednávky</w:t>
      </w:r>
      <w:r w:rsidRPr="00545164">
        <w:t xml:space="preserve"> (den zdanitelného plnění). Po řádném předání a převzetí má zhotovitel právo vystavit objednateli daňový doklad (dále jen fakturu).</w:t>
      </w:r>
      <w:r w:rsidR="00086040">
        <w:t xml:space="preserve"> </w:t>
      </w:r>
    </w:p>
    <w:p w:rsidR="00086040" w:rsidRDefault="00086040" w:rsidP="006317C5">
      <w:pPr>
        <w:pStyle w:val="Odstavecseseznamem"/>
        <w:numPr>
          <w:ilvl w:val="0"/>
          <w:numId w:val="11"/>
        </w:numPr>
        <w:ind w:left="284" w:hanging="283"/>
        <w:jc w:val="both"/>
      </w:pPr>
      <w:r>
        <w:t>Předávacího protokol připraví dodavatel.</w:t>
      </w:r>
    </w:p>
    <w:p w:rsidR="006317C5" w:rsidRDefault="006317C5" w:rsidP="006317C5">
      <w:pPr>
        <w:pStyle w:val="Odstavecseseznamem"/>
        <w:numPr>
          <w:ilvl w:val="0"/>
          <w:numId w:val="11"/>
        </w:numPr>
        <w:ind w:left="284" w:hanging="283"/>
        <w:jc w:val="both"/>
      </w:pPr>
      <w:r>
        <w:t xml:space="preserve">Součástí předání je i </w:t>
      </w:r>
      <w:r w:rsidRPr="006317C5">
        <w:rPr>
          <w:b/>
        </w:rPr>
        <w:t xml:space="preserve">předání digitálního </w:t>
      </w:r>
      <w:r>
        <w:rPr>
          <w:b/>
        </w:rPr>
        <w:t>výstupu</w:t>
      </w:r>
      <w:r>
        <w:t xml:space="preserve"> v tiskové verzi na datovém nosiči.</w:t>
      </w:r>
    </w:p>
    <w:p w:rsidR="00303CDE" w:rsidRDefault="00086040" w:rsidP="006317C5">
      <w:pPr>
        <w:pStyle w:val="Odstavecseseznamem"/>
        <w:numPr>
          <w:ilvl w:val="0"/>
          <w:numId w:val="11"/>
        </w:numPr>
        <w:ind w:left="284" w:hanging="283"/>
        <w:jc w:val="both"/>
      </w:pPr>
      <w:r>
        <w:t>Dodavatel</w:t>
      </w:r>
      <w:r w:rsidR="00303CDE">
        <w:t xml:space="preserve"> prohlašuje, že objednatel bude oprávněn jakékoliv dílo (pokud bude naplňovat znaky autorského díla) užít k realizaci, dále ke všem formám zveřejnění dí</w:t>
      </w:r>
      <w:r w:rsidR="007E3D06">
        <w:t>la i projektu, včetně propagace</w:t>
      </w:r>
      <w:r w:rsidR="00303CDE">
        <w:t xml:space="preserve"> a dalším formám užití, a to jakýmkoli způsobem a v rozsahu bez jakýchkoli omezení, a že vůči objednateli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aj.). Zhotovitel tímto poskytuje objednateli oprávnění k výkonu práva dílo užít ke všem způsobům užití známým v rozsahu neomezeném, co se týká času, množství užití díla a oprávnění upravit či jinak měnit dílo nebo dílo spojit s jiným dílem. Objednatel může svá oprávnění k dílu nebo jeho část postoupit třetí osobě a zhotovitel dává k takovému postoupení tímto svůj výslovný souhlas. Dále může objednatel svá oprávnění k dílu poskytnout kontrolním a dotačním orgánům za účelem evidence a kontroly, případně za účelem posouzení. Zhotovitel tímto vyslovuje se všemi shora uvedenými způsoby poskytnutí svůj souhlas. Licence ke všem oprávněním objednatele podle této smlouvy je sjednána jako bezúplatná.</w:t>
      </w:r>
    </w:p>
    <w:p w:rsidR="00443A59" w:rsidRDefault="00303CDE" w:rsidP="006317C5">
      <w:pPr>
        <w:pStyle w:val="Odstavecseseznamem"/>
        <w:numPr>
          <w:ilvl w:val="0"/>
          <w:numId w:val="11"/>
        </w:numPr>
        <w:ind w:left="284" w:hanging="283"/>
        <w:jc w:val="both"/>
      </w:pPr>
      <w:r>
        <w:t xml:space="preserve">Zhotovitel nesmí použít výstupy pro potřeby žádné třetí osoby a ani pro vlastní podnikání (s výjimkou vlastní propagace, při níž bude nicméně chránit zájmy objednatele např. ve věci utajení částí díla souvisejících s bezpečností objektu, sbírek, apod.). Zhotovitel je povinen uspořádat si své právní vztahy s autory autorských děl tak, aby poskytnutí nebo převodu práv nebránily žádné právní překážky. </w:t>
      </w:r>
    </w:p>
    <w:sectPr w:rsidR="00443A59" w:rsidSect="00437CDF">
      <w:headerReference w:type="default" r:id="rId8"/>
      <w:footerReference w:type="default" r:id="rId9"/>
      <w:pgSz w:w="11906" w:h="16838"/>
      <w:pgMar w:top="1560" w:right="1417" w:bottom="2127" w:left="141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AB" w:rsidRDefault="00372EAB" w:rsidP="008C1B95">
      <w:pPr>
        <w:spacing w:after="0"/>
      </w:pPr>
      <w:r>
        <w:separator/>
      </w:r>
    </w:p>
  </w:endnote>
  <w:endnote w:type="continuationSeparator" w:id="0">
    <w:p w:rsidR="00372EAB" w:rsidRDefault="00372EAB" w:rsidP="008C1B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uton Hell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uton Hel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95" w:rsidRPr="00DF7258" w:rsidRDefault="008C1B95" w:rsidP="00015DE5">
    <w:pPr>
      <w:pStyle w:val="Zpat"/>
      <w:rPr>
        <w:b/>
        <w:sz w:val="20"/>
        <w:szCs w:val="20"/>
      </w:rPr>
    </w:pPr>
    <w:r w:rsidRPr="00DF7258">
      <w:rPr>
        <w:b/>
        <w:sz w:val="20"/>
        <w:szCs w:val="20"/>
      </w:rPr>
      <w:t>Muzeum jihovýchodní Moravy ve Zlíně</w:t>
    </w:r>
    <w:r w:rsidR="00DF7258">
      <w:rPr>
        <w:b/>
        <w:sz w:val="20"/>
        <w:szCs w:val="20"/>
      </w:rPr>
      <w:t>,</w:t>
    </w:r>
  </w:p>
  <w:p w:rsidR="008C1B95" w:rsidRPr="008C1B95" w:rsidRDefault="008C1B95" w:rsidP="00015DE5">
    <w:pPr>
      <w:pStyle w:val="Zpat"/>
      <w:rPr>
        <w:sz w:val="20"/>
        <w:szCs w:val="20"/>
      </w:rPr>
    </w:pPr>
    <w:r w:rsidRPr="008C1B95">
      <w:rPr>
        <w:sz w:val="20"/>
        <w:szCs w:val="20"/>
      </w:rPr>
      <w:t>příspěvková organizace</w:t>
    </w:r>
  </w:p>
  <w:p w:rsidR="008C1B95" w:rsidRPr="008C1B95" w:rsidRDefault="0078315A" w:rsidP="008C1B95">
    <w:pPr>
      <w:pStyle w:val="Zpat"/>
      <w:ind w:left="708"/>
      <w:rPr>
        <w:sz w:val="16"/>
        <w:szCs w:val="16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38FDC" wp14:editId="1622B03C">
              <wp:simplePos x="0" y="0"/>
              <wp:positionH relativeFrom="column">
                <wp:posOffset>2643505</wp:posOffset>
              </wp:positionH>
              <wp:positionV relativeFrom="paragraph">
                <wp:posOffset>48260</wp:posOffset>
              </wp:positionV>
              <wp:extent cx="2162175" cy="5905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B95" w:rsidRDefault="008C1B95" w:rsidP="008C1B95">
                          <w:pPr>
                            <w:pStyle w:val="Bezodstavcovhostylu"/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</w:pPr>
                          <w:r w:rsidRPr="00EF5E89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>telefon:</w:t>
                          </w:r>
                          <w:r w:rsidR="008345DE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F5E89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>+420 573 032</w:t>
                          </w:r>
                          <w:r w:rsidR="00EF5E89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> </w:t>
                          </w:r>
                          <w:r w:rsidRPr="00EF5E89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>3</w:t>
                          </w:r>
                          <w:r w:rsidR="008345DE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>01</w:t>
                          </w:r>
                        </w:p>
                        <w:p w:rsidR="00EF5E89" w:rsidRPr="00EF5E89" w:rsidRDefault="00EF5E89" w:rsidP="00EF5E89">
                          <w:pPr>
                            <w:pStyle w:val="Bezodstavcovhostylu"/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</w:pPr>
                          <w:r w:rsidRPr="00EF5E89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 xml:space="preserve">e-mail: </w:t>
                          </w:r>
                          <w:r w:rsidR="008345DE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>sekretariat</w:t>
                          </w:r>
                          <w:r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>@muzeum-zlin.cz</w:t>
                          </w:r>
                        </w:p>
                        <w:p w:rsidR="008C1B95" w:rsidRPr="00EF5E89" w:rsidRDefault="00EF5E89" w:rsidP="00EF5E89">
                          <w:r w:rsidRPr="00EF5E89">
                            <w:rPr>
                              <w:rFonts w:cs="Teuton Hell Bold"/>
                              <w:b/>
                              <w:bCs/>
                              <w:color w:val="FF3F00"/>
                              <w:sz w:val="17"/>
                              <w:szCs w:val="17"/>
                            </w:rPr>
                            <w:t>www.muzeum-zlin.cz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08.15pt;margin-top:3.8pt;width:170.25pt;height:4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" filled="f" stroked="f">
              <v:textbox style="mso-fit-shape-to-text:t">
                <w:txbxContent>
                  <w:p w:rsidR="008C1B95" w:rsidRDefault="008C1B95" w:rsidP="008C1B95">
                    <w:pPr>
                      <w:pStyle w:val="Bezodstavcovhostylu"/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</w:pPr>
                    <w:r w:rsidRPr="00EF5E89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>telefon:</w:t>
                    </w:r>
                    <w:r w:rsidR="008345DE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 xml:space="preserve"> </w:t>
                    </w:r>
                    <w:r w:rsidRPr="00EF5E89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>+420 573 032</w:t>
                    </w:r>
                    <w:r w:rsidR="00EF5E89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> </w:t>
                    </w:r>
                    <w:r w:rsidRPr="00EF5E89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>3</w:t>
                    </w:r>
                    <w:r w:rsidR="008345DE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>01</w:t>
                    </w:r>
                  </w:p>
                  <w:p w:rsidR="00EF5E89" w:rsidRPr="00EF5E89" w:rsidRDefault="00EF5E89" w:rsidP="00EF5E89">
                    <w:pPr>
                      <w:pStyle w:val="Bezodstavcovhostylu"/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</w:pPr>
                    <w:r w:rsidRPr="00EF5E89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 xml:space="preserve">e-mail: </w:t>
                    </w:r>
                    <w:r w:rsidR="008345DE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>sekretariat</w:t>
                    </w:r>
                    <w:r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>@muzeum-zlin.cz</w:t>
                    </w:r>
                  </w:p>
                  <w:p w:rsidR="008C1B95" w:rsidRPr="00EF5E89" w:rsidRDefault="00EF5E89" w:rsidP="00EF5E89">
                    <w:r w:rsidRPr="00EF5E89">
                      <w:rPr>
                        <w:rFonts w:cs="Teuton Hell Bold"/>
                        <w:b/>
                        <w:bCs/>
                        <w:color w:val="FF3F00"/>
                        <w:sz w:val="17"/>
                        <w:szCs w:val="17"/>
                      </w:rPr>
                      <w:t>www.muzeum-zlin.cz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FA1F2" wp14:editId="7784AAEF">
              <wp:simplePos x="0" y="0"/>
              <wp:positionH relativeFrom="column">
                <wp:posOffset>4805680</wp:posOffset>
              </wp:positionH>
              <wp:positionV relativeFrom="paragraph">
                <wp:posOffset>10160</wp:posOffset>
              </wp:positionV>
              <wp:extent cx="2200275" cy="112395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B95" w:rsidRDefault="008C1B95" w:rsidP="008C1B95">
                          <w:pPr>
                            <w:rPr>
                              <w:rFonts w:cs="Teuton Hell Regular"/>
                              <w:sz w:val="17"/>
                              <w:szCs w:val="17"/>
                            </w:rPr>
                          </w:pP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Bankovní spojení:</w:t>
                          </w:r>
                        </w:p>
                        <w:p w:rsidR="008C1B95" w:rsidRPr="008C1B95" w:rsidRDefault="00F63518" w:rsidP="008C1B95">
                          <w:pPr>
                            <w:rPr>
                              <w:rFonts w:cs="Teuton Hell Regular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Teuton Hell Regular"/>
                              <w:sz w:val="17"/>
                              <w:szCs w:val="17"/>
                            </w:rPr>
                            <w:t xml:space="preserve">KB Zlín, </w:t>
                          </w:r>
                          <w:proofErr w:type="gramStart"/>
                          <w:r>
                            <w:rPr>
                              <w:rFonts w:cs="Teuton Hell Regular"/>
                              <w:sz w:val="17"/>
                              <w:szCs w:val="17"/>
                            </w:rPr>
                            <w:t>Č.Ú. 4137</w:t>
                          </w:r>
                          <w:r w:rsidR="008C1B95"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661/0100</w:t>
                          </w:r>
                          <w:proofErr w:type="gramEnd"/>
                        </w:p>
                        <w:p w:rsidR="008C1B95" w:rsidRPr="008C1B95" w:rsidRDefault="008C1B95" w:rsidP="008C1B95">
                          <w:pPr>
                            <w:rPr>
                              <w:rFonts w:cs="Teuton Hell Regular"/>
                              <w:sz w:val="17"/>
                              <w:szCs w:val="17"/>
                            </w:rPr>
                          </w:pP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IČO:</w:t>
                          </w:r>
                          <w:r w:rsidR="00EF5E89">
                            <w:rPr>
                              <w:rFonts w:cs="Teuton Hell Regular"/>
                              <w:sz w:val="17"/>
                              <w:szCs w:val="17"/>
                            </w:rPr>
                            <w:t>00</w:t>
                          </w: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089982</w:t>
                          </w:r>
                        </w:p>
                        <w:p w:rsidR="008C1B95" w:rsidRDefault="008C1B95" w:rsidP="008C1B95"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DIČ: CZ0</w:t>
                          </w:r>
                          <w:r w:rsidR="00EF5E89">
                            <w:rPr>
                              <w:rFonts w:cs="Teuton Hell Regular"/>
                              <w:sz w:val="17"/>
                              <w:szCs w:val="17"/>
                            </w:rPr>
                            <w:t>00</w:t>
                          </w: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89982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8.4pt;margin-top:.8pt;width:173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" filled="f" stroked="f">
              <v:textbox>
                <w:txbxContent>
                  <w:p w:rsidR="008C1B95" w:rsidRDefault="008C1B95" w:rsidP="008C1B95">
                    <w:pPr>
                      <w:rPr>
                        <w:rFonts w:cs="Teuton Hell Regular"/>
                        <w:sz w:val="17"/>
                        <w:szCs w:val="17"/>
                      </w:rPr>
                    </w:pP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Bankovní spojení:</w:t>
                    </w:r>
                  </w:p>
                  <w:p w:rsidR="008C1B95" w:rsidRPr="008C1B95" w:rsidRDefault="00F63518" w:rsidP="008C1B95">
                    <w:pPr>
                      <w:rPr>
                        <w:rFonts w:cs="Teuton Hell Regular"/>
                        <w:sz w:val="17"/>
                        <w:szCs w:val="17"/>
                      </w:rPr>
                    </w:pPr>
                    <w:r>
                      <w:rPr>
                        <w:rFonts w:cs="Teuton Hell Regular"/>
                        <w:sz w:val="17"/>
                        <w:szCs w:val="17"/>
                      </w:rPr>
                      <w:t xml:space="preserve">KB Zlín, </w:t>
                    </w:r>
                    <w:proofErr w:type="gramStart"/>
                    <w:r>
                      <w:rPr>
                        <w:rFonts w:cs="Teuton Hell Regular"/>
                        <w:sz w:val="17"/>
                        <w:szCs w:val="17"/>
                      </w:rPr>
                      <w:t>Č.Ú. 4137</w:t>
                    </w:r>
                    <w:r w:rsidR="008C1B95" w:rsidRPr="008C1B95">
                      <w:rPr>
                        <w:rFonts w:cs="Teuton Hell Regular"/>
                        <w:sz w:val="17"/>
                        <w:szCs w:val="17"/>
                      </w:rPr>
                      <w:t>661/0100</w:t>
                    </w:r>
                    <w:proofErr w:type="gramEnd"/>
                  </w:p>
                  <w:p w:rsidR="008C1B95" w:rsidRPr="008C1B95" w:rsidRDefault="008C1B95" w:rsidP="008C1B95">
                    <w:pPr>
                      <w:rPr>
                        <w:rFonts w:cs="Teuton Hell Regular"/>
                        <w:sz w:val="17"/>
                        <w:szCs w:val="17"/>
                      </w:rPr>
                    </w:pP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IČO:</w:t>
                    </w:r>
                    <w:r w:rsidR="00EF5E89">
                      <w:rPr>
                        <w:rFonts w:cs="Teuton Hell Regular"/>
                        <w:sz w:val="17"/>
                        <w:szCs w:val="17"/>
                      </w:rPr>
                      <w:t>00</w:t>
                    </w: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089982</w:t>
                    </w:r>
                  </w:p>
                  <w:p w:rsidR="008C1B95" w:rsidRDefault="008C1B95" w:rsidP="008C1B95"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DIČ: CZ0</w:t>
                    </w:r>
                    <w:r w:rsidR="00EF5E89">
                      <w:rPr>
                        <w:rFonts w:cs="Teuton Hell Regular"/>
                        <w:sz w:val="17"/>
                        <w:szCs w:val="17"/>
                      </w:rPr>
                      <w:t>00</w:t>
                    </w: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89982</w:t>
                    </w:r>
                  </w:p>
                </w:txbxContent>
              </v:textbox>
            </v:shape>
          </w:pict>
        </mc:Fallback>
      </mc:AlternateContent>
    </w:r>
    <w:r w:rsidR="008C1B95">
      <w:rPr>
        <w:sz w:val="16"/>
        <w:szCs w:val="16"/>
      </w:rPr>
      <w:t xml:space="preserve"> </w:t>
    </w:r>
  </w:p>
  <w:p w:rsidR="008C1B95" w:rsidRPr="00A73FE1" w:rsidRDefault="008C1B95" w:rsidP="00015DE5">
    <w:pPr>
      <w:pStyle w:val="Zpat"/>
      <w:rPr>
        <w:sz w:val="18"/>
        <w:szCs w:val="18"/>
      </w:rPr>
    </w:pPr>
    <w:r w:rsidRPr="00A73FE1">
      <w:rPr>
        <w:sz w:val="18"/>
        <w:szCs w:val="18"/>
      </w:rPr>
      <w:t xml:space="preserve">14|15 BAŤŮV INSTITUT    </w:t>
    </w:r>
    <w:r w:rsidRPr="00A73FE1">
      <w:rPr>
        <w:sz w:val="18"/>
        <w:szCs w:val="18"/>
      </w:rPr>
      <w:tab/>
    </w:r>
    <w:r w:rsidRPr="00A73FE1">
      <w:rPr>
        <w:sz w:val="18"/>
        <w:szCs w:val="18"/>
      </w:rPr>
      <w:tab/>
    </w:r>
  </w:p>
  <w:p w:rsidR="008C1B95" w:rsidRPr="00A73FE1" w:rsidRDefault="008C1B95" w:rsidP="00015DE5">
    <w:pPr>
      <w:pStyle w:val="Zpat"/>
      <w:rPr>
        <w:sz w:val="18"/>
        <w:szCs w:val="18"/>
      </w:rPr>
    </w:pPr>
    <w:r w:rsidRPr="00A73FE1">
      <w:rPr>
        <w:sz w:val="18"/>
        <w:szCs w:val="18"/>
      </w:rPr>
      <w:t xml:space="preserve">Vavrečkova 7040, </w:t>
    </w:r>
    <w:proofErr w:type="gramStart"/>
    <w:r w:rsidRPr="00A73FE1">
      <w:rPr>
        <w:sz w:val="18"/>
        <w:szCs w:val="18"/>
      </w:rPr>
      <w:t>P.O.</w:t>
    </w:r>
    <w:proofErr w:type="gramEnd"/>
    <w:r w:rsidRPr="00A73FE1">
      <w:rPr>
        <w:sz w:val="18"/>
        <w:szCs w:val="18"/>
      </w:rPr>
      <w:t>BOX 175</w:t>
    </w:r>
  </w:p>
  <w:p w:rsidR="008C1B95" w:rsidRPr="00A73FE1" w:rsidRDefault="008C1B95" w:rsidP="00015DE5">
    <w:pPr>
      <w:pStyle w:val="Zpat"/>
      <w:rPr>
        <w:sz w:val="18"/>
        <w:szCs w:val="18"/>
      </w:rPr>
    </w:pPr>
    <w:r w:rsidRPr="00A73FE1">
      <w:rPr>
        <w:sz w:val="18"/>
        <w:szCs w:val="18"/>
      </w:rPr>
      <w:t>760 01 Zlín</w:t>
    </w:r>
  </w:p>
  <w:p w:rsidR="008C1B95" w:rsidRPr="008C1B95" w:rsidRDefault="008C1B95" w:rsidP="008C1B95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AB" w:rsidRDefault="00372EAB" w:rsidP="008C1B95">
      <w:pPr>
        <w:spacing w:after="0"/>
      </w:pPr>
      <w:r>
        <w:separator/>
      </w:r>
    </w:p>
  </w:footnote>
  <w:footnote w:type="continuationSeparator" w:id="0">
    <w:p w:rsidR="00372EAB" w:rsidRDefault="00372EAB" w:rsidP="008C1B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58" w:rsidRDefault="00DF725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5F9F727" wp14:editId="618B39C1">
          <wp:simplePos x="0" y="0"/>
          <wp:positionH relativeFrom="column">
            <wp:posOffset>-470535</wp:posOffset>
          </wp:positionH>
          <wp:positionV relativeFrom="paragraph">
            <wp:posOffset>292100</wp:posOffset>
          </wp:positionV>
          <wp:extent cx="2933700" cy="486535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15_MJM_CZ_BEZ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48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2F9"/>
    <w:multiLevelType w:val="hybridMultilevel"/>
    <w:tmpl w:val="82AA2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8CEA9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2E90"/>
    <w:multiLevelType w:val="hybridMultilevel"/>
    <w:tmpl w:val="11008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11653"/>
    <w:multiLevelType w:val="hybridMultilevel"/>
    <w:tmpl w:val="8BB04B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E1B75"/>
    <w:multiLevelType w:val="hybridMultilevel"/>
    <w:tmpl w:val="1E668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FE1"/>
    <w:multiLevelType w:val="hybridMultilevel"/>
    <w:tmpl w:val="85523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16245"/>
    <w:multiLevelType w:val="hybridMultilevel"/>
    <w:tmpl w:val="83F4956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0AA6DE6"/>
    <w:multiLevelType w:val="hybridMultilevel"/>
    <w:tmpl w:val="D84C7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F271F"/>
    <w:multiLevelType w:val="hybridMultilevel"/>
    <w:tmpl w:val="20942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27D76"/>
    <w:multiLevelType w:val="hybridMultilevel"/>
    <w:tmpl w:val="E26ABFCA"/>
    <w:lvl w:ilvl="0" w:tplc="D494CA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106DB"/>
    <w:multiLevelType w:val="hybridMultilevel"/>
    <w:tmpl w:val="531CD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37F5D"/>
    <w:multiLevelType w:val="hybridMultilevel"/>
    <w:tmpl w:val="D86888C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F151BB"/>
    <w:multiLevelType w:val="hybridMultilevel"/>
    <w:tmpl w:val="6E2050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B13FB"/>
    <w:multiLevelType w:val="hybridMultilevel"/>
    <w:tmpl w:val="1CBA7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95"/>
    <w:rsid w:val="00015DE5"/>
    <w:rsid w:val="0003535D"/>
    <w:rsid w:val="00050D6D"/>
    <w:rsid w:val="000712D5"/>
    <w:rsid w:val="0008164D"/>
    <w:rsid w:val="000827F3"/>
    <w:rsid w:val="000836F0"/>
    <w:rsid w:val="00086040"/>
    <w:rsid w:val="00097709"/>
    <w:rsid w:val="0011450C"/>
    <w:rsid w:val="00161C44"/>
    <w:rsid w:val="001D741B"/>
    <w:rsid w:val="002637C8"/>
    <w:rsid w:val="002922C6"/>
    <w:rsid w:val="002B1D38"/>
    <w:rsid w:val="002F6333"/>
    <w:rsid w:val="00303CDE"/>
    <w:rsid w:val="00307CE2"/>
    <w:rsid w:val="0031521B"/>
    <w:rsid w:val="00335780"/>
    <w:rsid w:val="003471BE"/>
    <w:rsid w:val="00366988"/>
    <w:rsid w:val="003714EC"/>
    <w:rsid w:val="00372158"/>
    <w:rsid w:val="00372EAB"/>
    <w:rsid w:val="00392968"/>
    <w:rsid w:val="003D6F52"/>
    <w:rsid w:val="003E0F6E"/>
    <w:rsid w:val="00437CDF"/>
    <w:rsid w:val="00443A59"/>
    <w:rsid w:val="004E0731"/>
    <w:rsid w:val="005035E8"/>
    <w:rsid w:val="00545164"/>
    <w:rsid w:val="005614BD"/>
    <w:rsid w:val="00565560"/>
    <w:rsid w:val="0058317B"/>
    <w:rsid w:val="00590E3C"/>
    <w:rsid w:val="00594276"/>
    <w:rsid w:val="005C21E4"/>
    <w:rsid w:val="005C7F84"/>
    <w:rsid w:val="00601D7C"/>
    <w:rsid w:val="00602156"/>
    <w:rsid w:val="00610A19"/>
    <w:rsid w:val="006317C5"/>
    <w:rsid w:val="0063374C"/>
    <w:rsid w:val="006F129B"/>
    <w:rsid w:val="00735919"/>
    <w:rsid w:val="0078315A"/>
    <w:rsid w:val="0078582A"/>
    <w:rsid w:val="007A2EF3"/>
    <w:rsid w:val="007E3D06"/>
    <w:rsid w:val="008345DE"/>
    <w:rsid w:val="008419F0"/>
    <w:rsid w:val="00867087"/>
    <w:rsid w:val="008A5B4E"/>
    <w:rsid w:val="008C1B95"/>
    <w:rsid w:val="008C3FC6"/>
    <w:rsid w:val="00907C04"/>
    <w:rsid w:val="00A31749"/>
    <w:rsid w:val="00A64D5E"/>
    <w:rsid w:val="00A73FE1"/>
    <w:rsid w:val="00A97870"/>
    <w:rsid w:val="00AB70A5"/>
    <w:rsid w:val="00B03332"/>
    <w:rsid w:val="00B92F8E"/>
    <w:rsid w:val="00BA2C42"/>
    <w:rsid w:val="00BD777D"/>
    <w:rsid w:val="00C3616B"/>
    <w:rsid w:val="00C40FD6"/>
    <w:rsid w:val="00CD3F38"/>
    <w:rsid w:val="00D16ADB"/>
    <w:rsid w:val="00D16B9A"/>
    <w:rsid w:val="00D348D8"/>
    <w:rsid w:val="00D61EE5"/>
    <w:rsid w:val="00DF2243"/>
    <w:rsid w:val="00DF7258"/>
    <w:rsid w:val="00E259A1"/>
    <w:rsid w:val="00E731C6"/>
    <w:rsid w:val="00E80418"/>
    <w:rsid w:val="00E806DC"/>
    <w:rsid w:val="00E966F1"/>
    <w:rsid w:val="00EA1489"/>
    <w:rsid w:val="00EF0B4D"/>
    <w:rsid w:val="00EF5E89"/>
    <w:rsid w:val="00F02C13"/>
    <w:rsid w:val="00F63518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1B95"/>
  </w:style>
  <w:style w:type="paragraph" w:styleId="Zpat">
    <w:name w:val="footer"/>
    <w:basedOn w:val="Normln"/>
    <w:link w:val="Zpat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1B95"/>
  </w:style>
  <w:style w:type="paragraph" w:styleId="Textbubliny">
    <w:name w:val="Balloon Text"/>
    <w:basedOn w:val="Normln"/>
    <w:link w:val="TextbublinyChar"/>
    <w:uiPriority w:val="99"/>
    <w:semiHidden/>
    <w:unhideWhenUsed/>
    <w:rsid w:val="008C1B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B95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8C1B9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[Normal]"/>
    <w:rsid w:val="008C3FC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3FC6"/>
    <w:pPr>
      <w:spacing w:after="0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3F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FC6"/>
    <w:pPr>
      <w:spacing w:after="20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FC6"/>
    <w:rPr>
      <w:sz w:val="20"/>
      <w:szCs w:val="20"/>
    </w:rPr>
  </w:style>
  <w:style w:type="table" w:styleId="Mkatabulky">
    <w:name w:val="Table Grid"/>
    <w:basedOn w:val="Normlntabulka"/>
    <w:uiPriority w:val="59"/>
    <w:rsid w:val="008C3F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9F0"/>
    <w:pPr>
      <w:spacing w:after="8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9F0"/>
    <w:rPr>
      <w:b/>
      <w:bCs/>
      <w:sz w:val="20"/>
      <w:szCs w:val="20"/>
    </w:rPr>
  </w:style>
  <w:style w:type="paragraph" w:styleId="Bezmezer">
    <w:name w:val="No Spacing"/>
    <w:uiPriority w:val="1"/>
    <w:qFormat/>
    <w:rsid w:val="006317C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1B95"/>
  </w:style>
  <w:style w:type="paragraph" w:styleId="Zpat">
    <w:name w:val="footer"/>
    <w:basedOn w:val="Normln"/>
    <w:link w:val="Zpat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1B95"/>
  </w:style>
  <w:style w:type="paragraph" w:styleId="Textbubliny">
    <w:name w:val="Balloon Text"/>
    <w:basedOn w:val="Normln"/>
    <w:link w:val="TextbublinyChar"/>
    <w:uiPriority w:val="99"/>
    <w:semiHidden/>
    <w:unhideWhenUsed/>
    <w:rsid w:val="008C1B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B95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8C1B9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[Normal]"/>
    <w:rsid w:val="008C3FC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3FC6"/>
    <w:pPr>
      <w:spacing w:after="0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3F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FC6"/>
    <w:pPr>
      <w:spacing w:after="20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FC6"/>
    <w:rPr>
      <w:sz w:val="20"/>
      <w:szCs w:val="20"/>
    </w:rPr>
  </w:style>
  <w:style w:type="table" w:styleId="Mkatabulky">
    <w:name w:val="Table Grid"/>
    <w:basedOn w:val="Normlntabulka"/>
    <w:uiPriority w:val="59"/>
    <w:rsid w:val="008C3F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9F0"/>
    <w:pPr>
      <w:spacing w:after="8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9F0"/>
    <w:rPr>
      <w:b/>
      <w:bCs/>
      <w:sz w:val="20"/>
      <w:szCs w:val="20"/>
    </w:rPr>
  </w:style>
  <w:style w:type="paragraph" w:styleId="Bezmezer">
    <w:name w:val="No Spacing"/>
    <w:uiPriority w:val="1"/>
    <w:qFormat/>
    <w:rsid w:val="006317C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Radim</dc:creator>
  <cp:lastModifiedBy>Šopíková Zdena</cp:lastModifiedBy>
  <cp:revision>2</cp:revision>
  <cp:lastPrinted>2018-04-10T08:46:00Z</cp:lastPrinted>
  <dcterms:created xsi:type="dcterms:W3CDTF">2018-08-28T09:47:00Z</dcterms:created>
  <dcterms:modified xsi:type="dcterms:W3CDTF">2018-08-28T09:47:00Z</dcterms:modified>
</cp:coreProperties>
</file>