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DF" w:rsidRDefault="00870BDF">
      <w:pPr>
        <w:pStyle w:val="Nzev"/>
        <w:rPr>
          <w:rFonts w:cs="Arial"/>
          <w:sz w:val="20"/>
        </w:rPr>
      </w:pPr>
    </w:p>
    <w:p w:rsidR="00870BDF" w:rsidRDefault="00F7166D">
      <w:pPr>
        <w:pStyle w:val="Nzev"/>
        <w:pBdr>
          <w:top w:val="single" w:sz="4" w:space="1" w:color="000000"/>
          <w:left w:val="single" w:sz="4" w:space="4" w:color="000000"/>
          <w:bottom w:val="single" w:sz="4" w:space="1" w:color="000000"/>
          <w:right w:val="single" w:sz="4" w:space="4" w:color="000000"/>
        </w:pBdr>
        <w:shd w:val="clear" w:color="auto" w:fill="D9D9D9"/>
        <w:rPr>
          <w:rFonts w:cs="Arial"/>
          <w:sz w:val="20"/>
        </w:rPr>
      </w:pPr>
      <w:r>
        <w:rPr>
          <w:rFonts w:cs="Arial"/>
          <w:sz w:val="20"/>
        </w:rPr>
        <w:t xml:space="preserve">SMLOUVA O DÍLO </w:t>
      </w:r>
    </w:p>
    <w:p w:rsidR="00870BDF" w:rsidRDefault="00870BDF">
      <w:pPr>
        <w:pStyle w:val="Nzev"/>
        <w:pBdr>
          <w:top w:val="single" w:sz="4" w:space="1" w:color="000000"/>
          <w:left w:val="single" w:sz="4" w:space="4" w:color="000000"/>
          <w:bottom w:val="single" w:sz="4" w:space="1" w:color="000000"/>
          <w:right w:val="single" w:sz="4" w:space="4" w:color="000000"/>
        </w:pBdr>
        <w:shd w:val="clear" w:color="auto" w:fill="D9D9D9"/>
        <w:rPr>
          <w:rFonts w:cs="Arial"/>
          <w:sz w:val="20"/>
        </w:rPr>
      </w:pPr>
    </w:p>
    <w:p w:rsidR="00870BDF" w:rsidRDefault="00F7166D">
      <w:pPr>
        <w:pBdr>
          <w:top w:val="single" w:sz="4" w:space="1" w:color="000000"/>
          <w:left w:val="single" w:sz="4" w:space="4" w:color="000000"/>
          <w:bottom w:val="single" w:sz="4" w:space="1" w:color="000000"/>
          <w:right w:val="single" w:sz="4" w:space="4" w:color="000000"/>
        </w:pBdr>
        <w:shd w:val="clear" w:color="auto" w:fill="D9D9D9"/>
        <w:jc w:val="center"/>
        <w:rPr>
          <w:rFonts w:cs="Arial"/>
        </w:rPr>
      </w:pPr>
      <w:r>
        <w:rPr>
          <w:rFonts w:cs="Arial"/>
          <w:szCs w:val="20"/>
        </w:rPr>
        <w:t>uzavřená podle § 536 a násl. zákona č. 513/1991 Sb., obchodního zákoníku ve znění pozdějších předpisů</w:t>
      </w:r>
    </w:p>
    <w:p w:rsidR="00870BDF" w:rsidRDefault="00870BDF">
      <w:pPr>
        <w:pStyle w:val="Nzev"/>
        <w:pBdr>
          <w:top w:val="single" w:sz="4" w:space="1" w:color="000000"/>
          <w:left w:val="single" w:sz="4" w:space="4" w:color="000000"/>
          <w:bottom w:val="single" w:sz="4" w:space="1" w:color="000000"/>
          <w:right w:val="single" w:sz="4" w:space="4" w:color="000000"/>
        </w:pBdr>
        <w:shd w:val="clear" w:color="auto" w:fill="D9D9D9"/>
        <w:rPr>
          <w:rFonts w:cs="Arial"/>
          <w:sz w:val="20"/>
        </w:rPr>
      </w:pPr>
    </w:p>
    <w:p w:rsidR="00870BDF" w:rsidRDefault="00480FD3">
      <w:pPr>
        <w:jc w:val="center"/>
        <w:rPr>
          <w:b/>
          <w:szCs w:val="20"/>
        </w:rPr>
      </w:pPr>
      <w:r>
        <w:rPr>
          <w:rFonts w:cs="Arial"/>
          <w:b/>
          <w:sz w:val="40"/>
        </w:rPr>
        <w:t>2018005</w:t>
      </w:r>
    </w:p>
    <w:p w:rsidR="00870BDF" w:rsidRDefault="00870BDF">
      <w:pPr>
        <w:pStyle w:val="odrkyChar"/>
        <w:jc w:val="center"/>
        <w:rPr>
          <w:b/>
          <w:sz w:val="20"/>
          <w:szCs w:val="20"/>
        </w:rPr>
      </w:pPr>
    </w:p>
    <w:p w:rsidR="00870BDF" w:rsidRDefault="00F7166D">
      <w:pPr>
        <w:pStyle w:val="odrkyChar"/>
        <w:jc w:val="center"/>
        <w:rPr>
          <w:b/>
          <w:bCs/>
          <w:sz w:val="20"/>
          <w:szCs w:val="20"/>
        </w:rPr>
      </w:pPr>
      <w:r w:rsidRPr="001A1F33">
        <w:rPr>
          <w:b/>
          <w:sz w:val="20"/>
          <w:szCs w:val="20"/>
        </w:rPr>
        <w:t>Smluvní strany</w:t>
      </w:r>
    </w:p>
    <w:p w:rsidR="00870BDF" w:rsidRDefault="00F7166D">
      <w:pPr>
        <w:pStyle w:val="Default"/>
        <w:rPr>
          <w:rFonts w:cs="Arial"/>
          <w:szCs w:val="20"/>
        </w:rPr>
      </w:pPr>
      <w:r>
        <w:rPr>
          <w:rFonts w:ascii="Arial" w:hAnsi="Arial" w:cs="Arial"/>
          <w:b/>
          <w:bCs/>
          <w:sz w:val="20"/>
          <w:szCs w:val="20"/>
        </w:rPr>
        <w:t>Objednatel:</w:t>
      </w:r>
      <w:r w:rsidR="000B5BBD">
        <w:rPr>
          <w:rFonts w:ascii="Arial" w:hAnsi="Arial" w:cs="Arial"/>
          <w:b/>
          <w:bCs/>
          <w:sz w:val="20"/>
          <w:szCs w:val="20"/>
        </w:rPr>
        <w:t xml:space="preserve"> Mateřská škola Sedmikráska</w:t>
      </w:r>
      <w:r>
        <w:rPr>
          <w:rFonts w:ascii="Arial" w:hAnsi="Arial" w:cs="Arial"/>
          <w:b/>
          <w:bCs/>
          <w:sz w:val="20"/>
          <w:szCs w:val="20"/>
        </w:rPr>
        <w:tab/>
      </w:r>
      <w:r>
        <w:rPr>
          <w:rFonts w:ascii="Arial" w:hAnsi="Arial" w:cs="Arial"/>
          <w:bCs/>
          <w:sz w:val="20"/>
          <w:szCs w:val="20"/>
        </w:rPr>
        <w:tab/>
      </w:r>
      <w:r>
        <w:rPr>
          <w:rFonts w:ascii="Arial" w:hAnsi="Arial" w:cs="Arial"/>
          <w:bCs/>
          <w:sz w:val="20"/>
          <w:szCs w:val="20"/>
        </w:rPr>
        <w:tab/>
      </w:r>
      <w:r>
        <w:rPr>
          <w:rFonts w:ascii="Arial" w:hAnsi="Arial" w:cs="Arial"/>
          <w:b/>
          <w:bCs/>
          <w:sz w:val="20"/>
          <w:szCs w:val="20"/>
        </w:rPr>
        <w:t xml:space="preserve"> </w:t>
      </w:r>
    </w:p>
    <w:p w:rsidR="002B5EFD" w:rsidRDefault="00480FD3">
      <w:pPr>
        <w:ind w:left="851" w:hanging="851"/>
        <w:rPr>
          <w:rFonts w:cs="Arial"/>
          <w:szCs w:val="20"/>
        </w:rPr>
      </w:pPr>
      <w:r>
        <w:rPr>
          <w:rFonts w:cs="Arial"/>
          <w:szCs w:val="20"/>
        </w:rPr>
        <w:t>Se sídlem</w:t>
      </w:r>
      <w:r w:rsidR="00E96473" w:rsidRPr="00CC4BE1">
        <w:rPr>
          <w:rFonts w:cs="Arial"/>
          <w:szCs w:val="20"/>
        </w:rPr>
        <w:t>:</w:t>
      </w:r>
      <w:r w:rsidR="001A1F33" w:rsidRPr="00CC4BE1">
        <w:rPr>
          <w:rFonts w:cs="Arial"/>
          <w:szCs w:val="20"/>
        </w:rPr>
        <w:t xml:space="preserve"> </w:t>
      </w:r>
      <w:r>
        <w:rPr>
          <w:rFonts w:cs="Arial"/>
          <w:szCs w:val="20"/>
        </w:rPr>
        <w:t xml:space="preserve">V. </w:t>
      </w:r>
      <w:proofErr w:type="spellStart"/>
      <w:r>
        <w:rPr>
          <w:rFonts w:cs="Arial"/>
          <w:szCs w:val="20"/>
        </w:rPr>
        <w:t>Špály</w:t>
      </w:r>
      <w:proofErr w:type="spellEnd"/>
      <w:r>
        <w:rPr>
          <w:rFonts w:cs="Arial"/>
          <w:szCs w:val="20"/>
        </w:rPr>
        <w:t xml:space="preserve"> 7, České Budějovice, 370 06</w:t>
      </w:r>
    </w:p>
    <w:p w:rsidR="001A1F33" w:rsidRPr="00CC4BE1" w:rsidRDefault="001A1F33" w:rsidP="001A1F33">
      <w:pPr>
        <w:pStyle w:val="Default"/>
        <w:rPr>
          <w:rFonts w:ascii="Arial" w:hAnsi="Arial" w:cs="Arial"/>
          <w:sz w:val="20"/>
          <w:szCs w:val="20"/>
        </w:rPr>
      </w:pPr>
      <w:r w:rsidRPr="00CC4BE1">
        <w:rPr>
          <w:rFonts w:ascii="Arial" w:hAnsi="Arial" w:cs="Arial"/>
          <w:sz w:val="20"/>
          <w:szCs w:val="20"/>
        </w:rPr>
        <w:t>IČ:</w:t>
      </w:r>
      <w:r w:rsidR="00480FD3">
        <w:rPr>
          <w:rFonts w:ascii="Arial" w:hAnsi="Arial" w:cs="Arial"/>
          <w:sz w:val="20"/>
          <w:szCs w:val="20"/>
        </w:rPr>
        <w:tab/>
        <w:t>62537709</w:t>
      </w:r>
      <w:r w:rsidRPr="00CC4BE1">
        <w:rPr>
          <w:rFonts w:ascii="Arial" w:hAnsi="Arial" w:cs="Arial"/>
          <w:sz w:val="20"/>
          <w:szCs w:val="20"/>
        </w:rPr>
        <w:tab/>
      </w:r>
      <w:r w:rsidRPr="00CC4BE1">
        <w:rPr>
          <w:rFonts w:ascii="Arial" w:hAnsi="Arial" w:cs="Arial"/>
          <w:sz w:val="20"/>
          <w:szCs w:val="20"/>
        </w:rPr>
        <w:tab/>
      </w:r>
      <w:r w:rsidRPr="00CC4BE1">
        <w:rPr>
          <w:rFonts w:ascii="Arial" w:hAnsi="Arial" w:cs="Arial"/>
          <w:sz w:val="20"/>
          <w:szCs w:val="20"/>
        </w:rPr>
        <w:tab/>
      </w:r>
    </w:p>
    <w:p w:rsidR="00867E3A" w:rsidRPr="0057220C" w:rsidRDefault="001A1F33" w:rsidP="0057220C">
      <w:pPr>
        <w:ind w:left="851" w:hanging="851"/>
        <w:rPr>
          <w:szCs w:val="20"/>
        </w:rPr>
      </w:pPr>
      <w:r w:rsidRPr="00CC4BE1">
        <w:rPr>
          <w:rFonts w:cs="Arial"/>
          <w:szCs w:val="20"/>
        </w:rPr>
        <w:t>DIČ:</w:t>
      </w:r>
      <w:r w:rsidRPr="00CC4BE1">
        <w:rPr>
          <w:rFonts w:cs="Arial"/>
          <w:szCs w:val="20"/>
        </w:rPr>
        <w:tab/>
      </w:r>
      <w:r w:rsidR="0057220C">
        <w:rPr>
          <w:rFonts w:cs="Arial"/>
          <w:szCs w:val="20"/>
        </w:rPr>
        <w:t>-</w:t>
      </w:r>
      <w:r w:rsidR="00867E3A">
        <w:rPr>
          <w:rFonts w:cs="Arial"/>
          <w:b/>
          <w:szCs w:val="20"/>
        </w:rPr>
        <w:tab/>
      </w:r>
    </w:p>
    <w:p w:rsidR="00867E3A" w:rsidRDefault="00867E3A" w:rsidP="00867E3A">
      <w:pPr>
        <w:pStyle w:val="Default"/>
        <w:rPr>
          <w:rFonts w:ascii="Arial" w:hAnsi="Arial" w:cs="Arial"/>
          <w:sz w:val="20"/>
          <w:szCs w:val="20"/>
        </w:rPr>
      </w:pPr>
      <w:r>
        <w:rPr>
          <w:rFonts w:ascii="Arial" w:hAnsi="Arial" w:cs="Arial"/>
          <w:sz w:val="20"/>
          <w:szCs w:val="20"/>
        </w:rPr>
        <w:t xml:space="preserve">Bankovní spojení: </w:t>
      </w:r>
      <w:r w:rsidR="0057220C">
        <w:rPr>
          <w:rFonts w:ascii="Arial" w:hAnsi="Arial" w:cs="Arial"/>
          <w:sz w:val="20"/>
          <w:szCs w:val="20"/>
        </w:rPr>
        <w:t>Česká spořitelna</w:t>
      </w:r>
      <w:r>
        <w:rPr>
          <w:rFonts w:ascii="Arial" w:hAnsi="Arial" w:cs="Arial"/>
          <w:sz w:val="20"/>
          <w:szCs w:val="20"/>
        </w:rPr>
        <w:tab/>
      </w:r>
      <w:r>
        <w:rPr>
          <w:rFonts w:ascii="Arial" w:hAnsi="Arial" w:cs="Arial"/>
          <w:sz w:val="20"/>
          <w:szCs w:val="20"/>
        </w:rPr>
        <w:tab/>
      </w:r>
    </w:p>
    <w:p w:rsidR="00867E3A" w:rsidRDefault="00867E3A" w:rsidP="00867E3A">
      <w:pPr>
        <w:pStyle w:val="Default"/>
        <w:rPr>
          <w:rFonts w:ascii="Arial" w:hAnsi="Arial" w:cs="Arial"/>
          <w:sz w:val="20"/>
          <w:szCs w:val="20"/>
        </w:rPr>
      </w:pPr>
      <w:r>
        <w:rPr>
          <w:rFonts w:ascii="Arial" w:hAnsi="Arial" w:cs="Arial"/>
          <w:sz w:val="20"/>
          <w:szCs w:val="20"/>
        </w:rPr>
        <w:t>Číslo účtu:</w:t>
      </w:r>
      <w:r w:rsidR="0057220C">
        <w:rPr>
          <w:rFonts w:ascii="Arial" w:hAnsi="Arial" w:cs="Arial"/>
          <w:sz w:val="20"/>
          <w:szCs w:val="20"/>
        </w:rPr>
        <w:t>2599440369/0800</w:t>
      </w:r>
      <w:r>
        <w:rPr>
          <w:rFonts w:ascii="Arial" w:hAnsi="Arial" w:cs="Arial"/>
          <w:sz w:val="20"/>
          <w:szCs w:val="20"/>
        </w:rPr>
        <w:tab/>
      </w:r>
      <w:r>
        <w:rPr>
          <w:rFonts w:ascii="Arial" w:hAnsi="Arial" w:cs="Arial"/>
          <w:sz w:val="20"/>
          <w:szCs w:val="20"/>
        </w:rPr>
        <w:tab/>
      </w:r>
      <w:r>
        <w:rPr>
          <w:rFonts w:ascii="Arial" w:hAnsi="Arial" w:cs="Arial"/>
          <w:sz w:val="20"/>
          <w:szCs w:val="20"/>
        </w:rPr>
        <w:tab/>
      </w:r>
    </w:p>
    <w:p w:rsidR="00867E3A" w:rsidRDefault="00867E3A" w:rsidP="00867E3A">
      <w:pPr>
        <w:pStyle w:val="Default"/>
        <w:rPr>
          <w:rFonts w:ascii="Arial" w:hAnsi="Arial" w:cs="Arial"/>
          <w:sz w:val="20"/>
          <w:szCs w:val="20"/>
        </w:rPr>
      </w:pPr>
      <w:r>
        <w:rPr>
          <w:rFonts w:ascii="Arial" w:hAnsi="Arial" w:cs="Arial"/>
          <w:sz w:val="20"/>
          <w:szCs w:val="20"/>
        </w:rPr>
        <w:t xml:space="preserve">kontaktní </w:t>
      </w:r>
      <w:proofErr w:type="spellStart"/>
      <w:r>
        <w:rPr>
          <w:rFonts w:ascii="Arial" w:hAnsi="Arial" w:cs="Arial"/>
          <w:sz w:val="20"/>
          <w:szCs w:val="20"/>
        </w:rPr>
        <w:t>osoba:</w:t>
      </w:r>
      <w:proofErr w:type="gramStart"/>
      <w:r w:rsidR="0057220C">
        <w:rPr>
          <w:rFonts w:ascii="Arial" w:hAnsi="Arial" w:cs="Arial"/>
          <w:sz w:val="20"/>
          <w:szCs w:val="20"/>
        </w:rPr>
        <w:t>Mgr.Ilona</w:t>
      </w:r>
      <w:proofErr w:type="spellEnd"/>
      <w:proofErr w:type="gramEnd"/>
      <w:r w:rsidR="0057220C">
        <w:rPr>
          <w:rFonts w:ascii="Arial" w:hAnsi="Arial" w:cs="Arial"/>
          <w:sz w:val="20"/>
          <w:szCs w:val="20"/>
        </w:rPr>
        <w:t xml:space="preserve"> Žáková</w:t>
      </w:r>
      <w:r>
        <w:rPr>
          <w:rFonts w:ascii="Arial" w:hAnsi="Arial" w:cs="Arial"/>
          <w:sz w:val="20"/>
          <w:szCs w:val="20"/>
        </w:rPr>
        <w:tab/>
      </w:r>
    </w:p>
    <w:p w:rsidR="00867E3A" w:rsidRDefault="00867E3A" w:rsidP="00867E3A">
      <w:pPr>
        <w:pStyle w:val="Default"/>
        <w:rPr>
          <w:rFonts w:ascii="Arial" w:hAnsi="Arial" w:cs="Arial"/>
          <w:sz w:val="20"/>
          <w:szCs w:val="20"/>
        </w:rPr>
      </w:pPr>
      <w:r>
        <w:rPr>
          <w:rFonts w:ascii="Arial" w:hAnsi="Arial" w:cs="Arial"/>
          <w:sz w:val="20"/>
          <w:szCs w:val="20"/>
        </w:rPr>
        <w:t xml:space="preserve">e-mail: </w:t>
      </w:r>
      <w:r w:rsidR="0057220C">
        <w:rPr>
          <w:rFonts w:ascii="Arial" w:hAnsi="Arial" w:cs="Arial"/>
          <w:sz w:val="20"/>
          <w:szCs w:val="20"/>
        </w:rPr>
        <w:t>mssedmikraskacb@gmail.com</w:t>
      </w:r>
      <w:r>
        <w:rPr>
          <w:rFonts w:ascii="Arial" w:hAnsi="Arial" w:cs="Arial"/>
          <w:sz w:val="20"/>
          <w:szCs w:val="20"/>
        </w:rPr>
        <w:tab/>
      </w:r>
    </w:p>
    <w:p w:rsidR="00870BDF" w:rsidRDefault="00867E3A" w:rsidP="00867E3A">
      <w:pPr>
        <w:pStyle w:val="odrkyChar"/>
        <w:spacing w:before="0"/>
        <w:rPr>
          <w:sz w:val="20"/>
          <w:szCs w:val="20"/>
        </w:rPr>
      </w:pPr>
      <w:r>
        <w:rPr>
          <w:sz w:val="20"/>
          <w:szCs w:val="20"/>
        </w:rPr>
        <w:t xml:space="preserve">tel.: </w:t>
      </w:r>
      <w:r w:rsidR="0057220C">
        <w:rPr>
          <w:sz w:val="20"/>
          <w:szCs w:val="20"/>
        </w:rPr>
        <w:t>724095098</w:t>
      </w:r>
    </w:p>
    <w:p w:rsidR="00867E3A" w:rsidRDefault="00867E3A" w:rsidP="00867E3A">
      <w:pPr>
        <w:pStyle w:val="odrkyChar"/>
        <w:spacing w:before="0"/>
        <w:rPr>
          <w:sz w:val="20"/>
          <w:szCs w:val="20"/>
        </w:rPr>
      </w:pPr>
    </w:p>
    <w:p w:rsidR="00870BDF" w:rsidRDefault="00F7166D">
      <w:pPr>
        <w:pStyle w:val="odrkyChar"/>
        <w:spacing w:before="0"/>
        <w:rPr>
          <w:sz w:val="20"/>
          <w:szCs w:val="20"/>
        </w:rPr>
      </w:pPr>
      <w:r>
        <w:rPr>
          <w:sz w:val="20"/>
          <w:szCs w:val="20"/>
        </w:rPr>
        <w:t>(dále také „objednatel“)</w:t>
      </w:r>
    </w:p>
    <w:p w:rsidR="00870BDF" w:rsidRDefault="00870BDF">
      <w:pPr>
        <w:pStyle w:val="odrkyChar"/>
        <w:spacing w:before="0"/>
        <w:rPr>
          <w:sz w:val="20"/>
          <w:szCs w:val="20"/>
        </w:rPr>
      </w:pPr>
    </w:p>
    <w:p w:rsidR="00870BDF" w:rsidRDefault="00F7166D">
      <w:pPr>
        <w:pStyle w:val="odrkyChar"/>
        <w:spacing w:before="0"/>
        <w:rPr>
          <w:sz w:val="20"/>
          <w:szCs w:val="20"/>
        </w:rPr>
      </w:pPr>
      <w:r>
        <w:rPr>
          <w:sz w:val="20"/>
          <w:szCs w:val="20"/>
        </w:rPr>
        <w:t>a</w:t>
      </w:r>
    </w:p>
    <w:p w:rsidR="00870BDF" w:rsidRDefault="00870BDF">
      <w:pPr>
        <w:pStyle w:val="odrkyChar"/>
        <w:spacing w:before="0"/>
        <w:rPr>
          <w:sz w:val="20"/>
          <w:szCs w:val="20"/>
        </w:rPr>
      </w:pPr>
    </w:p>
    <w:p w:rsidR="00870BDF" w:rsidRDefault="00F7166D">
      <w:pPr>
        <w:pStyle w:val="Default"/>
        <w:rPr>
          <w:rFonts w:ascii="Arial" w:hAnsi="Arial" w:cs="Arial"/>
          <w:sz w:val="20"/>
          <w:szCs w:val="20"/>
        </w:rPr>
      </w:pPr>
      <w:r>
        <w:rPr>
          <w:rFonts w:ascii="Arial" w:hAnsi="Arial" w:cs="Arial"/>
          <w:b/>
          <w:bCs/>
          <w:sz w:val="20"/>
          <w:szCs w:val="20"/>
        </w:rPr>
        <w:t>Zhotovitel: JM Bau s.r.o.</w:t>
      </w:r>
      <w:r>
        <w:rPr>
          <w:rFonts w:ascii="Arial" w:hAnsi="Arial" w:cs="Arial"/>
          <w:b/>
          <w:bCs/>
          <w:sz w:val="20"/>
          <w:szCs w:val="20"/>
        </w:rPr>
        <w:tab/>
      </w:r>
      <w:r>
        <w:rPr>
          <w:rFonts w:ascii="Arial" w:hAnsi="Arial" w:cs="Arial"/>
          <w:bCs/>
          <w:sz w:val="20"/>
          <w:szCs w:val="20"/>
        </w:rPr>
        <w:tab/>
      </w:r>
      <w:r>
        <w:rPr>
          <w:rFonts w:ascii="Arial" w:hAnsi="Arial" w:cs="Arial"/>
          <w:bCs/>
          <w:sz w:val="20"/>
          <w:szCs w:val="20"/>
        </w:rPr>
        <w:tab/>
      </w:r>
    </w:p>
    <w:p w:rsidR="00870BDF" w:rsidRDefault="00F7166D">
      <w:pPr>
        <w:pStyle w:val="Default"/>
        <w:rPr>
          <w:rFonts w:ascii="Arial" w:hAnsi="Arial" w:cs="Arial"/>
          <w:sz w:val="20"/>
          <w:szCs w:val="20"/>
        </w:rPr>
      </w:pPr>
      <w:r>
        <w:rPr>
          <w:rFonts w:ascii="Arial" w:hAnsi="Arial" w:cs="Arial"/>
          <w:sz w:val="20"/>
          <w:szCs w:val="20"/>
        </w:rPr>
        <w:t>Se sídlem: U Smaltovny 115/2, České Budějovice, 370 01</w:t>
      </w:r>
      <w:r>
        <w:rPr>
          <w:rFonts w:ascii="Arial" w:hAnsi="Arial" w:cs="Arial"/>
          <w:sz w:val="20"/>
          <w:szCs w:val="20"/>
        </w:rPr>
        <w:tab/>
      </w:r>
      <w:r>
        <w:rPr>
          <w:rFonts w:ascii="Arial" w:hAnsi="Arial" w:cs="Arial"/>
          <w:sz w:val="20"/>
          <w:szCs w:val="20"/>
        </w:rPr>
        <w:tab/>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IČ:</w:t>
      </w:r>
      <w:r>
        <w:rPr>
          <w:rFonts w:ascii="Arial" w:hAnsi="Arial" w:cs="Arial"/>
          <w:sz w:val="20"/>
          <w:szCs w:val="20"/>
        </w:rPr>
        <w:tab/>
        <w:t>03836126</w:t>
      </w:r>
      <w:r>
        <w:rPr>
          <w:rFonts w:ascii="Arial" w:hAnsi="Arial" w:cs="Arial"/>
          <w:sz w:val="20"/>
          <w:szCs w:val="20"/>
        </w:rPr>
        <w:tab/>
      </w:r>
      <w:r>
        <w:rPr>
          <w:rFonts w:ascii="Arial" w:hAnsi="Arial" w:cs="Arial"/>
          <w:sz w:val="20"/>
          <w:szCs w:val="20"/>
        </w:rPr>
        <w:tab/>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DIČ:</w:t>
      </w:r>
      <w:r>
        <w:rPr>
          <w:rFonts w:ascii="Arial" w:hAnsi="Arial" w:cs="Arial"/>
          <w:sz w:val="20"/>
          <w:szCs w:val="20"/>
        </w:rPr>
        <w:tab/>
        <w:t>CZ03836126</w:t>
      </w:r>
      <w:r>
        <w:rPr>
          <w:rFonts w:ascii="Arial" w:hAnsi="Arial" w:cs="Arial"/>
          <w:sz w:val="20"/>
          <w:szCs w:val="20"/>
        </w:rPr>
        <w:tab/>
      </w:r>
      <w:r>
        <w:rPr>
          <w:rFonts w:ascii="Arial" w:hAnsi="Arial" w:cs="Arial"/>
          <w:sz w:val="20"/>
          <w:szCs w:val="20"/>
        </w:rPr>
        <w:tab/>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Zápis v živnostenském rejstříku: C 23516 vedená u krajského soudu v Českých Budějovicích</w:t>
      </w:r>
      <w:r>
        <w:rPr>
          <w:rFonts w:ascii="Arial" w:hAnsi="Arial" w:cs="Arial"/>
          <w:b/>
          <w:sz w:val="20"/>
          <w:szCs w:val="20"/>
        </w:rPr>
        <w:tab/>
      </w:r>
    </w:p>
    <w:p w:rsidR="00870BDF" w:rsidRDefault="00F7166D">
      <w:pPr>
        <w:pStyle w:val="Default"/>
        <w:rPr>
          <w:rFonts w:ascii="Arial" w:hAnsi="Arial" w:cs="Arial"/>
          <w:sz w:val="20"/>
          <w:szCs w:val="20"/>
        </w:rPr>
      </w:pPr>
      <w:r>
        <w:rPr>
          <w:rFonts w:ascii="Arial" w:hAnsi="Arial" w:cs="Arial"/>
          <w:sz w:val="20"/>
          <w:szCs w:val="20"/>
        </w:rPr>
        <w:t>Bankovní spojení: ČSOB</w:t>
      </w:r>
      <w:r>
        <w:rPr>
          <w:rFonts w:ascii="Arial" w:hAnsi="Arial" w:cs="Arial"/>
          <w:sz w:val="20"/>
          <w:szCs w:val="20"/>
        </w:rPr>
        <w:tab/>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Číslo účtu: 269082221/0300</w:t>
      </w:r>
      <w:r>
        <w:rPr>
          <w:rFonts w:ascii="Arial" w:hAnsi="Arial" w:cs="Arial"/>
          <w:sz w:val="20"/>
          <w:szCs w:val="20"/>
        </w:rPr>
        <w:tab/>
      </w:r>
      <w:r>
        <w:rPr>
          <w:rFonts w:ascii="Arial" w:hAnsi="Arial" w:cs="Arial"/>
          <w:sz w:val="20"/>
          <w:szCs w:val="20"/>
        </w:rPr>
        <w:tab/>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 xml:space="preserve">kontaktní osoba: Vinklárek Petr </w:t>
      </w:r>
      <w:proofErr w:type="spellStart"/>
      <w:r>
        <w:rPr>
          <w:rFonts w:ascii="Arial" w:hAnsi="Arial" w:cs="Arial"/>
          <w:sz w:val="20"/>
          <w:szCs w:val="20"/>
        </w:rPr>
        <w:t>DiS</w:t>
      </w:r>
      <w:proofErr w:type="spellEnd"/>
      <w:r>
        <w:rPr>
          <w:rFonts w:ascii="Arial" w:hAnsi="Arial" w:cs="Arial"/>
          <w:sz w:val="20"/>
          <w:szCs w:val="20"/>
        </w:rPr>
        <w:t xml:space="preserve">.                 </w:t>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 xml:space="preserve">e-mail: </w:t>
      </w:r>
      <w:r>
        <w:rPr>
          <w:rFonts w:ascii="Arial" w:hAnsi="Arial" w:cs="Arial"/>
          <w:sz w:val="20"/>
          <w:szCs w:val="20"/>
        </w:rPr>
        <w:tab/>
        <w:t>jmbau@post.cz</w:t>
      </w:r>
      <w:r>
        <w:rPr>
          <w:rFonts w:ascii="Arial" w:hAnsi="Arial" w:cs="Arial"/>
          <w:sz w:val="20"/>
          <w:szCs w:val="20"/>
        </w:rPr>
        <w:tab/>
      </w:r>
    </w:p>
    <w:p w:rsidR="00870BDF" w:rsidRDefault="00F7166D">
      <w:pPr>
        <w:pStyle w:val="Default"/>
        <w:rPr>
          <w:rFonts w:ascii="Arial" w:hAnsi="Arial" w:cs="Arial"/>
          <w:sz w:val="20"/>
          <w:szCs w:val="20"/>
        </w:rPr>
      </w:pPr>
      <w:r>
        <w:rPr>
          <w:rFonts w:ascii="Arial" w:hAnsi="Arial" w:cs="Arial"/>
          <w:sz w:val="20"/>
          <w:szCs w:val="20"/>
        </w:rPr>
        <w:t>tel.: 604 210 149</w:t>
      </w:r>
      <w:r>
        <w:rPr>
          <w:rFonts w:ascii="Arial" w:hAnsi="Arial" w:cs="Arial"/>
          <w:sz w:val="20"/>
          <w:szCs w:val="20"/>
        </w:rPr>
        <w:tab/>
      </w:r>
      <w:r>
        <w:rPr>
          <w:rFonts w:ascii="Arial" w:hAnsi="Arial" w:cs="Arial"/>
          <w:sz w:val="20"/>
          <w:szCs w:val="20"/>
        </w:rPr>
        <w:tab/>
      </w:r>
    </w:p>
    <w:p w:rsidR="00870BDF" w:rsidRDefault="00870BDF">
      <w:pPr>
        <w:pStyle w:val="Default"/>
        <w:rPr>
          <w:rFonts w:ascii="Arial" w:hAnsi="Arial" w:cs="Arial"/>
          <w:sz w:val="20"/>
          <w:szCs w:val="20"/>
        </w:rPr>
      </w:pPr>
    </w:p>
    <w:p w:rsidR="00870BDF" w:rsidRDefault="00F7166D">
      <w:pPr>
        <w:rPr>
          <w:szCs w:val="20"/>
        </w:rPr>
      </w:pPr>
      <w:r>
        <w:rPr>
          <w:rFonts w:cs="Arial"/>
          <w:szCs w:val="20"/>
        </w:rPr>
        <w:t>(dále také „zhotovitel“)</w:t>
      </w:r>
    </w:p>
    <w:p w:rsidR="00870BDF" w:rsidRDefault="00F7166D">
      <w:pPr>
        <w:pStyle w:val="odrkyChar"/>
        <w:spacing w:before="0"/>
        <w:rPr>
          <w:szCs w:val="20"/>
        </w:rPr>
      </w:pPr>
      <w:r>
        <w:rPr>
          <w:sz w:val="20"/>
          <w:szCs w:val="20"/>
        </w:rPr>
        <w:tab/>
      </w:r>
    </w:p>
    <w:p w:rsidR="00870BDF" w:rsidRDefault="00870BDF">
      <w:pPr>
        <w:jc w:val="both"/>
        <w:rPr>
          <w:rFonts w:cs="Arial"/>
          <w:szCs w:val="20"/>
        </w:rPr>
      </w:pPr>
    </w:p>
    <w:p w:rsidR="00870BDF" w:rsidRDefault="00F7166D">
      <w:pPr>
        <w:pStyle w:val="Default"/>
        <w:jc w:val="center"/>
        <w:rPr>
          <w:rFonts w:ascii="Arial" w:hAnsi="Arial" w:cs="Arial"/>
          <w:b/>
          <w:bCs/>
          <w:sz w:val="20"/>
          <w:szCs w:val="20"/>
        </w:rPr>
      </w:pPr>
      <w:r>
        <w:rPr>
          <w:rFonts w:ascii="Arial" w:hAnsi="Arial" w:cs="Arial"/>
          <w:b/>
          <w:bCs/>
          <w:sz w:val="20"/>
          <w:szCs w:val="20"/>
        </w:rPr>
        <w:t xml:space="preserve">I. </w:t>
      </w:r>
    </w:p>
    <w:p w:rsidR="00870BDF" w:rsidRDefault="00F7166D">
      <w:pPr>
        <w:pStyle w:val="Default"/>
        <w:jc w:val="center"/>
        <w:rPr>
          <w:sz w:val="20"/>
          <w:szCs w:val="20"/>
        </w:rPr>
      </w:pPr>
      <w:r>
        <w:rPr>
          <w:rFonts w:ascii="Arial" w:hAnsi="Arial" w:cs="Arial"/>
          <w:b/>
          <w:bCs/>
          <w:sz w:val="20"/>
          <w:szCs w:val="20"/>
        </w:rPr>
        <w:t>Preambule</w:t>
      </w:r>
    </w:p>
    <w:p w:rsidR="00870BDF" w:rsidRDefault="00F7166D">
      <w:pPr>
        <w:pStyle w:val="odrkyChar"/>
        <w:numPr>
          <w:ilvl w:val="0"/>
          <w:numId w:val="2"/>
        </w:numPr>
        <w:rPr>
          <w:sz w:val="20"/>
          <w:szCs w:val="20"/>
        </w:rPr>
      </w:pPr>
      <w:r>
        <w:rPr>
          <w:sz w:val="20"/>
          <w:szCs w:val="20"/>
        </w:rPr>
        <w:t xml:space="preserve">Tato smlouva je uzavírána v rámci realizace zakázky </w:t>
      </w:r>
      <w:r w:rsidRPr="00CC4BE1">
        <w:rPr>
          <w:b/>
          <w:sz w:val="20"/>
          <w:szCs w:val="20"/>
        </w:rPr>
        <w:t>„</w:t>
      </w:r>
      <w:r w:rsidR="00480FD3">
        <w:rPr>
          <w:b/>
          <w:sz w:val="20"/>
          <w:szCs w:val="20"/>
        </w:rPr>
        <w:t>MŠ Sedmikráska, Krokova 9, České Budějovice – Výměna podlahových krytin</w:t>
      </w:r>
      <w:r w:rsidRPr="00CC4BE1">
        <w:rPr>
          <w:b/>
          <w:sz w:val="20"/>
          <w:szCs w:val="20"/>
        </w:rPr>
        <w:t>“</w:t>
      </w:r>
      <w:r>
        <w:rPr>
          <w:sz w:val="20"/>
          <w:szCs w:val="20"/>
        </w:rPr>
        <w:t>, který je realizován objednatelem.</w:t>
      </w:r>
    </w:p>
    <w:p w:rsidR="00870BDF" w:rsidRDefault="00F7166D">
      <w:pPr>
        <w:pStyle w:val="odrkyChar"/>
        <w:numPr>
          <w:ilvl w:val="0"/>
          <w:numId w:val="2"/>
        </w:numPr>
        <w:rPr>
          <w:sz w:val="20"/>
          <w:szCs w:val="20"/>
        </w:rPr>
      </w:pPr>
      <w:r>
        <w:rPr>
          <w:sz w:val="20"/>
          <w:szCs w:val="20"/>
        </w:rPr>
        <w:t>Zhotovitel prohlašuje, že má veškeré právní, technické a personální předpoklady, kapacity a odborné znalosti, jejichž je třeba k provedení předmětu plnění sjednaného touto smlouvou a je schopen zajistit sjednaný předmět plnění.</w:t>
      </w:r>
    </w:p>
    <w:p w:rsidR="00870BDF" w:rsidRDefault="00F7166D">
      <w:pPr>
        <w:pStyle w:val="odrkyChar"/>
        <w:numPr>
          <w:ilvl w:val="0"/>
          <w:numId w:val="2"/>
        </w:numPr>
        <w:rPr>
          <w:b/>
          <w:sz w:val="20"/>
          <w:szCs w:val="20"/>
        </w:rPr>
      </w:pPr>
      <w:r>
        <w:rPr>
          <w:sz w:val="20"/>
          <w:szCs w:val="20"/>
        </w:rPr>
        <w:t>Objednatel prohlašuje, že má ujasněnou představu o předmětu plnění, je schopen zajistit průběžné konzultování konkrétní problematiky a má zabezpečeno finanční krytí celé ceny díla, jak je dále sjednáno.</w:t>
      </w:r>
    </w:p>
    <w:p w:rsidR="00870BDF" w:rsidRDefault="00870BDF">
      <w:pPr>
        <w:pStyle w:val="odrkyChar"/>
        <w:jc w:val="center"/>
        <w:rPr>
          <w:b/>
          <w:sz w:val="20"/>
          <w:szCs w:val="20"/>
        </w:rPr>
      </w:pPr>
    </w:p>
    <w:p w:rsidR="00870BDF" w:rsidRDefault="00F7166D">
      <w:pPr>
        <w:pStyle w:val="odrkyChar"/>
        <w:jc w:val="center"/>
        <w:rPr>
          <w:b/>
          <w:sz w:val="20"/>
          <w:szCs w:val="20"/>
        </w:rPr>
      </w:pPr>
      <w:r>
        <w:rPr>
          <w:b/>
          <w:sz w:val="20"/>
          <w:szCs w:val="20"/>
        </w:rPr>
        <w:t xml:space="preserve">II. </w:t>
      </w:r>
    </w:p>
    <w:p w:rsidR="00870BDF" w:rsidRDefault="00F7166D">
      <w:pPr>
        <w:pStyle w:val="odrkyChar"/>
        <w:jc w:val="center"/>
        <w:rPr>
          <w:szCs w:val="20"/>
        </w:rPr>
      </w:pPr>
      <w:r>
        <w:rPr>
          <w:b/>
          <w:sz w:val="20"/>
          <w:szCs w:val="20"/>
        </w:rPr>
        <w:t>Předmět plnění</w:t>
      </w:r>
    </w:p>
    <w:p w:rsidR="00870BDF" w:rsidRDefault="00F7166D">
      <w:pPr>
        <w:pStyle w:val="Odstavecseseznamem1"/>
        <w:numPr>
          <w:ilvl w:val="0"/>
          <w:numId w:val="3"/>
        </w:numPr>
        <w:spacing w:line="276" w:lineRule="auto"/>
        <w:ind w:left="714" w:hanging="357"/>
        <w:jc w:val="both"/>
        <w:rPr>
          <w:rFonts w:cs="Arial"/>
          <w:szCs w:val="20"/>
        </w:rPr>
      </w:pPr>
      <w:r>
        <w:rPr>
          <w:rFonts w:cs="Arial"/>
          <w:szCs w:val="20"/>
        </w:rPr>
        <w:t xml:space="preserve">Zhotovitel se touto smlouvou objednateli zavazuje, že pro něj provede na vlastní náklad a na své nebezpečí dílo, kterým jsou </w:t>
      </w:r>
      <w:r w:rsidR="00CC4BE1" w:rsidRPr="00CC4BE1">
        <w:rPr>
          <w:b/>
          <w:szCs w:val="20"/>
        </w:rPr>
        <w:t>„</w:t>
      </w:r>
      <w:r w:rsidR="00480FD3">
        <w:rPr>
          <w:b/>
          <w:szCs w:val="20"/>
        </w:rPr>
        <w:t>MŠ Sedmikráska, Krokova 9, České Budějovice – Výměna podlahových krytin</w:t>
      </w:r>
      <w:r w:rsidR="00CC4BE1" w:rsidRPr="00CC4BE1">
        <w:rPr>
          <w:b/>
          <w:szCs w:val="20"/>
        </w:rPr>
        <w:t>“</w:t>
      </w:r>
      <w:r>
        <w:rPr>
          <w:rFonts w:cs="Arial"/>
          <w:szCs w:val="20"/>
        </w:rPr>
        <w:t xml:space="preserve"> (dále také „dílo“) v souladu se zadanými parametry a objednatel se touto smlouvou zavazuje, že zhotoviteli zaplatí cenu za jeho provedení, to vše </w:t>
      </w:r>
      <w:r>
        <w:rPr>
          <w:rFonts w:cs="Arial"/>
          <w:szCs w:val="20"/>
        </w:rPr>
        <w:lastRenderedPageBreak/>
        <w:t xml:space="preserve">za podmínek sjednaných dále v této smlouvě. </w:t>
      </w:r>
      <w:r>
        <w:rPr>
          <w:rFonts w:cs="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veškerá bezpečnostní opatření apod.), včetně koordinační a kompletační činnosti celé stavby.</w:t>
      </w:r>
    </w:p>
    <w:p w:rsidR="00870BDF" w:rsidRDefault="00F7166D">
      <w:pPr>
        <w:pStyle w:val="Odstavecseseznamem1"/>
        <w:numPr>
          <w:ilvl w:val="0"/>
          <w:numId w:val="3"/>
        </w:numPr>
        <w:jc w:val="both"/>
        <w:rPr>
          <w:szCs w:val="20"/>
        </w:rPr>
      </w:pPr>
      <w:r>
        <w:rPr>
          <w:rFonts w:cs="Arial"/>
          <w:szCs w:val="20"/>
        </w:rPr>
        <w:t>Technické</w:t>
      </w:r>
      <w:r w:rsidR="007F5737">
        <w:rPr>
          <w:rFonts w:cs="Arial"/>
          <w:szCs w:val="20"/>
        </w:rPr>
        <w:t xml:space="preserve"> parametry na provedení </w:t>
      </w:r>
      <w:r>
        <w:rPr>
          <w:rFonts w:cs="Arial"/>
          <w:szCs w:val="20"/>
        </w:rPr>
        <w:t xml:space="preserve">stavby jsou popsány </w:t>
      </w:r>
      <w:r>
        <w:rPr>
          <w:rFonts w:cs="Arial"/>
          <w:b/>
          <w:szCs w:val="20"/>
        </w:rPr>
        <w:t xml:space="preserve">v dokumentu – </w:t>
      </w:r>
      <w:r w:rsidR="00480FD3">
        <w:rPr>
          <w:rFonts w:cs="Arial"/>
          <w:b/>
          <w:szCs w:val="20"/>
        </w:rPr>
        <w:t xml:space="preserve">PR 201811223 - </w:t>
      </w:r>
      <w:r w:rsidR="00480FD3">
        <w:rPr>
          <w:b/>
          <w:szCs w:val="20"/>
        </w:rPr>
        <w:t>MŠ Sedmikráska, Krokova 9, České Budějovice – Výměna podlahových krytin.</w:t>
      </w:r>
      <w:r w:rsidR="00480FD3">
        <w:rPr>
          <w:rFonts w:cs="Arial"/>
          <w:b/>
          <w:szCs w:val="20"/>
        </w:rPr>
        <w:t xml:space="preserve"> </w:t>
      </w:r>
      <w:r>
        <w:rPr>
          <w:szCs w:val="20"/>
        </w:rPr>
        <w:t xml:space="preserve"> Zhotovitel je povinen provést veškeré činnosti, služby a výkony, kterých je potřeba k provedení a dokončení smluveného díla.</w:t>
      </w:r>
    </w:p>
    <w:p w:rsidR="00870BDF" w:rsidRDefault="00F7166D">
      <w:pPr>
        <w:pStyle w:val="odrkyChar"/>
        <w:numPr>
          <w:ilvl w:val="0"/>
          <w:numId w:val="3"/>
        </w:numPr>
        <w:rPr>
          <w:szCs w:val="20"/>
        </w:rPr>
      </w:pPr>
      <w:r>
        <w:rPr>
          <w:sz w:val="20"/>
          <w:szCs w:val="20"/>
        </w:rPr>
        <w:t xml:space="preserve">Objednatel se zavazuje provést veškeré činnosti, služby a výkony, kterých je potřeba k provedení a dokončení smluveného díla, zejména pak: </w:t>
      </w:r>
    </w:p>
    <w:p w:rsidR="00870BDF" w:rsidRDefault="00F7166D">
      <w:pPr>
        <w:pStyle w:val="Odstavecseseznamem1"/>
        <w:numPr>
          <w:ilvl w:val="0"/>
          <w:numId w:val="5"/>
        </w:numPr>
        <w:jc w:val="both"/>
        <w:rPr>
          <w:rFonts w:cs="Arial"/>
          <w:szCs w:val="20"/>
        </w:rPr>
      </w:pPr>
      <w:r>
        <w:rPr>
          <w:rFonts w:cs="Arial"/>
          <w:szCs w:val="20"/>
        </w:rPr>
        <w:t>Poskytnout zhotoviteli potřebnou součinnost při vytváření Díla, zejména na výzvu zhotovitele provést odsouhlasení Díla. Objednatel je dále povinen poskytnout zhotoviteli součinnost při převzetí Díla, případně jeho částí.</w:t>
      </w:r>
    </w:p>
    <w:p w:rsidR="00870BDF" w:rsidRDefault="00F7166D">
      <w:pPr>
        <w:pStyle w:val="Odstavecseseznamem1"/>
        <w:numPr>
          <w:ilvl w:val="0"/>
          <w:numId w:val="5"/>
        </w:numPr>
        <w:jc w:val="both"/>
        <w:rPr>
          <w:szCs w:val="20"/>
        </w:rPr>
      </w:pPr>
      <w:r>
        <w:rPr>
          <w:rFonts w:cs="Arial"/>
          <w:szCs w:val="20"/>
        </w:rPr>
        <w:t>Objednatel je povinen Dílo a jeho části řádně a včas převzít. Odmítnout převzetí Díla můžou objednatel pouze tehdy, pokud Dílo vykazuje vady, tedy Dílo neodpovídá sjednaným náležitostem, nebo pokud Dílo nebylo provedeno včas.</w:t>
      </w:r>
    </w:p>
    <w:p w:rsidR="00870BDF" w:rsidRDefault="00F7166D">
      <w:pPr>
        <w:pStyle w:val="odrkyChar"/>
        <w:numPr>
          <w:ilvl w:val="0"/>
          <w:numId w:val="3"/>
        </w:numPr>
        <w:rPr>
          <w:sz w:val="20"/>
          <w:szCs w:val="20"/>
        </w:rPr>
      </w:pPr>
      <w:r>
        <w:rPr>
          <w:sz w:val="20"/>
          <w:szCs w:val="20"/>
        </w:rPr>
        <w:t>Za kvalitu předaného díla odpovídá výhradně zhotovitel. V případě, že má dílo vady, je objednatel povinen tyto vady zhotoviteli sdělit a dílo vrátit zhotoviteli k jejich odstranění. Zhotovitel je povinen vady obratem odstranit.</w:t>
      </w:r>
    </w:p>
    <w:p w:rsidR="00870BDF" w:rsidRDefault="00F7166D">
      <w:pPr>
        <w:pStyle w:val="odrkyChar"/>
        <w:numPr>
          <w:ilvl w:val="0"/>
          <w:numId w:val="3"/>
        </w:numPr>
        <w:rPr>
          <w:sz w:val="20"/>
          <w:szCs w:val="20"/>
        </w:rPr>
      </w:pPr>
      <w:r>
        <w:rPr>
          <w:sz w:val="20"/>
          <w:szCs w:val="20"/>
        </w:rPr>
        <w:t>Zhotovitel prohlašuje, že předmět plnění dle této smlouvy nebude zatížen právy třetích osob, ze kterých by pro objednatele vyplynuly jakékoliv další finanční nebo jiné nároky ve prospěch třetích stran. V opačném případě Zhotovitel ponese veškeré důsledky takovéhoto porušení práv třetích osob.</w:t>
      </w:r>
    </w:p>
    <w:p w:rsidR="00870BDF" w:rsidRDefault="00870BDF">
      <w:pPr>
        <w:pStyle w:val="odrkyChar"/>
        <w:rPr>
          <w:sz w:val="20"/>
          <w:szCs w:val="20"/>
        </w:rPr>
      </w:pPr>
    </w:p>
    <w:p w:rsidR="00870BDF" w:rsidRDefault="00F7166D">
      <w:pPr>
        <w:pStyle w:val="odrkyChar"/>
        <w:jc w:val="center"/>
        <w:rPr>
          <w:b/>
          <w:sz w:val="20"/>
          <w:szCs w:val="20"/>
        </w:rPr>
      </w:pPr>
      <w:r>
        <w:rPr>
          <w:b/>
          <w:sz w:val="20"/>
          <w:szCs w:val="20"/>
        </w:rPr>
        <w:t xml:space="preserve">III. </w:t>
      </w:r>
    </w:p>
    <w:p w:rsidR="00870BDF" w:rsidRDefault="00F7166D">
      <w:pPr>
        <w:pStyle w:val="odrkyChar"/>
        <w:jc w:val="center"/>
        <w:rPr>
          <w:sz w:val="20"/>
          <w:szCs w:val="20"/>
          <w:shd w:val="clear" w:color="auto" w:fill="FFFF00"/>
        </w:rPr>
      </w:pPr>
      <w:r>
        <w:rPr>
          <w:b/>
          <w:sz w:val="20"/>
          <w:szCs w:val="20"/>
        </w:rPr>
        <w:t>Doba a místo provádění díla</w:t>
      </w:r>
    </w:p>
    <w:p w:rsidR="00E8427F" w:rsidRPr="008A4537" w:rsidRDefault="00E8427F">
      <w:pPr>
        <w:pStyle w:val="odrkyChar"/>
        <w:numPr>
          <w:ilvl w:val="0"/>
          <w:numId w:val="7"/>
        </w:numPr>
        <w:rPr>
          <w:b/>
          <w:sz w:val="20"/>
          <w:szCs w:val="20"/>
        </w:rPr>
      </w:pPr>
      <w:r>
        <w:rPr>
          <w:sz w:val="20"/>
          <w:szCs w:val="20"/>
        </w:rPr>
        <w:t xml:space="preserve">Předpokládaný </w:t>
      </w:r>
      <w:r w:rsidR="00EB4B0F">
        <w:rPr>
          <w:sz w:val="20"/>
          <w:szCs w:val="20"/>
        </w:rPr>
        <w:t xml:space="preserve">termín zahájení plnění </w:t>
      </w:r>
      <w:r w:rsidR="008A4537" w:rsidRPr="008A4537">
        <w:rPr>
          <w:b/>
          <w:sz w:val="20"/>
          <w:szCs w:val="20"/>
        </w:rPr>
        <w:t>15.8.2018</w:t>
      </w:r>
    </w:p>
    <w:p w:rsidR="00E8427F" w:rsidRDefault="00E8427F">
      <w:pPr>
        <w:pStyle w:val="odrkyChar"/>
        <w:numPr>
          <w:ilvl w:val="0"/>
          <w:numId w:val="7"/>
        </w:numPr>
        <w:rPr>
          <w:sz w:val="20"/>
          <w:szCs w:val="20"/>
        </w:rPr>
      </w:pPr>
      <w:r>
        <w:rPr>
          <w:sz w:val="20"/>
          <w:szCs w:val="20"/>
        </w:rPr>
        <w:t xml:space="preserve">Předpokládané ukončení předmětu </w:t>
      </w:r>
      <w:r w:rsidR="007F5737">
        <w:rPr>
          <w:sz w:val="20"/>
          <w:szCs w:val="20"/>
        </w:rPr>
        <w:t xml:space="preserve">díla je nejpozději do </w:t>
      </w:r>
      <w:r w:rsidR="0057220C" w:rsidRPr="0057220C">
        <w:rPr>
          <w:b/>
          <w:sz w:val="20"/>
          <w:szCs w:val="20"/>
        </w:rPr>
        <w:t>08/</w:t>
      </w:r>
      <w:r w:rsidR="008A4537" w:rsidRPr="0057220C">
        <w:rPr>
          <w:b/>
          <w:sz w:val="20"/>
          <w:szCs w:val="20"/>
        </w:rPr>
        <w:t>2018</w:t>
      </w:r>
    </w:p>
    <w:p w:rsidR="00870BDF" w:rsidRDefault="00F7166D">
      <w:pPr>
        <w:pStyle w:val="odrkyChar"/>
        <w:numPr>
          <w:ilvl w:val="0"/>
          <w:numId w:val="7"/>
        </w:numPr>
        <w:rPr>
          <w:sz w:val="20"/>
          <w:szCs w:val="20"/>
        </w:rPr>
      </w:pPr>
      <w:r>
        <w:rPr>
          <w:sz w:val="20"/>
          <w:szCs w:val="20"/>
        </w:rPr>
        <w:t>O předání Díla sepíší smluvní strany protokol. Protokoly jsou podkladem pro fakturaci (budou k fakturám přiloženy v kopii). U protokolu o předání dokončeného díla smluvní strany vyznačí všechny případně zjištěné vady díla a nedodělky a stanoví lhůtu k jejich odstranění.</w:t>
      </w:r>
    </w:p>
    <w:p w:rsidR="00870BDF" w:rsidRDefault="00F7166D">
      <w:pPr>
        <w:pStyle w:val="odrkyChar"/>
        <w:numPr>
          <w:ilvl w:val="0"/>
          <w:numId w:val="7"/>
        </w:numPr>
        <w:rPr>
          <w:sz w:val="20"/>
          <w:szCs w:val="20"/>
        </w:rPr>
      </w:pPr>
      <w:r>
        <w:rPr>
          <w:sz w:val="20"/>
          <w:szCs w:val="20"/>
        </w:rPr>
        <w:t xml:space="preserve">Místem plnění je </w:t>
      </w:r>
      <w:r w:rsidR="00480FD3">
        <w:rPr>
          <w:b/>
          <w:sz w:val="20"/>
          <w:szCs w:val="20"/>
        </w:rPr>
        <w:t>MŠ Sedmikráska, Krokova 9, České Budějovice</w:t>
      </w:r>
    </w:p>
    <w:p w:rsidR="00FA0E10" w:rsidRPr="002B5EFD" w:rsidRDefault="00FA0E10">
      <w:pPr>
        <w:pStyle w:val="odrkyChar"/>
        <w:numPr>
          <w:ilvl w:val="0"/>
          <w:numId w:val="7"/>
        </w:numPr>
        <w:rPr>
          <w:sz w:val="20"/>
          <w:szCs w:val="20"/>
        </w:rPr>
      </w:pPr>
      <w:r w:rsidRPr="002B5EFD">
        <w:rPr>
          <w:sz w:val="20"/>
          <w:szCs w:val="20"/>
        </w:rPr>
        <w:t>Termín plnění díla je závazný při klimatických podmínkách umožňujících dodržení technologických postupů dle ČSN. V případě nepříznivých klimatických podmínek v průběhu času plnění dle této smlouvy se termín dokončení prací posunuje o stejný počet kalendářních dnů, kdy nepříznivé klimatické podmínky v plánované době provedení prací trvaly.</w:t>
      </w:r>
    </w:p>
    <w:p w:rsidR="00870BDF" w:rsidRPr="00FA0E10" w:rsidRDefault="00870BDF">
      <w:pPr>
        <w:pStyle w:val="odrkyChar"/>
        <w:ind w:left="720"/>
        <w:rPr>
          <w:color w:val="1F3864" w:themeColor="accent5" w:themeShade="80"/>
          <w:sz w:val="20"/>
          <w:szCs w:val="20"/>
        </w:rPr>
      </w:pPr>
    </w:p>
    <w:p w:rsidR="00870BDF" w:rsidRDefault="00870BDF">
      <w:pPr>
        <w:jc w:val="both"/>
        <w:rPr>
          <w:rFonts w:cs="Arial"/>
          <w:szCs w:val="20"/>
        </w:rPr>
      </w:pPr>
    </w:p>
    <w:p w:rsidR="00870BDF" w:rsidRDefault="00F7166D">
      <w:pPr>
        <w:tabs>
          <w:tab w:val="left" w:pos="1416"/>
          <w:tab w:val="left" w:pos="2124"/>
          <w:tab w:val="left" w:pos="2832"/>
          <w:tab w:val="left" w:pos="3225"/>
        </w:tabs>
        <w:spacing w:after="120"/>
        <w:jc w:val="center"/>
        <w:rPr>
          <w:rFonts w:cs="Arial"/>
          <w:b/>
          <w:szCs w:val="20"/>
        </w:rPr>
      </w:pPr>
      <w:r>
        <w:rPr>
          <w:rFonts w:cs="Arial"/>
          <w:b/>
          <w:szCs w:val="20"/>
        </w:rPr>
        <w:t xml:space="preserve">IV. </w:t>
      </w:r>
    </w:p>
    <w:p w:rsidR="00870BDF" w:rsidRDefault="00F7166D">
      <w:pPr>
        <w:tabs>
          <w:tab w:val="left" w:pos="1416"/>
          <w:tab w:val="left" w:pos="2124"/>
          <w:tab w:val="left" w:pos="2832"/>
          <w:tab w:val="left" w:pos="3225"/>
        </w:tabs>
        <w:spacing w:after="120"/>
        <w:jc w:val="center"/>
        <w:rPr>
          <w:szCs w:val="20"/>
        </w:rPr>
      </w:pPr>
      <w:r>
        <w:rPr>
          <w:rFonts w:cs="Arial"/>
          <w:b/>
          <w:szCs w:val="20"/>
        </w:rPr>
        <w:t>Cena díla, platební podmínky</w:t>
      </w:r>
    </w:p>
    <w:p w:rsidR="00870BDF" w:rsidRPr="003B377B" w:rsidRDefault="00F7166D">
      <w:pPr>
        <w:pStyle w:val="odrkyChar"/>
        <w:numPr>
          <w:ilvl w:val="0"/>
          <w:numId w:val="6"/>
        </w:numPr>
        <w:spacing w:after="60"/>
        <w:rPr>
          <w:b/>
          <w:szCs w:val="20"/>
          <w:shd w:val="clear" w:color="auto" w:fill="FFFF00"/>
        </w:rPr>
      </w:pPr>
      <w:r>
        <w:rPr>
          <w:sz w:val="20"/>
          <w:szCs w:val="20"/>
        </w:rPr>
        <w:t>Cena za dílo provedené v rozsahu dle čl. II této smlouvy, byla stanovena dohodou smluvních stran dle zákona číslo 526/1990 Sb., o cenách, v platném znění, a to ve výši:</w:t>
      </w:r>
    </w:p>
    <w:p w:rsidR="003B377B" w:rsidRPr="003B377B" w:rsidRDefault="003B377B" w:rsidP="003B377B">
      <w:pPr>
        <w:pStyle w:val="odrkyChar"/>
        <w:spacing w:after="60"/>
        <w:ind w:left="720"/>
        <w:rPr>
          <w:b/>
          <w:sz w:val="20"/>
          <w:szCs w:val="20"/>
        </w:rPr>
      </w:pPr>
      <w:r w:rsidRPr="003B377B">
        <w:rPr>
          <w:b/>
          <w:sz w:val="20"/>
          <w:szCs w:val="20"/>
        </w:rPr>
        <w:t>Celková cena bez DPH</w:t>
      </w:r>
      <w:r w:rsidRPr="003B377B">
        <w:rPr>
          <w:b/>
          <w:sz w:val="20"/>
          <w:szCs w:val="20"/>
        </w:rPr>
        <w:tab/>
      </w:r>
      <w:r w:rsidRPr="003B377B">
        <w:rPr>
          <w:b/>
          <w:sz w:val="20"/>
          <w:szCs w:val="20"/>
        </w:rPr>
        <w:tab/>
      </w:r>
      <w:r w:rsidR="00480FD3">
        <w:rPr>
          <w:b/>
          <w:sz w:val="20"/>
          <w:szCs w:val="20"/>
        </w:rPr>
        <w:t>86.668</w:t>
      </w:r>
      <w:r w:rsidRPr="003B377B">
        <w:rPr>
          <w:b/>
          <w:sz w:val="20"/>
          <w:szCs w:val="20"/>
        </w:rPr>
        <w:t>,-Kč</w:t>
      </w:r>
    </w:p>
    <w:p w:rsidR="003B377B" w:rsidRPr="003B377B" w:rsidRDefault="003B377B" w:rsidP="003B377B">
      <w:pPr>
        <w:pStyle w:val="odrkyChar"/>
        <w:spacing w:after="60"/>
        <w:ind w:left="720"/>
        <w:rPr>
          <w:b/>
          <w:sz w:val="20"/>
          <w:szCs w:val="20"/>
        </w:rPr>
      </w:pPr>
      <w:r w:rsidRPr="003B377B">
        <w:rPr>
          <w:b/>
          <w:sz w:val="20"/>
          <w:szCs w:val="20"/>
        </w:rPr>
        <w:t>DPH</w:t>
      </w:r>
      <w:r w:rsidRPr="003B377B">
        <w:rPr>
          <w:b/>
          <w:sz w:val="20"/>
          <w:szCs w:val="20"/>
        </w:rPr>
        <w:tab/>
      </w:r>
      <w:r w:rsidRPr="003B377B">
        <w:rPr>
          <w:b/>
          <w:sz w:val="20"/>
          <w:szCs w:val="20"/>
        </w:rPr>
        <w:tab/>
      </w:r>
      <w:r w:rsidRPr="003B377B">
        <w:rPr>
          <w:b/>
          <w:sz w:val="20"/>
          <w:szCs w:val="20"/>
        </w:rPr>
        <w:tab/>
      </w:r>
      <w:r w:rsidRPr="003B377B">
        <w:rPr>
          <w:b/>
          <w:sz w:val="20"/>
          <w:szCs w:val="20"/>
        </w:rPr>
        <w:tab/>
      </w:r>
      <w:r w:rsidR="00480FD3">
        <w:rPr>
          <w:b/>
          <w:sz w:val="20"/>
          <w:szCs w:val="20"/>
        </w:rPr>
        <w:tab/>
        <w:t>18.200</w:t>
      </w:r>
      <w:r w:rsidRPr="003B377B">
        <w:rPr>
          <w:b/>
          <w:sz w:val="20"/>
          <w:szCs w:val="20"/>
        </w:rPr>
        <w:t>,-Kč</w:t>
      </w:r>
    </w:p>
    <w:p w:rsidR="003B377B" w:rsidRPr="003B377B" w:rsidRDefault="003B377B" w:rsidP="003B377B">
      <w:pPr>
        <w:pStyle w:val="odrkyChar"/>
        <w:spacing w:after="60"/>
        <w:ind w:left="720"/>
        <w:rPr>
          <w:b/>
          <w:sz w:val="20"/>
          <w:szCs w:val="20"/>
        </w:rPr>
      </w:pPr>
      <w:r w:rsidRPr="003B377B">
        <w:rPr>
          <w:b/>
          <w:sz w:val="20"/>
          <w:szCs w:val="20"/>
        </w:rPr>
        <w:t>Celková cena včetně DPH</w:t>
      </w:r>
      <w:r w:rsidRPr="003B377B">
        <w:rPr>
          <w:b/>
          <w:sz w:val="20"/>
          <w:szCs w:val="20"/>
        </w:rPr>
        <w:tab/>
      </w:r>
      <w:r w:rsidR="007F5737">
        <w:rPr>
          <w:b/>
          <w:sz w:val="20"/>
          <w:szCs w:val="20"/>
        </w:rPr>
        <w:t xml:space="preserve">   </w:t>
      </w:r>
      <w:r w:rsidR="00480FD3">
        <w:rPr>
          <w:b/>
          <w:sz w:val="20"/>
          <w:szCs w:val="20"/>
        </w:rPr>
        <w:t xml:space="preserve">        104.868</w:t>
      </w:r>
      <w:r w:rsidRPr="003B377B">
        <w:rPr>
          <w:b/>
          <w:sz w:val="20"/>
          <w:szCs w:val="20"/>
        </w:rPr>
        <w:t>,-Kč</w:t>
      </w:r>
    </w:p>
    <w:p w:rsidR="003B377B" w:rsidRDefault="003B377B" w:rsidP="003B377B">
      <w:pPr>
        <w:pStyle w:val="odrkyChar"/>
        <w:spacing w:after="60"/>
        <w:ind w:left="720"/>
        <w:rPr>
          <w:b/>
          <w:szCs w:val="20"/>
          <w:shd w:val="clear" w:color="auto" w:fill="FFFF00"/>
        </w:rPr>
      </w:pPr>
      <w:r>
        <w:rPr>
          <w:sz w:val="20"/>
          <w:szCs w:val="20"/>
        </w:rPr>
        <w:t xml:space="preserve">(Slovy </w:t>
      </w:r>
      <w:proofErr w:type="spellStart"/>
      <w:r w:rsidR="00480FD3">
        <w:rPr>
          <w:sz w:val="20"/>
          <w:szCs w:val="20"/>
        </w:rPr>
        <w:t>stočtyřitisícosmsetšedesátosm</w:t>
      </w:r>
      <w:proofErr w:type="spellEnd"/>
      <w:r w:rsidR="007F5737">
        <w:rPr>
          <w:sz w:val="20"/>
          <w:szCs w:val="20"/>
        </w:rPr>
        <w:t xml:space="preserve"> </w:t>
      </w:r>
      <w:r>
        <w:rPr>
          <w:sz w:val="20"/>
          <w:szCs w:val="20"/>
        </w:rPr>
        <w:t>korun českých)</w:t>
      </w:r>
    </w:p>
    <w:p w:rsidR="00870BDF" w:rsidRDefault="00870BDF">
      <w:pPr>
        <w:spacing w:after="60"/>
        <w:ind w:left="425" w:firstLine="284"/>
        <w:jc w:val="both"/>
        <w:rPr>
          <w:rFonts w:cs="Arial"/>
          <w:b/>
          <w:szCs w:val="20"/>
        </w:rPr>
      </w:pPr>
    </w:p>
    <w:p w:rsidR="00870BDF" w:rsidRDefault="00F7166D">
      <w:pPr>
        <w:pStyle w:val="odrkyChar"/>
        <w:numPr>
          <w:ilvl w:val="0"/>
          <w:numId w:val="6"/>
        </w:numPr>
        <w:rPr>
          <w:sz w:val="20"/>
          <w:szCs w:val="20"/>
        </w:rPr>
      </w:pPr>
      <w:r>
        <w:rPr>
          <w:sz w:val="20"/>
          <w:szCs w:val="20"/>
        </w:rPr>
        <w:lastRenderedPageBreak/>
        <w:t xml:space="preserve">Přesný rozsah a specifikace stavebních prací je doložen dokumentací dle bodu 1.1 této smlouvy, dokladovou částí a položkovými rozpočty. Položkové rozpočty jsou jako Příloha č.1 nedílnou součástí této smlouvy. </w:t>
      </w:r>
    </w:p>
    <w:p w:rsidR="00870BDF" w:rsidRDefault="00F7166D">
      <w:pPr>
        <w:pStyle w:val="odrkyChar"/>
        <w:numPr>
          <w:ilvl w:val="0"/>
          <w:numId w:val="6"/>
        </w:numPr>
        <w:rPr>
          <w:sz w:val="20"/>
          <w:szCs w:val="20"/>
        </w:rPr>
      </w:pPr>
      <w:r>
        <w:rPr>
          <w:sz w:val="20"/>
          <w:szCs w:val="20"/>
        </w:rPr>
        <w:t>Cena za dílo dle odstavce č. 1 čl. IV. je nejvýše přípustná a zahrnuje veškeré náklady zhotovitele nezbytné ke splnění jeho povinností dle této smlouvy. Měnit smluvenou cenu je možné pouze v případě změny zákonné sazby DPH.</w:t>
      </w:r>
    </w:p>
    <w:p w:rsidR="00870BDF" w:rsidRPr="002F5FB6" w:rsidRDefault="00F7166D">
      <w:pPr>
        <w:pStyle w:val="odrkyChar"/>
        <w:numPr>
          <w:ilvl w:val="0"/>
          <w:numId w:val="6"/>
        </w:numPr>
        <w:rPr>
          <w:sz w:val="20"/>
          <w:szCs w:val="20"/>
          <w:shd w:val="clear" w:color="auto" w:fill="FF6600"/>
        </w:rPr>
      </w:pPr>
      <w:r>
        <w:rPr>
          <w:sz w:val="20"/>
          <w:szCs w:val="20"/>
        </w:rPr>
        <w:t>Cenu za dílo zaplatí objednatel formou bezhotovostního převodu na účet Zhotovitele na základě faktury vystavené Zhotovitelem do 14 kalendářních dnů po protokolárním předání předmětu plnění. Vystavené faktury musí mít náležitosti daňového dokladu podle platného zákona o dani z přidané hodnoty.</w:t>
      </w:r>
    </w:p>
    <w:p w:rsidR="002F5FB6" w:rsidRDefault="002F5FB6">
      <w:pPr>
        <w:pStyle w:val="odrkyChar"/>
        <w:numPr>
          <w:ilvl w:val="0"/>
          <w:numId w:val="6"/>
        </w:numPr>
        <w:rPr>
          <w:sz w:val="20"/>
          <w:szCs w:val="20"/>
          <w:shd w:val="clear" w:color="auto" w:fill="FF6600"/>
        </w:rPr>
      </w:pPr>
      <w:r>
        <w:rPr>
          <w:sz w:val="20"/>
          <w:szCs w:val="20"/>
        </w:rPr>
        <w:t>Fakturace může být prováděna dílčím způsobem, vždy po vzájemném odsouhlasení provedených prací.</w:t>
      </w:r>
    </w:p>
    <w:p w:rsidR="00870BDF" w:rsidRDefault="00F7166D">
      <w:pPr>
        <w:pStyle w:val="odrkyChar"/>
        <w:numPr>
          <w:ilvl w:val="0"/>
          <w:numId w:val="6"/>
        </w:numPr>
        <w:rPr>
          <w:sz w:val="20"/>
          <w:szCs w:val="20"/>
        </w:rPr>
      </w:pPr>
      <w:r>
        <w:rPr>
          <w:sz w:val="20"/>
          <w:szCs w:val="20"/>
        </w:rPr>
        <w:t>Každá faktura bude obsahovat náležitosti podle zákona č. 563/1991 Sb., o účetnictví ve znění pozdějších předpisů, a zákona č. 235/2004 Sb., o dani z přidané hodnoty, ve znění pozdějších předpisů. Faktura musí obsahovat specifikaci zboží, služeb nebo prací, musí být rozepsána alespoň podle skupin účtovaných položek. Pokud není takto rozepsána, musí být doplněna o popis nakupovaného zboží nebo služeb, se kterou je spojena.</w:t>
      </w:r>
    </w:p>
    <w:p w:rsidR="00870BDF" w:rsidRDefault="00F7166D">
      <w:pPr>
        <w:pStyle w:val="odrkyChar"/>
        <w:numPr>
          <w:ilvl w:val="0"/>
          <w:numId w:val="6"/>
        </w:numPr>
        <w:rPr>
          <w:sz w:val="20"/>
          <w:szCs w:val="20"/>
        </w:rPr>
      </w:pPr>
      <w:r>
        <w:rPr>
          <w:sz w:val="20"/>
          <w:szCs w:val="20"/>
        </w:rPr>
        <w:t>Splatnost faktur je</w:t>
      </w:r>
      <w:r w:rsidR="002F5FB6">
        <w:rPr>
          <w:sz w:val="20"/>
          <w:szCs w:val="20"/>
        </w:rPr>
        <w:t xml:space="preserve"> 14</w:t>
      </w:r>
      <w:r>
        <w:rPr>
          <w:sz w:val="20"/>
          <w:szCs w:val="20"/>
        </w:rPr>
        <w:t xml:space="preserve"> dnů od data jejich doručení. Faktura se považuje za uhrazenou okamžikem odepsání fakturované částky z účtu objednatele ve prospěch účtu zhotovitele. Faktura, která neobsahuje veškeré náležitosti dle zákona o dani z přidané hodnoty nebo dle této smlouvy bude vrácena zhotoviteli k opravě. Od doručení opravené faktury objednatele  běží nová</w:t>
      </w:r>
      <w:r w:rsidR="002F5FB6">
        <w:rPr>
          <w:sz w:val="20"/>
          <w:szCs w:val="20"/>
        </w:rPr>
        <w:t xml:space="preserve"> </w:t>
      </w:r>
      <w:proofErr w:type="spellStart"/>
      <w:r w:rsidR="002F5FB6">
        <w:rPr>
          <w:sz w:val="20"/>
          <w:szCs w:val="20"/>
        </w:rPr>
        <w:t>čtrnáctidenní</w:t>
      </w:r>
      <w:r>
        <w:rPr>
          <w:sz w:val="20"/>
          <w:szCs w:val="20"/>
        </w:rPr>
        <w:t>í</w:t>
      </w:r>
      <w:proofErr w:type="spellEnd"/>
      <w:r>
        <w:rPr>
          <w:sz w:val="20"/>
          <w:szCs w:val="20"/>
        </w:rPr>
        <w:t xml:space="preserve"> lhůta splatnosti.</w:t>
      </w:r>
    </w:p>
    <w:p w:rsidR="00870BDF" w:rsidRDefault="00F7166D">
      <w:pPr>
        <w:pStyle w:val="odrkyChar"/>
        <w:numPr>
          <w:ilvl w:val="0"/>
          <w:numId w:val="6"/>
        </w:numPr>
        <w:rPr>
          <w:sz w:val="20"/>
          <w:szCs w:val="20"/>
        </w:rPr>
      </w:pPr>
      <w:r>
        <w:rPr>
          <w:sz w:val="20"/>
          <w:szCs w:val="20"/>
        </w:rPr>
        <w:t>Sjednaná cena obsahuje veškeré náklady a zisk Zhotovitele nezbytné k řádnému a včasnému provedení díla. Cena obsahuje mimo vlastní provedení prací a dodávek zejména i náklady na:</w:t>
      </w:r>
    </w:p>
    <w:p w:rsidR="00870BDF" w:rsidRDefault="00F7166D">
      <w:pPr>
        <w:pStyle w:val="odrkyChar"/>
        <w:ind w:left="720"/>
        <w:rPr>
          <w:sz w:val="20"/>
          <w:szCs w:val="20"/>
        </w:rPr>
      </w:pPr>
      <w:r>
        <w:rPr>
          <w:sz w:val="20"/>
          <w:szCs w:val="20"/>
        </w:rPr>
        <w:t>- vybudování, udržování a odstranění zařízení staveniště stavby,</w:t>
      </w:r>
    </w:p>
    <w:p w:rsidR="00870BDF" w:rsidRDefault="00F7166D">
      <w:pPr>
        <w:pStyle w:val="odrkyChar"/>
        <w:ind w:left="720"/>
        <w:rPr>
          <w:sz w:val="20"/>
          <w:szCs w:val="20"/>
        </w:rPr>
      </w:pPr>
      <w:r>
        <w:rPr>
          <w:sz w:val="20"/>
          <w:szCs w:val="20"/>
        </w:rPr>
        <w:t>- zabezpečení bezpečnosti a hygieny práce,</w:t>
      </w:r>
    </w:p>
    <w:p w:rsidR="00870BDF" w:rsidRDefault="00F7166D">
      <w:pPr>
        <w:pStyle w:val="odrkyChar"/>
        <w:ind w:left="720"/>
        <w:rPr>
          <w:sz w:val="20"/>
          <w:szCs w:val="20"/>
        </w:rPr>
      </w:pPr>
      <w:r>
        <w:rPr>
          <w:sz w:val="20"/>
          <w:szCs w:val="20"/>
        </w:rPr>
        <w:t>- opatření k ochraně životního prostředí,</w:t>
      </w:r>
    </w:p>
    <w:p w:rsidR="00870BDF" w:rsidRDefault="00F7166D">
      <w:pPr>
        <w:pStyle w:val="odrkyChar"/>
        <w:ind w:left="720"/>
        <w:rPr>
          <w:sz w:val="20"/>
          <w:szCs w:val="20"/>
        </w:rPr>
      </w:pPr>
      <w:r>
        <w:rPr>
          <w:sz w:val="20"/>
          <w:szCs w:val="20"/>
        </w:rPr>
        <w:t>- pojištění stavby a osob,</w:t>
      </w:r>
    </w:p>
    <w:p w:rsidR="00870BDF" w:rsidRDefault="00F7166D">
      <w:pPr>
        <w:pStyle w:val="odrkyChar"/>
        <w:ind w:left="720"/>
        <w:rPr>
          <w:sz w:val="20"/>
          <w:szCs w:val="20"/>
        </w:rPr>
      </w:pPr>
      <w:r>
        <w:rPr>
          <w:sz w:val="20"/>
          <w:szCs w:val="20"/>
        </w:rPr>
        <w:t xml:space="preserve">- organizační a koordinační činnost, </w:t>
      </w:r>
    </w:p>
    <w:p w:rsidR="00870BDF" w:rsidRDefault="00F7166D">
      <w:pPr>
        <w:pStyle w:val="odrkyChar"/>
        <w:ind w:left="720"/>
        <w:rPr>
          <w:sz w:val="20"/>
          <w:szCs w:val="20"/>
        </w:rPr>
      </w:pPr>
      <w:r>
        <w:rPr>
          <w:sz w:val="20"/>
          <w:szCs w:val="20"/>
        </w:rPr>
        <w:t>- poplatky spojené s případným záborem veřejného prostranství,</w:t>
      </w:r>
    </w:p>
    <w:p w:rsidR="00870BDF" w:rsidRDefault="00F7166D">
      <w:pPr>
        <w:pStyle w:val="odrkyChar"/>
        <w:ind w:left="720"/>
        <w:rPr>
          <w:sz w:val="20"/>
          <w:szCs w:val="20"/>
        </w:rPr>
      </w:pPr>
      <w:r>
        <w:rPr>
          <w:sz w:val="20"/>
          <w:szCs w:val="20"/>
        </w:rPr>
        <w:t xml:space="preserve">- zpracování dílenské dokumentace (pokud je její zpracování požadováno) a časového a finančního harmonogramu postupu prací, </w:t>
      </w:r>
    </w:p>
    <w:p w:rsidR="00870BDF" w:rsidRDefault="00F7166D">
      <w:pPr>
        <w:pStyle w:val="odrkyChar"/>
        <w:numPr>
          <w:ilvl w:val="0"/>
          <w:numId w:val="6"/>
        </w:numPr>
        <w:rPr>
          <w:b/>
          <w:szCs w:val="20"/>
        </w:rPr>
      </w:pPr>
      <w:r>
        <w:rPr>
          <w:sz w:val="20"/>
          <w:szCs w:val="20"/>
        </w:rPr>
        <w:t>Sjednaná cena obsahuje i předpokládané náklady vzniklé vývojem cen v národním hospodářství, a to až do Termínu dokončení díla sjednaného ve Smlouvě o dílo.</w:t>
      </w:r>
    </w:p>
    <w:p w:rsidR="00870BDF" w:rsidRDefault="00870BDF">
      <w:pPr>
        <w:tabs>
          <w:tab w:val="left" w:pos="1416"/>
          <w:tab w:val="left" w:pos="2124"/>
          <w:tab w:val="left" w:pos="2832"/>
          <w:tab w:val="left" w:pos="3225"/>
        </w:tabs>
        <w:spacing w:after="120"/>
        <w:ind w:left="720"/>
        <w:jc w:val="center"/>
        <w:rPr>
          <w:rFonts w:cs="Arial"/>
          <w:b/>
          <w:szCs w:val="20"/>
        </w:rPr>
      </w:pPr>
    </w:p>
    <w:p w:rsidR="00870BDF" w:rsidRDefault="00F7166D">
      <w:pPr>
        <w:tabs>
          <w:tab w:val="left" w:pos="1416"/>
          <w:tab w:val="left" w:pos="2124"/>
          <w:tab w:val="left" w:pos="2832"/>
          <w:tab w:val="left" w:pos="3225"/>
        </w:tabs>
        <w:spacing w:after="120"/>
        <w:ind w:left="720"/>
        <w:jc w:val="center"/>
        <w:rPr>
          <w:rFonts w:cs="Arial"/>
          <w:b/>
          <w:szCs w:val="20"/>
        </w:rPr>
      </w:pPr>
      <w:r>
        <w:rPr>
          <w:rFonts w:cs="Arial"/>
          <w:b/>
          <w:szCs w:val="20"/>
        </w:rPr>
        <w:t>V.</w:t>
      </w:r>
    </w:p>
    <w:p w:rsidR="00870BDF" w:rsidRDefault="00F7166D">
      <w:pPr>
        <w:tabs>
          <w:tab w:val="left" w:pos="1416"/>
          <w:tab w:val="left" w:pos="2124"/>
          <w:tab w:val="left" w:pos="2832"/>
          <w:tab w:val="left" w:pos="3225"/>
        </w:tabs>
        <w:spacing w:after="120"/>
        <w:ind w:left="720"/>
        <w:jc w:val="center"/>
        <w:rPr>
          <w:szCs w:val="20"/>
        </w:rPr>
      </w:pPr>
      <w:r>
        <w:rPr>
          <w:rFonts w:cs="Arial"/>
          <w:b/>
          <w:szCs w:val="20"/>
        </w:rPr>
        <w:t>Platnost ceny a její změny</w:t>
      </w:r>
    </w:p>
    <w:p w:rsidR="00870BDF" w:rsidRDefault="00F7166D">
      <w:pPr>
        <w:pStyle w:val="odrkyChar"/>
        <w:numPr>
          <w:ilvl w:val="0"/>
          <w:numId w:val="13"/>
        </w:numPr>
        <w:rPr>
          <w:sz w:val="20"/>
          <w:szCs w:val="20"/>
        </w:rPr>
      </w:pPr>
      <w:r>
        <w:rPr>
          <w:sz w:val="20"/>
          <w:szCs w:val="20"/>
        </w:rPr>
        <w:t xml:space="preserve">Sjednaná cena je platná až do Termínu dokončení kompletního díla sjednaného dle Smlouvy o dílo. </w:t>
      </w:r>
    </w:p>
    <w:p w:rsidR="00870BDF" w:rsidRDefault="00F7166D">
      <w:pPr>
        <w:pStyle w:val="odrkyChar"/>
        <w:numPr>
          <w:ilvl w:val="0"/>
          <w:numId w:val="13"/>
        </w:numPr>
        <w:rPr>
          <w:sz w:val="20"/>
          <w:szCs w:val="20"/>
        </w:rPr>
      </w:pPr>
      <w:r>
        <w:rPr>
          <w:sz w:val="20"/>
          <w:szCs w:val="20"/>
        </w:rPr>
        <w:t>Jednotkové ceny uvedené v oceněném Soupisu prací a dodávek, jež je nedílnou přílohou Smlouvy o dílo, jsou ceny pevné, a to po celou dobu výstavby.</w:t>
      </w:r>
    </w:p>
    <w:p w:rsidR="00870BDF" w:rsidRDefault="00F7166D">
      <w:pPr>
        <w:pStyle w:val="odrkyChar"/>
        <w:numPr>
          <w:ilvl w:val="0"/>
          <w:numId w:val="13"/>
        </w:numPr>
        <w:rPr>
          <w:szCs w:val="20"/>
        </w:rPr>
      </w:pPr>
      <w:r>
        <w:rPr>
          <w:sz w:val="20"/>
          <w:szCs w:val="20"/>
        </w:rPr>
        <w:t>Doklady určující cenu</w:t>
      </w:r>
    </w:p>
    <w:p w:rsidR="00870BDF" w:rsidRDefault="00F7166D" w:rsidP="002F5FB6">
      <w:pPr>
        <w:numPr>
          <w:ilvl w:val="1"/>
          <w:numId w:val="13"/>
        </w:numPr>
        <w:jc w:val="both"/>
        <w:rPr>
          <w:rFonts w:cs="Arial"/>
          <w:szCs w:val="20"/>
        </w:rPr>
      </w:pPr>
      <w:r>
        <w:rPr>
          <w:rFonts w:cs="Arial"/>
          <w:szCs w:val="20"/>
        </w:rPr>
        <w:t xml:space="preserve">Je-li cena díla doložena oceněným Soupisem prací, ručí Zhotovitel za to, že tento oceněný Soupis prací je v úplném souladu se Soupisem prací, předloženým Objednatelem. Oceněný Soupis prací slouží k prokazování finančního objemu provedených prací (tj. jako podklad pro měsíční fakturaci) a dále pro ocenění případných Víceprací nebo Méněprací. </w:t>
      </w:r>
    </w:p>
    <w:p w:rsidR="00870BDF" w:rsidRDefault="00F7166D" w:rsidP="002F5FB6">
      <w:pPr>
        <w:numPr>
          <w:ilvl w:val="1"/>
          <w:numId w:val="13"/>
        </w:numPr>
        <w:jc w:val="both"/>
        <w:rPr>
          <w:rFonts w:cs="Arial"/>
          <w:szCs w:val="20"/>
        </w:rPr>
      </w:pPr>
      <w:r>
        <w:rPr>
          <w:rFonts w:cs="Arial"/>
          <w:szCs w:val="20"/>
        </w:rPr>
        <w:t xml:space="preserve">Zhotovitel nemá právo domáhat se zvýšení sjednané ceny z důvodů chyb nebo nedostatků v  oceněném Soupisu prací, pokud jsou tyto chyby důsledkem nepřesného nebo neúplného ocenění Soupisu prací. </w:t>
      </w:r>
    </w:p>
    <w:p w:rsidR="00870BDF" w:rsidRDefault="00F7166D">
      <w:pPr>
        <w:numPr>
          <w:ilvl w:val="0"/>
          <w:numId w:val="13"/>
        </w:numPr>
        <w:spacing w:before="120"/>
        <w:jc w:val="both"/>
        <w:rPr>
          <w:rFonts w:cs="Arial"/>
          <w:szCs w:val="20"/>
        </w:rPr>
      </w:pPr>
      <w:r>
        <w:rPr>
          <w:rFonts w:cs="Arial"/>
          <w:szCs w:val="20"/>
        </w:rPr>
        <w:lastRenderedPageBreak/>
        <w:t>Podmínky pro změnu ceny</w:t>
      </w:r>
    </w:p>
    <w:p w:rsidR="00870BDF" w:rsidRDefault="00F7166D">
      <w:pPr>
        <w:numPr>
          <w:ilvl w:val="2"/>
          <w:numId w:val="13"/>
        </w:numPr>
        <w:ind w:left="0" w:hanging="1563"/>
        <w:jc w:val="both"/>
        <w:rPr>
          <w:rFonts w:cs="Arial"/>
          <w:szCs w:val="20"/>
        </w:rPr>
      </w:pPr>
      <w:r>
        <w:rPr>
          <w:rFonts w:cs="Arial"/>
          <w:szCs w:val="20"/>
        </w:rPr>
        <w:t>Sjednaná cena je cenou nejvýše přípustnou a může být změněna pouze za níže uvedených podmínek.</w:t>
      </w:r>
    </w:p>
    <w:p w:rsidR="00870BDF" w:rsidRDefault="00F7166D">
      <w:pPr>
        <w:numPr>
          <w:ilvl w:val="2"/>
          <w:numId w:val="13"/>
        </w:numPr>
        <w:ind w:left="0" w:hanging="1563"/>
        <w:jc w:val="both"/>
        <w:rPr>
          <w:rFonts w:cs="Arial"/>
          <w:szCs w:val="20"/>
        </w:rPr>
      </w:pPr>
      <w:r>
        <w:rPr>
          <w:rFonts w:cs="Arial"/>
          <w:szCs w:val="20"/>
        </w:rPr>
        <w:t>Změna sjednané ceny je možná pouze:</w:t>
      </w:r>
    </w:p>
    <w:p w:rsidR="00870BDF" w:rsidRDefault="00F7166D">
      <w:pPr>
        <w:numPr>
          <w:ilvl w:val="0"/>
          <w:numId w:val="12"/>
        </w:numPr>
        <w:ind w:left="1418" w:hanging="284"/>
        <w:jc w:val="both"/>
        <w:rPr>
          <w:rFonts w:cs="Arial"/>
          <w:szCs w:val="20"/>
        </w:rPr>
      </w:pPr>
      <w:r>
        <w:rPr>
          <w:rFonts w:cs="Arial"/>
          <w:szCs w:val="20"/>
        </w:rPr>
        <w:t>pokud Objednatel bude požadovat i provedení jiných prací nebo dodávek, než těch, které byly předmětem Projektové dokumentace, nebo pokud Objednatel vyloučí některé práce nebo dodávky z předmětu plnění;</w:t>
      </w:r>
    </w:p>
    <w:p w:rsidR="00870BDF" w:rsidRDefault="00F7166D">
      <w:pPr>
        <w:numPr>
          <w:ilvl w:val="0"/>
          <w:numId w:val="12"/>
        </w:numPr>
        <w:ind w:left="1418" w:hanging="284"/>
        <w:jc w:val="both"/>
        <w:rPr>
          <w:rFonts w:cs="Arial"/>
          <w:szCs w:val="20"/>
        </w:rPr>
      </w:pPr>
      <w:r>
        <w:rPr>
          <w:rFonts w:cs="Arial"/>
          <w:szCs w:val="20"/>
        </w:rPr>
        <w:t>pokud z důvodů na straně Objednatele dojde k prodloužení Termínu dokončení díla. Tato podmínka se týká pouze prací neprovedených v původní lhůtě výstavby;</w:t>
      </w:r>
    </w:p>
    <w:p w:rsidR="00870BDF" w:rsidRDefault="00F7166D">
      <w:pPr>
        <w:numPr>
          <w:ilvl w:val="0"/>
          <w:numId w:val="12"/>
        </w:numPr>
        <w:ind w:left="1418" w:hanging="284"/>
        <w:jc w:val="both"/>
        <w:rPr>
          <w:rFonts w:cs="Arial"/>
          <w:szCs w:val="20"/>
        </w:rPr>
      </w:pPr>
      <w:r>
        <w:rPr>
          <w:rFonts w:cs="Arial"/>
          <w:szCs w:val="20"/>
        </w:rPr>
        <w:t>pokud se při realizaci díla vyskytnou skutečnosti, které nebyly v době sjednání Smlouvy o dílo známy, a Zhotovitel je nezavinil ani nemohl předvídat, a tyto skutečnosti mají prokazatelný vliv na sjednanou cenu;</w:t>
      </w:r>
    </w:p>
    <w:p w:rsidR="00870BDF" w:rsidRDefault="00F7166D">
      <w:pPr>
        <w:numPr>
          <w:ilvl w:val="0"/>
          <w:numId w:val="12"/>
        </w:numPr>
        <w:ind w:left="1418" w:hanging="284"/>
        <w:jc w:val="both"/>
        <w:rPr>
          <w:rFonts w:cs="Arial"/>
          <w:szCs w:val="20"/>
        </w:rPr>
      </w:pPr>
      <w:r>
        <w:rPr>
          <w:rFonts w:cs="Arial"/>
          <w:szCs w:val="20"/>
        </w:rPr>
        <w:t xml:space="preserve">pokud se při realizaci vyskytnou méněpráce a Objednatel i Zhotovitel s nimi souhlasí a tyto skutečnosti mají vliv na sjednanou cenu </w:t>
      </w:r>
    </w:p>
    <w:p w:rsidR="00870BDF" w:rsidRDefault="00F7166D">
      <w:pPr>
        <w:numPr>
          <w:ilvl w:val="0"/>
          <w:numId w:val="13"/>
        </w:numPr>
        <w:spacing w:before="120"/>
        <w:jc w:val="both"/>
        <w:rPr>
          <w:rFonts w:cs="Arial"/>
          <w:szCs w:val="20"/>
        </w:rPr>
      </w:pPr>
      <w:r>
        <w:rPr>
          <w:rFonts w:cs="Arial"/>
          <w:szCs w:val="20"/>
        </w:rPr>
        <w:t>Způsob sjednání změny ceny</w:t>
      </w:r>
    </w:p>
    <w:p w:rsidR="00870BDF" w:rsidRDefault="00F7166D">
      <w:pPr>
        <w:numPr>
          <w:ilvl w:val="2"/>
          <w:numId w:val="13"/>
        </w:numPr>
        <w:tabs>
          <w:tab w:val="left" w:pos="1134"/>
        </w:tabs>
        <w:ind w:left="1134" w:hanging="567"/>
        <w:jc w:val="both"/>
        <w:rPr>
          <w:rFonts w:cs="Arial"/>
          <w:szCs w:val="20"/>
        </w:rPr>
      </w:pPr>
      <w:r>
        <w:rPr>
          <w:rFonts w:cs="Arial"/>
          <w:szCs w:val="20"/>
        </w:rPr>
        <w:t>Nastane-li některá z podmínek, za kterých je možná změna sjednané ceny, bude Zhotovitel povinen provést výpočet změny nabídkové ceny a předložit jej Objednateli k odsouhlasení.</w:t>
      </w:r>
    </w:p>
    <w:p w:rsidR="00870BDF" w:rsidRDefault="00F7166D">
      <w:pPr>
        <w:numPr>
          <w:ilvl w:val="2"/>
          <w:numId w:val="13"/>
        </w:numPr>
        <w:tabs>
          <w:tab w:val="left" w:pos="1134"/>
        </w:tabs>
        <w:ind w:left="1134" w:hanging="567"/>
        <w:jc w:val="both"/>
        <w:rPr>
          <w:rFonts w:cs="Arial"/>
          <w:szCs w:val="20"/>
        </w:rPr>
      </w:pPr>
      <w:r>
        <w:rPr>
          <w:rFonts w:cs="Arial"/>
          <w:szCs w:val="20"/>
        </w:rPr>
        <w:t>Zhotoviteli vzniká právo na zvýšení sjednané ceny teprve v případě, že změna bude odsouhlasena Objednatelem.</w:t>
      </w:r>
    </w:p>
    <w:p w:rsidR="00870BDF" w:rsidRDefault="00F7166D">
      <w:pPr>
        <w:numPr>
          <w:ilvl w:val="2"/>
          <w:numId w:val="13"/>
        </w:numPr>
        <w:tabs>
          <w:tab w:val="left" w:pos="1134"/>
        </w:tabs>
        <w:ind w:left="1134" w:hanging="567"/>
        <w:jc w:val="both"/>
        <w:rPr>
          <w:rFonts w:cs="Arial"/>
          <w:szCs w:val="20"/>
        </w:rPr>
      </w:pPr>
      <w:r>
        <w:rPr>
          <w:rFonts w:cs="Arial"/>
          <w:szCs w:val="20"/>
        </w:rPr>
        <w:t>Objednateli vzniká právo na snížení sjednané ceny teprve v případě, že změna bude odsouhlasena Zhotovitelem.</w:t>
      </w:r>
    </w:p>
    <w:p w:rsidR="00870BDF" w:rsidRDefault="00F7166D">
      <w:pPr>
        <w:numPr>
          <w:ilvl w:val="2"/>
          <w:numId w:val="13"/>
        </w:numPr>
        <w:tabs>
          <w:tab w:val="left" w:pos="1134"/>
        </w:tabs>
        <w:ind w:left="1134" w:hanging="567"/>
        <w:jc w:val="both"/>
        <w:rPr>
          <w:rFonts w:cs="Arial"/>
          <w:szCs w:val="20"/>
        </w:rPr>
      </w:pPr>
      <w:r>
        <w:rPr>
          <w:rFonts w:cs="Arial"/>
          <w:szCs w:val="20"/>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w:t>
      </w:r>
    </w:p>
    <w:p w:rsidR="00870BDF" w:rsidRDefault="00F7166D">
      <w:pPr>
        <w:numPr>
          <w:ilvl w:val="0"/>
          <w:numId w:val="13"/>
        </w:numPr>
        <w:spacing w:before="120"/>
        <w:jc w:val="both"/>
        <w:rPr>
          <w:rFonts w:cs="Arial"/>
          <w:szCs w:val="20"/>
        </w:rPr>
      </w:pPr>
      <w:r>
        <w:rPr>
          <w:rFonts w:cs="Arial"/>
          <w:szCs w:val="20"/>
        </w:rPr>
        <w:t>Vícepráce a Méněpráce a způsob jejich prokazování</w:t>
      </w:r>
    </w:p>
    <w:p w:rsidR="00870BDF" w:rsidRDefault="00F7166D">
      <w:pPr>
        <w:numPr>
          <w:ilvl w:val="2"/>
          <w:numId w:val="13"/>
        </w:numPr>
        <w:tabs>
          <w:tab w:val="left" w:pos="1134"/>
        </w:tabs>
        <w:ind w:left="1134" w:hanging="567"/>
        <w:jc w:val="both"/>
        <w:rPr>
          <w:rFonts w:cs="Arial"/>
          <w:szCs w:val="20"/>
        </w:rPr>
      </w:pPr>
      <w:r>
        <w:rPr>
          <w:rFonts w:cs="Arial"/>
          <w:szCs w:val="20"/>
        </w:rPr>
        <w:t xml:space="preserve">Vyskytnou-li se při provádění díla Vícepráce nebo Méněpráce, je Zhotovitel povinen provést jejich přesný soupis v podobě číslované řady Změnových listů, včetně jejich ocenění, a tento soupis předložit Objednateli k odsouhlasení. </w:t>
      </w:r>
    </w:p>
    <w:p w:rsidR="00870BDF" w:rsidRDefault="00F7166D">
      <w:pPr>
        <w:numPr>
          <w:ilvl w:val="2"/>
          <w:numId w:val="13"/>
        </w:numPr>
        <w:tabs>
          <w:tab w:val="left" w:pos="1134"/>
        </w:tabs>
        <w:ind w:left="1134" w:hanging="567"/>
        <w:jc w:val="both"/>
        <w:rPr>
          <w:rFonts w:cs="Arial"/>
          <w:szCs w:val="20"/>
        </w:rPr>
      </w:pPr>
      <w:r>
        <w:rPr>
          <w:rFonts w:cs="Arial"/>
          <w:szCs w:val="20"/>
        </w:rPr>
        <w:t>Vyskytnou-li se při provádění díla Vícepráce budou oceněny takto:</w:t>
      </w:r>
    </w:p>
    <w:p w:rsidR="00870BDF" w:rsidRDefault="00F7166D">
      <w:pPr>
        <w:numPr>
          <w:ilvl w:val="0"/>
          <w:numId w:val="15"/>
        </w:numPr>
        <w:ind w:left="1418" w:hanging="425"/>
        <w:jc w:val="both"/>
        <w:rPr>
          <w:rFonts w:cs="Arial"/>
          <w:szCs w:val="20"/>
        </w:rPr>
      </w:pPr>
      <w:r>
        <w:rPr>
          <w:rFonts w:cs="Arial"/>
          <w:szCs w:val="20"/>
        </w:rPr>
        <w:t>na základě písemného soupisu Víceprací (Změnových listů), odsouhlaseného oběma smluvními stranami, doplní Zhotovitel jednotkové ceny ve výši jednotkových cen podle Položkových rozpočtů, tvořících přílohu Smlouvy o dílo. Pokud v nich některé nové práce a dodávky tvořící Vícepráce nebudou obsaženy, tak Zhotovitel doplní jednotkové ceny obvyklé. Maximální nejvyšší přípustné jednotkové ceny budou dle Sborníků cen stavebních prací vydaných firmou RTS, a.s., Lazaretní 13, 615 00 Brno či ÚRS Praha a to pro to období, ve kterém mají být Vícepráce realizovány;</w:t>
      </w:r>
    </w:p>
    <w:p w:rsidR="00870BDF" w:rsidRDefault="00F7166D">
      <w:pPr>
        <w:numPr>
          <w:ilvl w:val="0"/>
          <w:numId w:val="15"/>
        </w:numPr>
        <w:ind w:left="1418" w:hanging="425"/>
        <w:jc w:val="both"/>
        <w:rPr>
          <w:rFonts w:cs="Arial"/>
          <w:szCs w:val="20"/>
        </w:rPr>
      </w:pPr>
      <w:r>
        <w:rPr>
          <w:rFonts w:cs="Arial"/>
          <w:szCs w:val="20"/>
        </w:rPr>
        <w:t>vynásobením jednotkových cen a množství provedených měrných jednotek budou stanoveny základní náklady Víceprací;</w:t>
      </w:r>
    </w:p>
    <w:p w:rsidR="00870BDF" w:rsidRDefault="00F7166D">
      <w:pPr>
        <w:numPr>
          <w:ilvl w:val="0"/>
          <w:numId w:val="15"/>
        </w:numPr>
        <w:ind w:left="1418" w:hanging="425"/>
        <w:jc w:val="both"/>
        <w:rPr>
          <w:rFonts w:cs="Arial"/>
          <w:szCs w:val="20"/>
        </w:rPr>
      </w:pPr>
      <w:r>
        <w:rPr>
          <w:rFonts w:cs="Arial"/>
          <w:szCs w:val="20"/>
        </w:rPr>
        <w:t>k základním nákladům Víceprací dopočte Zhotovitel přirážku na podíl vedlejších nákladů a kompletační činnosti v té výši, v jaké ji uplatnil ve svém oceněném Soupisu prací;</w:t>
      </w:r>
    </w:p>
    <w:p w:rsidR="00870BDF" w:rsidRDefault="00F7166D">
      <w:pPr>
        <w:numPr>
          <w:ilvl w:val="2"/>
          <w:numId w:val="13"/>
        </w:numPr>
        <w:tabs>
          <w:tab w:val="left" w:pos="1134"/>
        </w:tabs>
        <w:ind w:left="1134" w:hanging="567"/>
        <w:jc w:val="both"/>
        <w:rPr>
          <w:szCs w:val="20"/>
        </w:rPr>
      </w:pPr>
      <w:r>
        <w:rPr>
          <w:rFonts w:cs="Arial"/>
          <w:szCs w:val="20"/>
        </w:rPr>
        <w:t>Méněpráce budou oceněny takto</w:t>
      </w:r>
    </w:p>
    <w:p w:rsidR="00870BDF" w:rsidRDefault="00F7166D">
      <w:pPr>
        <w:pStyle w:val="Zkladntextodsazen"/>
        <w:numPr>
          <w:ilvl w:val="0"/>
          <w:numId w:val="14"/>
        </w:numPr>
        <w:spacing w:after="0"/>
        <w:ind w:left="1418" w:hanging="567"/>
        <w:jc w:val="both"/>
        <w:rPr>
          <w:szCs w:val="20"/>
        </w:rPr>
      </w:pPr>
      <w:r>
        <w:rPr>
          <w:szCs w:val="20"/>
        </w:rPr>
        <w:t>na základě písemného soupisu Méněprací (Změnových listů), odsouhlaseného oběma smluvními stranami, doplní Zhotovitel jednotkové ceny ve výši jednotkových cen podle oceněného Soupisu prací, tvořícího přílohu Smlouvy o dílo;</w:t>
      </w:r>
    </w:p>
    <w:p w:rsidR="00870BDF" w:rsidRDefault="00F7166D">
      <w:pPr>
        <w:pStyle w:val="Zkladntextodsazen"/>
        <w:numPr>
          <w:ilvl w:val="0"/>
          <w:numId w:val="14"/>
        </w:numPr>
        <w:spacing w:after="0"/>
        <w:ind w:left="1418" w:hanging="567"/>
        <w:jc w:val="both"/>
        <w:rPr>
          <w:szCs w:val="20"/>
        </w:rPr>
      </w:pPr>
      <w:r>
        <w:rPr>
          <w:szCs w:val="20"/>
        </w:rPr>
        <w:t>vynásobením jednotkových cen a množství neprovedených měrných jednotek budou stanoveny základní náklady Méněprací;</w:t>
      </w:r>
    </w:p>
    <w:p w:rsidR="00870BDF" w:rsidRDefault="00F7166D">
      <w:pPr>
        <w:pStyle w:val="Zkladntextodsazen"/>
        <w:numPr>
          <w:ilvl w:val="0"/>
          <w:numId w:val="14"/>
        </w:numPr>
        <w:spacing w:after="0"/>
        <w:ind w:left="1418" w:hanging="567"/>
        <w:jc w:val="both"/>
        <w:rPr>
          <w:szCs w:val="20"/>
        </w:rPr>
      </w:pPr>
      <w:r>
        <w:rPr>
          <w:szCs w:val="20"/>
        </w:rPr>
        <w:t>k základním nákladům Méněprací dopočte Zhotovitel přirážku na podíl vedlejších nákladů a kompletační činnosti v té výši, v jaké ji uplatnil ve svém oceněném Soupisu prací;</w:t>
      </w:r>
    </w:p>
    <w:p w:rsidR="00870BDF" w:rsidRDefault="00F7166D">
      <w:pPr>
        <w:pStyle w:val="Zkladntextodsazen"/>
        <w:numPr>
          <w:ilvl w:val="0"/>
          <w:numId w:val="14"/>
        </w:numPr>
        <w:spacing w:after="0"/>
        <w:ind w:left="1418" w:hanging="567"/>
        <w:jc w:val="both"/>
        <w:rPr>
          <w:szCs w:val="20"/>
        </w:rPr>
      </w:pPr>
      <w:r>
        <w:rPr>
          <w:szCs w:val="20"/>
        </w:rPr>
        <w:t>Objednatel je povinen vyjádřit se k návrhu Zhotovitele nejpozději do 5ti  pracovních dnů ode dne předložení návrhu Zhotovitele.</w:t>
      </w:r>
    </w:p>
    <w:p w:rsidR="00870BDF" w:rsidRDefault="00F7166D">
      <w:pPr>
        <w:pStyle w:val="Zkladntextodsazen"/>
        <w:numPr>
          <w:ilvl w:val="0"/>
          <w:numId w:val="14"/>
        </w:numPr>
        <w:spacing w:after="0"/>
        <w:ind w:left="1418" w:hanging="567"/>
        <w:jc w:val="both"/>
        <w:rPr>
          <w:rFonts w:cs="Arial"/>
          <w:szCs w:val="20"/>
        </w:rPr>
      </w:pPr>
      <w:r>
        <w:rPr>
          <w:szCs w:val="20"/>
        </w:rPr>
        <w:t xml:space="preserve">Obě strany následně změnu sjednané ceny písemně dohodnou formou číslovaného Dodatku ke Smlouvě o dílo. </w:t>
      </w:r>
    </w:p>
    <w:p w:rsidR="00870BDF" w:rsidRDefault="00F7166D">
      <w:pPr>
        <w:numPr>
          <w:ilvl w:val="0"/>
          <w:numId w:val="13"/>
        </w:numPr>
        <w:spacing w:before="120"/>
        <w:jc w:val="both"/>
        <w:rPr>
          <w:szCs w:val="20"/>
        </w:rPr>
      </w:pPr>
      <w:r>
        <w:rPr>
          <w:rFonts w:cs="Arial"/>
          <w:szCs w:val="20"/>
        </w:rPr>
        <w:t>Objednatel neposkytne Zhotoviteli zálohu.</w:t>
      </w:r>
    </w:p>
    <w:p w:rsidR="00870BDF" w:rsidRDefault="00870BDF">
      <w:pPr>
        <w:pStyle w:val="odrkyChar"/>
        <w:rPr>
          <w:sz w:val="20"/>
          <w:szCs w:val="20"/>
        </w:rPr>
      </w:pPr>
    </w:p>
    <w:p w:rsidR="00870BDF" w:rsidRDefault="00F7166D">
      <w:pPr>
        <w:pStyle w:val="odrkyChar"/>
        <w:tabs>
          <w:tab w:val="left" w:pos="0"/>
        </w:tabs>
        <w:jc w:val="center"/>
        <w:rPr>
          <w:b/>
          <w:sz w:val="20"/>
          <w:szCs w:val="20"/>
        </w:rPr>
      </w:pPr>
      <w:r>
        <w:rPr>
          <w:b/>
          <w:sz w:val="20"/>
          <w:szCs w:val="20"/>
        </w:rPr>
        <w:lastRenderedPageBreak/>
        <w:t xml:space="preserve">VI. </w:t>
      </w:r>
    </w:p>
    <w:p w:rsidR="00870BDF" w:rsidRDefault="00F7166D">
      <w:pPr>
        <w:pStyle w:val="odrkyChar"/>
        <w:tabs>
          <w:tab w:val="left" w:pos="0"/>
        </w:tabs>
        <w:ind w:left="360"/>
        <w:jc w:val="center"/>
        <w:rPr>
          <w:sz w:val="20"/>
          <w:szCs w:val="20"/>
        </w:rPr>
      </w:pPr>
      <w:r>
        <w:rPr>
          <w:b/>
          <w:sz w:val="20"/>
          <w:szCs w:val="20"/>
        </w:rPr>
        <w:t>Sankce a náhrada škody</w:t>
      </w:r>
    </w:p>
    <w:p w:rsidR="00870BDF" w:rsidRDefault="00F7166D">
      <w:pPr>
        <w:pStyle w:val="odrkyChar"/>
        <w:numPr>
          <w:ilvl w:val="0"/>
          <w:numId w:val="4"/>
        </w:numPr>
        <w:rPr>
          <w:sz w:val="20"/>
          <w:szCs w:val="20"/>
        </w:rPr>
      </w:pPr>
      <w:r>
        <w:rPr>
          <w:sz w:val="20"/>
          <w:szCs w:val="20"/>
        </w:rPr>
        <w:t>Smluvní strany se dohodly, že objednatel je oprávněn po zhotoviteli požadovat zaplacení smluvní pokuty ve výši</w:t>
      </w:r>
      <w:r w:rsidR="002F5FB6">
        <w:rPr>
          <w:sz w:val="20"/>
          <w:szCs w:val="20"/>
        </w:rPr>
        <w:t xml:space="preserve"> 0,05%</w:t>
      </w:r>
      <w:r>
        <w:rPr>
          <w:sz w:val="20"/>
          <w:szCs w:val="20"/>
        </w:rPr>
        <w:t xml:space="preserve"> z celkové ceny za dílo za každý i započatý den prodlení (článek III. odstavec 2. této smlouvy).</w:t>
      </w:r>
    </w:p>
    <w:p w:rsidR="00870BDF" w:rsidRDefault="00F7166D">
      <w:pPr>
        <w:pStyle w:val="odrkyChar"/>
        <w:numPr>
          <w:ilvl w:val="0"/>
          <w:numId w:val="4"/>
        </w:numPr>
        <w:rPr>
          <w:sz w:val="20"/>
          <w:szCs w:val="20"/>
        </w:rPr>
      </w:pPr>
      <w:r>
        <w:rPr>
          <w:sz w:val="20"/>
          <w:szCs w:val="20"/>
        </w:rPr>
        <w:t>Při nedodržení termínu splatnosti faktury objednatelem je zhotovitel oprávněn požadovat úhradu úroku z prodlení. Výše úroku z prodlení se bude řídit zákonnou výší.</w:t>
      </w:r>
    </w:p>
    <w:p w:rsidR="00870BDF" w:rsidRDefault="00F7166D">
      <w:pPr>
        <w:pStyle w:val="odrkyChar"/>
        <w:numPr>
          <w:ilvl w:val="0"/>
          <w:numId w:val="4"/>
        </w:numPr>
        <w:rPr>
          <w:sz w:val="20"/>
          <w:szCs w:val="20"/>
        </w:rPr>
      </w:pPr>
      <w:r>
        <w:rPr>
          <w:sz w:val="20"/>
          <w:szCs w:val="20"/>
        </w:rPr>
        <w:t>Zaplacením smluvní pokuty není dotčeno právo smluvních stran na úhradu způsobené škody vzniklé v souvislosti s plněním předmětu smlouvy.</w:t>
      </w:r>
    </w:p>
    <w:p w:rsidR="00870BDF" w:rsidRDefault="00F7166D">
      <w:pPr>
        <w:pStyle w:val="odrkyChar"/>
        <w:numPr>
          <w:ilvl w:val="0"/>
          <w:numId w:val="4"/>
        </w:numPr>
        <w:rPr>
          <w:sz w:val="20"/>
          <w:szCs w:val="20"/>
        </w:rPr>
      </w:pPr>
      <w:r>
        <w:rPr>
          <w:sz w:val="20"/>
          <w:szCs w:val="20"/>
        </w:rPr>
        <w:t>Zhotovitel odpovídá za veškerou způsobenou škodu a to porušením ustanovení Smlouvy, opomenutím nebo zásadně nekvalitním prováděním smluvní činnosti v plné výši. O náhradě škody platí obecná ustanovení Obchodního zákoníku v platném znění. Veškeré zjištěné vady funkcionality dodaného Díla odstraní zhotovitel bezplatně. V případě, že tak zhotovitel neodůvodněně neučiní, je povinen uhradit prokazatelné veškeré náklady na zajištění odstranění vad, včetně veškerých nákladů, které tyto vady objednateli prokazatelně způsobily. Objednatel má v takovém případě právo k odstranění vad přizvat třetí osobu, jejíž služby uhradí zhotovitel.</w:t>
      </w:r>
    </w:p>
    <w:p w:rsidR="00870BDF" w:rsidRDefault="00F7166D">
      <w:pPr>
        <w:pStyle w:val="odrkyChar"/>
        <w:numPr>
          <w:ilvl w:val="0"/>
          <w:numId w:val="4"/>
        </w:numPr>
        <w:rPr>
          <w:sz w:val="20"/>
          <w:szCs w:val="20"/>
        </w:rPr>
      </w:pPr>
      <w:r>
        <w:rPr>
          <w:sz w:val="20"/>
          <w:szCs w:val="20"/>
        </w:rPr>
        <w:t>Žádná ze smluvních stran není zodpovědná za škodu způsobenou prodlením s plněním závazků druhé smluvní strany.</w:t>
      </w:r>
    </w:p>
    <w:p w:rsidR="00870BDF" w:rsidRDefault="00870BDF">
      <w:pPr>
        <w:pStyle w:val="odrkyChar"/>
        <w:ind w:left="360"/>
        <w:rPr>
          <w:sz w:val="20"/>
          <w:szCs w:val="20"/>
        </w:rPr>
      </w:pPr>
    </w:p>
    <w:p w:rsidR="00870BDF" w:rsidRDefault="00F7166D">
      <w:pPr>
        <w:pStyle w:val="odrkyChar"/>
        <w:ind w:left="709"/>
        <w:jc w:val="center"/>
        <w:rPr>
          <w:b/>
          <w:sz w:val="20"/>
          <w:szCs w:val="20"/>
        </w:rPr>
      </w:pPr>
      <w:r>
        <w:rPr>
          <w:b/>
          <w:sz w:val="20"/>
          <w:szCs w:val="20"/>
        </w:rPr>
        <w:t xml:space="preserve">VII. </w:t>
      </w:r>
    </w:p>
    <w:p w:rsidR="00870BDF" w:rsidRDefault="00F7166D">
      <w:pPr>
        <w:pStyle w:val="odrkyChar"/>
        <w:ind w:left="360"/>
        <w:jc w:val="center"/>
        <w:rPr>
          <w:sz w:val="20"/>
          <w:szCs w:val="20"/>
        </w:rPr>
      </w:pPr>
      <w:r>
        <w:rPr>
          <w:b/>
          <w:sz w:val="20"/>
          <w:szCs w:val="20"/>
        </w:rPr>
        <w:t>Ukončení smluvního vztahu</w:t>
      </w:r>
    </w:p>
    <w:p w:rsidR="00870BDF" w:rsidRDefault="00F7166D">
      <w:pPr>
        <w:pStyle w:val="odrkyChar"/>
        <w:numPr>
          <w:ilvl w:val="0"/>
          <w:numId w:val="10"/>
        </w:numPr>
        <w:tabs>
          <w:tab w:val="left" w:pos="709"/>
        </w:tabs>
        <w:ind w:left="709" w:firstLine="0"/>
        <w:rPr>
          <w:sz w:val="20"/>
          <w:szCs w:val="20"/>
        </w:rPr>
      </w:pPr>
      <w:r>
        <w:rPr>
          <w:sz w:val="20"/>
          <w:szCs w:val="20"/>
        </w:rPr>
        <w:t>Smluvní závazek zaniká včasným a řádným splněním předmětu smlouvy v dohodnutém termínu.</w:t>
      </w:r>
    </w:p>
    <w:p w:rsidR="00870BDF" w:rsidRDefault="00F7166D">
      <w:pPr>
        <w:pStyle w:val="odrkyChar"/>
        <w:numPr>
          <w:ilvl w:val="0"/>
          <w:numId w:val="10"/>
        </w:numPr>
        <w:tabs>
          <w:tab w:val="left" w:pos="709"/>
        </w:tabs>
        <w:ind w:left="709" w:firstLine="0"/>
        <w:rPr>
          <w:sz w:val="20"/>
          <w:szCs w:val="20"/>
        </w:rPr>
      </w:pPr>
      <w:r>
        <w:rPr>
          <w:sz w:val="20"/>
          <w:szCs w:val="20"/>
        </w:rPr>
        <w:t>Smluvní strany jsou oprávněny odstoupit od této smlouvy z důvodů uvedených v zákoně a dále z důvodu podstatného porušení této smlouvy ve smyslu ustanovení § 345 obchodního zákoníku, pokud podstatné porušení této smlouvy, které je důvodem pro odstoupení od smlouvy nebylo způsobeno okolnostmi vylučujícími odpovědnost dle ustanovení § 374 obchodního zákoníku.</w:t>
      </w:r>
    </w:p>
    <w:p w:rsidR="00870BDF" w:rsidRDefault="00F7166D">
      <w:pPr>
        <w:pStyle w:val="odrkyChar"/>
        <w:numPr>
          <w:ilvl w:val="1"/>
          <w:numId w:val="4"/>
        </w:numPr>
        <w:ind w:left="709" w:hanging="283"/>
        <w:rPr>
          <w:sz w:val="20"/>
          <w:szCs w:val="20"/>
        </w:rPr>
      </w:pPr>
      <w:r>
        <w:rPr>
          <w:sz w:val="20"/>
          <w:szCs w:val="20"/>
        </w:rPr>
        <w:t>Zhotovitel má právo od Smlouvy odstoupit a žádat úhradu svých nákladů spojených s vytvořením díla, je-li objednatel v prodlení se zaplacením ceny po dobu delší než</w:t>
      </w:r>
      <w:r w:rsidR="002F5FB6">
        <w:rPr>
          <w:sz w:val="20"/>
          <w:szCs w:val="20"/>
        </w:rPr>
        <w:t xml:space="preserve"> 10</w:t>
      </w:r>
      <w:r>
        <w:rPr>
          <w:sz w:val="20"/>
          <w:szCs w:val="20"/>
        </w:rPr>
        <w:t xml:space="preserve"> dní od sjednaného termínu splatnosti. Zhotovitel má dále právo od Smlouvy odstoupit, neposkytne-li objednatel zhotoviteli opakovaně a přes jeho písemnou výzvu součinnost potřebnou pro vytvoření a předání Díla.</w:t>
      </w:r>
    </w:p>
    <w:p w:rsidR="00870BDF" w:rsidRDefault="00F7166D">
      <w:pPr>
        <w:pStyle w:val="odrkyChar"/>
        <w:numPr>
          <w:ilvl w:val="1"/>
          <w:numId w:val="4"/>
        </w:numPr>
        <w:ind w:left="709" w:hanging="283"/>
        <w:rPr>
          <w:sz w:val="20"/>
          <w:szCs w:val="20"/>
        </w:rPr>
      </w:pPr>
      <w:r>
        <w:rPr>
          <w:sz w:val="20"/>
          <w:szCs w:val="20"/>
        </w:rPr>
        <w:t>Objednatel má právo odstoupit od této Smlouvy a žádat vrácení toho, co již Zhotoviteli zaplatil:</w:t>
      </w:r>
    </w:p>
    <w:p w:rsidR="00870BDF" w:rsidRDefault="00F7166D">
      <w:pPr>
        <w:pStyle w:val="odrkyChar"/>
        <w:numPr>
          <w:ilvl w:val="2"/>
          <w:numId w:val="4"/>
        </w:numPr>
        <w:ind w:left="1418" w:hanging="567"/>
        <w:rPr>
          <w:sz w:val="20"/>
          <w:szCs w:val="20"/>
        </w:rPr>
      </w:pPr>
      <w:r>
        <w:rPr>
          <w:sz w:val="20"/>
          <w:szCs w:val="20"/>
        </w:rPr>
        <w:t>je-li zhotovitel v prodlení s dodáním Díla nebo jeho části a Dílo neodevzdá ani v dodatečné lhůtě, kterou mu objednatel poskytl, nebo Dílo obsahuje neodstranitelné vady,</w:t>
      </w:r>
    </w:p>
    <w:p w:rsidR="00870BDF" w:rsidRDefault="00F7166D">
      <w:pPr>
        <w:pStyle w:val="odrkyChar"/>
        <w:numPr>
          <w:ilvl w:val="2"/>
          <w:numId w:val="4"/>
        </w:numPr>
        <w:ind w:left="1418" w:hanging="567"/>
        <w:rPr>
          <w:sz w:val="20"/>
          <w:szCs w:val="20"/>
        </w:rPr>
      </w:pPr>
      <w:r>
        <w:rPr>
          <w:sz w:val="20"/>
          <w:szCs w:val="20"/>
        </w:rPr>
        <w:t>Dílo neodpovídá požadavkům objednatele na kvalitu, rozsah, obsah nebo dalším dohodnutým náležitostem, a zhotovitel neupravil nebo nedoplnil Dílo podle pokynů objednatele ve stanovené lhůtě nebo bez řádného důvodu odmítl takové úpravy provést,</w:t>
      </w:r>
    </w:p>
    <w:p w:rsidR="00870BDF" w:rsidRDefault="00F7166D">
      <w:pPr>
        <w:pStyle w:val="odrkyChar"/>
        <w:numPr>
          <w:ilvl w:val="2"/>
          <w:numId w:val="4"/>
        </w:numPr>
        <w:ind w:left="1418" w:hanging="567"/>
        <w:rPr>
          <w:sz w:val="20"/>
          <w:szCs w:val="20"/>
        </w:rPr>
      </w:pPr>
      <w:r>
        <w:rPr>
          <w:sz w:val="20"/>
          <w:szCs w:val="20"/>
        </w:rPr>
        <w:t>odmítne-li zhotovitel zapracovat připomínky objednatele v rámci korektury a objednatel vzhledem k druhu a povaze Díla nebude moci Dílo bez takových úprav užít.</w:t>
      </w:r>
    </w:p>
    <w:p w:rsidR="00870BDF" w:rsidRDefault="00F7166D">
      <w:pPr>
        <w:pStyle w:val="odrkyChar"/>
        <w:numPr>
          <w:ilvl w:val="0"/>
          <w:numId w:val="10"/>
        </w:numPr>
        <w:tabs>
          <w:tab w:val="left" w:pos="567"/>
        </w:tabs>
        <w:ind w:left="567" w:hanging="283"/>
        <w:rPr>
          <w:sz w:val="20"/>
          <w:szCs w:val="20"/>
        </w:rPr>
      </w:pPr>
      <w:r>
        <w:rPr>
          <w:sz w:val="20"/>
          <w:szCs w:val="20"/>
        </w:rPr>
        <w:t>Ukončením smlouvy nejsou dotčena práva z odpovědnosti za vady a další ustanovení smlouvy, která podle svého obsahu mají trvat i po zániku smluvního vztahu.</w:t>
      </w:r>
    </w:p>
    <w:p w:rsidR="00FA0E10" w:rsidRDefault="00F7166D" w:rsidP="00FA0E10">
      <w:pPr>
        <w:pStyle w:val="odrkyChar"/>
        <w:numPr>
          <w:ilvl w:val="0"/>
          <w:numId w:val="10"/>
        </w:numPr>
        <w:tabs>
          <w:tab w:val="left" w:pos="567"/>
        </w:tabs>
        <w:ind w:left="567" w:hanging="283"/>
        <w:rPr>
          <w:sz w:val="20"/>
          <w:szCs w:val="20"/>
        </w:rPr>
      </w:pPr>
      <w:r>
        <w:rPr>
          <w:sz w:val="20"/>
          <w:szCs w:val="20"/>
        </w:rPr>
        <w:t>Smluvní vztah vniklý na základě této smlouvy může být ukončen i před uplynutím sjednaného termínu písemnou dohodou obou smluvních stran. Jednostranně nelze tuto Smlouvu po dobu jejího trvání vypovědět.</w:t>
      </w:r>
    </w:p>
    <w:p w:rsidR="00870BDF" w:rsidRDefault="00F7166D">
      <w:pPr>
        <w:pStyle w:val="Default"/>
        <w:jc w:val="center"/>
        <w:rPr>
          <w:rFonts w:ascii="Arial" w:hAnsi="Arial" w:cs="Arial"/>
          <w:b/>
          <w:bCs/>
          <w:color w:val="00000A"/>
          <w:sz w:val="20"/>
          <w:szCs w:val="20"/>
        </w:rPr>
      </w:pPr>
      <w:r>
        <w:rPr>
          <w:rFonts w:ascii="Arial" w:hAnsi="Arial" w:cs="Arial"/>
          <w:b/>
          <w:bCs/>
          <w:color w:val="00000A"/>
          <w:sz w:val="20"/>
          <w:szCs w:val="20"/>
        </w:rPr>
        <w:t xml:space="preserve">VIII.  </w:t>
      </w:r>
    </w:p>
    <w:p w:rsidR="00870BDF" w:rsidRDefault="00F7166D">
      <w:pPr>
        <w:pStyle w:val="Default"/>
        <w:jc w:val="center"/>
        <w:rPr>
          <w:rFonts w:ascii="Arial" w:hAnsi="Arial" w:cs="Arial"/>
          <w:b/>
          <w:bCs/>
          <w:color w:val="00000A"/>
          <w:sz w:val="20"/>
          <w:szCs w:val="20"/>
        </w:rPr>
      </w:pPr>
      <w:r>
        <w:rPr>
          <w:rFonts w:ascii="Arial" w:hAnsi="Arial" w:cs="Arial"/>
          <w:b/>
          <w:bCs/>
          <w:color w:val="00000A"/>
          <w:sz w:val="20"/>
          <w:szCs w:val="20"/>
        </w:rPr>
        <w:lastRenderedPageBreak/>
        <w:t>Ostatní ujednání</w:t>
      </w:r>
    </w:p>
    <w:p w:rsidR="00870BDF" w:rsidRDefault="00870BDF">
      <w:pPr>
        <w:pStyle w:val="Default"/>
        <w:jc w:val="center"/>
        <w:rPr>
          <w:rFonts w:ascii="Arial" w:hAnsi="Arial" w:cs="Arial"/>
          <w:b/>
          <w:bCs/>
          <w:color w:val="00000A"/>
          <w:sz w:val="20"/>
          <w:szCs w:val="20"/>
        </w:rPr>
      </w:pPr>
    </w:p>
    <w:p w:rsidR="00870BDF" w:rsidRDefault="00F7166D">
      <w:pPr>
        <w:pStyle w:val="odrkyChar"/>
        <w:numPr>
          <w:ilvl w:val="0"/>
          <w:numId w:val="8"/>
        </w:numPr>
        <w:tabs>
          <w:tab w:val="left" w:pos="567"/>
        </w:tabs>
        <w:ind w:left="567" w:hanging="283"/>
        <w:rPr>
          <w:sz w:val="20"/>
          <w:szCs w:val="20"/>
        </w:rPr>
      </w:pPr>
      <w:r>
        <w:rPr>
          <w:sz w:val="20"/>
          <w:szCs w:val="20"/>
        </w:rPr>
        <w:t xml:space="preserve">Zhotovitel je povinen při zařizování záležitostí, jež jsou předmětem této smlouvy, postupovat iniciativně, s odbornou péčí, v souladu se zájmy objednatele a zajistit, aby nedošlo k porušení předpisů souvisejících s plněním smlouvy. Při provádění činnosti se bude řídit výchozími podklady objednatele, zápisy, dohodami sjednanými s objednatelem a rozhodnutími a vyjádřeními dotčených orgánů státní správy a pokyny objednatele, ať již výslovnými nebo těmi, které zná či musí znát, a to v souladu s účelem, kterého má být zařízením záležitostí dosaženo a který je zhotoviteli znám. </w:t>
      </w:r>
    </w:p>
    <w:p w:rsidR="00870BDF" w:rsidRDefault="00F7166D">
      <w:pPr>
        <w:pStyle w:val="odrkyChar"/>
        <w:numPr>
          <w:ilvl w:val="0"/>
          <w:numId w:val="8"/>
        </w:numPr>
        <w:tabs>
          <w:tab w:val="left" w:pos="567"/>
        </w:tabs>
        <w:ind w:left="567" w:hanging="283"/>
        <w:rPr>
          <w:sz w:val="20"/>
          <w:szCs w:val="20"/>
        </w:rPr>
      </w:pPr>
      <w:bookmarkStart w:id="0" w:name="_Toc271703317"/>
      <w:bookmarkStart w:id="1" w:name="_Toc348462126"/>
      <w:r>
        <w:rPr>
          <w:sz w:val="20"/>
          <w:szCs w:val="20"/>
        </w:rPr>
        <w:t>Podzhotovitelé</w:t>
      </w:r>
      <w:bookmarkEnd w:id="0"/>
      <w:bookmarkEnd w:id="1"/>
    </w:p>
    <w:p w:rsidR="00870BDF" w:rsidRDefault="00F7166D">
      <w:pPr>
        <w:pStyle w:val="odrkyChar"/>
        <w:numPr>
          <w:ilvl w:val="1"/>
          <w:numId w:val="8"/>
        </w:numPr>
        <w:ind w:left="709" w:hanging="283"/>
        <w:rPr>
          <w:sz w:val="20"/>
          <w:szCs w:val="20"/>
        </w:rPr>
      </w:pPr>
      <w:bookmarkStart w:id="2" w:name="_Toc271703318"/>
      <w:bookmarkStart w:id="3" w:name="_Toc348462127"/>
      <w:r>
        <w:rPr>
          <w:sz w:val="20"/>
          <w:szCs w:val="20"/>
        </w:rPr>
        <w:t>Podmínky, za kterých je možné pověřit realizací díla jinou osobu</w:t>
      </w:r>
      <w:bookmarkEnd w:id="2"/>
      <w:bookmarkEnd w:id="3"/>
    </w:p>
    <w:p w:rsidR="00870BDF" w:rsidRDefault="00F7166D">
      <w:pPr>
        <w:pStyle w:val="odrkyChar"/>
        <w:numPr>
          <w:ilvl w:val="1"/>
          <w:numId w:val="8"/>
        </w:numPr>
        <w:tabs>
          <w:tab w:val="left" w:pos="567"/>
        </w:tabs>
        <w:ind w:left="709" w:hanging="283"/>
        <w:rPr>
          <w:sz w:val="20"/>
          <w:szCs w:val="20"/>
        </w:rPr>
      </w:pPr>
      <w:r>
        <w:rPr>
          <w:sz w:val="20"/>
          <w:szCs w:val="20"/>
        </w:rPr>
        <w:t>Zhotovitel je oprávněn pověřit provedením části díla třetí osobu (podzhotovitele). V tomto případě však Zhotovitel odpovídá za činnost podzhotovitele tak, jako by dílo prováděl sám.</w:t>
      </w:r>
    </w:p>
    <w:p w:rsidR="00870BDF" w:rsidRDefault="00F7166D">
      <w:pPr>
        <w:pStyle w:val="odrkyChar"/>
        <w:numPr>
          <w:ilvl w:val="1"/>
          <w:numId w:val="8"/>
        </w:numPr>
        <w:tabs>
          <w:tab w:val="left" w:pos="567"/>
        </w:tabs>
        <w:ind w:left="709" w:hanging="283"/>
        <w:rPr>
          <w:sz w:val="20"/>
          <w:szCs w:val="20"/>
        </w:rPr>
      </w:pPr>
      <w:r>
        <w:rPr>
          <w:sz w:val="20"/>
          <w:szCs w:val="20"/>
        </w:rPr>
        <w:t xml:space="preserve">Objednatel je oprávněn po Zhotoviteli předložení seznamu všech podzhotovitelů, kteří se, dle rozhodnutí Zhotovitele, budou na díle spolupodílet. Zhotovitel je povinen zabezpečit ve svých </w:t>
      </w:r>
      <w:proofErr w:type="spellStart"/>
      <w:r>
        <w:rPr>
          <w:sz w:val="20"/>
          <w:szCs w:val="20"/>
        </w:rPr>
        <w:t>podzhotovitelských</w:t>
      </w:r>
      <w:proofErr w:type="spellEnd"/>
      <w:r>
        <w:rPr>
          <w:sz w:val="20"/>
          <w:szCs w:val="20"/>
        </w:rPr>
        <w:t xml:space="preserve"> smlouvách splnění všech povinností vyplývajících Zhotoviteli ze Smlouvy o dílo.</w:t>
      </w:r>
    </w:p>
    <w:p w:rsidR="00870BDF" w:rsidRDefault="00F7166D">
      <w:pPr>
        <w:pStyle w:val="odrkyChar"/>
        <w:numPr>
          <w:ilvl w:val="0"/>
          <w:numId w:val="8"/>
        </w:numPr>
        <w:tabs>
          <w:tab w:val="left" w:pos="567"/>
        </w:tabs>
        <w:ind w:left="567" w:hanging="283"/>
        <w:rPr>
          <w:sz w:val="20"/>
          <w:szCs w:val="20"/>
        </w:rPr>
      </w:pPr>
      <w:bookmarkStart w:id="4" w:name="_Toc271703339"/>
      <w:bookmarkStart w:id="5" w:name="_Toc348462148"/>
      <w:r>
        <w:rPr>
          <w:sz w:val="20"/>
          <w:szCs w:val="20"/>
        </w:rPr>
        <w:t>Pojištění díla</w:t>
      </w:r>
      <w:bookmarkEnd w:id="4"/>
      <w:bookmarkEnd w:id="5"/>
    </w:p>
    <w:p w:rsidR="00870BDF" w:rsidRDefault="00F7166D">
      <w:pPr>
        <w:pStyle w:val="odrkyChar"/>
        <w:numPr>
          <w:ilvl w:val="1"/>
          <w:numId w:val="8"/>
        </w:numPr>
        <w:ind w:left="709" w:hanging="283"/>
        <w:rPr>
          <w:sz w:val="20"/>
          <w:szCs w:val="20"/>
        </w:rPr>
      </w:pPr>
      <w:r>
        <w:rPr>
          <w:sz w:val="20"/>
          <w:szCs w:val="20"/>
        </w:rPr>
        <w:t xml:space="preserve">Zhotovitel prohlašuje, že má uzavřenou pojistnou smlouvu, jejímž předmětem je pojištění odpovědnosti za škodu a újmu způsobenou třetí osobě s tím, že pojistná částka předmětného pojištění činí alespoň 500.000,- Kč. Zhotovitel dále prohlašuje, že má uzavřenu také pojistnou smlouvu na pojištění majetku s výší pojistného plnění v minimální výši odpovídající hodnotě jím zhotovovaného díla bez DPH. </w:t>
      </w:r>
    </w:p>
    <w:p w:rsidR="00870BDF" w:rsidRDefault="00870BDF">
      <w:pPr>
        <w:pStyle w:val="odrkyChar"/>
        <w:ind w:left="720"/>
        <w:rPr>
          <w:sz w:val="20"/>
          <w:szCs w:val="20"/>
        </w:rPr>
      </w:pPr>
    </w:p>
    <w:p w:rsidR="00870BDF" w:rsidRDefault="00F7166D">
      <w:pPr>
        <w:pStyle w:val="Normlnweb1"/>
        <w:ind w:left="3552" w:firstLine="696"/>
        <w:rPr>
          <w:rFonts w:cs="Arial"/>
          <w:b/>
          <w:szCs w:val="20"/>
        </w:rPr>
      </w:pPr>
      <w:r>
        <w:rPr>
          <w:rFonts w:cs="Arial"/>
          <w:b/>
          <w:szCs w:val="20"/>
        </w:rPr>
        <w:t>IX.</w:t>
      </w:r>
    </w:p>
    <w:p w:rsidR="00870BDF" w:rsidRDefault="00F7166D">
      <w:pPr>
        <w:pStyle w:val="Normlnweb1"/>
        <w:jc w:val="center"/>
        <w:rPr>
          <w:rFonts w:cs="Arial"/>
          <w:b/>
          <w:szCs w:val="20"/>
        </w:rPr>
      </w:pPr>
      <w:r>
        <w:rPr>
          <w:rFonts w:cs="Arial"/>
          <w:b/>
          <w:szCs w:val="20"/>
        </w:rPr>
        <w:t>Servisní a záruční podmínky</w:t>
      </w:r>
    </w:p>
    <w:p w:rsidR="00870BDF" w:rsidRDefault="00870BDF">
      <w:pPr>
        <w:pStyle w:val="Normlnweb1"/>
        <w:jc w:val="center"/>
        <w:rPr>
          <w:rFonts w:cs="Arial"/>
          <w:b/>
          <w:szCs w:val="20"/>
        </w:rPr>
      </w:pPr>
    </w:p>
    <w:p w:rsidR="00870BDF" w:rsidRDefault="00F7166D">
      <w:pPr>
        <w:pStyle w:val="odrkyChar"/>
        <w:numPr>
          <w:ilvl w:val="0"/>
          <w:numId w:val="9"/>
        </w:numPr>
        <w:rPr>
          <w:sz w:val="20"/>
          <w:szCs w:val="20"/>
        </w:rPr>
      </w:pPr>
      <w:r>
        <w:rPr>
          <w:sz w:val="20"/>
          <w:szCs w:val="20"/>
        </w:rPr>
        <w:t xml:space="preserve">Zhotovitel zodpovídá za to, že dodávka předmětu plnění bude provedena dle podmínek této smlouvy a v souladu s obecně závaznými právními předpisy, technickými normami a že v záruční době bude bez vad a zachová si po tuto dobu smluvené vlastnosti. Vadou se rozumí odchylka od kvalitativních podmínek sjednaných v této smlouvě. Zhotovitel odpovídá za vady zjevné, skryté i právní, které se na díle vyskytnou v době předání a dále za ty, které se vyskytnou v záruční době. </w:t>
      </w:r>
    </w:p>
    <w:p w:rsidR="00870BDF" w:rsidRDefault="00F7166D">
      <w:pPr>
        <w:pStyle w:val="odrkyChar"/>
        <w:numPr>
          <w:ilvl w:val="0"/>
          <w:numId w:val="9"/>
        </w:numPr>
        <w:rPr>
          <w:sz w:val="20"/>
          <w:szCs w:val="20"/>
        </w:rPr>
      </w:pPr>
      <w:r>
        <w:rPr>
          <w:sz w:val="20"/>
          <w:szCs w:val="20"/>
        </w:rPr>
        <w:t>Zhotovitel poskytuje záruku za jakost dodávky ve smyslu § 429 a násl. zákona č. 513/1991 Sb., obchodní zákoník, ve znění pozdějších předpisů, v délce trvání 36 měsíců</w:t>
      </w:r>
      <w:r w:rsidR="00E8427F">
        <w:rPr>
          <w:sz w:val="20"/>
          <w:szCs w:val="20"/>
        </w:rPr>
        <w:t xml:space="preserve"> a 24 měsíců na materiál</w:t>
      </w:r>
      <w:r>
        <w:rPr>
          <w:sz w:val="20"/>
          <w:szCs w:val="20"/>
        </w:rPr>
        <w:t xml:space="preserve">. </w:t>
      </w:r>
    </w:p>
    <w:p w:rsidR="00870BDF" w:rsidRDefault="00F7166D">
      <w:pPr>
        <w:pStyle w:val="odrkyChar"/>
        <w:numPr>
          <w:ilvl w:val="0"/>
          <w:numId w:val="9"/>
        </w:numPr>
        <w:rPr>
          <w:sz w:val="20"/>
          <w:szCs w:val="20"/>
        </w:rPr>
      </w:pPr>
      <w:r>
        <w:rPr>
          <w:sz w:val="20"/>
          <w:szCs w:val="20"/>
        </w:rPr>
        <w:t xml:space="preserve">Objednatel je povinen vady vzniklé v záruční době písemně reklamovat u zhotovitele bez zbytečného odkladu po jejich zjištění. V reklamaci budou vady popsány a uvedeno jak se projevují. Dále objednatel navrhne termín schůzky k projednání reklamace a kontaktní osobu, se kterou bude reklamace projednána. Z tohoto jednání bude pořízen zápis, který bude obsahovat údaje týkající se oprávněnosti či neoprávněnosti reklamace, termín nástupu na odstranění vad a lhůtu ve které bude vada odstraněna. </w:t>
      </w:r>
    </w:p>
    <w:p w:rsidR="00870BDF" w:rsidRDefault="00F7166D">
      <w:pPr>
        <w:pStyle w:val="odrkyChar"/>
        <w:numPr>
          <w:ilvl w:val="0"/>
          <w:numId w:val="9"/>
        </w:numPr>
        <w:rPr>
          <w:sz w:val="20"/>
          <w:szCs w:val="20"/>
        </w:rPr>
      </w:pPr>
      <w:r>
        <w:rPr>
          <w:sz w:val="20"/>
          <w:szCs w:val="20"/>
        </w:rPr>
        <w:t>Reklamaci lze uplatnit do posledního dne záruční lhůty, přičemž i reklamace odeslaná objednatelem v poslední den záruční lhůty se považuje za včas uplatněnou.</w:t>
      </w:r>
    </w:p>
    <w:p w:rsidR="00870BDF" w:rsidRDefault="00F7166D">
      <w:pPr>
        <w:pStyle w:val="odrkyChar"/>
        <w:numPr>
          <w:ilvl w:val="0"/>
          <w:numId w:val="9"/>
        </w:numPr>
        <w:rPr>
          <w:sz w:val="20"/>
          <w:szCs w:val="20"/>
        </w:rPr>
      </w:pPr>
      <w:r>
        <w:rPr>
          <w:sz w:val="20"/>
          <w:szCs w:val="20"/>
        </w:rPr>
        <w:t xml:space="preserve">Nedostaví-li se zhotovitel bez omluvy na schůzku dle čl. 3, nebo nenastoupí-li zhotovitel k odstranění reklamované vady ani do 5 pracovních dnů po termínu sjednaném dle čl. 3, je objednatel oprávněn pověřit odstraněním vady jinou specializovanou firmou. Veškeré takto vzniklé náklady uhradí zhotovitel objednateli. </w:t>
      </w:r>
    </w:p>
    <w:p w:rsidR="00870BDF" w:rsidRDefault="00F7166D">
      <w:pPr>
        <w:pStyle w:val="odrkyChar"/>
        <w:numPr>
          <w:ilvl w:val="0"/>
          <w:numId w:val="9"/>
        </w:numPr>
        <w:rPr>
          <w:sz w:val="20"/>
          <w:szCs w:val="20"/>
        </w:rPr>
      </w:pPr>
      <w:r>
        <w:rPr>
          <w:sz w:val="20"/>
          <w:szCs w:val="20"/>
        </w:rPr>
        <w:t>Záruční doba neběží po dobu, po kterou probíhá řízení o reklamaci, tj. ode dne uplatnění reklamace do dne vyřízení reklamace prodávajícím. Dnem vyřízení reklamace je den, kdy objednatel potvrdil vyřízení reklamace. O tuto dobu se záruční doba prodlužuje.</w:t>
      </w:r>
    </w:p>
    <w:p w:rsidR="00870BDF" w:rsidRDefault="00F7166D">
      <w:pPr>
        <w:pStyle w:val="odrkyChar"/>
        <w:numPr>
          <w:ilvl w:val="0"/>
          <w:numId w:val="9"/>
        </w:numPr>
        <w:rPr>
          <w:sz w:val="20"/>
          <w:szCs w:val="20"/>
        </w:rPr>
      </w:pPr>
      <w:r>
        <w:rPr>
          <w:sz w:val="20"/>
          <w:szCs w:val="20"/>
        </w:rPr>
        <w:lastRenderedPageBreak/>
        <w:t xml:space="preserve">V případě, že vady na dodávce způsobené prodávajícím budou příčinou vad vzniklých na jiných částech díla, má objednatel právo přeúčtovat zhotoviteli veškeré náklady související s jejich odstraněním. </w:t>
      </w:r>
    </w:p>
    <w:p w:rsidR="00870BDF" w:rsidRDefault="00F7166D">
      <w:pPr>
        <w:pStyle w:val="odrkyChar"/>
        <w:numPr>
          <w:ilvl w:val="0"/>
          <w:numId w:val="9"/>
        </w:numPr>
        <w:rPr>
          <w:b/>
          <w:szCs w:val="20"/>
        </w:rPr>
      </w:pPr>
      <w:r>
        <w:rPr>
          <w:sz w:val="20"/>
          <w:szCs w:val="20"/>
        </w:rPr>
        <w:t>Zhotovitel je povinen na žádost objednatele odstranit i vady, za které neodpovídá</w:t>
      </w:r>
      <w:r w:rsidR="00E8427F">
        <w:rPr>
          <w:sz w:val="20"/>
          <w:szCs w:val="20"/>
        </w:rPr>
        <w:t xml:space="preserve"> (po vzájemném odsouhlasení cenové nabídky)</w:t>
      </w:r>
      <w:r>
        <w:rPr>
          <w:sz w:val="20"/>
          <w:szCs w:val="20"/>
        </w:rPr>
        <w:t>. V tomto případě je objednatel povinen odstranění vady zaplatit.</w:t>
      </w:r>
    </w:p>
    <w:p w:rsidR="00870BDF" w:rsidRDefault="00870BDF">
      <w:pPr>
        <w:pStyle w:val="Normlnweb1"/>
        <w:rPr>
          <w:rFonts w:cs="Arial"/>
          <w:b/>
          <w:szCs w:val="20"/>
        </w:rPr>
      </w:pPr>
    </w:p>
    <w:p w:rsidR="00870BDF" w:rsidRDefault="00F7166D">
      <w:pPr>
        <w:pStyle w:val="Normlnweb1"/>
        <w:jc w:val="center"/>
        <w:rPr>
          <w:b/>
          <w:szCs w:val="20"/>
        </w:rPr>
      </w:pPr>
      <w:r>
        <w:rPr>
          <w:rFonts w:cs="Arial"/>
          <w:b/>
          <w:szCs w:val="20"/>
        </w:rPr>
        <w:t>X.</w:t>
      </w:r>
    </w:p>
    <w:p w:rsidR="00870BDF" w:rsidRDefault="00F7166D">
      <w:pPr>
        <w:pStyle w:val="odrkyChar"/>
        <w:jc w:val="center"/>
        <w:rPr>
          <w:sz w:val="20"/>
          <w:szCs w:val="20"/>
        </w:rPr>
      </w:pPr>
      <w:r>
        <w:rPr>
          <w:b/>
          <w:sz w:val="20"/>
          <w:szCs w:val="20"/>
        </w:rPr>
        <w:t>Všeobecná ujednání</w:t>
      </w:r>
    </w:p>
    <w:p w:rsidR="00870BDF" w:rsidRDefault="00F7166D">
      <w:pPr>
        <w:pStyle w:val="odrkyChar"/>
        <w:numPr>
          <w:ilvl w:val="0"/>
          <w:numId w:val="11"/>
        </w:numPr>
        <w:rPr>
          <w:sz w:val="20"/>
          <w:szCs w:val="20"/>
        </w:rPr>
      </w:pPr>
      <w:r>
        <w:rPr>
          <w:sz w:val="20"/>
          <w:szCs w:val="20"/>
        </w:rPr>
        <w:t>Tuto smlouvu lze měnit anebo doplňovat pouze písemnými dodatky takto označovanými a číslovanými vzestupnou řadou po dohodě obou smluvních stran a podepsanými oprávněnými zástupci smluvních stran uvedenými v záhlaví této smlouvy. Jiná ujednání jsou neplatná.</w:t>
      </w:r>
    </w:p>
    <w:p w:rsidR="00870BDF" w:rsidRDefault="00F7166D">
      <w:pPr>
        <w:pStyle w:val="odrkyChar"/>
        <w:numPr>
          <w:ilvl w:val="0"/>
          <w:numId w:val="11"/>
        </w:numPr>
        <w:rPr>
          <w:sz w:val="20"/>
          <w:szCs w:val="20"/>
        </w:rPr>
      </w:pPr>
      <w:r>
        <w:rPr>
          <w:sz w:val="20"/>
          <w:szCs w:val="20"/>
        </w:rPr>
        <w:t>Nastanou-li u některé ze smluvních stran skutečnosti bránící řádnému plnění této smlouvy, je povinna to ihned bez zbytečného odkladu oznámit druhé straně a vyvolat jednání zástupců oprávněných k podpisu smlouvy (na straně objednatele zástupce ve věcech technických).</w:t>
      </w:r>
    </w:p>
    <w:p w:rsidR="00870BDF" w:rsidRDefault="00F7166D">
      <w:pPr>
        <w:pStyle w:val="odrkyChar"/>
        <w:numPr>
          <w:ilvl w:val="0"/>
          <w:numId w:val="11"/>
        </w:numPr>
        <w:rPr>
          <w:iCs/>
          <w:sz w:val="20"/>
          <w:szCs w:val="20"/>
        </w:rPr>
      </w:pPr>
      <w:r>
        <w:rPr>
          <w:sz w:val="20"/>
          <w:szCs w:val="20"/>
        </w:rPr>
        <w:t>Pokud není v tomto zadání stanoveno jinak, řídí se právní vztahy z něj vyplývající příslušnými platnými ustanoveními obchodního zákoníku autorského zákona.</w:t>
      </w:r>
    </w:p>
    <w:p w:rsidR="00870BDF" w:rsidRDefault="00F7166D">
      <w:pPr>
        <w:pStyle w:val="odrkyChar"/>
        <w:numPr>
          <w:ilvl w:val="0"/>
          <w:numId w:val="11"/>
        </w:numPr>
        <w:rPr>
          <w:sz w:val="20"/>
          <w:szCs w:val="20"/>
        </w:rPr>
      </w:pPr>
      <w:r>
        <w:rPr>
          <w:iCs/>
          <w:sz w:val="20"/>
          <w:szCs w:val="20"/>
        </w:rPr>
        <w:t>Při rozhodování případných sporů, vzniklých ze závazkových vztahů založených touto smlouvou, budou místně a věcně příslušné soudy České republiky.</w:t>
      </w:r>
    </w:p>
    <w:p w:rsidR="00870BDF" w:rsidRDefault="00F7166D">
      <w:pPr>
        <w:pStyle w:val="odrkyChar"/>
        <w:numPr>
          <w:ilvl w:val="0"/>
          <w:numId w:val="11"/>
        </w:numPr>
        <w:rPr>
          <w:sz w:val="20"/>
          <w:szCs w:val="20"/>
        </w:rPr>
      </w:pPr>
      <w:r>
        <w:rPr>
          <w:sz w:val="20"/>
          <w:szCs w:val="20"/>
        </w:rPr>
        <w:t xml:space="preserve">Tato smlouva se vyhotovuje ve dvou stejnopisech, z nichž jeden obdrží zhotovitel a jeden objednatel. Smlouva nabývá účinnost dnem jejího podpisu oběma stranami. </w:t>
      </w:r>
    </w:p>
    <w:p w:rsidR="00870BDF" w:rsidRDefault="00F7166D">
      <w:pPr>
        <w:pStyle w:val="odrkyChar"/>
        <w:numPr>
          <w:ilvl w:val="0"/>
          <w:numId w:val="11"/>
        </w:numPr>
        <w:rPr>
          <w:szCs w:val="20"/>
        </w:rPr>
      </w:pPr>
      <w:r>
        <w:rPr>
          <w:sz w:val="20"/>
          <w:szCs w:val="20"/>
        </w:rPr>
        <w:t xml:space="preserve">Smluvní strany této smlouvy prohlašují a stvrzují svými podpisy, že tuto smlouvu uzavírají svobodně a vážně, že ji neuzavírají v tísni za nápadně nevýhodných podmínek, že si ji řádně přečetly a jsou srozuměny s jejím obsahem. </w:t>
      </w:r>
    </w:p>
    <w:p w:rsidR="00870BDF" w:rsidRDefault="00870BDF">
      <w:pPr>
        <w:jc w:val="both"/>
        <w:rPr>
          <w:rFonts w:cs="Arial"/>
          <w:szCs w:val="20"/>
        </w:rPr>
      </w:pPr>
    </w:p>
    <w:p w:rsidR="00870BDF" w:rsidRDefault="00F7166D">
      <w:pPr>
        <w:ind w:firstLine="708"/>
        <w:jc w:val="both"/>
        <w:rPr>
          <w:rFonts w:cs="Arial"/>
          <w:szCs w:val="20"/>
        </w:rPr>
      </w:pPr>
      <w:r>
        <w:rPr>
          <w:rFonts w:cs="Arial"/>
          <w:szCs w:val="20"/>
        </w:rPr>
        <w:t xml:space="preserve">Příloha č. 1 – </w:t>
      </w:r>
      <w:r>
        <w:rPr>
          <w:szCs w:val="20"/>
        </w:rPr>
        <w:t>Položkové rozpočty</w:t>
      </w:r>
    </w:p>
    <w:p w:rsidR="00870BDF" w:rsidRDefault="00F7166D">
      <w:pPr>
        <w:tabs>
          <w:tab w:val="left" w:pos="5529"/>
        </w:tabs>
        <w:jc w:val="both"/>
        <w:rPr>
          <w:rFonts w:cs="Arial"/>
          <w:szCs w:val="20"/>
        </w:rPr>
      </w:pPr>
      <w:r>
        <w:rPr>
          <w:rFonts w:cs="Arial"/>
          <w:szCs w:val="20"/>
        </w:rPr>
        <w:tab/>
      </w:r>
    </w:p>
    <w:p w:rsidR="00870BDF" w:rsidRDefault="00870BDF">
      <w:pPr>
        <w:jc w:val="both"/>
        <w:rPr>
          <w:rFonts w:cs="Arial"/>
          <w:szCs w:val="20"/>
        </w:rPr>
      </w:pPr>
    </w:p>
    <w:p w:rsidR="00870BDF" w:rsidRDefault="00F7166D">
      <w:pPr>
        <w:pStyle w:val="Zkladntext"/>
        <w:rPr>
          <w:szCs w:val="20"/>
        </w:rPr>
      </w:pPr>
      <w:r>
        <w:rPr>
          <w:caps/>
          <w:kern w:val="1"/>
          <w:sz w:val="20"/>
          <w:szCs w:val="20"/>
          <w:lang w:val="cs-CZ"/>
        </w:rPr>
        <w:t>Objednatel:</w:t>
      </w:r>
    </w:p>
    <w:p w:rsidR="00870BDF" w:rsidRDefault="00870BD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p>
    <w:p w:rsidR="00E8427F" w:rsidRDefault="00E8427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p>
    <w:p w:rsidR="00870BDF" w:rsidRDefault="00E8427F">
      <w:pPr>
        <w:jc w:val="both"/>
        <w:rPr>
          <w:rFonts w:cs="Arial"/>
          <w:szCs w:val="20"/>
        </w:rPr>
      </w:pPr>
      <w:r>
        <w:rPr>
          <w:rFonts w:cs="Arial"/>
          <w:szCs w:val="20"/>
        </w:rPr>
        <w:t xml:space="preserve">Ve </w:t>
      </w:r>
      <w:r w:rsidR="0057220C">
        <w:rPr>
          <w:rFonts w:cs="Arial"/>
          <w:szCs w:val="20"/>
        </w:rPr>
        <w:t xml:space="preserve">Českých Budějovicích dne </w:t>
      </w:r>
      <w:proofErr w:type="gramStart"/>
      <w:r w:rsidR="0057220C">
        <w:rPr>
          <w:rFonts w:cs="Arial"/>
          <w:szCs w:val="20"/>
        </w:rPr>
        <w:t>1</w:t>
      </w:r>
      <w:r w:rsidR="00481010">
        <w:rPr>
          <w:rFonts w:cs="Arial"/>
          <w:szCs w:val="20"/>
        </w:rPr>
        <w:t>4</w:t>
      </w:r>
      <w:r w:rsidR="0057220C">
        <w:rPr>
          <w:rFonts w:cs="Arial"/>
          <w:szCs w:val="20"/>
        </w:rPr>
        <w:t>.8.2018</w:t>
      </w:r>
      <w:proofErr w:type="gramEnd"/>
      <w:r w:rsidR="00F7166D">
        <w:rPr>
          <w:rFonts w:cs="Arial"/>
          <w:szCs w:val="20"/>
        </w:rPr>
        <w:tab/>
      </w:r>
      <w:r w:rsidR="00F7166D">
        <w:rPr>
          <w:rFonts w:cs="Arial"/>
          <w:szCs w:val="20"/>
        </w:rPr>
        <w:tab/>
      </w:r>
      <w:r w:rsidR="00F7166D">
        <w:rPr>
          <w:rFonts w:cs="Arial"/>
          <w:szCs w:val="20"/>
        </w:rPr>
        <w:tab/>
      </w:r>
      <w:r>
        <w:rPr>
          <w:rFonts w:cs="Arial"/>
          <w:szCs w:val="20"/>
        </w:rPr>
        <w:t>…………</w:t>
      </w:r>
      <w:r w:rsidR="00F7166D">
        <w:rPr>
          <w:rFonts w:cs="Arial"/>
          <w:szCs w:val="20"/>
        </w:rPr>
        <w:t>………………</w:t>
      </w:r>
      <w:r w:rsidR="0057220C">
        <w:rPr>
          <w:rFonts w:cs="Arial"/>
          <w:szCs w:val="20"/>
        </w:rPr>
        <w:t>…</w:t>
      </w:r>
    </w:p>
    <w:p w:rsidR="00870BDF" w:rsidRDefault="00870BD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6"/>
        <w:jc w:val="both"/>
        <w:rPr>
          <w:rFonts w:cs="Arial"/>
          <w:szCs w:val="20"/>
        </w:rPr>
      </w:pPr>
    </w:p>
    <w:p w:rsidR="00870BDF" w:rsidRDefault="00870BD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6"/>
        <w:jc w:val="both"/>
        <w:rPr>
          <w:rFonts w:cs="Arial"/>
          <w:szCs w:val="20"/>
        </w:rPr>
      </w:pPr>
    </w:p>
    <w:p w:rsidR="00E8427F" w:rsidRDefault="00E8427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6"/>
        <w:jc w:val="both"/>
        <w:rPr>
          <w:rFonts w:cs="Arial"/>
          <w:szCs w:val="20"/>
        </w:rPr>
      </w:pPr>
    </w:p>
    <w:p w:rsidR="00870BDF" w:rsidRDefault="00F7166D">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6"/>
        <w:jc w:val="both"/>
        <w:rPr>
          <w:rFonts w:cs="Arial"/>
          <w:szCs w:val="20"/>
        </w:rPr>
      </w:pPr>
      <w:r>
        <w:rPr>
          <w:rFonts w:cs="Arial"/>
          <w:szCs w:val="20"/>
        </w:rPr>
        <w:tab/>
        <w:t xml:space="preserve">      </w:t>
      </w:r>
    </w:p>
    <w:p w:rsidR="00870BDF" w:rsidRDefault="00F7166D">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r>
        <w:rPr>
          <w:rFonts w:cs="Arial"/>
          <w:szCs w:val="20"/>
        </w:rPr>
        <w:t>ZHOTOVITEL:</w:t>
      </w:r>
    </w:p>
    <w:p w:rsidR="00870BDF" w:rsidRDefault="00870BD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p>
    <w:p w:rsidR="00E8427F" w:rsidRDefault="00E8427F">
      <w:pPr>
        <w:widowControl w:val="0"/>
        <w:tabs>
          <w:tab w:val="left" w:pos="0"/>
          <w:tab w:val="left" w:pos="27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p>
    <w:p w:rsidR="00870BDF" w:rsidRDefault="0057220C" w:rsidP="00E8427F">
      <w:pPr>
        <w:widowControl w:val="0"/>
        <w:tabs>
          <w:tab w:val="left" w:pos="0"/>
          <w:tab w:val="left" w:pos="270"/>
          <w:tab w:val="left" w:pos="720"/>
          <w:tab w:val="left" w:pos="1440"/>
          <w:tab w:val="left" w:pos="2160"/>
          <w:tab w:val="left" w:pos="2880"/>
          <w:tab w:val="left" w:pos="3600"/>
          <w:tab w:val="left" w:pos="4320"/>
          <w:tab w:val="left" w:pos="4678"/>
          <w:tab w:val="left" w:pos="5040"/>
          <w:tab w:val="left" w:pos="563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szCs w:val="20"/>
        </w:rPr>
      </w:pPr>
      <w:r>
        <w:rPr>
          <w:rFonts w:cs="Arial"/>
          <w:szCs w:val="20"/>
        </w:rPr>
        <w:t>V Českých Budějovicích dne 1</w:t>
      </w:r>
      <w:r w:rsidR="00481010">
        <w:rPr>
          <w:rFonts w:cs="Arial"/>
          <w:szCs w:val="20"/>
        </w:rPr>
        <w:t>4</w:t>
      </w:r>
      <w:bookmarkStart w:id="6" w:name="_GoBack"/>
      <w:bookmarkEnd w:id="6"/>
      <w:r>
        <w:rPr>
          <w:rFonts w:cs="Arial"/>
          <w:szCs w:val="20"/>
        </w:rPr>
        <w:t>.8.2018</w:t>
      </w:r>
      <w:r w:rsidR="00F7166D">
        <w:rPr>
          <w:rFonts w:cs="Arial"/>
          <w:szCs w:val="20"/>
        </w:rPr>
        <w:tab/>
      </w:r>
      <w:r>
        <w:rPr>
          <w:rFonts w:cs="Arial"/>
          <w:szCs w:val="20"/>
        </w:rPr>
        <w:tab/>
      </w:r>
      <w:r>
        <w:rPr>
          <w:rFonts w:cs="Arial"/>
          <w:szCs w:val="20"/>
        </w:rPr>
        <w:tab/>
        <w:t xml:space="preserve"> </w:t>
      </w:r>
      <w:r>
        <w:rPr>
          <w:rFonts w:cs="Arial"/>
          <w:szCs w:val="20"/>
        </w:rPr>
        <w:tab/>
      </w:r>
      <w:r>
        <w:rPr>
          <w:rFonts w:cs="Arial"/>
          <w:szCs w:val="20"/>
        </w:rPr>
        <w:tab/>
      </w:r>
      <w:r w:rsidR="00F7166D">
        <w:rPr>
          <w:rFonts w:cs="Arial"/>
          <w:szCs w:val="20"/>
        </w:rPr>
        <w:t>…………………………….</w:t>
      </w:r>
    </w:p>
    <w:p w:rsidR="00F7166D" w:rsidRDefault="00F7166D">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sectPr w:rsidR="00F7166D" w:rsidSect="00B12E00">
      <w:footerReference w:type="default" r:id="rId8"/>
      <w:pgSz w:w="11906" w:h="16838"/>
      <w:pgMar w:top="1417" w:right="1417" w:bottom="1417" w:left="1417" w:header="708" w:footer="708" w:gutter="0"/>
      <w:cols w:space="708"/>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304" w:rsidRDefault="00653304">
      <w:r>
        <w:separator/>
      </w:r>
    </w:p>
  </w:endnote>
  <w:endnote w:type="continuationSeparator" w:id="0">
    <w:p w:rsidR="00653304" w:rsidRDefault="0065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BDF" w:rsidRDefault="00B12E00">
    <w:pPr>
      <w:pStyle w:val="Zpat"/>
    </w:pPr>
    <w:r>
      <w:fldChar w:fldCharType="begin"/>
    </w:r>
    <w:r w:rsidR="00F7166D">
      <w:instrText xml:space="preserve"> PAGE </w:instrText>
    </w:r>
    <w:r>
      <w:fldChar w:fldCharType="separate"/>
    </w:r>
    <w:r w:rsidR="0048101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304" w:rsidRDefault="00653304">
      <w:r>
        <w:separator/>
      </w:r>
    </w:p>
  </w:footnote>
  <w:footnote w:type="continuationSeparator" w:id="0">
    <w:p w:rsidR="00653304" w:rsidRDefault="00653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82"/>
        </w:tabs>
        <w:ind w:left="432"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pStyle w:val="Nadpis5"/>
      <w:lvlText w:val="%1.%2.%3.%4.%5"/>
      <w:lvlJc w:val="left"/>
      <w:pPr>
        <w:tabs>
          <w:tab w:val="num" w:pos="0"/>
        </w:tabs>
        <w:ind w:left="1008" w:hanging="1008"/>
      </w:pPr>
      <w:rPr>
        <w:rFonts w:cs="Times New Roman"/>
      </w:rPr>
    </w:lvl>
    <w:lvl w:ilvl="5">
      <w:start w:val="1"/>
      <w:numFmt w:val="decimal"/>
      <w:pStyle w:val="Nadpis6"/>
      <w:lvlText w:val="%1.%2.%3.%4.%5.%6"/>
      <w:lvlJc w:val="left"/>
      <w:pPr>
        <w:tabs>
          <w:tab w:val="num" w:pos="0"/>
        </w:tabs>
        <w:ind w:left="1152" w:hanging="1152"/>
      </w:pPr>
      <w:rPr>
        <w:rFonts w:cs="Times New Roman"/>
      </w:rPr>
    </w:lvl>
    <w:lvl w:ilvl="6">
      <w:start w:val="1"/>
      <w:numFmt w:val="decimal"/>
      <w:pStyle w:val="Nadpis7"/>
      <w:lvlText w:val="%1.%2.%3.%4.%5.%6.%7"/>
      <w:lvlJc w:val="left"/>
      <w:pPr>
        <w:tabs>
          <w:tab w:val="num" w:pos="0"/>
        </w:tabs>
        <w:ind w:left="1296" w:hanging="1296"/>
      </w:pPr>
      <w:rPr>
        <w:rFonts w:cs="Times New Roman"/>
      </w:rPr>
    </w:lvl>
    <w:lvl w:ilvl="7">
      <w:start w:val="1"/>
      <w:numFmt w:val="decimal"/>
      <w:pStyle w:val="Nadpis8"/>
      <w:lvlText w:val="%1.%2.%3.%4.%5.%6.%7.%8"/>
      <w:lvlJc w:val="left"/>
      <w:pPr>
        <w:tabs>
          <w:tab w:val="num" w:pos="0"/>
        </w:tabs>
        <w:ind w:left="1440" w:hanging="1440"/>
      </w:pPr>
      <w:rPr>
        <w:rFonts w:cs="Times New Roman"/>
      </w:rPr>
    </w:lvl>
    <w:lvl w:ilvl="8">
      <w:start w:val="1"/>
      <w:numFmt w:val="decimal"/>
      <w:pStyle w:val="Nadpis9"/>
      <w:lvlText w:val="%1.%2.%3.%4.%5.%6.%7.%8.%9"/>
      <w:lvlJc w:val="left"/>
      <w:pPr>
        <w:tabs>
          <w:tab w:val="num" w:pos="0"/>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nsid w:val="00000003"/>
    <w:multiLevelType w:val="multilevel"/>
    <w:tmpl w:val="00000003"/>
    <w:name w:val="WW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nsid w:val="00000004"/>
    <w:multiLevelType w:val="multilevel"/>
    <w:tmpl w:val="00000004"/>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1080" w:hanging="360"/>
      </w:pPr>
      <w:rPr>
        <w:rFonts w:eastAsia="Times New Roman"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2.%3."/>
      <w:lvlJc w:val="right"/>
      <w:pPr>
        <w:tabs>
          <w:tab w:val="num" w:pos="2880"/>
        </w:tabs>
        <w:ind w:left="2880" w:hanging="180"/>
      </w:pPr>
      <w:rPr>
        <w:rFonts w:cs="Times New Roman"/>
      </w:rPr>
    </w:lvl>
    <w:lvl w:ilvl="3">
      <w:start w:val="1"/>
      <w:numFmt w:val="decimal"/>
      <w:lvlText w:val="%2.%3.%4."/>
      <w:lvlJc w:val="left"/>
      <w:pPr>
        <w:tabs>
          <w:tab w:val="num" w:pos="3600"/>
        </w:tabs>
        <w:ind w:left="3600" w:hanging="360"/>
      </w:pPr>
      <w:rPr>
        <w:rFonts w:cs="Times New Roman"/>
      </w:rPr>
    </w:lvl>
    <w:lvl w:ilvl="4">
      <w:start w:val="1"/>
      <w:numFmt w:val="lowerLetter"/>
      <w:lvlText w:val="%2.%3.%4.%5."/>
      <w:lvlJc w:val="left"/>
      <w:pPr>
        <w:tabs>
          <w:tab w:val="num" w:pos="4320"/>
        </w:tabs>
        <w:ind w:left="4320" w:hanging="360"/>
      </w:pPr>
      <w:rPr>
        <w:rFonts w:cs="Times New Roman"/>
      </w:rPr>
    </w:lvl>
    <w:lvl w:ilvl="5">
      <w:start w:val="1"/>
      <w:numFmt w:val="lowerRoman"/>
      <w:lvlText w:val="%2.%3.%4.%5.%6."/>
      <w:lvlJc w:val="right"/>
      <w:pPr>
        <w:tabs>
          <w:tab w:val="num" w:pos="5040"/>
        </w:tabs>
        <w:ind w:left="5040" w:hanging="180"/>
      </w:pPr>
      <w:rPr>
        <w:rFonts w:cs="Times New Roman"/>
      </w:rPr>
    </w:lvl>
    <w:lvl w:ilvl="6">
      <w:start w:val="1"/>
      <w:numFmt w:val="decimal"/>
      <w:lvlText w:val="%2.%3.%4.%5.%6.%7."/>
      <w:lvlJc w:val="left"/>
      <w:pPr>
        <w:tabs>
          <w:tab w:val="num" w:pos="5760"/>
        </w:tabs>
        <w:ind w:left="5760" w:hanging="360"/>
      </w:pPr>
      <w:rPr>
        <w:rFonts w:cs="Times New Roman"/>
      </w:rPr>
    </w:lvl>
    <w:lvl w:ilvl="7">
      <w:start w:val="1"/>
      <w:numFmt w:val="lowerLetter"/>
      <w:lvlText w:val="%2.%3.%4.%5.%6.%7.%8."/>
      <w:lvlJc w:val="left"/>
      <w:pPr>
        <w:tabs>
          <w:tab w:val="num" w:pos="6480"/>
        </w:tabs>
        <w:ind w:left="6480" w:hanging="360"/>
      </w:pPr>
      <w:rPr>
        <w:rFonts w:cs="Times New Roman"/>
      </w:rPr>
    </w:lvl>
    <w:lvl w:ilvl="8">
      <w:start w:val="1"/>
      <w:numFmt w:val="lowerRoman"/>
      <w:lvlText w:val="%2.%3.%4.%5.%6.%7.%8.%9."/>
      <w:lvlJc w:val="right"/>
      <w:pPr>
        <w:tabs>
          <w:tab w:val="num" w:pos="7200"/>
        </w:tabs>
        <w:ind w:left="7200" w:hanging="180"/>
      </w:pPr>
      <w:rPr>
        <w:rFonts w:cs="Times New Roman"/>
      </w:rPr>
    </w:lvl>
  </w:abstractNum>
  <w:abstractNum w:abstractNumId="5">
    <w:nsid w:val="00000006"/>
    <w:multiLevelType w:val="multilevel"/>
    <w:tmpl w:val="3FF0393E"/>
    <w:name w:val="WWNum8"/>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6">
    <w:nsid w:val="00000007"/>
    <w:multiLevelType w:val="multilevel"/>
    <w:tmpl w:val="00000007"/>
    <w:name w:val="WWNum9"/>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7">
    <w:nsid w:val="00000008"/>
    <w:multiLevelType w:val="multilevel"/>
    <w:tmpl w:val="00000008"/>
    <w:name w:val="WW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8">
    <w:nsid w:val="00000009"/>
    <w:multiLevelType w:val="multilevel"/>
    <w:tmpl w:val="00000009"/>
    <w:name w:val="WW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nsid w:val="0000000A"/>
    <w:multiLevelType w:val="multilevel"/>
    <w:tmpl w:val="0000000A"/>
    <w:name w:val="WWNum25"/>
    <w:lvl w:ilvl="0">
      <w:start w:val="1"/>
      <w:numFmt w:val="decimal"/>
      <w:lvlText w:val="%1."/>
      <w:lvlJc w:val="left"/>
      <w:pPr>
        <w:tabs>
          <w:tab w:val="num" w:pos="1070"/>
        </w:tabs>
        <w:ind w:left="1070" w:hanging="360"/>
      </w:pPr>
      <w:rPr>
        <w:rFonts w:cs="Times New Roman"/>
      </w:rPr>
    </w:lvl>
    <w:lvl w:ilvl="1">
      <w:start w:val="1"/>
      <w:numFmt w:val="lowerLetter"/>
      <w:lvlText w:val="%2."/>
      <w:lvlJc w:val="left"/>
      <w:pPr>
        <w:tabs>
          <w:tab w:val="num" w:pos="1790"/>
        </w:tabs>
        <w:ind w:left="1790" w:hanging="360"/>
      </w:pPr>
      <w:rPr>
        <w:rFonts w:cs="Times New Roman"/>
      </w:rPr>
    </w:lvl>
    <w:lvl w:ilvl="2">
      <w:start w:val="1"/>
      <w:numFmt w:val="lowerRoman"/>
      <w:lvlText w:val="%2.%3."/>
      <w:lvlJc w:val="right"/>
      <w:pPr>
        <w:tabs>
          <w:tab w:val="num" w:pos="2510"/>
        </w:tabs>
        <w:ind w:left="2510" w:hanging="180"/>
      </w:pPr>
      <w:rPr>
        <w:rFonts w:cs="Times New Roman"/>
      </w:rPr>
    </w:lvl>
    <w:lvl w:ilvl="3">
      <w:start w:val="1"/>
      <w:numFmt w:val="decimal"/>
      <w:lvlText w:val="%2.%3.%4."/>
      <w:lvlJc w:val="left"/>
      <w:pPr>
        <w:tabs>
          <w:tab w:val="num" w:pos="3230"/>
        </w:tabs>
        <w:ind w:left="3230" w:hanging="360"/>
      </w:pPr>
      <w:rPr>
        <w:rFonts w:cs="Times New Roman"/>
      </w:rPr>
    </w:lvl>
    <w:lvl w:ilvl="4">
      <w:start w:val="1"/>
      <w:numFmt w:val="lowerLetter"/>
      <w:lvlText w:val="%2.%3.%4.%5."/>
      <w:lvlJc w:val="left"/>
      <w:pPr>
        <w:tabs>
          <w:tab w:val="num" w:pos="3950"/>
        </w:tabs>
        <w:ind w:left="3950" w:hanging="360"/>
      </w:pPr>
      <w:rPr>
        <w:rFonts w:cs="Times New Roman"/>
      </w:rPr>
    </w:lvl>
    <w:lvl w:ilvl="5">
      <w:start w:val="1"/>
      <w:numFmt w:val="lowerRoman"/>
      <w:lvlText w:val="%2.%3.%4.%5.%6."/>
      <w:lvlJc w:val="right"/>
      <w:pPr>
        <w:tabs>
          <w:tab w:val="num" w:pos="4670"/>
        </w:tabs>
        <w:ind w:left="4670" w:hanging="180"/>
      </w:pPr>
      <w:rPr>
        <w:rFonts w:cs="Times New Roman"/>
      </w:rPr>
    </w:lvl>
    <w:lvl w:ilvl="6">
      <w:start w:val="1"/>
      <w:numFmt w:val="decimal"/>
      <w:lvlText w:val="%2.%3.%4.%5.%6.%7."/>
      <w:lvlJc w:val="left"/>
      <w:pPr>
        <w:tabs>
          <w:tab w:val="num" w:pos="5390"/>
        </w:tabs>
        <w:ind w:left="5390" w:hanging="360"/>
      </w:pPr>
      <w:rPr>
        <w:rFonts w:cs="Times New Roman"/>
      </w:rPr>
    </w:lvl>
    <w:lvl w:ilvl="7">
      <w:start w:val="1"/>
      <w:numFmt w:val="lowerLetter"/>
      <w:lvlText w:val="%2.%3.%4.%5.%6.%7.%8."/>
      <w:lvlJc w:val="left"/>
      <w:pPr>
        <w:tabs>
          <w:tab w:val="num" w:pos="6110"/>
        </w:tabs>
        <w:ind w:left="6110" w:hanging="360"/>
      </w:pPr>
      <w:rPr>
        <w:rFonts w:cs="Times New Roman"/>
      </w:rPr>
    </w:lvl>
    <w:lvl w:ilvl="8">
      <w:start w:val="1"/>
      <w:numFmt w:val="lowerRoman"/>
      <w:lvlText w:val="%2.%3.%4.%5.%6.%7.%8.%9."/>
      <w:lvlJc w:val="right"/>
      <w:pPr>
        <w:tabs>
          <w:tab w:val="num" w:pos="6830"/>
        </w:tabs>
        <w:ind w:left="6830" w:hanging="180"/>
      </w:pPr>
      <w:rPr>
        <w:rFonts w:cs="Times New Roman"/>
      </w:rPr>
    </w:lvl>
  </w:abstractNum>
  <w:abstractNum w:abstractNumId="10">
    <w:nsid w:val="0000000B"/>
    <w:multiLevelType w:val="multilevel"/>
    <w:tmpl w:val="0000000B"/>
    <w:name w:val="WW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1">
    <w:nsid w:val="0000000C"/>
    <w:multiLevelType w:val="multilevel"/>
    <w:tmpl w:val="0000000C"/>
    <w:name w:val="WWNum34"/>
    <w:lvl w:ilvl="0">
      <w:start w:val="1"/>
      <w:numFmt w:val="lowerRoman"/>
      <w:lvlText w:val="%1."/>
      <w:lvlJc w:val="right"/>
      <w:pPr>
        <w:tabs>
          <w:tab w:val="num" w:pos="2136"/>
        </w:tabs>
        <w:ind w:left="2136" w:hanging="360"/>
      </w:pPr>
      <w:rPr>
        <w:rFonts w:cs="Times New Roman"/>
      </w:rPr>
    </w:lvl>
    <w:lvl w:ilvl="1">
      <w:start w:val="1"/>
      <w:numFmt w:val="lowerLetter"/>
      <w:lvlText w:val="%2."/>
      <w:lvlJc w:val="left"/>
      <w:pPr>
        <w:tabs>
          <w:tab w:val="num" w:pos="2856"/>
        </w:tabs>
        <w:ind w:left="2856" w:hanging="360"/>
      </w:pPr>
    </w:lvl>
    <w:lvl w:ilvl="2">
      <w:start w:val="1"/>
      <w:numFmt w:val="lowerRoman"/>
      <w:lvlText w:val="%2.%3."/>
      <w:lvlJc w:val="right"/>
      <w:pPr>
        <w:tabs>
          <w:tab w:val="num" w:pos="3576"/>
        </w:tabs>
        <w:ind w:left="3576" w:hanging="180"/>
      </w:pPr>
    </w:lvl>
    <w:lvl w:ilvl="3">
      <w:start w:val="1"/>
      <w:numFmt w:val="decimal"/>
      <w:lvlText w:val="%2.%3.%4."/>
      <w:lvlJc w:val="left"/>
      <w:pPr>
        <w:tabs>
          <w:tab w:val="num" w:pos="4296"/>
        </w:tabs>
        <w:ind w:left="4296" w:hanging="360"/>
      </w:pPr>
    </w:lvl>
    <w:lvl w:ilvl="4">
      <w:start w:val="1"/>
      <w:numFmt w:val="lowerLetter"/>
      <w:lvlText w:val="%2.%3.%4.%5."/>
      <w:lvlJc w:val="left"/>
      <w:pPr>
        <w:tabs>
          <w:tab w:val="num" w:pos="5016"/>
        </w:tabs>
        <w:ind w:left="5016" w:hanging="360"/>
      </w:pPr>
    </w:lvl>
    <w:lvl w:ilvl="5">
      <w:start w:val="1"/>
      <w:numFmt w:val="lowerRoman"/>
      <w:lvlText w:val="%2.%3.%4.%5.%6."/>
      <w:lvlJc w:val="right"/>
      <w:pPr>
        <w:tabs>
          <w:tab w:val="num" w:pos="5736"/>
        </w:tabs>
        <w:ind w:left="5736" w:hanging="180"/>
      </w:pPr>
    </w:lvl>
    <w:lvl w:ilvl="6">
      <w:start w:val="1"/>
      <w:numFmt w:val="decimal"/>
      <w:lvlText w:val="%2.%3.%4.%5.%6.%7."/>
      <w:lvlJc w:val="left"/>
      <w:pPr>
        <w:tabs>
          <w:tab w:val="num" w:pos="6456"/>
        </w:tabs>
        <w:ind w:left="6456" w:hanging="360"/>
      </w:pPr>
    </w:lvl>
    <w:lvl w:ilvl="7">
      <w:start w:val="1"/>
      <w:numFmt w:val="lowerLetter"/>
      <w:lvlText w:val="%2.%3.%4.%5.%6.%7.%8."/>
      <w:lvlJc w:val="left"/>
      <w:pPr>
        <w:tabs>
          <w:tab w:val="num" w:pos="7176"/>
        </w:tabs>
        <w:ind w:left="7176" w:hanging="360"/>
      </w:pPr>
    </w:lvl>
    <w:lvl w:ilvl="8">
      <w:start w:val="1"/>
      <w:numFmt w:val="lowerRoman"/>
      <w:lvlText w:val="%2.%3.%4.%5.%6.%7.%8.%9."/>
      <w:lvlJc w:val="right"/>
      <w:pPr>
        <w:tabs>
          <w:tab w:val="num" w:pos="7896"/>
        </w:tabs>
        <w:ind w:left="7896" w:hanging="180"/>
      </w:pPr>
    </w:lvl>
  </w:abstractNum>
  <w:abstractNum w:abstractNumId="12">
    <w:nsid w:val="0000000D"/>
    <w:multiLevelType w:val="multilevel"/>
    <w:tmpl w:val="0000000D"/>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2.%3."/>
      <w:lvlJc w:val="right"/>
      <w:pPr>
        <w:tabs>
          <w:tab w:val="num" w:pos="0"/>
        </w:tabs>
        <w:ind w:left="2160" w:hanging="180"/>
      </w:pPr>
      <w:rPr>
        <w:rFonts w:eastAsia="Times New Roman" w:cs="Arial"/>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Num44"/>
    <w:lvl w:ilvl="0">
      <w:start w:val="1"/>
      <w:numFmt w:val="lowerRoman"/>
      <w:lvlText w:val="%1."/>
      <w:lvlJc w:val="right"/>
      <w:pPr>
        <w:tabs>
          <w:tab w:val="num" w:pos="2136"/>
        </w:tabs>
        <w:ind w:left="2136" w:hanging="360"/>
      </w:pPr>
    </w:lvl>
    <w:lvl w:ilvl="1">
      <w:start w:val="1"/>
      <w:numFmt w:val="lowerLetter"/>
      <w:lvlText w:val="%2."/>
      <w:lvlJc w:val="left"/>
      <w:pPr>
        <w:tabs>
          <w:tab w:val="num" w:pos="2856"/>
        </w:tabs>
        <w:ind w:left="2856" w:hanging="360"/>
      </w:pPr>
    </w:lvl>
    <w:lvl w:ilvl="2">
      <w:start w:val="1"/>
      <w:numFmt w:val="lowerRoman"/>
      <w:lvlText w:val="%2.%3."/>
      <w:lvlJc w:val="right"/>
      <w:pPr>
        <w:tabs>
          <w:tab w:val="num" w:pos="3576"/>
        </w:tabs>
        <w:ind w:left="3576" w:hanging="180"/>
      </w:pPr>
    </w:lvl>
    <w:lvl w:ilvl="3">
      <w:start w:val="1"/>
      <w:numFmt w:val="decimal"/>
      <w:lvlText w:val="%2.%3.%4."/>
      <w:lvlJc w:val="left"/>
      <w:pPr>
        <w:tabs>
          <w:tab w:val="num" w:pos="4296"/>
        </w:tabs>
        <w:ind w:left="4296" w:hanging="360"/>
      </w:pPr>
    </w:lvl>
    <w:lvl w:ilvl="4">
      <w:start w:val="1"/>
      <w:numFmt w:val="lowerLetter"/>
      <w:lvlText w:val="%2.%3.%4.%5."/>
      <w:lvlJc w:val="left"/>
      <w:pPr>
        <w:tabs>
          <w:tab w:val="num" w:pos="5016"/>
        </w:tabs>
        <w:ind w:left="5016" w:hanging="360"/>
      </w:pPr>
    </w:lvl>
    <w:lvl w:ilvl="5">
      <w:start w:val="1"/>
      <w:numFmt w:val="lowerRoman"/>
      <w:lvlText w:val="%2.%3.%4.%5.%6."/>
      <w:lvlJc w:val="right"/>
      <w:pPr>
        <w:tabs>
          <w:tab w:val="num" w:pos="5736"/>
        </w:tabs>
        <w:ind w:left="5736" w:hanging="180"/>
      </w:pPr>
    </w:lvl>
    <w:lvl w:ilvl="6">
      <w:start w:val="1"/>
      <w:numFmt w:val="decimal"/>
      <w:lvlText w:val="%2.%3.%4.%5.%6.%7."/>
      <w:lvlJc w:val="left"/>
      <w:pPr>
        <w:tabs>
          <w:tab w:val="num" w:pos="6456"/>
        </w:tabs>
        <w:ind w:left="6456" w:hanging="360"/>
      </w:pPr>
    </w:lvl>
    <w:lvl w:ilvl="7">
      <w:start w:val="1"/>
      <w:numFmt w:val="lowerLetter"/>
      <w:lvlText w:val="%2.%3.%4.%5.%6.%7.%8."/>
      <w:lvlJc w:val="left"/>
      <w:pPr>
        <w:tabs>
          <w:tab w:val="num" w:pos="7176"/>
        </w:tabs>
        <w:ind w:left="7176" w:hanging="360"/>
      </w:pPr>
    </w:lvl>
    <w:lvl w:ilvl="8">
      <w:start w:val="1"/>
      <w:numFmt w:val="lowerRoman"/>
      <w:lvlText w:val="%2.%3.%4.%5.%6.%7.%8.%9."/>
      <w:lvlJc w:val="right"/>
      <w:pPr>
        <w:tabs>
          <w:tab w:val="num" w:pos="7896"/>
        </w:tabs>
        <w:ind w:left="7896" w:hanging="180"/>
      </w:pPr>
    </w:lvl>
  </w:abstractNum>
  <w:abstractNum w:abstractNumId="14">
    <w:nsid w:val="0000000F"/>
    <w:multiLevelType w:val="multilevel"/>
    <w:tmpl w:val="0000000F"/>
    <w:name w:val="WWNum46"/>
    <w:lvl w:ilvl="0">
      <w:start w:val="1"/>
      <w:numFmt w:val="lowerRoman"/>
      <w:lvlText w:val="%1."/>
      <w:lvlJc w:val="right"/>
      <w:pPr>
        <w:tabs>
          <w:tab w:val="num" w:pos="2136"/>
        </w:tabs>
        <w:ind w:left="2136" w:hanging="360"/>
      </w:pPr>
      <w:rPr>
        <w:rFonts w:cs="Times New Roman"/>
      </w:rPr>
    </w:lvl>
    <w:lvl w:ilvl="1">
      <w:start w:val="1"/>
      <w:numFmt w:val="lowerLetter"/>
      <w:lvlText w:val="%2."/>
      <w:lvlJc w:val="left"/>
      <w:pPr>
        <w:tabs>
          <w:tab w:val="num" w:pos="2856"/>
        </w:tabs>
        <w:ind w:left="2856" w:hanging="360"/>
      </w:pPr>
    </w:lvl>
    <w:lvl w:ilvl="2">
      <w:start w:val="1"/>
      <w:numFmt w:val="lowerRoman"/>
      <w:lvlText w:val="%2.%3."/>
      <w:lvlJc w:val="right"/>
      <w:pPr>
        <w:tabs>
          <w:tab w:val="num" w:pos="3576"/>
        </w:tabs>
        <w:ind w:left="3576" w:hanging="180"/>
      </w:pPr>
    </w:lvl>
    <w:lvl w:ilvl="3">
      <w:start w:val="1"/>
      <w:numFmt w:val="decimal"/>
      <w:lvlText w:val="%2.%3.%4."/>
      <w:lvlJc w:val="left"/>
      <w:pPr>
        <w:tabs>
          <w:tab w:val="num" w:pos="4296"/>
        </w:tabs>
        <w:ind w:left="4296" w:hanging="360"/>
      </w:pPr>
    </w:lvl>
    <w:lvl w:ilvl="4">
      <w:start w:val="1"/>
      <w:numFmt w:val="lowerLetter"/>
      <w:lvlText w:val="%2.%3.%4.%5."/>
      <w:lvlJc w:val="left"/>
      <w:pPr>
        <w:tabs>
          <w:tab w:val="num" w:pos="5016"/>
        </w:tabs>
        <w:ind w:left="5016" w:hanging="360"/>
      </w:pPr>
    </w:lvl>
    <w:lvl w:ilvl="5">
      <w:start w:val="1"/>
      <w:numFmt w:val="lowerRoman"/>
      <w:lvlText w:val="%2.%3.%4.%5.%6."/>
      <w:lvlJc w:val="right"/>
      <w:pPr>
        <w:tabs>
          <w:tab w:val="num" w:pos="5736"/>
        </w:tabs>
        <w:ind w:left="5736" w:hanging="180"/>
      </w:pPr>
    </w:lvl>
    <w:lvl w:ilvl="6">
      <w:start w:val="1"/>
      <w:numFmt w:val="decimal"/>
      <w:lvlText w:val="%2.%3.%4.%5.%6.%7."/>
      <w:lvlJc w:val="left"/>
      <w:pPr>
        <w:tabs>
          <w:tab w:val="num" w:pos="6456"/>
        </w:tabs>
        <w:ind w:left="6456" w:hanging="360"/>
      </w:pPr>
    </w:lvl>
    <w:lvl w:ilvl="7">
      <w:start w:val="1"/>
      <w:numFmt w:val="lowerLetter"/>
      <w:lvlText w:val="%2.%3.%4.%5.%6.%7.%8."/>
      <w:lvlJc w:val="left"/>
      <w:pPr>
        <w:tabs>
          <w:tab w:val="num" w:pos="7176"/>
        </w:tabs>
        <w:ind w:left="7176" w:hanging="360"/>
      </w:pPr>
    </w:lvl>
    <w:lvl w:ilvl="8">
      <w:start w:val="1"/>
      <w:numFmt w:val="lowerRoman"/>
      <w:lvlText w:val="%2.%3.%4.%5.%6.%7.%8.%9."/>
      <w:lvlJc w:val="right"/>
      <w:pPr>
        <w:tabs>
          <w:tab w:val="num" w:pos="7896"/>
        </w:tabs>
        <w:ind w:left="78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78"/>
    <w:rsid w:val="000B5BBD"/>
    <w:rsid w:val="00196DA1"/>
    <w:rsid w:val="001A1F33"/>
    <w:rsid w:val="002B5EFD"/>
    <w:rsid w:val="002D7FD1"/>
    <w:rsid w:val="002F5FB6"/>
    <w:rsid w:val="00314B52"/>
    <w:rsid w:val="003B377B"/>
    <w:rsid w:val="00480FD3"/>
    <w:rsid w:val="00481010"/>
    <w:rsid w:val="004C18D7"/>
    <w:rsid w:val="00530B2C"/>
    <w:rsid w:val="0057220C"/>
    <w:rsid w:val="00653304"/>
    <w:rsid w:val="00690ACD"/>
    <w:rsid w:val="007A0CA5"/>
    <w:rsid w:val="007F5737"/>
    <w:rsid w:val="00867E3A"/>
    <w:rsid w:val="00870BDF"/>
    <w:rsid w:val="008A4537"/>
    <w:rsid w:val="009452A5"/>
    <w:rsid w:val="00A460C7"/>
    <w:rsid w:val="00B12E00"/>
    <w:rsid w:val="00CC4BE1"/>
    <w:rsid w:val="00E8427F"/>
    <w:rsid w:val="00E96473"/>
    <w:rsid w:val="00EB4B0F"/>
    <w:rsid w:val="00EE2C78"/>
    <w:rsid w:val="00F26D2C"/>
    <w:rsid w:val="00F7166D"/>
    <w:rsid w:val="00FA0E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2E00"/>
    <w:pPr>
      <w:suppressAutoHyphens/>
    </w:pPr>
    <w:rPr>
      <w:rFonts w:ascii="Arial" w:hAnsi="Arial"/>
      <w:szCs w:val="24"/>
      <w:lang w:eastAsia="ar-SA"/>
    </w:rPr>
  </w:style>
  <w:style w:type="paragraph" w:styleId="Nadpis1">
    <w:name w:val="heading 1"/>
    <w:basedOn w:val="Nadpis2"/>
    <w:next w:val="Zkladntext"/>
    <w:qFormat/>
    <w:rsid w:val="00B12E00"/>
    <w:pPr>
      <w:pBdr>
        <w:left w:val="single" w:sz="2" w:space="4" w:color="808000"/>
        <w:bottom w:val="single" w:sz="12" w:space="1" w:color="808000"/>
      </w:pBdr>
      <w:outlineLvl w:val="0"/>
    </w:pPr>
    <w:rPr>
      <w:sz w:val="32"/>
    </w:rPr>
  </w:style>
  <w:style w:type="paragraph" w:styleId="Nadpis2">
    <w:name w:val="heading 2"/>
    <w:basedOn w:val="Normln"/>
    <w:next w:val="Zkladntext"/>
    <w:qFormat/>
    <w:rsid w:val="00B12E00"/>
    <w:pPr>
      <w:tabs>
        <w:tab w:val="num" w:pos="782"/>
      </w:tabs>
      <w:spacing w:before="240" w:after="240"/>
      <w:ind w:left="432" w:firstLine="425"/>
      <w:outlineLvl w:val="1"/>
    </w:pPr>
    <w:rPr>
      <w:rFonts w:ascii="Calibri" w:hAnsi="Calibri"/>
      <w:caps/>
      <w:color w:val="808080"/>
      <w:spacing w:val="40"/>
      <w:sz w:val="28"/>
      <w:szCs w:val="28"/>
    </w:rPr>
  </w:style>
  <w:style w:type="paragraph" w:styleId="Nadpis3">
    <w:name w:val="heading 3"/>
    <w:basedOn w:val="Nadpis2"/>
    <w:next w:val="Zkladntext"/>
    <w:qFormat/>
    <w:rsid w:val="00B12E00"/>
    <w:pPr>
      <w:numPr>
        <w:ilvl w:val="2"/>
      </w:numPr>
      <w:tabs>
        <w:tab w:val="num" w:pos="782"/>
      </w:tabs>
      <w:ind w:left="432" w:firstLine="425"/>
      <w:outlineLvl w:val="2"/>
    </w:pPr>
    <w:rPr>
      <w:sz w:val="24"/>
    </w:rPr>
  </w:style>
  <w:style w:type="paragraph" w:styleId="Nadpis4">
    <w:name w:val="heading 4"/>
    <w:basedOn w:val="Nadpis3"/>
    <w:next w:val="Zkladntext"/>
    <w:qFormat/>
    <w:rsid w:val="00B12E00"/>
    <w:pPr>
      <w:numPr>
        <w:ilvl w:val="3"/>
      </w:numPr>
      <w:tabs>
        <w:tab w:val="num" w:pos="782"/>
      </w:tabs>
      <w:ind w:left="432" w:firstLine="425"/>
      <w:outlineLvl w:val="3"/>
    </w:pPr>
    <w:rPr>
      <w:sz w:val="20"/>
    </w:rPr>
  </w:style>
  <w:style w:type="paragraph" w:styleId="Nadpis5">
    <w:name w:val="heading 5"/>
    <w:basedOn w:val="Normln"/>
    <w:next w:val="Zkladntext"/>
    <w:qFormat/>
    <w:rsid w:val="00B12E00"/>
    <w:pPr>
      <w:numPr>
        <w:ilvl w:val="4"/>
        <w:numId w:val="1"/>
      </w:numPr>
      <w:pBdr>
        <w:bottom w:val="single" w:sz="4" w:space="1" w:color="808080"/>
      </w:pBdr>
      <w:spacing w:before="200" w:after="100"/>
      <w:jc w:val="both"/>
      <w:outlineLvl w:val="4"/>
    </w:pPr>
    <w:rPr>
      <w:rFonts w:ascii="Cambria" w:hAnsi="Cambria"/>
      <w:smallCaps/>
      <w:color w:val="3071C3"/>
      <w:spacing w:val="20"/>
      <w:szCs w:val="20"/>
    </w:rPr>
  </w:style>
  <w:style w:type="paragraph" w:styleId="Nadpis6">
    <w:name w:val="heading 6"/>
    <w:basedOn w:val="Normln"/>
    <w:next w:val="Zkladntext"/>
    <w:qFormat/>
    <w:rsid w:val="00B12E00"/>
    <w:pPr>
      <w:numPr>
        <w:ilvl w:val="5"/>
        <w:numId w:val="1"/>
      </w:numPr>
      <w:pBdr>
        <w:bottom w:val="single" w:sz="8" w:space="1" w:color="808080"/>
      </w:pBdr>
      <w:spacing w:before="200" w:after="100"/>
      <w:jc w:val="both"/>
      <w:outlineLvl w:val="5"/>
    </w:pPr>
    <w:rPr>
      <w:rFonts w:ascii="Cambria" w:hAnsi="Cambria"/>
      <w:smallCaps/>
      <w:color w:val="938953"/>
      <w:spacing w:val="20"/>
      <w:szCs w:val="20"/>
    </w:rPr>
  </w:style>
  <w:style w:type="paragraph" w:styleId="Nadpis7">
    <w:name w:val="heading 7"/>
    <w:basedOn w:val="Normln"/>
    <w:next w:val="Zkladntext"/>
    <w:qFormat/>
    <w:rsid w:val="00B12E00"/>
    <w:pPr>
      <w:numPr>
        <w:ilvl w:val="6"/>
        <w:numId w:val="1"/>
      </w:numPr>
      <w:pBdr>
        <w:bottom w:val="single" w:sz="8" w:space="1" w:color="808080"/>
      </w:pBdr>
      <w:spacing w:before="200" w:after="100"/>
      <w:jc w:val="both"/>
      <w:outlineLvl w:val="6"/>
    </w:pPr>
    <w:rPr>
      <w:rFonts w:ascii="Cambria" w:hAnsi="Cambria"/>
      <w:b/>
      <w:bCs/>
      <w:smallCaps/>
      <w:color w:val="938953"/>
      <w:spacing w:val="20"/>
      <w:sz w:val="16"/>
      <w:szCs w:val="16"/>
    </w:rPr>
  </w:style>
  <w:style w:type="paragraph" w:styleId="Nadpis8">
    <w:name w:val="heading 8"/>
    <w:basedOn w:val="Normln"/>
    <w:next w:val="Zkladntext"/>
    <w:qFormat/>
    <w:rsid w:val="00B12E00"/>
    <w:pPr>
      <w:numPr>
        <w:ilvl w:val="7"/>
        <w:numId w:val="1"/>
      </w:numPr>
      <w:spacing w:before="200" w:after="60"/>
      <w:jc w:val="both"/>
      <w:outlineLvl w:val="7"/>
    </w:pPr>
    <w:rPr>
      <w:rFonts w:ascii="Cambria" w:hAnsi="Cambria"/>
      <w:b/>
      <w:smallCaps/>
      <w:color w:val="938953"/>
      <w:spacing w:val="20"/>
      <w:sz w:val="16"/>
      <w:szCs w:val="16"/>
    </w:rPr>
  </w:style>
  <w:style w:type="paragraph" w:styleId="Nadpis9">
    <w:name w:val="heading 9"/>
    <w:basedOn w:val="Normln"/>
    <w:next w:val="Zkladntext"/>
    <w:qFormat/>
    <w:rsid w:val="00B12E00"/>
    <w:pPr>
      <w:numPr>
        <w:ilvl w:val="8"/>
        <w:numId w:val="1"/>
      </w:numPr>
      <w:spacing w:before="200" w:after="60"/>
      <w:jc w:val="both"/>
      <w:outlineLvl w:val="8"/>
    </w:pPr>
    <w:rPr>
      <w:rFonts w:ascii="Cambria" w:hAnsi="Cambria"/>
      <w:smallCaps/>
      <w:color w:val="938953"/>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B12E00"/>
  </w:style>
  <w:style w:type="character" w:customStyle="1" w:styleId="Nadpis1Char">
    <w:name w:val="Nadpis 1 Char"/>
    <w:rsid w:val="00B12E00"/>
    <w:rPr>
      <w:rFonts w:ascii="Calibri" w:hAnsi="Calibri" w:cs="Times New Roman"/>
      <w:caps/>
      <w:color w:val="808080"/>
      <w:spacing w:val="40"/>
      <w:sz w:val="28"/>
      <w:szCs w:val="28"/>
    </w:rPr>
  </w:style>
  <w:style w:type="character" w:customStyle="1" w:styleId="Nadpis2Char">
    <w:name w:val="Nadpis 2 Char"/>
    <w:rsid w:val="00B12E00"/>
    <w:rPr>
      <w:rFonts w:ascii="Calibri" w:hAnsi="Calibri" w:cs="Times New Roman"/>
      <w:caps/>
      <w:color w:val="808080"/>
      <w:spacing w:val="40"/>
      <w:sz w:val="28"/>
      <w:szCs w:val="28"/>
    </w:rPr>
  </w:style>
  <w:style w:type="character" w:customStyle="1" w:styleId="Nadpis3Char">
    <w:name w:val="Nadpis 3 Char"/>
    <w:rsid w:val="00B12E00"/>
    <w:rPr>
      <w:rFonts w:ascii="Calibri" w:hAnsi="Calibri" w:cs="Times New Roman"/>
      <w:caps/>
      <w:color w:val="808080"/>
      <w:spacing w:val="40"/>
      <w:sz w:val="28"/>
      <w:szCs w:val="28"/>
    </w:rPr>
  </w:style>
  <w:style w:type="character" w:customStyle="1" w:styleId="Nadpis4Char">
    <w:name w:val="Nadpis 4 Char"/>
    <w:rsid w:val="00B12E00"/>
    <w:rPr>
      <w:rFonts w:ascii="Calibri" w:hAnsi="Calibri" w:cs="Times New Roman"/>
      <w:caps/>
      <w:color w:val="808080"/>
      <w:spacing w:val="40"/>
      <w:sz w:val="28"/>
      <w:szCs w:val="28"/>
    </w:rPr>
  </w:style>
  <w:style w:type="character" w:customStyle="1" w:styleId="Nadpis5Char">
    <w:name w:val="Nadpis 5 Char"/>
    <w:rsid w:val="00B12E00"/>
    <w:rPr>
      <w:rFonts w:ascii="Cambria" w:hAnsi="Cambria" w:cs="Times New Roman"/>
      <w:smallCaps/>
      <w:color w:val="3071C3"/>
      <w:spacing w:val="20"/>
      <w:sz w:val="20"/>
      <w:szCs w:val="20"/>
    </w:rPr>
  </w:style>
  <w:style w:type="character" w:customStyle="1" w:styleId="Nadpis6Char">
    <w:name w:val="Nadpis 6 Char"/>
    <w:rsid w:val="00B12E00"/>
    <w:rPr>
      <w:rFonts w:ascii="Cambria" w:hAnsi="Cambria" w:cs="Times New Roman"/>
      <w:smallCaps/>
      <w:color w:val="938953"/>
      <w:spacing w:val="20"/>
      <w:sz w:val="20"/>
      <w:szCs w:val="20"/>
    </w:rPr>
  </w:style>
  <w:style w:type="character" w:customStyle="1" w:styleId="Nadpis7Char">
    <w:name w:val="Nadpis 7 Char"/>
    <w:rsid w:val="00B12E00"/>
    <w:rPr>
      <w:rFonts w:ascii="Cambria" w:hAnsi="Cambria" w:cs="Times New Roman"/>
      <w:b/>
      <w:bCs/>
      <w:smallCaps/>
      <w:color w:val="938953"/>
      <w:spacing w:val="20"/>
      <w:sz w:val="16"/>
      <w:szCs w:val="16"/>
    </w:rPr>
  </w:style>
  <w:style w:type="character" w:customStyle="1" w:styleId="Nadpis8Char">
    <w:name w:val="Nadpis 8 Char"/>
    <w:rsid w:val="00B12E00"/>
    <w:rPr>
      <w:rFonts w:ascii="Cambria" w:hAnsi="Cambria" w:cs="Times New Roman"/>
      <w:b/>
      <w:smallCaps/>
      <w:color w:val="938953"/>
      <w:spacing w:val="20"/>
      <w:sz w:val="16"/>
      <w:szCs w:val="16"/>
    </w:rPr>
  </w:style>
  <w:style w:type="character" w:customStyle="1" w:styleId="Nadpis9Char">
    <w:name w:val="Nadpis 9 Char"/>
    <w:rsid w:val="00B12E00"/>
    <w:rPr>
      <w:rFonts w:ascii="Cambria" w:hAnsi="Cambria" w:cs="Times New Roman"/>
      <w:smallCaps/>
      <w:color w:val="938953"/>
      <w:spacing w:val="20"/>
      <w:sz w:val="16"/>
      <w:szCs w:val="16"/>
    </w:rPr>
  </w:style>
  <w:style w:type="character" w:styleId="Hypertextovodkaz">
    <w:name w:val="Hyperlink"/>
    <w:rsid w:val="00B12E00"/>
    <w:rPr>
      <w:rFonts w:cs="Times New Roman"/>
      <w:color w:val="0000FF"/>
      <w:u w:val="single"/>
    </w:rPr>
  </w:style>
  <w:style w:type="character" w:customStyle="1" w:styleId="ZkladntextChar">
    <w:name w:val="Základní text Char"/>
    <w:rsid w:val="00B12E00"/>
    <w:rPr>
      <w:rFonts w:ascii="Arial" w:hAnsi="Arial" w:cs="Arial"/>
      <w:lang w:val="en-US"/>
    </w:rPr>
  </w:style>
  <w:style w:type="character" w:customStyle="1" w:styleId="NzevChar">
    <w:name w:val="Název Char"/>
    <w:rsid w:val="00B12E00"/>
    <w:rPr>
      <w:rFonts w:ascii="Times New Roman" w:hAnsi="Times New Roman" w:cs="Times New Roman"/>
      <w:b/>
      <w:sz w:val="20"/>
      <w:szCs w:val="20"/>
    </w:rPr>
  </w:style>
  <w:style w:type="character" w:customStyle="1" w:styleId="DefaultChar">
    <w:name w:val="Default Char"/>
    <w:rsid w:val="00B12E00"/>
    <w:rPr>
      <w:rFonts w:ascii="Times New Roman" w:hAnsi="Times New Roman"/>
      <w:color w:val="000000"/>
      <w:sz w:val="22"/>
    </w:rPr>
  </w:style>
  <w:style w:type="character" w:customStyle="1" w:styleId="FormtovanvHTMLChar">
    <w:name w:val="Formátovaný v HTML Char"/>
    <w:rsid w:val="00B12E00"/>
    <w:rPr>
      <w:rFonts w:ascii="Courier New" w:hAnsi="Courier New" w:cs="Courier New"/>
      <w:sz w:val="20"/>
      <w:szCs w:val="20"/>
    </w:rPr>
  </w:style>
  <w:style w:type="character" w:customStyle="1" w:styleId="ZkladntextodsazenChar">
    <w:name w:val="Základní text odsazený Char"/>
    <w:rsid w:val="00B12E00"/>
    <w:rPr>
      <w:rFonts w:ascii="Times New Roman" w:hAnsi="Times New Roman" w:cs="Times New Roman"/>
      <w:sz w:val="24"/>
      <w:szCs w:val="24"/>
    </w:rPr>
  </w:style>
  <w:style w:type="character" w:customStyle="1" w:styleId="ZhlavChar">
    <w:name w:val="Záhlaví Char"/>
    <w:rsid w:val="00B12E00"/>
    <w:rPr>
      <w:rFonts w:ascii="Times New Roman" w:hAnsi="Times New Roman" w:cs="Times New Roman"/>
      <w:sz w:val="24"/>
      <w:szCs w:val="24"/>
    </w:rPr>
  </w:style>
  <w:style w:type="character" w:customStyle="1" w:styleId="ZpatChar">
    <w:name w:val="Zápatí Char"/>
    <w:rsid w:val="00B12E00"/>
    <w:rPr>
      <w:rFonts w:ascii="Times New Roman" w:hAnsi="Times New Roman" w:cs="Times New Roman"/>
      <w:sz w:val="24"/>
      <w:szCs w:val="24"/>
    </w:rPr>
  </w:style>
  <w:style w:type="character" w:customStyle="1" w:styleId="TextbublinyChar">
    <w:name w:val="Text bubliny Char"/>
    <w:rsid w:val="00B12E00"/>
    <w:rPr>
      <w:rFonts w:ascii="Tahoma" w:hAnsi="Tahoma" w:cs="Tahoma"/>
      <w:sz w:val="16"/>
      <w:szCs w:val="16"/>
    </w:rPr>
  </w:style>
  <w:style w:type="character" w:customStyle="1" w:styleId="Odkaznakoment1">
    <w:name w:val="Odkaz na komentář1"/>
    <w:rsid w:val="00B12E00"/>
    <w:rPr>
      <w:rFonts w:cs="Times New Roman"/>
      <w:sz w:val="16"/>
      <w:szCs w:val="16"/>
    </w:rPr>
  </w:style>
  <w:style w:type="character" w:customStyle="1" w:styleId="TextkomenteChar">
    <w:name w:val="Text komentáře Char"/>
    <w:rsid w:val="00B12E00"/>
    <w:rPr>
      <w:rFonts w:ascii="Times New Roman" w:hAnsi="Times New Roman" w:cs="Times New Roman"/>
      <w:sz w:val="20"/>
      <w:szCs w:val="20"/>
    </w:rPr>
  </w:style>
  <w:style w:type="character" w:customStyle="1" w:styleId="PedmtkomenteChar">
    <w:name w:val="Předmět komentáře Char"/>
    <w:rsid w:val="00B12E00"/>
    <w:rPr>
      <w:rFonts w:ascii="Times New Roman" w:hAnsi="Times New Roman" w:cs="Times New Roman"/>
      <w:b/>
      <w:bCs/>
      <w:sz w:val="20"/>
      <w:szCs w:val="20"/>
    </w:rPr>
  </w:style>
  <w:style w:type="character" w:customStyle="1" w:styleId="ProsttextChar">
    <w:name w:val="Prostý text Char"/>
    <w:rsid w:val="00B12E00"/>
    <w:rPr>
      <w:rFonts w:ascii="Courier New" w:hAnsi="Courier New" w:cs="Courier New"/>
      <w:color w:val="000000"/>
      <w:kern w:val="1"/>
      <w:sz w:val="24"/>
      <w:szCs w:val="24"/>
      <w:lang w:eastAsia="ar-SA" w:bidi="ar-SA"/>
    </w:rPr>
  </w:style>
  <w:style w:type="character" w:customStyle="1" w:styleId="Zstupntext1">
    <w:name w:val="Zástupný text1"/>
    <w:rsid w:val="00B12E00"/>
    <w:rPr>
      <w:rFonts w:cs="Times New Roman"/>
      <w:color w:val="808080"/>
    </w:rPr>
  </w:style>
  <w:style w:type="character" w:customStyle="1" w:styleId="ListLabel1">
    <w:name w:val="ListLabel 1"/>
    <w:rsid w:val="00B12E00"/>
    <w:rPr>
      <w:rFonts w:cs="Times New Roman"/>
    </w:rPr>
  </w:style>
  <w:style w:type="character" w:customStyle="1" w:styleId="ListLabel2">
    <w:name w:val="ListLabel 2"/>
    <w:rsid w:val="00B12E00"/>
    <w:rPr>
      <w:rFonts w:cs="Times New Roman"/>
      <w:i w:val="0"/>
    </w:rPr>
  </w:style>
  <w:style w:type="character" w:customStyle="1" w:styleId="ListLabel3">
    <w:name w:val="ListLabel 3"/>
    <w:rsid w:val="00B12E00"/>
    <w:rPr>
      <w:rFonts w:eastAsia="Times New Roman" w:cs="Times New Roman"/>
    </w:rPr>
  </w:style>
  <w:style w:type="character" w:customStyle="1" w:styleId="ListLabel4">
    <w:name w:val="ListLabel 4"/>
    <w:rsid w:val="00B12E00"/>
    <w:rPr>
      <w:rFonts w:cs="Times New Roman"/>
      <w:b/>
    </w:rPr>
  </w:style>
  <w:style w:type="character" w:customStyle="1" w:styleId="ListLabel5">
    <w:name w:val="ListLabel 5"/>
    <w:rsid w:val="00B12E00"/>
    <w:rPr>
      <w:rFonts w:cs="Times New Roman"/>
      <w:color w:val="808080"/>
      <w:sz w:val="48"/>
    </w:rPr>
  </w:style>
  <w:style w:type="character" w:customStyle="1" w:styleId="ListLabel6">
    <w:name w:val="ListLabel 6"/>
    <w:rsid w:val="00B12E00"/>
    <w:rPr>
      <w:rFonts w:eastAsia="Times New Roman" w:cs="Arial"/>
      <w:sz w:val="20"/>
      <w:szCs w:val="20"/>
    </w:rPr>
  </w:style>
  <w:style w:type="character" w:customStyle="1" w:styleId="ListLabel7">
    <w:name w:val="ListLabel 7"/>
    <w:rsid w:val="00B12E00"/>
    <w:rPr>
      <w:rFonts w:eastAsia="Times New Roman" w:cs="Arial"/>
    </w:rPr>
  </w:style>
  <w:style w:type="character" w:customStyle="1" w:styleId="ListLabel8">
    <w:name w:val="ListLabel 8"/>
    <w:rsid w:val="00B12E00"/>
    <w:rPr>
      <w:rFonts w:cs="Courier New"/>
    </w:rPr>
  </w:style>
  <w:style w:type="paragraph" w:customStyle="1" w:styleId="Nadpis">
    <w:name w:val="Nadpis"/>
    <w:basedOn w:val="Normln"/>
    <w:next w:val="Zkladntext"/>
    <w:rsid w:val="00B12E00"/>
    <w:pPr>
      <w:keepNext/>
      <w:spacing w:before="240" w:after="120"/>
    </w:pPr>
    <w:rPr>
      <w:rFonts w:ascii="Albany" w:eastAsia="Microsoft YaHei" w:hAnsi="Albany" w:cs="Mangal"/>
      <w:sz w:val="28"/>
      <w:szCs w:val="28"/>
    </w:rPr>
  </w:style>
  <w:style w:type="paragraph" w:styleId="Zkladntext">
    <w:name w:val="Body Text"/>
    <w:basedOn w:val="Normln"/>
    <w:rsid w:val="00B1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cs="Arial"/>
      <w:sz w:val="22"/>
      <w:szCs w:val="22"/>
      <w:lang w:val="en-US"/>
    </w:rPr>
  </w:style>
  <w:style w:type="paragraph" w:styleId="Seznam">
    <w:name w:val="List"/>
    <w:basedOn w:val="Zkladntext"/>
    <w:rsid w:val="00B12E00"/>
    <w:rPr>
      <w:rFonts w:cs="Mangal"/>
    </w:rPr>
  </w:style>
  <w:style w:type="paragraph" w:customStyle="1" w:styleId="Popisek">
    <w:name w:val="Popisek"/>
    <w:basedOn w:val="Normln"/>
    <w:rsid w:val="00B12E00"/>
    <w:pPr>
      <w:suppressLineNumbers/>
      <w:spacing w:before="120" w:after="120"/>
    </w:pPr>
    <w:rPr>
      <w:rFonts w:cs="Mangal"/>
      <w:i/>
      <w:iCs/>
      <w:sz w:val="24"/>
    </w:rPr>
  </w:style>
  <w:style w:type="paragraph" w:customStyle="1" w:styleId="Rejstk">
    <w:name w:val="Rejstřík"/>
    <w:basedOn w:val="Normln"/>
    <w:rsid w:val="00B12E00"/>
    <w:pPr>
      <w:suppressLineNumbers/>
    </w:pPr>
    <w:rPr>
      <w:rFonts w:cs="Mangal"/>
    </w:rPr>
  </w:style>
  <w:style w:type="paragraph" w:customStyle="1" w:styleId="Odstavecseseznamem1">
    <w:name w:val="Odstavec se seznamem1"/>
    <w:basedOn w:val="Normln"/>
    <w:rsid w:val="00B12E00"/>
    <w:pPr>
      <w:ind w:left="720"/>
    </w:pPr>
  </w:style>
  <w:style w:type="paragraph" w:customStyle="1" w:styleId="Normlnweb1">
    <w:name w:val="Normální (web)1"/>
    <w:basedOn w:val="Normln"/>
    <w:rsid w:val="00B12E00"/>
    <w:rPr>
      <w:color w:val="000000"/>
      <w:kern w:val="1"/>
    </w:rPr>
  </w:style>
  <w:style w:type="paragraph" w:customStyle="1" w:styleId="Default">
    <w:name w:val="Default"/>
    <w:rsid w:val="00B12E00"/>
    <w:pPr>
      <w:suppressAutoHyphens/>
    </w:pPr>
    <w:rPr>
      <w:rFonts w:eastAsia="Calibri"/>
      <w:color w:val="000000"/>
      <w:sz w:val="22"/>
      <w:szCs w:val="22"/>
      <w:lang w:eastAsia="ar-SA"/>
    </w:rPr>
  </w:style>
  <w:style w:type="paragraph" w:styleId="Nzev">
    <w:name w:val="Title"/>
    <w:basedOn w:val="Normln"/>
    <w:next w:val="Podtitul"/>
    <w:qFormat/>
    <w:rsid w:val="00B12E00"/>
    <w:pPr>
      <w:jc w:val="center"/>
    </w:pPr>
    <w:rPr>
      <w:b/>
      <w:bCs/>
      <w:sz w:val="32"/>
      <w:szCs w:val="20"/>
    </w:rPr>
  </w:style>
  <w:style w:type="paragraph" w:styleId="Podtitul">
    <w:name w:val="Subtitle"/>
    <w:basedOn w:val="Nadpis"/>
    <w:next w:val="Zkladntext"/>
    <w:qFormat/>
    <w:rsid w:val="00B12E00"/>
    <w:pPr>
      <w:jc w:val="center"/>
    </w:pPr>
    <w:rPr>
      <w:i/>
      <w:iCs/>
    </w:rPr>
  </w:style>
  <w:style w:type="paragraph" w:customStyle="1" w:styleId="odrkyChar">
    <w:name w:val="odrážky Char"/>
    <w:basedOn w:val="Zkladntextodsazen"/>
    <w:rsid w:val="00B12E00"/>
    <w:pPr>
      <w:spacing w:before="120" w:after="0"/>
      <w:ind w:left="0"/>
      <w:jc w:val="both"/>
    </w:pPr>
    <w:rPr>
      <w:rFonts w:cs="Arial"/>
      <w:sz w:val="22"/>
      <w:szCs w:val="22"/>
    </w:rPr>
  </w:style>
  <w:style w:type="paragraph" w:styleId="Zkladntextodsazen">
    <w:name w:val="Body Text Indent"/>
    <w:basedOn w:val="Normln"/>
    <w:rsid w:val="00B12E00"/>
    <w:pPr>
      <w:spacing w:after="120"/>
      <w:ind w:left="283"/>
    </w:pPr>
  </w:style>
  <w:style w:type="paragraph" w:customStyle="1" w:styleId="FormtovanvHTML1">
    <w:name w:val="Formátovaný v HTML1"/>
    <w:basedOn w:val="Normln"/>
    <w:rsid w:val="00B1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Zhlav">
    <w:name w:val="header"/>
    <w:basedOn w:val="Normln"/>
    <w:rsid w:val="00B12E00"/>
    <w:pPr>
      <w:suppressLineNumbers/>
      <w:tabs>
        <w:tab w:val="center" w:pos="4536"/>
        <w:tab w:val="right" w:pos="9072"/>
      </w:tabs>
    </w:pPr>
  </w:style>
  <w:style w:type="paragraph" w:styleId="Zpat">
    <w:name w:val="footer"/>
    <w:basedOn w:val="Normln"/>
    <w:rsid w:val="00B12E00"/>
    <w:pPr>
      <w:suppressLineNumbers/>
      <w:tabs>
        <w:tab w:val="center" w:pos="4536"/>
        <w:tab w:val="right" w:pos="9072"/>
      </w:tabs>
    </w:pPr>
  </w:style>
  <w:style w:type="paragraph" w:customStyle="1" w:styleId="Textbubliny1">
    <w:name w:val="Text bubliny1"/>
    <w:basedOn w:val="Normln"/>
    <w:rsid w:val="00B12E00"/>
    <w:rPr>
      <w:rFonts w:ascii="Tahoma" w:hAnsi="Tahoma" w:cs="Tahoma"/>
      <w:sz w:val="16"/>
      <w:szCs w:val="16"/>
    </w:rPr>
  </w:style>
  <w:style w:type="paragraph" w:customStyle="1" w:styleId="Clanek">
    <w:name w:val="Clanek"/>
    <w:basedOn w:val="Normln"/>
    <w:rsid w:val="00B12E00"/>
    <w:pPr>
      <w:keepNext/>
      <w:tabs>
        <w:tab w:val="num" w:pos="782"/>
      </w:tabs>
      <w:spacing w:before="360" w:after="240"/>
      <w:ind w:left="432" w:firstLine="425"/>
    </w:pPr>
    <w:rPr>
      <w:b/>
      <w:caps/>
      <w:szCs w:val="20"/>
      <w:lang w:val="en-US"/>
    </w:rPr>
  </w:style>
  <w:style w:type="paragraph" w:customStyle="1" w:styleId="Bodclanku">
    <w:name w:val="Bod clanku"/>
    <w:basedOn w:val="Normln"/>
    <w:rsid w:val="00B12E00"/>
    <w:pPr>
      <w:tabs>
        <w:tab w:val="num" w:pos="782"/>
      </w:tabs>
      <w:spacing w:before="120" w:after="120"/>
      <w:ind w:left="432" w:firstLine="425"/>
      <w:jc w:val="both"/>
    </w:pPr>
    <w:rPr>
      <w:szCs w:val="20"/>
    </w:rPr>
  </w:style>
  <w:style w:type="paragraph" w:customStyle="1" w:styleId="Textkomente1">
    <w:name w:val="Text komentáře1"/>
    <w:basedOn w:val="Normln"/>
    <w:rsid w:val="00B12E00"/>
    <w:rPr>
      <w:szCs w:val="20"/>
    </w:rPr>
  </w:style>
  <w:style w:type="paragraph" w:customStyle="1" w:styleId="Pedmtkomente1">
    <w:name w:val="Předmět komentáře1"/>
    <w:basedOn w:val="Textkomente1"/>
    <w:rsid w:val="00B12E00"/>
    <w:rPr>
      <w:b/>
      <w:bCs/>
    </w:rPr>
  </w:style>
  <w:style w:type="paragraph" w:customStyle="1" w:styleId="Prosttext1">
    <w:name w:val="Prostý text1"/>
    <w:basedOn w:val="Normln"/>
    <w:rsid w:val="00B12E00"/>
    <w:rPr>
      <w:rFonts w:ascii="Courier New" w:hAnsi="Courier New" w:cs="Courier New"/>
      <w:color w:val="000000"/>
      <w:kern w:val="1"/>
    </w:rPr>
  </w:style>
  <w:style w:type="paragraph" w:customStyle="1" w:styleId="Textpsmene">
    <w:name w:val="Text písmene"/>
    <w:basedOn w:val="Normln"/>
    <w:rsid w:val="00B12E00"/>
    <w:pPr>
      <w:numPr>
        <w:ilvl w:val="1"/>
        <w:numId w:val="1"/>
      </w:numPr>
      <w:jc w:val="both"/>
      <w:outlineLvl w:val="1"/>
    </w:pPr>
  </w:style>
  <w:style w:type="paragraph" w:customStyle="1" w:styleId="Textodstavce">
    <w:name w:val="Text odstavce"/>
    <w:basedOn w:val="Normln"/>
    <w:rsid w:val="00B12E00"/>
    <w:pPr>
      <w:tabs>
        <w:tab w:val="num" w:pos="782"/>
        <w:tab w:val="left" w:pos="851"/>
      </w:tabs>
      <w:spacing w:before="120" w:after="120"/>
      <w:ind w:left="432" w:firstLine="425"/>
      <w:jc w:val="both"/>
      <w:outlineLvl w:val="0"/>
    </w:pPr>
  </w:style>
  <w:style w:type="paragraph" w:customStyle="1" w:styleId="Zkladntextodsazen21">
    <w:name w:val="Základní text odsazený 21"/>
    <w:basedOn w:val="Normln"/>
    <w:rsid w:val="00B12E00"/>
    <w:pPr>
      <w:ind w:left="284"/>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2E00"/>
    <w:pPr>
      <w:suppressAutoHyphens/>
    </w:pPr>
    <w:rPr>
      <w:rFonts w:ascii="Arial" w:hAnsi="Arial"/>
      <w:szCs w:val="24"/>
      <w:lang w:eastAsia="ar-SA"/>
    </w:rPr>
  </w:style>
  <w:style w:type="paragraph" w:styleId="Nadpis1">
    <w:name w:val="heading 1"/>
    <w:basedOn w:val="Nadpis2"/>
    <w:next w:val="Zkladntext"/>
    <w:qFormat/>
    <w:rsid w:val="00B12E00"/>
    <w:pPr>
      <w:pBdr>
        <w:left w:val="single" w:sz="2" w:space="4" w:color="808000"/>
        <w:bottom w:val="single" w:sz="12" w:space="1" w:color="808000"/>
      </w:pBdr>
      <w:outlineLvl w:val="0"/>
    </w:pPr>
    <w:rPr>
      <w:sz w:val="32"/>
    </w:rPr>
  </w:style>
  <w:style w:type="paragraph" w:styleId="Nadpis2">
    <w:name w:val="heading 2"/>
    <w:basedOn w:val="Normln"/>
    <w:next w:val="Zkladntext"/>
    <w:qFormat/>
    <w:rsid w:val="00B12E00"/>
    <w:pPr>
      <w:tabs>
        <w:tab w:val="num" w:pos="782"/>
      </w:tabs>
      <w:spacing w:before="240" w:after="240"/>
      <w:ind w:left="432" w:firstLine="425"/>
      <w:outlineLvl w:val="1"/>
    </w:pPr>
    <w:rPr>
      <w:rFonts w:ascii="Calibri" w:hAnsi="Calibri"/>
      <w:caps/>
      <w:color w:val="808080"/>
      <w:spacing w:val="40"/>
      <w:sz w:val="28"/>
      <w:szCs w:val="28"/>
    </w:rPr>
  </w:style>
  <w:style w:type="paragraph" w:styleId="Nadpis3">
    <w:name w:val="heading 3"/>
    <w:basedOn w:val="Nadpis2"/>
    <w:next w:val="Zkladntext"/>
    <w:qFormat/>
    <w:rsid w:val="00B12E00"/>
    <w:pPr>
      <w:numPr>
        <w:ilvl w:val="2"/>
      </w:numPr>
      <w:tabs>
        <w:tab w:val="num" w:pos="782"/>
      </w:tabs>
      <w:ind w:left="432" w:firstLine="425"/>
      <w:outlineLvl w:val="2"/>
    </w:pPr>
    <w:rPr>
      <w:sz w:val="24"/>
    </w:rPr>
  </w:style>
  <w:style w:type="paragraph" w:styleId="Nadpis4">
    <w:name w:val="heading 4"/>
    <w:basedOn w:val="Nadpis3"/>
    <w:next w:val="Zkladntext"/>
    <w:qFormat/>
    <w:rsid w:val="00B12E00"/>
    <w:pPr>
      <w:numPr>
        <w:ilvl w:val="3"/>
      </w:numPr>
      <w:tabs>
        <w:tab w:val="num" w:pos="782"/>
      </w:tabs>
      <w:ind w:left="432" w:firstLine="425"/>
      <w:outlineLvl w:val="3"/>
    </w:pPr>
    <w:rPr>
      <w:sz w:val="20"/>
    </w:rPr>
  </w:style>
  <w:style w:type="paragraph" w:styleId="Nadpis5">
    <w:name w:val="heading 5"/>
    <w:basedOn w:val="Normln"/>
    <w:next w:val="Zkladntext"/>
    <w:qFormat/>
    <w:rsid w:val="00B12E00"/>
    <w:pPr>
      <w:numPr>
        <w:ilvl w:val="4"/>
        <w:numId w:val="1"/>
      </w:numPr>
      <w:pBdr>
        <w:bottom w:val="single" w:sz="4" w:space="1" w:color="808080"/>
      </w:pBdr>
      <w:spacing w:before="200" w:after="100"/>
      <w:jc w:val="both"/>
      <w:outlineLvl w:val="4"/>
    </w:pPr>
    <w:rPr>
      <w:rFonts w:ascii="Cambria" w:hAnsi="Cambria"/>
      <w:smallCaps/>
      <w:color w:val="3071C3"/>
      <w:spacing w:val="20"/>
      <w:szCs w:val="20"/>
    </w:rPr>
  </w:style>
  <w:style w:type="paragraph" w:styleId="Nadpis6">
    <w:name w:val="heading 6"/>
    <w:basedOn w:val="Normln"/>
    <w:next w:val="Zkladntext"/>
    <w:qFormat/>
    <w:rsid w:val="00B12E00"/>
    <w:pPr>
      <w:numPr>
        <w:ilvl w:val="5"/>
        <w:numId w:val="1"/>
      </w:numPr>
      <w:pBdr>
        <w:bottom w:val="single" w:sz="8" w:space="1" w:color="808080"/>
      </w:pBdr>
      <w:spacing w:before="200" w:after="100"/>
      <w:jc w:val="both"/>
      <w:outlineLvl w:val="5"/>
    </w:pPr>
    <w:rPr>
      <w:rFonts w:ascii="Cambria" w:hAnsi="Cambria"/>
      <w:smallCaps/>
      <w:color w:val="938953"/>
      <w:spacing w:val="20"/>
      <w:szCs w:val="20"/>
    </w:rPr>
  </w:style>
  <w:style w:type="paragraph" w:styleId="Nadpis7">
    <w:name w:val="heading 7"/>
    <w:basedOn w:val="Normln"/>
    <w:next w:val="Zkladntext"/>
    <w:qFormat/>
    <w:rsid w:val="00B12E00"/>
    <w:pPr>
      <w:numPr>
        <w:ilvl w:val="6"/>
        <w:numId w:val="1"/>
      </w:numPr>
      <w:pBdr>
        <w:bottom w:val="single" w:sz="8" w:space="1" w:color="808080"/>
      </w:pBdr>
      <w:spacing w:before="200" w:after="100"/>
      <w:jc w:val="both"/>
      <w:outlineLvl w:val="6"/>
    </w:pPr>
    <w:rPr>
      <w:rFonts w:ascii="Cambria" w:hAnsi="Cambria"/>
      <w:b/>
      <w:bCs/>
      <w:smallCaps/>
      <w:color w:val="938953"/>
      <w:spacing w:val="20"/>
      <w:sz w:val="16"/>
      <w:szCs w:val="16"/>
    </w:rPr>
  </w:style>
  <w:style w:type="paragraph" w:styleId="Nadpis8">
    <w:name w:val="heading 8"/>
    <w:basedOn w:val="Normln"/>
    <w:next w:val="Zkladntext"/>
    <w:qFormat/>
    <w:rsid w:val="00B12E00"/>
    <w:pPr>
      <w:numPr>
        <w:ilvl w:val="7"/>
        <w:numId w:val="1"/>
      </w:numPr>
      <w:spacing w:before="200" w:after="60"/>
      <w:jc w:val="both"/>
      <w:outlineLvl w:val="7"/>
    </w:pPr>
    <w:rPr>
      <w:rFonts w:ascii="Cambria" w:hAnsi="Cambria"/>
      <w:b/>
      <w:smallCaps/>
      <w:color w:val="938953"/>
      <w:spacing w:val="20"/>
      <w:sz w:val="16"/>
      <w:szCs w:val="16"/>
    </w:rPr>
  </w:style>
  <w:style w:type="paragraph" w:styleId="Nadpis9">
    <w:name w:val="heading 9"/>
    <w:basedOn w:val="Normln"/>
    <w:next w:val="Zkladntext"/>
    <w:qFormat/>
    <w:rsid w:val="00B12E00"/>
    <w:pPr>
      <w:numPr>
        <w:ilvl w:val="8"/>
        <w:numId w:val="1"/>
      </w:numPr>
      <w:spacing w:before="200" w:after="60"/>
      <w:jc w:val="both"/>
      <w:outlineLvl w:val="8"/>
    </w:pPr>
    <w:rPr>
      <w:rFonts w:ascii="Cambria" w:hAnsi="Cambria"/>
      <w:smallCaps/>
      <w:color w:val="938953"/>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B12E00"/>
  </w:style>
  <w:style w:type="character" w:customStyle="1" w:styleId="Nadpis1Char">
    <w:name w:val="Nadpis 1 Char"/>
    <w:rsid w:val="00B12E00"/>
    <w:rPr>
      <w:rFonts w:ascii="Calibri" w:hAnsi="Calibri" w:cs="Times New Roman"/>
      <w:caps/>
      <w:color w:val="808080"/>
      <w:spacing w:val="40"/>
      <w:sz w:val="28"/>
      <w:szCs w:val="28"/>
    </w:rPr>
  </w:style>
  <w:style w:type="character" w:customStyle="1" w:styleId="Nadpis2Char">
    <w:name w:val="Nadpis 2 Char"/>
    <w:rsid w:val="00B12E00"/>
    <w:rPr>
      <w:rFonts w:ascii="Calibri" w:hAnsi="Calibri" w:cs="Times New Roman"/>
      <w:caps/>
      <w:color w:val="808080"/>
      <w:spacing w:val="40"/>
      <w:sz w:val="28"/>
      <w:szCs w:val="28"/>
    </w:rPr>
  </w:style>
  <w:style w:type="character" w:customStyle="1" w:styleId="Nadpis3Char">
    <w:name w:val="Nadpis 3 Char"/>
    <w:rsid w:val="00B12E00"/>
    <w:rPr>
      <w:rFonts w:ascii="Calibri" w:hAnsi="Calibri" w:cs="Times New Roman"/>
      <w:caps/>
      <w:color w:val="808080"/>
      <w:spacing w:val="40"/>
      <w:sz w:val="28"/>
      <w:szCs w:val="28"/>
    </w:rPr>
  </w:style>
  <w:style w:type="character" w:customStyle="1" w:styleId="Nadpis4Char">
    <w:name w:val="Nadpis 4 Char"/>
    <w:rsid w:val="00B12E00"/>
    <w:rPr>
      <w:rFonts w:ascii="Calibri" w:hAnsi="Calibri" w:cs="Times New Roman"/>
      <w:caps/>
      <w:color w:val="808080"/>
      <w:spacing w:val="40"/>
      <w:sz w:val="28"/>
      <w:szCs w:val="28"/>
    </w:rPr>
  </w:style>
  <w:style w:type="character" w:customStyle="1" w:styleId="Nadpis5Char">
    <w:name w:val="Nadpis 5 Char"/>
    <w:rsid w:val="00B12E00"/>
    <w:rPr>
      <w:rFonts w:ascii="Cambria" w:hAnsi="Cambria" w:cs="Times New Roman"/>
      <w:smallCaps/>
      <w:color w:val="3071C3"/>
      <w:spacing w:val="20"/>
      <w:sz w:val="20"/>
      <w:szCs w:val="20"/>
    </w:rPr>
  </w:style>
  <w:style w:type="character" w:customStyle="1" w:styleId="Nadpis6Char">
    <w:name w:val="Nadpis 6 Char"/>
    <w:rsid w:val="00B12E00"/>
    <w:rPr>
      <w:rFonts w:ascii="Cambria" w:hAnsi="Cambria" w:cs="Times New Roman"/>
      <w:smallCaps/>
      <w:color w:val="938953"/>
      <w:spacing w:val="20"/>
      <w:sz w:val="20"/>
      <w:szCs w:val="20"/>
    </w:rPr>
  </w:style>
  <w:style w:type="character" w:customStyle="1" w:styleId="Nadpis7Char">
    <w:name w:val="Nadpis 7 Char"/>
    <w:rsid w:val="00B12E00"/>
    <w:rPr>
      <w:rFonts w:ascii="Cambria" w:hAnsi="Cambria" w:cs="Times New Roman"/>
      <w:b/>
      <w:bCs/>
      <w:smallCaps/>
      <w:color w:val="938953"/>
      <w:spacing w:val="20"/>
      <w:sz w:val="16"/>
      <w:szCs w:val="16"/>
    </w:rPr>
  </w:style>
  <w:style w:type="character" w:customStyle="1" w:styleId="Nadpis8Char">
    <w:name w:val="Nadpis 8 Char"/>
    <w:rsid w:val="00B12E00"/>
    <w:rPr>
      <w:rFonts w:ascii="Cambria" w:hAnsi="Cambria" w:cs="Times New Roman"/>
      <w:b/>
      <w:smallCaps/>
      <w:color w:val="938953"/>
      <w:spacing w:val="20"/>
      <w:sz w:val="16"/>
      <w:szCs w:val="16"/>
    </w:rPr>
  </w:style>
  <w:style w:type="character" w:customStyle="1" w:styleId="Nadpis9Char">
    <w:name w:val="Nadpis 9 Char"/>
    <w:rsid w:val="00B12E00"/>
    <w:rPr>
      <w:rFonts w:ascii="Cambria" w:hAnsi="Cambria" w:cs="Times New Roman"/>
      <w:smallCaps/>
      <w:color w:val="938953"/>
      <w:spacing w:val="20"/>
      <w:sz w:val="16"/>
      <w:szCs w:val="16"/>
    </w:rPr>
  </w:style>
  <w:style w:type="character" w:styleId="Hypertextovodkaz">
    <w:name w:val="Hyperlink"/>
    <w:rsid w:val="00B12E00"/>
    <w:rPr>
      <w:rFonts w:cs="Times New Roman"/>
      <w:color w:val="0000FF"/>
      <w:u w:val="single"/>
    </w:rPr>
  </w:style>
  <w:style w:type="character" w:customStyle="1" w:styleId="ZkladntextChar">
    <w:name w:val="Základní text Char"/>
    <w:rsid w:val="00B12E00"/>
    <w:rPr>
      <w:rFonts w:ascii="Arial" w:hAnsi="Arial" w:cs="Arial"/>
      <w:lang w:val="en-US"/>
    </w:rPr>
  </w:style>
  <w:style w:type="character" w:customStyle="1" w:styleId="NzevChar">
    <w:name w:val="Název Char"/>
    <w:rsid w:val="00B12E00"/>
    <w:rPr>
      <w:rFonts w:ascii="Times New Roman" w:hAnsi="Times New Roman" w:cs="Times New Roman"/>
      <w:b/>
      <w:sz w:val="20"/>
      <w:szCs w:val="20"/>
    </w:rPr>
  </w:style>
  <w:style w:type="character" w:customStyle="1" w:styleId="DefaultChar">
    <w:name w:val="Default Char"/>
    <w:rsid w:val="00B12E00"/>
    <w:rPr>
      <w:rFonts w:ascii="Times New Roman" w:hAnsi="Times New Roman"/>
      <w:color w:val="000000"/>
      <w:sz w:val="22"/>
    </w:rPr>
  </w:style>
  <w:style w:type="character" w:customStyle="1" w:styleId="FormtovanvHTMLChar">
    <w:name w:val="Formátovaný v HTML Char"/>
    <w:rsid w:val="00B12E00"/>
    <w:rPr>
      <w:rFonts w:ascii="Courier New" w:hAnsi="Courier New" w:cs="Courier New"/>
      <w:sz w:val="20"/>
      <w:szCs w:val="20"/>
    </w:rPr>
  </w:style>
  <w:style w:type="character" w:customStyle="1" w:styleId="ZkladntextodsazenChar">
    <w:name w:val="Základní text odsazený Char"/>
    <w:rsid w:val="00B12E00"/>
    <w:rPr>
      <w:rFonts w:ascii="Times New Roman" w:hAnsi="Times New Roman" w:cs="Times New Roman"/>
      <w:sz w:val="24"/>
      <w:szCs w:val="24"/>
    </w:rPr>
  </w:style>
  <w:style w:type="character" w:customStyle="1" w:styleId="ZhlavChar">
    <w:name w:val="Záhlaví Char"/>
    <w:rsid w:val="00B12E00"/>
    <w:rPr>
      <w:rFonts w:ascii="Times New Roman" w:hAnsi="Times New Roman" w:cs="Times New Roman"/>
      <w:sz w:val="24"/>
      <w:szCs w:val="24"/>
    </w:rPr>
  </w:style>
  <w:style w:type="character" w:customStyle="1" w:styleId="ZpatChar">
    <w:name w:val="Zápatí Char"/>
    <w:rsid w:val="00B12E00"/>
    <w:rPr>
      <w:rFonts w:ascii="Times New Roman" w:hAnsi="Times New Roman" w:cs="Times New Roman"/>
      <w:sz w:val="24"/>
      <w:szCs w:val="24"/>
    </w:rPr>
  </w:style>
  <w:style w:type="character" w:customStyle="1" w:styleId="TextbublinyChar">
    <w:name w:val="Text bubliny Char"/>
    <w:rsid w:val="00B12E00"/>
    <w:rPr>
      <w:rFonts w:ascii="Tahoma" w:hAnsi="Tahoma" w:cs="Tahoma"/>
      <w:sz w:val="16"/>
      <w:szCs w:val="16"/>
    </w:rPr>
  </w:style>
  <w:style w:type="character" w:customStyle="1" w:styleId="Odkaznakoment1">
    <w:name w:val="Odkaz na komentář1"/>
    <w:rsid w:val="00B12E00"/>
    <w:rPr>
      <w:rFonts w:cs="Times New Roman"/>
      <w:sz w:val="16"/>
      <w:szCs w:val="16"/>
    </w:rPr>
  </w:style>
  <w:style w:type="character" w:customStyle="1" w:styleId="TextkomenteChar">
    <w:name w:val="Text komentáře Char"/>
    <w:rsid w:val="00B12E00"/>
    <w:rPr>
      <w:rFonts w:ascii="Times New Roman" w:hAnsi="Times New Roman" w:cs="Times New Roman"/>
      <w:sz w:val="20"/>
      <w:szCs w:val="20"/>
    </w:rPr>
  </w:style>
  <w:style w:type="character" w:customStyle="1" w:styleId="PedmtkomenteChar">
    <w:name w:val="Předmět komentáře Char"/>
    <w:rsid w:val="00B12E00"/>
    <w:rPr>
      <w:rFonts w:ascii="Times New Roman" w:hAnsi="Times New Roman" w:cs="Times New Roman"/>
      <w:b/>
      <w:bCs/>
      <w:sz w:val="20"/>
      <w:szCs w:val="20"/>
    </w:rPr>
  </w:style>
  <w:style w:type="character" w:customStyle="1" w:styleId="ProsttextChar">
    <w:name w:val="Prostý text Char"/>
    <w:rsid w:val="00B12E00"/>
    <w:rPr>
      <w:rFonts w:ascii="Courier New" w:hAnsi="Courier New" w:cs="Courier New"/>
      <w:color w:val="000000"/>
      <w:kern w:val="1"/>
      <w:sz w:val="24"/>
      <w:szCs w:val="24"/>
      <w:lang w:eastAsia="ar-SA" w:bidi="ar-SA"/>
    </w:rPr>
  </w:style>
  <w:style w:type="character" w:customStyle="1" w:styleId="Zstupntext1">
    <w:name w:val="Zástupný text1"/>
    <w:rsid w:val="00B12E00"/>
    <w:rPr>
      <w:rFonts w:cs="Times New Roman"/>
      <w:color w:val="808080"/>
    </w:rPr>
  </w:style>
  <w:style w:type="character" w:customStyle="1" w:styleId="ListLabel1">
    <w:name w:val="ListLabel 1"/>
    <w:rsid w:val="00B12E00"/>
    <w:rPr>
      <w:rFonts w:cs="Times New Roman"/>
    </w:rPr>
  </w:style>
  <w:style w:type="character" w:customStyle="1" w:styleId="ListLabel2">
    <w:name w:val="ListLabel 2"/>
    <w:rsid w:val="00B12E00"/>
    <w:rPr>
      <w:rFonts w:cs="Times New Roman"/>
      <w:i w:val="0"/>
    </w:rPr>
  </w:style>
  <w:style w:type="character" w:customStyle="1" w:styleId="ListLabel3">
    <w:name w:val="ListLabel 3"/>
    <w:rsid w:val="00B12E00"/>
    <w:rPr>
      <w:rFonts w:eastAsia="Times New Roman" w:cs="Times New Roman"/>
    </w:rPr>
  </w:style>
  <w:style w:type="character" w:customStyle="1" w:styleId="ListLabel4">
    <w:name w:val="ListLabel 4"/>
    <w:rsid w:val="00B12E00"/>
    <w:rPr>
      <w:rFonts w:cs="Times New Roman"/>
      <w:b/>
    </w:rPr>
  </w:style>
  <w:style w:type="character" w:customStyle="1" w:styleId="ListLabel5">
    <w:name w:val="ListLabel 5"/>
    <w:rsid w:val="00B12E00"/>
    <w:rPr>
      <w:rFonts w:cs="Times New Roman"/>
      <w:color w:val="808080"/>
      <w:sz w:val="48"/>
    </w:rPr>
  </w:style>
  <w:style w:type="character" w:customStyle="1" w:styleId="ListLabel6">
    <w:name w:val="ListLabel 6"/>
    <w:rsid w:val="00B12E00"/>
    <w:rPr>
      <w:rFonts w:eastAsia="Times New Roman" w:cs="Arial"/>
      <w:sz w:val="20"/>
      <w:szCs w:val="20"/>
    </w:rPr>
  </w:style>
  <w:style w:type="character" w:customStyle="1" w:styleId="ListLabel7">
    <w:name w:val="ListLabel 7"/>
    <w:rsid w:val="00B12E00"/>
    <w:rPr>
      <w:rFonts w:eastAsia="Times New Roman" w:cs="Arial"/>
    </w:rPr>
  </w:style>
  <w:style w:type="character" w:customStyle="1" w:styleId="ListLabel8">
    <w:name w:val="ListLabel 8"/>
    <w:rsid w:val="00B12E00"/>
    <w:rPr>
      <w:rFonts w:cs="Courier New"/>
    </w:rPr>
  </w:style>
  <w:style w:type="paragraph" w:customStyle="1" w:styleId="Nadpis">
    <w:name w:val="Nadpis"/>
    <w:basedOn w:val="Normln"/>
    <w:next w:val="Zkladntext"/>
    <w:rsid w:val="00B12E00"/>
    <w:pPr>
      <w:keepNext/>
      <w:spacing w:before="240" w:after="120"/>
    </w:pPr>
    <w:rPr>
      <w:rFonts w:ascii="Albany" w:eastAsia="Microsoft YaHei" w:hAnsi="Albany" w:cs="Mangal"/>
      <w:sz w:val="28"/>
      <w:szCs w:val="28"/>
    </w:rPr>
  </w:style>
  <w:style w:type="paragraph" w:styleId="Zkladntext">
    <w:name w:val="Body Text"/>
    <w:basedOn w:val="Normln"/>
    <w:rsid w:val="00B1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cs="Arial"/>
      <w:sz w:val="22"/>
      <w:szCs w:val="22"/>
      <w:lang w:val="en-US"/>
    </w:rPr>
  </w:style>
  <w:style w:type="paragraph" w:styleId="Seznam">
    <w:name w:val="List"/>
    <w:basedOn w:val="Zkladntext"/>
    <w:rsid w:val="00B12E00"/>
    <w:rPr>
      <w:rFonts w:cs="Mangal"/>
    </w:rPr>
  </w:style>
  <w:style w:type="paragraph" w:customStyle="1" w:styleId="Popisek">
    <w:name w:val="Popisek"/>
    <w:basedOn w:val="Normln"/>
    <w:rsid w:val="00B12E00"/>
    <w:pPr>
      <w:suppressLineNumbers/>
      <w:spacing w:before="120" w:after="120"/>
    </w:pPr>
    <w:rPr>
      <w:rFonts w:cs="Mangal"/>
      <w:i/>
      <w:iCs/>
      <w:sz w:val="24"/>
    </w:rPr>
  </w:style>
  <w:style w:type="paragraph" w:customStyle="1" w:styleId="Rejstk">
    <w:name w:val="Rejstřík"/>
    <w:basedOn w:val="Normln"/>
    <w:rsid w:val="00B12E00"/>
    <w:pPr>
      <w:suppressLineNumbers/>
    </w:pPr>
    <w:rPr>
      <w:rFonts w:cs="Mangal"/>
    </w:rPr>
  </w:style>
  <w:style w:type="paragraph" w:customStyle="1" w:styleId="Odstavecseseznamem1">
    <w:name w:val="Odstavec se seznamem1"/>
    <w:basedOn w:val="Normln"/>
    <w:rsid w:val="00B12E00"/>
    <w:pPr>
      <w:ind w:left="720"/>
    </w:pPr>
  </w:style>
  <w:style w:type="paragraph" w:customStyle="1" w:styleId="Normlnweb1">
    <w:name w:val="Normální (web)1"/>
    <w:basedOn w:val="Normln"/>
    <w:rsid w:val="00B12E00"/>
    <w:rPr>
      <w:color w:val="000000"/>
      <w:kern w:val="1"/>
    </w:rPr>
  </w:style>
  <w:style w:type="paragraph" w:customStyle="1" w:styleId="Default">
    <w:name w:val="Default"/>
    <w:rsid w:val="00B12E00"/>
    <w:pPr>
      <w:suppressAutoHyphens/>
    </w:pPr>
    <w:rPr>
      <w:rFonts w:eastAsia="Calibri"/>
      <w:color w:val="000000"/>
      <w:sz w:val="22"/>
      <w:szCs w:val="22"/>
      <w:lang w:eastAsia="ar-SA"/>
    </w:rPr>
  </w:style>
  <w:style w:type="paragraph" w:styleId="Nzev">
    <w:name w:val="Title"/>
    <w:basedOn w:val="Normln"/>
    <w:next w:val="Podtitul"/>
    <w:qFormat/>
    <w:rsid w:val="00B12E00"/>
    <w:pPr>
      <w:jc w:val="center"/>
    </w:pPr>
    <w:rPr>
      <w:b/>
      <w:bCs/>
      <w:sz w:val="32"/>
      <w:szCs w:val="20"/>
    </w:rPr>
  </w:style>
  <w:style w:type="paragraph" w:styleId="Podtitul">
    <w:name w:val="Subtitle"/>
    <w:basedOn w:val="Nadpis"/>
    <w:next w:val="Zkladntext"/>
    <w:qFormat/>
    <w:rsid w:val="00B12E00"/>
    <w:pPr>
      <w:jc w:val="center"/>
    </w:pPr>
    <w:rPr>
      <w:i/>
      <w:iCs/>
    </w:rPr>
  </w:style>
  <w:style w:type="paragraph" w:customStyle="1" w:styleId="odrkyChar">
    <w:name w:val="odrážky Char"/>
    <w:basedOn w:val="Zkladntextodsazen"/>
    <w:rsid w:val="00B12E00"/>
    <w:pPr>
      <w:spacing w:before="120" w:after="0"/>
      <w:ind w:left="0"/>
      <w:jc w:val="both"/>
    </w:pPr>
    <w:rPr>
      <w:rFonts w:cs="Arial"/>
      <w:sz w:val="22"/>
      <w:szCs w:val="22"/>
    </w:rPr>
  </w:style>
  <w:style w:type="paragraph" w:styleId="Zkladntextodsazen">
    <w:name w:val="Body Text Indent"/>
    <w:basedOn w:val="Normln"/>
    <w:rsid w:val="00B12E00"/>
    <w:pPr>
      <w:spacing w:after="120"/>
      <w:ind w:left="283"/>
    </w:pPr>
  </w:style>
  <w:style w:type="paragraph" w:customStyle="1" w:styleId="FormtovanvHTML1">
    <w:name w:val="Formátovaný v HTML1"/>
    <w:basedOn w:val="Normln"/>
    <w:rsid w:val="00B1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Zhlav">
    <w:name w:val="header"/>
    <w:basedOn w:val="Normln"/>
    <w:rsid w:val="00B12E00"/>
    <w:pPr>
      <w:suppressLineNumbers/>
      <w:tabs>
        <w:tab w:val="center" w:pos="4536"/>
        <w:tab w:val="right" w:pos="9072"/>
      </w:tabs>
    </w:pPr>
  </w:style>
  <w:style w:type="paragraph" w:styleId="Zpat">
    <w:name w:val="footer"/>
    <w:basedOn w:val="Normln"/>
    <w:rsid w:val="00B12E00"/>
    <w:pPr>
      <w:suppressLineNumbers/>
      <w:tabs>
        <w:tab w:val="center" w:pos="4536"/>
        <w:tab w:val="right" w:pos="9072"/>
      </w:tabs>
    </w:pPr>
  </w:style>
  <w:style w:type="paragraph" w:customStyle="1" w:styleId="Textbubliny1">
    <w:name w:val="Text bubliny1"/>
    <w:basedOn w:val="Normln"/>
    <w:rsid w:val="00B12E00"/>
    <w:rPr>
      <w:rFonts w:ascii="Tahoma" w:hAnsi="Tahoma" w:cs="Tahoma"/>
      <w:sz w:val="16"/>
      <w:szCs w:val="16"/>
    </w:rPr>
  </w:style>
  <w:style w:type="paragraph" w:customStyle="1" w:styleId="Clanek">
    <w:name w:val="Clanek"/>
    <w:basedOn w:val="Normln"/>
    <w:rsid w:val="00B12E00"/>
    <w:pPr>
      <w:keepNext/>
      <w:tabs>
        <w:tab w:val="num" w:pos="782"/>
      </w:tabs>
      <w:spacing w:before="360" w:after="240"/>
      <w:ind w:left="432" w:firstLine="425"/>
    </w:pPr>
    <w:rPr>
      <w:b/>
      <w:caps/>
      <w:szCs w:val="20"/>
      <w:lang w:val="en-US"/>
    </w:rPr>
  </w:style>
  <w:style w:type="paragraph" w:customStyle="1" w:styleId="Bodclanku">
    <w:name w:val="Bod clanku"/>
    <w:basedOn w:val="Normln"/>
    <w:rsid w:val="00B12E00"/>
    <w:pPr>
      <w:tabs>
        <w:tab w:val="num" w:pos="782"/>
      </w:tabs>
      <w:spacing w:before="120" w:after="120"/>
      <w:ind w:left="432" w:firstLine="425"/>
      <w:jc w:val="both"/>
    </w:pPr>
    <w:rPr>
      <w:szCs w:val="20"/>
    </w:rPr>
  </w:style>
  <w:style w:type="paragraph" w:customStyle="1" w:styleId="Textkomente1">
    <w:name w:val="Text komentáře1"/>
    <w:basedOn w:val="Normln"/>
    <w:rsid w:val="00B12E00"/>
    <w:rPr>
      <w:szCs w:val="20"/>
    </w:rPr>
  </w:style>
  <w:style w:type="paragraph" w:customStyle="1" w:styleId="Pedmtkomente1">
    <w:name w:val="Předmět komentáře1"/>
    <w:basedOn w:val="Textkomente1"/>
    <w:rsid w:val="00B12E00"/>
    <w:rPr>
      <w:b/>
      <w:bCs/>
    </w:rPr>
  </w:style>
  <w:style w:type="paragraph" w:customStyle="1" w:styleId="Prosttext1">
    <w:name w:val="Prostý text1"/>
    <w:basedOn w:val="Normln"/>
    <w:rsid w:val="00B12E00"/>
    <w:rPr>
      <w:rFonts w:ascii="Courier New" w:hAnsi="Courier New" w:cs="Courier New"/>
      <w:color w:val="000000"/>
      <w:kern w:val="1"/>
    </w:rPr>
  </w:style>
  <w:style w:type="paragraph" w:customStyle="1" w:styleId="Textpsmene">
    <w:name w:val="Text písmene"/>
    <w:basedOn w:val="Normln"/>
    <w:rsid w:val="00B12E00"/>
    <w:pPr>
      <w:numPr>
        <w:ilvl w:val="1"/>
        <w:numId w:val="1"/>
      </w:numPr>
      <w:jc w:val="both"/>
      <w:outlineLvl w:val="1"/>
    </w:pPr>
  </w:style>
  <w:style w:type="paragraph" w:customStyle="1" w:styleId="Textodstavce">
    <w:name w:val="Text odstavce"/>
    <w:basedOn w:val="Normln"/>
    <w:rsid w:val="00B12E00"/>
    <w:pPr>
      <w:tabs>
        <w:tab w:val="num" w:pos="782"/>
        <w:tab w:val="left" w:pos="851"/>
      </w:tabs>
      <w:spacing w:before="120" w:after="120"/>
      <w:ind w:left="432" w:firstLine="425"/>
      <w:jc w:val="both"/>
      <w:outlineLvl w:val="0"/>
    </w:pPr>
  </w:style>
  <w:style w:type="paragraph" w:customStyle="1" w:styleId="Zkladntextodsazen21">
    <w:name w:val="Základní text odsazený 21"/>
    <w:basedOn w:val="Normln"/>
    <w:rsid w:val="00B12E00"/>
    <w:pPr>
      <w:ind w:left="284"/>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2922</Words>
  <Characters>17242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20124</CharactersWithSpaces>
  <SharedDoc>false</SharedDoc>
  <HLinks>
    <vt:vector size="12" baseType="variant">
      <vt:variant>
        <vt:i4>4259948</vt:i4>
      </vt:variant>
      <vt:variant>
        <vt:i4>3</vt:i4>
      </vt:variant>
      <vt:variant>
        <vt:i4>0</vt:i4>
      </vt:variant>
      <vt:variant>
        <vt:i4>5</vt:i4>
      </vt:variant>
      <vt:variant>
        <vt:lpwstr>mailto:nosekveseli@seznam.cz</vt:lpwstr>
      </vt:variant>
      <vt:variant>
        <vt:lpwstr/>
      </vt:variant>
      <vt:variant>
        <vt:i4>3538953</vt:i4>
      </vt:variant>
      <vt:variant>
        <vt:i4>0</vt:i4>
      </vt:variant>
      <vt:variant>
        <vt:i4>0</vt:i4>
      </vt:variant>
      <vt:variant>
        <vt:i4>5</vt:i4>
      </vt:variant>
      <vt:variant>
        <vt:lpwstr>mailto:milacasl@seznam.cz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noskovam</dc:creator>
  <cp:lastModifiedBy>oem</cp:lastModifiedBy>
  <cp:revision>3</cp:revision>
  <cp:lastPrinted>2013-05-22T05:27:00Z</cp:lastPrinted>
  <dcterms:created xsi:type="dcterms:W3CDTF">2018-08-28T07:02:00Z</dcterms:created>
  <dcterms:modified xsi:type="dcterms:W3CDTF">2018-08-28T07:05:00Z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