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CA" w:rsidRDefault="00CF36CA" w:rsidP="001067E6">
      <w:pPr>
        <w:jc w:val="center"/>
        <w:rPr>
          <w:rFonts w:ascii="Arial" w:hAnsi="Arial" w:cs="Arial"/>
          <w:b/>
          <w:bCs/>
          <w:color w:val="CC0000"/>
          <w:sz w:val="50"/>
          <w:szCs w:val="50"/>
        </w:rPr>
      </w:pPr>
      <w:bookmarkStart w:id="0" w:name="_GoBack"/>
      <w:bookmarkEnd w:id="0"/>
      <w:r>
        <w:rPr>
          <w:rFonts w:ascii="Arial" w:hAnsi="Arial" w:cs="Arial"/>
          <w:b/>
          <w:bCs/>
          <w:color w:val="CC0000"/>
          <w:sz w:val="50"/>
          <w:szCs w:val="50"/>
        </w:rPr>
        <w:t>Dodatek č. 1</w:t>
      </w:r>
    </w:p>
    <w:p w:rsidR="007F6828" w:rsidRDefault="007F6828" w:rsidP="001067E6">
      <w:pPr>
        <w:jc w:val="center"/>
        <w:rPr>
          <w:rFonts w:ascii="Arial" w:hAnsi="Arial" w:cs="Arial"/>
          <w:b/>
          <w:bCs/>
          <w:color w:val="CC0000"/>
          <w:sz w:val="50"/>
          <w:szCs w:val="50"/>
        </w:rPr>
      </w:pPr>
      <w:r w:rsidRPr="00174F11">
        <w:rPr>
          <w:rFonts w:ascii="Arial" w:hAnsi="Arial" w:cs="Arial"/>
          <w:b/>
          <w:bCs/>
          <w:color w:val="CC0000"/>
          <w:sz w:val="50"/>
          <w:szCs w:val="50"/>
        </w:rPr>
        <w:t>SMLOUVA O DÍLO</w:t>
      </w:r>
    </w:p>
    <w:p w:rsidR="008F0AA4" w:rsidRPr="008F0AA4" w:rsidRDefault="008F0AA4" w:rsidP="001067E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ev.č.objednatele: </w:t>
      </w:r>
      <w:r w:rsidR="000E5491">
        <w:rPr>
          <w:rFonts w:ascii="Arial" w:hAnsi="Arial" w:cs="Arial"/>
          <w:b/>
          <w:bCs/>
          <w:color w:val="000000"/>
        </w:rPr>
        <w:t>282</w:t>
      </w:r>
      <w:r w:rsidR="00F92735">
        <w:rPr>
          <w:rFonts w:ascii="Arial" w:hAnsi="Arial" w:cs="Arial"/>
          <w:b/>
          <w:bCs/>
          <w:color w:val="000000"/>
        </w:rPr>
        <w:t xml:space="preserve"> – 201</w:t>
      </w:r>
      <w:r w:rsidR="00AC0143">
        <w:rPr>
          <w:rFonts w:ascii="Arial" w:hAnsi="Arial" w:cs="Arial"/>
          <w:b/>
          <w:bCs/>
          <w:color w:val="000000"/>
        </w:rPr>
        <w:t>8</w:t>
      </w:r>
      <w:r w:rsidR="00F92735">
        <w:rPr>
          <w:rFonts w:ascii="Arial" w:hAnsi="Arial" w:cs="Arial"/>
          <w:b/>
          <w:bCs/>
          <w:color w:val="000000"/>
        </w:rPr>
        <w:t xml:space="preserve"> – </w:t>
      </w:r>
      <w:r w:rsidR="00C2425E">
        <w:rPr>
          <w:rFonts w:ascii="Arial" w:hAnsi="Arial" w:cs="Arial"/>
          <w:b/>
          <w:bCs/>
          <w:color w:val="000000"/>
        </w:rPr>
        <w:t>O</w:t>
      </w:r>
      <w:r w:rsidR="00AC0143">
        <w:rPr>
          <w:rFonts w:ascii="Arial" w:hAnsi="Arial" w:cs="Arial"/>
          <w:b/>
          <w:bCs/>
          <w:color w:val="000000"/>
        </w:rPr>
        <w:t>SM/OSO</w:t>
      </w:r>
    </w:p>
    <w:p w:rsidR="001529B1" w:rsidRDefault="007F6828" w:rsidP="00B806D1">
      <w:pPr>
        <w:pStyle w:val="Zkladntext3"/>
        <w:rPr>
          <w:rFonts w:ascii="Arial" w:hAnsi="Arial" w:cs="Arial"/>
          <w:szCs w:val="20"/>
        </w:rPr>
      </w:pPr>
      <w:r w:rsidRPr="00174F11">
        <w:rPr>
          <w:rFonts w:ascii="Arial" w:hAnsi="Arial" w:cs="Arial"/>
          <w:szCs w:val="20"/>
        </w:rPr>
        <w:t>uzavřen</w:t>
      </w:r>
      <w:r w:rsidR="00B57265" w:rsidRPr="00174F11">
        <w:rPr>
          <w:rFonts w:ascii="Arial" w:hAnsi="Arial" w:cs="Arial"/>
          <w:szCs w:val="20"/>
        </w:rPr>
        <w:t>á</w:t>
      </w:r>
      <w:r w:rsidRPr="00174F11">
        <w:rPr>
          <w:rFonts w:ascii="Arial" w:hAnsi="Arial" w:cs="Arial"/>
          <w:szCs w:val="20"/>
        </w:rPr>
        <w:t xml:space="preserve"> podle § </w:t>
      </w:r>
      <w:r w:rsidR="001529B1">
        <w:rPr>
          <w:rFonts w:ascii="Arial" w:hAnsi="Arial" w:cs="Arial"/>
          <w:szCs w:val="20"/>
        </w:rPr>
        <w:t>2586</w:t>
      </w:r>
      <w:r w:rsidRPr="00174F11">
        <w:rPr>
          <w:rFonts w:ascii="Arial" w:hAnsi="Arial" w:cs="Arial"/>
          <w:szCs w:val="20"/>
        </w:rPr>
        <w:t xml:space="preserve"> a násl. zákona č. </w:t>
      </w:r>
      <w:r w:rsidR="001529B1">
        <w:rPr>
          <w:rFonts w:ascii="Arial" w:hAnsi="Arial" w:cs="Arial"/>
          <w:szCs w:val="20"/>
        </w:rPr>
        <w:t>89/2012</w:t>
      </w:r>
      <w:r w:rsidRPr="00174F11">
        <w:rPr>
          <w:rFonts w:ascii="Arial" w:hAnsi="Arial" w:cs="Arial"/>
          <w:szCs w:val="20"/>
        </w:rPr>
        <w:t xml:space="preserve"> Sb., </w:t>
      </w:r>
      <w:r w:rsidR="001529B1">
        <w:rPr>
          <w:rFonts w:ascii="Arial" w:hAnsi="Arial" w:cs="Arial"/>
          <w:szCs w:val="20"/>
        </w:rPr>
        <w:t>Občanský</w:t>
      </w:r>
      <w:r w:rsidRPr="00174F11">
        <w:rPr>
          <w:rFonts w:ascii="Arial" w:hAnsi="Arial" w:cs="Arial"/>
          <w:szCs w:val="20"/>
        </w:rPr>
        <w:t xml:space="preserve"> zákoník, </w:t>
      </w:r>
      <w:r w:rsidR="001529B1">
        <w:rPr>
          <w:rFonts w:ascii="Arial" w:hAnsi="Arial" w:cs="Arial"/>
          <w:szCs w:val="20"/>
        </w:rPr>
        <w:t>v platném znění,</w:t>
      </w:r>
    </w:p>
    <w:p w:rsidR="007F6828" w:rsidRPr="00174F11" w:rsidRDefault="007F6828" w:rsidP="00B806D1">
      <w:pPr>
        <w:pStyle w:val="Zkladntext3"/>
        <w:rPr>
          <w:rFonts w:ascii="Arial" w:hAnsi="Arial" w:cs="Arial"/>
          <w:szCs w:val="20"/>
        </w:rPr>
      </w:pPr>
      <w:r w:rsidRPr="00174F11">
        <w:rPr>
          <w:rFonts w:ascii="Arial" w:hAnsi="Arial" w:cs="Arial"/>
          <w:szCs w:val="20"/>
        </w:rPr>
        <w:t xml:space="preserve"> mezi ní</w:t>
      </w:r>
      <w:r w:rsidR="001529B1">
        <w:rPr>
          <w:rFonts w:ascii="Arial" w:hAnsi="Arial" w:cs="Arial"/>
          <w:szCs w:val="20"/>
        </w:rPr>
        <w:t>že uvedenými smluvními stranami</w:t>
      </w:r>
    </w:p>
    <w:p w:rsidR="005E2E4C" w:rsidRPr="00174F11" w:rsidRDefault="005E2E4C" w:rsidP="007F6828">
      <w:pPr>
        <w:rPr>
          <w:rFonts w:ascii="Arial" w:hAnsi="Arial" w:cs="Arial"/>
          <w:b/>
          <w:bCs/>
          <w:szCs w:val="20"/>
        </w:rPr>
      </w:pPr>
    </w:p>
    <w:p w:rsidR="007F6828" w:rsidRPr="00174F11" w:rsidRDefault="007F6828" w:rsidP="007F6828">
      <w:pPr>
        <w:rPr>
          <w:rFonts w:ascii="Arial" w:hAnsi="Arial" w:cs="Arial"/>
          <w:b/>
          <w:bCs/>
          <w:color w:val="CC0000"/>
          <w:sz w:val="20"/>
          <w:szCs w:val="20"/>
        </w:rPr>
      </w:pPr>
      <w:r w:rsidRPr="00174F11">
        <w:rPr>
          <w:rFonts w:ascii="Arial" w:hAnsi="Arial" w:cs="Arial"/>
          <w:b/>
          <w:bCs/>
          <w:color w:val="CC0000"/>
          <w:sz w:val="20"/>
          <w:szCs w:val="20"/>
        </w:rPr>
        <w:t>1.</w:t>
      </w:r>
    </w:p>
    <w:p w:rsidR="007F6828" w:rsidRPr="00174F11" w:rsidRDefault="007F6828" w:rsidP="007F6828">
      <w:pPr>
        <w:rPr>
          <w:rFonts w:ascii="Arial" w:hAnsi="Arial" w:cs="Arial"/>
          <w:b/>
          <w:bCs/>
          <w:color w:val="CC0000"/>
          <w:sz w:val="20"/>
          <w:szCs w:val="20"/>
        </w:rPr>
      </w:pPr>
      <w:r w:rsidRPr="00174F11">
        <w:rPr>
          <w:rFonts w:ascii="Arial" w:hAnsi="Arial" w:cs="Arial"/>
          <w:b/>
          <w:bCs/>
          <w:color w:val="CC0000"/>
          <w:sz w:val="20"/>
          <w:szCs w:val="20"/>
          <w:u w:val="single"/>
        </w:rPr>
        <w:t>Smluvní strany</w:t>
      </w:r>
    </w:p>
    <w:p w:rsidR="007F6828" w:rsidRPr="00174F11" w:rsidRDefault="007F6828" w:rsidP="007F6828">
      <w:pPr>
        <w:pStyle w:val="Zpat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:rsidR="00D35843" w:rsidRDefault="00D35843" w:rsidP="003B5B83">
      <w:pPr>
        <w:pStyle w:val="Zkladntext"/>
        <w:tabs>
          <w:tab w:val="left" w:pos="2880"/>
        </w:tabs>
        <w:spacing w:after="0"/>
        <w:rPr>
          <w:rFonts w:ascii="Arial" w:hAnsi="Arial" w:cs="Arial"/>
          <w:b/>
          <w:bCs/>
          <w:color w:val="CC0000"/>
          <w:szCs w:val="20"/>
        </w:rPr>
      </w:pPr>
    </w:p>
    <w:p w:rsidR="00C93A3D" w:rsidRPr="00C93A3D" w:rsidRDefault="00C93A3D" w:rsidP="00C93A3D">
      <w:pPr>
        <w:pStyle w:val="Zkladntext"/>
        <w:tabs>
          <w:tab w:val="left" w:pos="2880"/>
        </w:tabs>
        <w:rPr>
          <w:rFonts w:ascii="Arial" w:hAnsi="Arial" w:cs="Arial"/>
          <w:b/>
          <w:bCs/>
          <w:szCs w:val="20"/>
        </w:rPr>
      </w:pPr>
      <w:r w:rsidRPr="00C93A3D">
        <w:rPr>
          <w:rFonts w:ascii="Arial" w:hAnsi="Arial" w:cs="Arial"/>
          <w:b/>
          <w:bCs/>
          <w:szCs w:val="20"/>
        </w:rPr>
        <w:t>OBJEDNATEL</w:t>
      </w:r>
    </w:p>
    <w:p w:rsidR="00C93A3D" w:rsidRPr="00C93A3D" w:rsidRDefault="00C93A3D" w:rsidP="00C93A3D">
      <w:pPr>
        <w:pStyle w:val="Zkladntext"/>
        <w:tabs>
          <w:tab w:val="left" w:pos="2880"/>
        </w:tabs>
        <w:rPr>
          <w:rFonts w:ascii="Arial" w:hAnsi="Arial" w:cs="Arial"/>
          <w:b/>
          <w:bCs/>
          <w:szCs w:val="20"/>
        </w:rPr>
      </w:pPr>
      <w:r w:rsidRPr="00C93A3D">
        <w:rPr>
          <w:rFonts w:ascii="Arial" w:hAnsi="Arial" w:cs="Arial"/>
          <w:bCs/>
          <w:szCs w:val="20"/>
        </w:rPr>
        <w:t xml:space="preserve">název:                                         </w:t>
      </w:r>
      <w:r w:rsidRPr="00C93A3D">
        <w:rPr>
          <w:rFonts w:ascii="Arial" w:hAnsi="Arial" w:cs="Arial"/>
          <w:b/>
          <w:bCs/>
          <w:szCs w:val="20"/>
        </w:rPr>
        <w:t>Statutární město Jablonec nad Nisou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>sídlo: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="00AA7E1A">
        <w:t>Mírové náměstí 19, 466 01</w:t>
      </w:r>
      <w:r w:rsidRPr="00C93A3D">
        <w:t xml:space="preserve"> Jablonec nad Nisou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IČ: 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 xml:space="preserve">002 62 340   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DIČ: 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 xml:space="preserve">CZ 00262340 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zápis v OR: </w:t>
      </w:r>
      <w:r w:rsidRPr="00C93A3D">
        <w:tab/>
      </w:r>
      <w:r w:rsidR="00983315">
        <w:tab/>
      </w:r>
      <w:r w:rsidR="00983315">
        <w:tab/>
      </w:r>
      <w:r w:rsidRPr="00C93A3D">
        <w:t>nezapsané v OR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>zastoupen:</w:t>
      </w:r>
      <w:r w:rsidRPr="00C93A3D">
        <w:tab/>
      </w:r>
      <w:r w:rsidR="00983315">
        <w:tab/>
      </w:r>
      <w:r w:rsidR="00983315">
        <w:tab/>
      </w:r>
      <w:r w:rsidRPr="00C93A3D">
        <w:t>Ing. Miloš Vele, náměstek primátora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>Ing. Jaromíra Čechová, vedoucí odboru správy majetku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>dále objednatele zastupují</w:t>
      </w:r>
      <w:r w:rsidR="00983315">
        <w:t>:</w:t>
      </w:r>
      <w:r w:rsidRPr="00C93A3D">
        <w:tab/>
      </w:r>
      <w:r w:rsidR="008E6212">
        <w:t xml:space="preserve">Bc. </w:t>
      </w:r>
      <w:r w:rsidRPr="00C93A3D">
        <w:t>Václav Kotek, vedoucí oddělení správy objektů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>Jiří Cvrček, technik oddělení správy objektů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ve věcech smluvních: </w:t>
      </w:r>
      <w:r w:rsidRPr="00C93A3D">
        <w:tab/>
        <w:t>Ing. Miloš Vele, Ing. Jaromíra Čechová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ve věcech technických: </w:t>
      </w:r>
      <w:r w:rsidRPr="00C93A3D">
        <w:tab/>
        <w:t>Ing. Jaromíra Čechová, Václav Kotek, Jiří Cvrček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bankovní spojení : </w:t>
      </w:r>
      <w:r w:rsidRPr="00C93A3D">
        <w:tab/>
      </w:r>
      <w:r w:rsidR="00983315">
        <w:tab/>
      </w:r>
      <w:r w:rsidRPr="00C93A3D">
        <w:t xml:space="preserve">Komerční banka, a.s., pobočka Jablonec nad Nisou 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č. účtu: </w:t>
      </w:r>
      <w:r w:rsidRPr="00C93A3D">
        <w:tab/>
      </w:r>
      <w:r w:rsidR="00983315">
        <w:tab/>
      </w:r>
      <w:r w:rsidR="00983315">
        <w:tab/>
      </w:r>
      <w:r w:rsidRPr="00C93A3D">
        <w:t>121-451/0100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telefon: </w:t>
      </w:r>
      <w:r w:rsidRPr="00C93A3D">
        <w:tab/>
      </w:r>
      <w:r w:rsidR="00983315">
        <w:tab/>
      </w:r>
      <w:r w:rsidR="00983315">
        <w:tab/>
      </w:r>
      <w:r w:rsidRPr="00C93A3D">
        <w:t>483 357 111</w:t>
      </w:r>
    </w:p>
    <w:p w:rsidR="00C93A3D" w:rsidRPr="00C93A3D" w:rsidRDefault="00C93A3D" w:rsidP="00983315">
      <w:pPr>
        <w:pStyle w:val="Bezmezer"/>
        <w:spacing w:line="276" w:lineRule="auto"/>
      </w:pPr>
      <w:r w:rsidRPr="00C93A3D">
        <w:t xml:space="preserve">fax: 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>483 357 353</w:t>
      </w:r>
    </w:p>
    <w:p w:rsidR="00C93A3D" w:rsidRPr="00C93A3D" w:rsidRDefault="00C93A3D" w:rsidP="00983315">
      <w:pPr>
        <w:pStyle w:val="Bezmezer"/>
      </w:pPr>
    </w:p>
    <w:p w:rsidR="00C93A3D" w:rsidRPr="00C93A3D" w:rsidRDefault="00C93A3D" w:rsidP="00983315">
      <w:pPr>
        <w:pStyle w:val="Bezmezer"/>
        <w:ind w:left="4248" w:firstLine="708"/>
      </w:pPr>
      <w:r w:rsidRPr="00C93A3D">
        <w:t>dále jen "</w:t>
      </w:r>
      <w:r w:rsidRPr="00C93A3D">
        <w:rPr>
          <w:b/>
        </w:rPr>
        <w:t>objednatel</w:t>
      </w:r>
      <w:r w:rsidRPr="00C93A3D">
        <w:t>" na straně jedné</w:t>
      </w:r>
    </w:p>
    <w:p w:rsidR="00C93A3D" w:rsidRDefault="00C93A3D" w:rsidP="00983315">
      <w:pPr>
        <w:pStyle w:val="Bezmezer"/>
      </w:pPr>
      <w:r w:rsidRPr="00C93A3D">
        <w:t>a</w:t>
      </w:r>
    </w:p>
    <w:p w:rsidR="00983315" w:rsidRPr="00C93A3D" w:rsidRDefault="00983315" w:rsidP="00983315">
      <w:pPr>
        <w:pStyle w:val="Bezmezer"/>
      </w:pPr>
    </w:p>
    <w:p w:rsidR="00C93A3D" w:rsidRDefault="00C93A3D" w:rsidP="00983315">
      <w:pPr>
        <w:pStyle w:val="Bezmezer"/>
        <w:rPr>
          <w:b/>
        </w:rPr>
      </w:pPr>
      <w:r w:rsidRPr="00C93A3D">
        <w:rPr>
          <w:b/>
        </w:rPr>
        <w:t>ZHOTOVITEL</w:t>
      </w:r>
    </w:p>
    <w:p w:rsidR="00983315" w:rsidRPr="00C93A3D" w:rsidRDefault="00983315" w:rsidP="00983315">
      <w:pPr>
        <w:pStyle w:val="Bezmezer"/>
        <w:rPr>
          <w:b/>
        </w:rPr>
      </w:pPr>
    </w:p>
    <w:p w:rsidR="00C93A3D" w:rsidRPr="00C93A3D" w:rsidRDefault="00C93A3D" w:rsidP="00983315">
      <w:pPr>
        <w:pStyle w:val="Bezmezer"/>
      </w:pPr>
      <w:r w:rsidRPr="00C93A3D">
        <w:t xml:space="preserve">název:                                    </w:t>
      </w:r>
      <w:r w:rsidR="000D335B">
        <w:rPr>
          <w:b/>
        </w:rPr>
        <w:t xml:space="preserve">SATO </w:t>
      </w:r>
      <w:r w:rsidR="005F73F2">
        <w:rPr>
          <w:b/>
        </w:rPr>
        <w:t xml:space="preserve"> TANVALD,  spol. s r. o.  </w:t>
      </w:r>
      <w:r w:rsidRPr="00C93A3D">
        <w:t xml:space="preserve">                                   </w:t>
      </w:r>
    </w:p>
    <w:p w:rsidR="00C93A3D" w:rsidRPr="00C93A3D" w:rsidRDefault="00C93A3D" w:rsidP="00983315">
      <w:pPr>
        <w:pStyle w:val="Bezmezer"/>
      </w:pPr>
      <w:r w:rsidRPr="00C93A3D">
        <w:t xml:space="preserve">sídlo:                                      </w:t>
      </w:r>
      <w:r w:rsidR="005F73F2">
        <w:t>Krkonošská 199, Šumburk nad Desnou, 468 41 Tanvald</w:t>
      </w:r>
      <w:r w:rsidRPr="00C93A3D">
        <w:t xml:space="preserve">            </w:t>
      </w:r>
    </w:p>
    <w:p w:rsidR="00C93A3D" w:rsidRPr="00C93A3D" w:rsidRDefault="00C93A3D" w:rsidP="00983315">
      <w:pPr>
        <w:pStyle w:val="Bezmezer"/>
      </w:pPr>
      <w:r w:rsidRPr="00C93A3D">
        <w:t xml:space="preserve">IČ:                                          </w:t>
      </w:r>
      <w:r w:rsidR="005F73F2">
        <w:t>250 25 635</w:t>
      </w:r>
      <w:r w:rsidRPr="00C93A3D">
        <w:t xml:space="preserve">            </w:t>
      </w:r>
    </w:p>
    <w:p w:rsidR="00C93A3D" w:rsidRPr="00C93A3D" w:rsidRDefault="00C93A3D" w:rsidP="00983315">
      <w:pPr>
        <w:pStyle w:val="Bezmezer"/>
      </w:pPr>
      <w:r w:rsidRPr="00C93A3D">
        <w:t xml:space="preserve">DIČ:        </w:t>
      </w:r>
      <w:r w:rsidR="005F73F2">
        <w:t xml:space="preserve">                               CZ25025635</w:t>
      </w:r>
      <w:r w:rsidRPr="00C93A3D">
        <w:t xml:space="preserve">           </w:t>
      </w:r>
    </w:p>
    <w:p w:rsidR="00C93A3D" w:rsidRPr="00C93A3D" w:rsidRDefault="00C93A3D" w:rsidP="00983315">
      <w:pPr>
        <w:pStyle w:val="Bezmezer"/>
      </w:pPr>
      <w:r w:rsidRPr="00C93A3D">
        <w:t xml:space="preserve">zápis v OR:                            </w:t>
      </w:r>
      <w:r w:rsidR="005F73F2">
        <w:t>Krajský soud v Ústí nad Labem, oddíl C, vložka 12762</w:t>
      </w:r>
      <w:r w:rsidRPr="00C93A3D">
        <w:t xml:space="preserve">            </w:t>
      </w:r>
    </w:p>
    <w:p w:rsidR="00C93A3D" w:rsidRPr="00C93A3D" w:rsidRDefault="00C93A3D" w:rsidP="00983315">
      <w:pPr>
        <w:pStyle w:val="Bezmezer"/>
      </w:pPr>
      <w:r w:rsidRPr="00C93A3D">
        <w:t>zastoupe</w:t>
      </w:r>
      <w:r w:rsidR="005F73F2">
        <w:t>n:                              David Kadlec, jednatel</w:t>
      </w:r>
      <w:r w:rsidRPr="00C93A3D">
        <w:t xml:space="preserve">          </w:t>
      </w:r>
      <w:r w:rsidRPr="00C93A3D">
        <w:tab/>
      </w:r>
    </w:p>
    <w:p w:rsidR="00C93A3D" w:rsidRPr="00C93A3D" w:rsidRDefault="00C93A3D" w:rsidP="00983315">
      <w:pPr>
        <w:pStyle w:val="Bezmezer"/>
      </w:pPr>
      <w:r w:rsidRPr="00C93A3D">
        <w:t>v</w:t>
      </w:r>
      <w:r w:rsidR="005F73F2">
        <w:t>e věcech smluvních:            David Kadlec</w:t>
      </w:r>
      <w:r w:rsidRPr="00C93A3D">
        <w:t xml:space="preserve">          </w:t>
      </w:r>
    </w:p>
    <w:p w:rsidR="00C93A3D" w:rsidRPr="00C93A3D" w:rsidRDefault="00C93A3D" w:rsidP="00983315">
      <w:pPr>
        <w:pStyle w:val="Bezmezer"/>
      </w:pPr>
      <w:r w:rsidRPr="00C93A3D">
        <w:t xml:space="preserve">ve věcech technických:          </w:t>
      </w:r>
      <w:r w:rsidR="005F73F2">
        <w:t>David Kadlec, Marek Marek</w:t>
      </w:r>
      <w:r w:rsidRPr="00C93A3D">
        <w:t xml:space="preserve">           </w:t>
      </w:r>
    </w:p>
    <w:p w:rsidR="00C93A3D" w:rsidRPr="00C93A3D" w:rsidRDefault="00C93A3D" w:rsidP="00983315">
      <w:pPr>
        <w:pStyle w:val="Bezmezer"/>
      </w:pPr>
      <w:r w:rsidRPr="00C93A3D">
        <w:t xml:space="preserve">bankovní spojení:                   </w:t>
      </w:r>
      <w:r w:rsidR="005F73F2">
        <w:t>Komerční banka a.s., pobočka Tanvald</w:t>
      </w:r>
      <w:r w:rsidRPr="00C93A3D">
        <w:t xml:space="preserve">           </w:t>
      </w:r>
    </w:p>
    <w:p w:rsidR="00C93A3D" w:rsidRPr="00C93A3D" w:rsidRDefault="00C93A3D" w:rsidP="00983315">
      <w:pPr>
        <w:pStyle w:val="Bezmezer"/>
      </w:pPr>
      <w:r w:rsidRPr="00C93A3D">
        <w:t>č. účtu</w:t>
      </w:r>
      <w:r w:rsidR="00983315">
        <w:t>:</w:t>
      </w:r>
      <w:r w:rsidRPr="00C93A3D">
        <w:t xml:space="preserve">    </w:t>
      </w:r>
      <w:r w:rsidR="00FC0ACB">
        <w:t xml:space="preserve">                                </w:t>
      </w:r>
      <w:r w:rsidR="005F73F2">
        <w:t>27-7250090207/0100</w:t>
      </w:r>
      <w:r w:rsidRPr="00C93A3D">
        <w:t xml:space="preserve">           </w:t>
      </w:r>
    </w:p>
    <w:p w:rsidR="00983315" w:rsidRDefault="00C93A3D" w:rsidP="00983315">
      <w:pPr>
        <w:pStyle w:val="Bezmezer"/>
      </w:pPr>
      <w:r w:rsidRPr="00C93A3D">
        <w:t xml:space="preserve">telefon </w:t>
      </w:r>
      <w:r w:rsidR="00983315">
        <w:t>:</w:t>
      </w:r>
      <w:r w:rsidRPr="00C93A3D">
        <w:t xml:space="preserve">        </w:t>
      </w:r>
      <w:r w:rsidR="005F73F2">
        <w:t xml:space="preserve">                          602 440 575 </w:t>
      </w:r>
    </w:p>
    <w:p w:rsidR="00983315" w:rsidRDefault="00983315" w:rsidP="00983315">
      <w:pPr>
        <w:pStyle w:val="Bezmezer"/>
      </w:pPr>
    </w:p>
    <w:p w:rsidR="00C93A3D" w:rsidRPr="00C93A3D" w:rsidRDefault="00C93A3D" w:rsidP="00983315">
      <w:pPr>
        <w:pStyle w:val="Bezmezer"/>
      </w:pPr>
    </w:p>
    <w:p w:rsidR="00CF36CA" w:rsidRDefault="00C93A3D" w:rsidP="0059771B">
      <w:pPr>
        <w:pStyle w:val="Bezmezer"/>
      </w:pPr>
      <w:r w:rsidRPr="00C93A3D">
        <w:tab/>
      </w:r>
      <w:r w:rsidRPr="00C93A3D">
        <w:tab/>
      </w:r>
      <w:r w:rsidRPr="00C93A3D">
        <w:tab/>
        <w:t xml:space="preserve">    </w:t>
      </w:r>
      <w:r w:rsidRPr="00C93A3D">
        <w:tab/>
        <w:t xml:space="preserve">    </w:t>
      </w:r>
      <w:r w:rsidR="00983315">
        <w:tab/>
      </w:r>
      <w:r w:rsidR="00983315">
        <w:tab/>
      </w:r>
      <w:r w:rsidR="00983315">
        <w:tab/>
      </w:r>
      <w:r w:rsidRPr="00C93A3D">
        <w:t>dále jen "</w:t>
      </w:r>
      <w:r w:rsidRPr="00C93A3D">
        <w:rPr>
          <w:b/>
        </w:rPr>
        <w:t>zhotovite</w:t>
      </w:r>
      <w:r w:rsidRPr="00C93A3D">
        <w:t>l" na straně druhé</w:t>
      </w:r>
    </w:p>
    <w:p w:rsidR="008965C3" w:rsidRPr="0059771B" w:rsidRDefault="008965C3" w:rsidP="0059771B">
      <w:pPr>
        <w:pStyle w:val="Bezmezer"/>
      </w:pPr>
    </w:p>
    <w:p w:rsidR="005E2E4C" w:rsidRPr="00174F11" w:rsidRDefault="005E2E4C" w:rsidP="003B5B83">
      <w:pPr>
        <w:pStyle w:val="Zkladntext"/>
        <w:tabs>
          <w:tab w:val="left" w:pos="2880"/>
        </w:tabs>
        <w:spacing w:after="0"/>
        <w:rPr>
          <w:rFonts w:ascii="Arial" w:hAnsi="Arial" w:cs="Arial"/>
          <w:szCs w:val="20"/>
        </w:rPr>
      </w:pPr>
      <w:r w:rsidRPr="00174F11">
        <w:rPr>
          <w:rFonts w:ascii="Arial" w:hAnsi="Arial" w:cs="Arial"/>
          <w:b/>
          <w:bCs/>
          <w:color w:val="CC0000"/>
          <w:szCs w:val="20"/>
        </w:rPr>
        <w:t xml:space="preserve">2. </w:t>
      </w:r>
    </w:p>
    <w:p w:rsidR="005E2E4C" w:rsidRDefault="005E2E4C" w:rsidP="005E2E4C">
      <w:pPr>
        <w:pStyle w:val="Nadpis2"/>
        <w:jc w:val="left"/>
        <w:rPr>
          <w:rFonts w:ascii="Arial" w:hAnsi="Arial" w:cs="Arial"/>
          <w:color w:val="CC0000"/>
          <w:szCs w:val="20"/>
        </w:rPr>
      </w:pPr>
      <w:r w:rsidRPr="00174F11">
        <w:rPr>
          <w:rFonts w:ascii="Arial" w:hAnsi="Arial" w:cs="Arial"/>
          <w:color w:val="CC0000"/>
          <w:szCs w:val="20"/>
        </w:rPr>
        <w:t>Předmět smlouvy</w:t>
      </w:r>
    </w:p>
    <w:p w:rsidR="000B3E35" w:rsidRDefault="000B3E35" w:rsidP="000B3E35"/>
    <w:p w:rsidR="007609C6" w:rsidRPr="007609C6" w:rsidRDefault="007609C6" w:rsidP="005E2E4C">
      <w:pPr>
        <w:jc w:val="both"/>
        <w:rPr>
          <w:rFonts w:ascii="Arial" w:hAnsi="Arial" w:cs="Arial"/>
          <w:b/>
          <w:sz w:val="20"/>
          <w:szCs w:val="20"/>
        </w:rPr>
      </w:pPr>
      <w:r w:rsidRPr="007609C6">
        <w:rPr>
          <w:rFonts w:ascii="Arial" w:hAnsi="Arial" w:cs="Arial"/>
          <w:b/>
          <w:sz w:val="20"/>
          <w:szCs w:val="20"/>
        </w:rPr>
        <w:t>Předmětem dodatku je změna čl. 2.1, 3.1 Smlouvy, které se upravují takto:</w:t>
      </w:r>
    </w:p>
    <w:p w:rsidR="007609C6" w:rsidRDefault="007609C6" w:rsidP="005E2E4C">
      <w:pPr>
        <w:jc w:val="both"/>
        <w:rPr>
          <w:rFonts w:ascii="Arial" w:hAnsi="Arial" w:cs="Arial"/>
          <w:sz w:val="20"/>
          <w:szCs w:val="20"/>
        </w:rPr>
      </w:pPr>
    </w:p>
    <w:p w:rsidR="005E2E4C" w:rsidRPr="00F5358D" w:rsidRDefault="005E2E4C" w:rsidP="005E2E4C">
      <w:pPr>
        <w:jc w:val="both"/>
        <w:rPr>
          <w:rFonts w:ascii="Arial" w:hAnsi="Arial" w:cs="Arial"/>
          <w:sz w:val="20"/>
          <w:szCs w:val="20"/>
        </w:rPr>
      </w:pPr>
      <w:r w:rsidRPr="00F5358D">
        <w:rPr>
          <w:rFonts w:ascii="Arial" w:hAnsi="Arial" w:cs="Arial"/>
          <w:sz w:val="20"/>
          <w:szCs w:val="20"/>
        </w:rPr>
        <w:t>2.1</w:t>
      </w:r>
    </w:p>
    <w:p w:rsidR="007609C6" w:rsidRDefault="005E2E4C" w:rsidP="00657B8F">
      <w:pPr>
        <w:rPr>
          <w:rFonts w:ascii="Arial" w:hAnsi="Arial" w:cs="Arial"/>
          <w:sz w:val="20"/>
          <w:szCs w:val="20"/>
        </w:rPr>
      </w:pPr>
      <w:r w:rsidRPr="00F5358D">
        <w:rPr>
          <w:rFonts w:ascii="Arial" w:hAnsi="Arial" w:cs="Arial"/>
          <w:sz w:val="20"/>
          <w:szCs w:val="20"/>
        </w:rPr>
        <w:t xml:space="preserve">Předmět této smlouvy </w:t>
      </w:r>
      <w:r w:rsidR="007609C6">
        <w:rPr>
          <w:rFonts w:ascii="Arial" w:hAnsi="Arial" w:cs="Arial"/>
          <w:sz w:val="20"/>
          <w:szCs w:val="20"/>
        </w:rPr>
        <w:t>s</w:t>
      </w:r>
      <w:r w:rsidRPr="00F5358D">
        <w:rPr>
          <w:rFonts w:ascii="Arial" w:hAnsi="Arial" w:cs="Arial"/>
          <w:sz w:val="20"/>
          <w:szCs w:val="20"/>
        </w:rPr>
        <w:t xml:space="preserve">e </w:t>
      </w:r>
      <w:r w:rsidR="007609C6">
        <w:rPr>
          <w:rFonts w:ascii="Arial" w:hAnsi="Arial" w:cs="Arial"/>
          <w:sz w:val="20"/>
          <w:szCs w:val="20"/>
        </w:rPr>
        <w:t>rozšiřuje o:</w:t>
      </w:r>
    </w:p>
    <w:p w:rsidR="007609C6" w:rsidRDefault="007609C6" w:rsidP="00657B8F">
      <w:pPr>
        <w:rPr>
          <w:rFonts w:ascii="Arial" w:hAnsi="Arial" w:cs="Arial"/>
          <w:sz w:val="20"/>
          <w:szCs w:val="20"/>
        </w:rPr>
      </w:pP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Omítka rýh stěn vápenná šířky do 15 cm, štuková včetně hrubých výpní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17,00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Omítka rýh stěn vápenná šířky nad 30 cm, štuková včetně hrubých výpní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6,00</w:t>
      </w:r>
    </w:p>
    <w:p w:rsid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D+M Montáž podlah, dlažba 30x 30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5,00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Penetrace podkladu pod obklady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4,00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Otvor v obkladačce diamant.korunkou prům.do 30 mm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kus</w:t>
      </w:r>
      <w:r w:rsidRPr="008965C3">
        <w:rPr>
          <w:rFonts w:ascii="Arial" w:hAnsi="Arial" w:cs="Arial"/>
          <w:bCs/>
          <w:sz w:val="20"/>
          <w:szCs w:val="20"/>
        </w:rPr>
        <w:tab/>
        <w:t>10,00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Vyplnění dilatačních spár tmelem, obklady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</w:t>
      </w:r>
      <w:r w:rsidRPr="008965C3">
        <w:rPr>
          <w:rFonts w:ascii="Arial" w:hAnsi="Arial" w:cs="Arial"/>
          <w:bCs/>
          <w:sz w:val="20"/>
          <w:szCs w:val="20"/>
        </w:rPr>
        <w:tab/>
        <w:t>8,00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D + M Montáž obkladů stěn, porovin. do MC, 20x10 cm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3,00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Penetrace podkladu nátěrem V1308  1 x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4,00</w:t>
      </w:r>
    </w:p>
    <w:p w:rsidR="008965C3" w:rsidRPr="008965C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Malba Remal profi, bílá, bez penetrace, 2 x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m2</w:t>
      </w:r>
      <w:r w:rsidRPr="008965C3">
        <w:rPr>
          <w:rFonts w:ascii="Arial" w:hAnsi="Arial" w:cs="Arial"/>
          <w:bCs/>
          <w:sz w:val="20"/>
          <w:szCs w:val="20"/>
        </w:rPr>
        <w:tab/>
        <w:t>4,00</w:t>
      </w:r>
    </w:p>
    <w:p w:rsidR="001C45E3" w:rsidRDefault="008965C3" w:rsidP="008965C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965C3">
        <w:rPr>
          <w:rFonts w:ascii="Arial" w:hAnsi="Arial" w:cs="Arial"/>
          <w:bCs/>
          <w:sz w:val="20"/>
          <w:szCs w:val="20"/>
        </w:rPr>
        <w:t>hodina, úprava parapetů v občerstvení</w:t>
      </w:r>
      <w:r w:rsidRPr="008965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965C3">
        <w:rPr>
          <w:rFonts w:ascii="Arial" w:hAnsi="Arial" w:cs="Arial"/>
          <w:bCs/>
          <w:sz w:val="20"/>
          <w:szCs w:val="20"/>
        </w:rPr>
        <w:t>h</w:t>
      </w:r>
      <w:r w:rsidRPr="008965C3">
        <w:rPr>
          <w:rFonts w:ascii="Arial" w:hAnsi="Arial" w:cs="Arial"/>
          <w:bCs/>
          <w:sz w:val="20"/>
          <w:szCs w:val="20"/>
        </w:rPr>
        <w:tab/>
        <w:t>8,00</w:t>
      </w:r>
    </w:p>
    <w:p w:rsidR="00502DDA" w:rsidRPr="008965C3" w:rsidRDefault="00E11319" w:rsidP="005E2E4C">
      <w:pPr>
        <w:rPr>
          <w:rFonts w:ascii="Arial" w:hAnsi="Arial" w:cs="Arial"/>
          <w:bCs/>
          <w:sz w:val="20"/>
          <w:szCs w:val="20"/>
        </w:rPr>
      </w:pPr>
      <w:r w:rsidRPr="00A84226">
        <w:rPr>
          <w:rFonts w:ascii="Arial" w:hAnsi="Arial" w:cs="Arial"/>
          <w:bCs/>
          <w:sz w:val="20"/>
          <w:szCs w:val="20"/>
        </w:rPr>
        <w:tab/>
      </w:r>
    </w:p>
    <w:p w:rsidR="0044327B" w:rsidRDefault="0044327B" w:rsidP="005E2E4C">
      <w:pPr>
        <w:rPr>
          <w:rFonts w:ascii="Arial" w:hAnsi="Arial" w:cs="Arial"/>
          <w:b/>
          <w:bCs/>
          <w:sz w:val="20"/>
          <w:szCs w:val="20"/>
        </w:rPr>
      </w:pPr>
    </w:p>
    <w:p w:rsidR="005E2E4C" w:rsidRPr="00174F11" w:rsidRDefault="005E2E4C" w:rsidP="005E2E4C">
      <w:pPr>
        <w:rPr>
          <w:rFonts w:ascii="Arial" w:hAnsi="Arial" w:cs="Arial"/>
          <w:b/>
          <w:bCs/>
          <w:color w:val="CC0000"/>
          <w:sz w:val="20"/>
          <w:szCs w:val="20"/>
        </w:rPr>
      </w:pPr>
      <w:r w:rsidRPr="00174F11">
        <w:rPr>
          <w:rFonts w:ascii="Arial" w:hAnsi="Arial" w:cs="Arial"/>
          <w:b/>
          <w:bCs/>
          <w:color w:val="CC0000"/>
          <w:sz w:val="20"/>
          <w:szCs w:val="20"/>
        </w:rPr>
        <w:t>3.</w:t>
      </w:r>
    </w:p>
    <w:p w:rsidR="005E2E4C" w:rsidRPr="00174F11" w:rsidRDefault="005E2E4C" w:rsidP="005E2E4C">
      <w:pPr>
        <w:pStyle w:val="Nadpis2"/>
        <w:jc w:val="left"/>
        <w:rPr>
          <w:rFonts w:ascii="Arial" w:hAnsi="Arial" w:cs="Arial"/>
          <w:color w:val="CC0000"/>
          <w:szCs w:val="20"/>
        </w:rPr>
      </w:pPr>
      <w:r w:rsidRPr="00174F11">
        <w:rPr>
          <w:rFonts w:ascii="Arial" w:hAnsi="Arial" w:cs="Arial"/>
          <w:color w:val="CC0000"/>
          <w:szCs w:val="20"/>
        </w:rPr>
        <w:t>Cena za dílo</w:t>
      </w:r>
    </w:p>
    <w:p w:rsidR="005E2E4C" w:rsidRPr="00174F11" w:rsidRDefault="005E2E4C" w:rsidP="005E2E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E2E4C" w:rsidRPr="00174F11" w:rsidRDefault="005E2E4C" w:rsidP="005E2E4C">
      <w:pPr>
        <w:jc w:val="both"/>
        <w:rPr>
          <w:rFonts w:ascii="Arial" w:hAnsi="Arial" w:cs="Arial"/>
          <w:sz w:val="20"/>
          <w:szCs w:val="20"/>
        </w:rPr>
      </w:pPr>
      <w:r w:rsidRPr="00174F11">
        <w:rPr>
          <w:rFonts w:ascii="Arial" w:hAnsi="Arial" w:cs="Arial"/>
          <w:sz w:val="20"/>
          <w:szCs w:val="20"/>
        </w:rPr>
        <w:t>3.1</w:t>
      </w:r>
    </w:p>
    <w:p w:rsidR="00E92185" w:rsidRPr="007609C6" w:rsidRDefault="007609C6" w:rsidP="005E2E4C">
      <w:pPr>
        <w:jc w:val="both"/>
        <w:rPr>
          <w:rFonts w:ascii="Arial" w:hAnsi="Arial" w:cs="Arial"/>
          <w:sz w:val="20"/>
          <w:szCs w:val="20"/>
        </w:rPr>
      </w:pPr>
      <w:r w:rsidRPr="007609C6">
        <w:rPr>
          <w:rFonts w:ascii="Arial" w:hAnsi="Arial" w:cs="Arial"/>
          <w:sz w:val="20"/>
          <w:szCs w:val="20"/>
        </w:rPr>
        <w:t>Cena za dílo je upravena, dle článku 2., odst. 2.1 této smlouvy takto:</w:t>
      </w:r>
    </w:p>
    <w:p w:rsidR="007609C6" w:rsidRDefault="007609C6" w:rsidP="005E2E4C">
      <w:pPr>
        <w:jc w:val="both"/>
        <w:rPr>
          <w:rFonts w:ascii="Arial" w:hAnsi="Arial" w:cs="Arial"/>
          <w:color w:val="C00000"/>
          <w:sz w:val="20"/>
          <w:szCs w:val="20"/>
        </w:rPr>
      </w:pPr>
    </w:p>
    <w:p w:rsidR="007609C6" w:rsidRDefault="007609C6" w:rsidP="005E2E4C">
      <w:pPr>
        <w:jc w:val="both"/>
        <w:rPr>
          <w:rFonts w:ascii="Arial" w:hAnsi="Arial" w:cs="Arial"/>
          <w:color w:val="C00000"/>
          <w:sz w:val="20"/>
          <w:szCs w:val="20"/>
        </w:rPr>
      </w:pPr>
    </w:p>
    <w:p w:rsidR="00E92185" w:rsidRPr="00D46270" w:rsidRDefault="00A9513A" w:rsidP="005E2E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Původní c</w:t>
      </w:r>
      <w:r w:rsidR="003246A4">
        <w:rPr>
          <w:rFonts w:ascii="Arial" w:hAnsi="Arial" w:cs="Arial"/>
          <w:b/>
          <w:sz w:val="20"/>
          <w:szCs w:val="20"/>
        </w:rPr>
        <w:t>ena</w:t>
      </w:r>
      <w:r w:rsidR="00D46270" w:rsidRPr="00D46270">
        <w:rPr>
          <w:rFonts w:ascii="Arial" w:hAnsi="Arial" w:cs="Arial"/>
          <w:b/>
          <w:sz w:val="20"/>
          <w:szCs w:val="20"/>
        </w:rPr>
        <w:t>:</w:t>
      </w:r>
    </w:p>
    <w:p w:rsidR="00E92185" w:rsidRDefault="00E92185" w:rsidP="005E2E4C">
      <w:pPr>
        <w:jc w:val="both"/>
        <w:rPr>
          <w:rFonts w:ascii="Arial" w:hAnsi="Arial" w:cs="Arial"/>
          <w:color w:val="C00000"/>
          <w:sz w:val="20"/>
          <w:szCs w:val="20"/>
        </w:rPr>
      </w:pPr>
    </w:p>
    <w:p w:rsidR="00F527C4" w:rsidRPr="00A9513A" w:rsidRDefault="005E2E4C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sz w:val="22"/>
          <w:szCs w:val="22"/>
        </w:rPr>
      </w:pPr>
      <w:r w:rsidRPr="00A9513A">
        <w:rPr>
          <w:rFonts w:ascii="Arial" w:hAnsi="Arial" w:cs="Arial"/>
          <w:sz w:val="22"/>
          <w:szCs w:val="22"/>
        </w:rPr>
        <w:t>Cena bez DPH  2</w:t>
      </w:r>
      <w:r w:rsidR="000C08DA" w:rsidRPr="00A9513A">
        <w:rPr>
          <w:rFonts w:ascii="Arial" w:hAnsi="Arial" w:cs="Arial"/>
          <w:sz w:val="22"/>
          <w:szCs w:val="22"/>
        </w:rPr>
        <w:t>1</w:t>
      </w:r>
      <w:r w:rsidRPr="00A9513A">
        <w:rPr>
          <w:rFonts w:ascii="Arial" w:hAnsi="Arial" w:cs="Arial"/>
          <w:sz w:val="22"/>
          <w:szCs w:val="22"/>
        </w:rPr>
        <w:t xml:space="preserve"> %:</w:t>
      </w:r>
      <w:r w:rsidR="004C23DD" w:rsidRPr="00A9513A">
        <w:rPr>
          <w:rFonts w:ascii="Arial" w:hAnsi="Arial" w:cs="Arial"/>
          <w:sz w:val="22"/>
          <w:szCs w:val="22"/>
        </w:rPr>
        <w:t xml:space="preserve">       </w:t>
      </w:r>
      <w:r w:rsidR="004C23DD" w:rsidRPr="00A9513A">
        <w:rPr>
          <w:rFonts w:ascii="Arial" w:hAnsi="Arial" w:cs="Arial"/>
          <w:sz w:val="22"/>
          <w:szCs w:val="22"/>
        </w:rPr>
        <w:tab/>
        <w:t>Kč     2,957.542</w:t>
      </w:r>
      <w:r w:rsidR="00382415" w:rsidRPr="00A9513A">
        <w:rPr>
          <w:rFonts w:ascii="Arial" w:hAnsi="Arial" w:cs="Arial"/>
          <w:sz w:val="22"/>
          <w:szCs w:val="22"/>
        </w:rPr>
        <w:t>,-</w:t>
      </w:r>
      <w:r w:rsidRPr="00A9513A">
        <w:rPr>
          <w:rFonts w:ascii="Arial" w:hAnsi="Arial" w:cs="Arial"/>
          <w:sz w:val="22"/>
          <w:szCs w:val="22"/>
        </w:rPr>
        <w:tab/>
      </w:r>
      <w:r w:rsidR="00A27B9B" w:rsidRPr="00A9513A">
        <w:rPr>
          <w:rFonts w:ascii="Arial" w:hAnsi="Arial" w:cs="Arial"/>
          <w:sz w:val="22"/>
          <w:szCs w:val="22"/>
        </w:rPr>
        <w:t xml:space="preserve">  </w:t>
      </w:r>
      <w:r w:rsidRPr="00A9513A">
        <w:rPr>
          <w:rFonts w:ascii="Arial" w:hAnsi="Arial" w:cs="Arial"/>
          <w:sz w:val="22"/>
          <w:szCs w:val="22"/>
        </w:rPr>
        <w:tab/>
      </w:r>
    </w:p>
    <w:p w:rsidR="003B5B83" w:rsidRPr="00A9513A" w:rsidRDefault="003B5B83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sz w:val="22"/>
          <w:szCs w:val="22"/>
        </w:rPr>
      </w:pPr>
    </w:p>
    <w:p w:rsidR="00F527C4" w:rsidRPr="00A9513A" w:rsidRDefault="00F527C4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sz w:val="22"/>
          <w:szCs w:val="22"/>
        </w:rPr>
      </w:pPr>
      <w:r w:rsidRPr="00A9513A">
        <w:rPr>
          <w:rFonts w:ascii="Arial" w:hAnsi="Arial" w:cs="Arial"/>
          <w:sz w:val="22"/>
          <w:szCs w:val="22"/>
        </w:rPr>
        <w:t xml:space="preserve"> </w:t>
      </w:r>
      <w:r w:rsidR="000C08DA" w:rsidRPr="00A9513A">
        <w:rPr>
          <w:rFonts w:ascii="Arial" w:hAnsi="Arial" w:cs="Arial"/>
          <w:sz w:val="22"/>
          <w:szCs w:val="22"/>
        </w:rPr>
        <w:t>DPH 21</w:t>
      </w:r>
      <w:r w:rsidR="0015642A" w:rsidRPr="00A9513A">
        <w:rPr>
          <w:rFonts w:ascii="Arial" w:hAnsi="Arial" w:cs="Arial"/>
          <w:sz w:val="22"/>
          <w:szCs w:val="22"/>
        </w:rPr>
        <w:t xml:space="preserve"> %:                      </w:t>
      </w:r>
      <w:r w:rsidR="0015642A" w:rsidRPr="00A9513A">
        <w:rPr>
          <w:rFonts w:ascii="Arial" w:hAnsi="Arial" w:cs="Arial"/>
          <w:sz w:val="22"/>
          <w:szCs w:val="22"/>
        </w:rPr>
        <w:tab/>
      </w:r>
      <w:r w:rsidR="00A27B9B" w:rsidRPr="00A9513A">
        <w:rPr>
          <w:rFonts w:ascii="Arial" w:hAnsi="Arial" w:cs="Arial"/>
          <w:sz w:val="22"/>
          <w:szCs w:val="22"/>
        </w:rPr>
        <w:t>Kč</w:t>
      </w:r>
      <w:r w:rsidR="004C23DD" w:rsidRPr="00A9513A">
        <w:rPr>
          <w:rFonts w:ascii="Arial" w:hAnsi="Arial" w:cs="Arial"/>
          <w:sz w:val="22"/>
          <w:szCs w:val="22"/>
        </w:rPr>
        <w:t xml:space="preserve">        621.084,-</w:t>
      </w:r>
      <w:r w:rsidR="006D1D2D" w:rsidRPr="00A9513A">
        <w:rPr>
          <w:rFonts w:ascii="Arial" w:hAnsi="Arial" w:cs="Arial"/>
          <w:sz w:val="22"/>
          <w:szCs w:val="22"/>
        </w:rPr>
        <w:t xml:space="preserve">     </w:t>
      </w:r>
    </w:p>
    <w:p w:rsidR="003B5B83" w:rsidRPr="00A9513A" w:rsidRDefault="003B5B83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2"/>
          <w:szCs w:val="22"/>
        </w:rPr>
      </w:pPr>
    </w:p>
    <w:p w:rsidR="00050982" w:rsidRDefault="005E2E4C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9513A">
        <w:rPr>
          <w:rFonts w:ascii="Arial" w:hAnsi="Arial" w:cs="Arial"/>
          <w:bCs/>
          <w:sz w:val="22"/>
          <w:szCs w:val="22"/>
        </w:rPr>
        <w:t>Cena včetně DPH  2</w:t>
      </w:r>
      <w:r w:rsidR="000C08DA" w:rsidRPr="00A9513A">
        <w:rPr>
          <w:rFonts w:ascii="Arial" w:hAnsi="Arial" w:cs="Arial"/>
          <w:bCs/>
          <w:sz w:val="22"/>
          <w:szCs w:val="22"/>
        </w:rPr>
        <w:t>1</w:t>
      </w:r>
      <w:r w:rsidRPr="00A9513A">
        <w:rPr>
          <w:rFonts w:ascii="Arial" w:hAnsi="Arial" w:cs="Arial"/>
          <w:bCs/>
          <w:sz w:val="22"/>
          <w:szCs w:val="22"/>
        </w:rPr>
        <w:t xml:space="preserve"> %:   </w:t>
      </w:r>
      <w:r w:rsidR="00E67651" w:rsidRPr="00A9513A">
        <w:rPr>
          <w:rFonts w:ascii="Arial" w:hAnsi="Arial" w:cs="Arial"/>
          <w:bCs/>
          <w:sz w:val="22"/>
          <w:szCs w:val="22"/>
        </w:rPr>
        <w:tab/>
        <w:t>Kč</w:t>
      </w:r>
      <w:r w:rsidR="004C23DD" w:rsidRPr="00A9513A">
        <w:rPr>
          <w:rFonts w:ascii="Arial" w:hAnsi="Arial" w:cs="Arial"/>
          <w:bCs/>
          <w:sz w:val="22"/>
          <w:szCs w:val="22"/>
        </w:rPr>
        <w:t xml:space="preserve">     3,578.626</w:t>
      </w:r>
      <w:r w:rsidR="00363997" w:rsidRPr="00A9513A">
        <w:rPr>
          <w:rFonts w:ascii="Arial" w:hAnsi="Arial" w:cs="Arial"/>
          <w:bCs/>
          <w:sz w:val="22"/>
          <w:szCs w:val="22"/>
        </w:rPr>
        <w:t>,-</w:t>
      </w:r>
      <w:r w:rsidRPr="00174F1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522621892"/>
      <w:r>
        <w:rPr>
          <w:rFonts w:ascii="Arial" w:hAnsi="Arial" w:cs="Arial"/>
          <w:b/>
          <w:bCs/>
          <w:sz w:val="20"/>
          <w:szCs w:val="20"/>
        </w:rPr>
        <w:t>Rozšířená cena za dílo:</w:t>
      </w:r>
    </w:p>
    <w:bookmarkEnd w:id="1"/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50982" w:rsidRPr="00050982" w:rsidRDefault="00050982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  <w:r w:rsidRPr="00050982">
        <w:rPr>
          <w:rFonts w:ascii="Arial" w:hAnsi="Arial" w:cs="Arial"/>
          <w:bCs/>
          <w:sz w:val="20"/>
          <w:szCs w:val="20"/>
        </w:rPr>
        <w:t xml:space="preserve">Cena bez DPH  21 %:       </w:t>
      </w:r>
      <w:r w:rsidRPr="00050982">
        <w:rPr>
          <w:rFonts w:ascii="Arial" w:hAnsi="Arial" w:cs="Arial"/>
          <w:bCs/>
          <w:sz w:val="20"/>
          <w:szCs w:val="20"/>
        </w:rPr>
        <w:tab/>
        <w:t xml:space="preserve">Kč     </w:t>
      </w:r>
      <w:r>
        <w:rPr>
          <w:rFonts w:ascii="Arial" w:hAnsi="Arial" w:cs="Arial"/>
          <w:bCs/>
          <w:sz w:val="20"/>
          <w:szCs w:val="20"/>
        </w:rPr>
        <w:t xml:space="preserve"> 28.239</w:t>
      </w:r>
      <w:r w:rsidRPr="00050982">
        <w:rPr>
          <w:rFonts w:ascii="Arial" w:hAnsi="Arial" w:cs="Arial"/>
          <w:bCs/>
          <w:sz w:val="20"/>
          <w:szCs w:val="20"/>
        </w:rPr>
        <w:t>,-</w:t>
      </w:r>
      <w:r w:rsidRPr="00050982">
        <w:rPr>
          <w:rFonts w:ascii="Arial" w:hAnsi="Arial" w:cs="Arial"/>
          <w:bCs/>
          <w:sz w:val="20"/>
          <w:szCs w:val="20"/>
        </w:rPr>
        <w:tab/>
        <w:t xml:space="preserve">  </w:t>
      </w:r>
      <w:r w:rsidRPr="00050982">
        <w:rPr>
          <w:rFonts w:ascii="Arial" w:hAnsi="Arial" w:cs="Arial"/>
          <w:bCs/>
          <w:sz w:val="20"/>
          <w:szCs w:val="20"/>
        </w:rPr>
        <w:tab/>
      </w:r>
    </w:p>
    <w:p w:rsidR="00050982" w:rsidRPr="00050982" w:rsidRDefault="00050982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050982" w:rsidRPr="00050982" w:rsidRDefault="00050982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  <w:r w:rsidRPr="00050982">
        <w:rPr>
          <w:rFonts w:ascii="Arial" w:hAnsi="Arial" w:cs="Arial"/>
          <w:bCs/>
          <w:sz w:val="20"/>
          <w:szCs w:val="20"/>
        </w:rPr>
        <w:t xml:space="preserve"> DPH 21 %:                      </w:t>
      </w:r>
      <w:r w:rsidRPr="00050982">
        <w:rPr>
          <w:rFonts w:ascii="Arial" w:hAnsi="Arial" w:cs="Arial"/>
          <w:bCs/>
          <w:sz w:val="20"/>
          <w:szCs w:val="20"/>
        </w:rPr>
        <w:tab/>
        <w:t xml:space="preserve">Kč        </w:t>
      </w:r>
      <w:r>
        <w:rPr>
          <w:rFonts w:ascii="Arial" w:hAnsi="Arial" w:cs="Arial"/>
          <w:bCs/>
          <w:sz w:val="20"/>
          <w:szCs w:val="20"/>
        </w:rPr>
        <w:t>5.930</w:t>
      </w:r>
      <w:r w:rsidRPr="00050982">
        <w:rPr>
          <w:rFonts w:ascii="Arial" w:hAnsi="Arial" w:cs="Arial"/>
          <w:bCs/>
          <w:sz w:val="20"/>
          <w:szCs w:val="20"/>
        </w:rPr>
        <w:t xml:space="preserve">,-     </w:t>
      </w:r>
    </w:p>
    <w:p w:rsidR="00050982" w:rsidRPr="00050982" w:rsidRDefault="00050982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050982" w:rsidRDefault="00050982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  <w:r w:rsidRPr="00050982">
        <w:rPr>
          <w:rFonts w:ascii="Arial" w:hAnsi="Arial" w:cs="Arial"/>
          <w:bCs/>
          <w:sz w:val="20"/>
          <w:szCs w:val="20"/>
        </w:rPr>
        <w:t xml:space="preserve">Cena včetně DPH  21 %:   </w:t>
      </w:r>
      <w:r w:rsidRPr="00050982">
        <w:rPr>
          <w:rFonts w:ascii="Arial" w:hAnsi="Arial" w:cs="Arial"/>
          <w:bCs/>
          <w:sz w:val="20"/>
          <w:szCs w:val="20"/>
        </w:rPr>
        <w:tab/>
        <w:t xml:space="preserve">Kč     </w:t>
      </w:r>
      <w:r>
        <w:rPr>
          <w:rFonts w:ascii="Arial" w:hAnsi="Arial" w:cs="Arial"/>
          <w:bCs/>
          <w:sz w:val="20"/>
          <w:szCs w:val="20"/>
        </w:rPr>
        <w:t xml:space="preserve"> 34.169</w:t>
      </w:r>
      <w:r w:rsidRPr="00050982">
        <w:rPr>
          <w:rFonts w:ascii="Arial" w:hAnsi="Arial" w:cs="Arial"/>
          <w:bCs/>
          <w:sz w:val="20"/>
          <w:szCs w:val="20"/>
        </w:rPr>
        <w:t xml:space="preserve">,- </w:t>
      </w:r>
    </w:p>
    <w:p w:rsidR="00FD406F" w:rsidRDefault="00FD406F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FD406F" w:rsidRDefault="00FD406F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FD406F" w:rsidRDefault="00FD406F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FD406F" w:rsidRDefault="00FD406F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D406F">
        <w:rPr>
          <w:rFonts w:ascii="Arial" w:hAnsi="Arial" w:cs="Arial"/>
          <w:b/>
          <w:bCs/>
          <w:sz w:val="20"/>
          <w:szCs w:val="20"/>
        </w:rPr>
        <w:t>Celková cena za dílo:</w:t>
      </w:r>
    </w:p>
    <w:p w:rsidR="00FD406F" w:rsidRDefault="00FD406F" w:rsidP="00050982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D406F" w:rsidRPr="007163C7" w:rsidRDefault="00FD406F" w:rsidP="00FD406F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63C7">
        <w:rPr>
          <w:rFonts w:ascii="Arial" w:hAnsi="Arial" w:cs="Arial"/>
          <w:b/>
          <w:bCs/>
          <w:sz w:val="20"/>
          <w:szCs w:val="20"/>
        </w:rPr>
        <w:t xml:space="preserve">Cena bez DPH  21 %:       </w:t>
      </w:r>
      <w:r w:rsidRPr="007163C7">
        <w:rPr>
          <w:rFonts w:ascii="Arial" w:hAnsi="Arial" w:cs="Arial"/>
          <w:b/>
          <w:bCs/>
          <w:sz w:val="20"/>
          <w:szCs w:val="20"/>
        </w:rPr>
        <w:tab/>
        <w:t>Kč     2,985.781,-</w:t>
      </w:r>
      <w:r w:rsidRPr="007163C7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7163C7">
        <w:rPr>
          <w:rFonts w:ascii="Arial" w:hAnsi="Arial" w:cs="Arial"/>
          <w:b/>
          <w:bCs/>
          <w:sz w:val="20"/>
          <w:szCs w:val="20"/>
        </w:rPr>
        <w:tab/>
      </w:r>
    </w:p>
    <w:p w:rsidR="00FD406F" w:rsidRPr="00FD406F" w:rsidRDefault="00FD406F" w:rsidP="00FD406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FD406F" w:rsidRPr="00FD406F" w:rsidRDefault="00FD406F" w:rsidP="00FD406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  <w:r w:rsidRPr="00FD406F">
        <w:rPr>
          <w:rFonts w:ascii="Arial" w:hAnsi="Arial" w:cs="Arial"/>
          <w:bCs/>
          <w:sz w:val="20"/>
          <w:szCs w:val="20"/>
        </w:rPr>
        <w:t xml:space="preserve"> DPH 21 %:                      </w:t>
      </w:r>
      <w:r w:rsidRPr="00FD406F">
        <w:rPr>
          <w:rFonts w:ascii="Arial" w:hAnsi="Arial" w:cs="Arial"/>
          <w:bCs/>
          <w:sz w:val="20"/>
          <w:szCs w:val="20"/>
        </w:rPr>
        <w:tab/>
        <w:t xml:space="preserve">Kč        </w:t>
      </w:r>
      <w:r>
        <w:rPr>
          <w:rFonts w:ascii="Arial" w:hAnsi="Arial" w:cs="Arial"/>
          <w:bCs/>
          <w:sz w:val="20"/>
          <w:szCs w:val="20"/>
        </w:rPr>
        <w:t>627.014</w:t>
      </w:r>
      <w:r w:rsidRPr="00FD406F">
        <w:rPr>
          <w:rFonts w:ascii="Arial" w:hAnsi="Arial" w:cs="Arial"/>
          <w:bCs/>
          <w:sz w:val="20"/>
          <w:szCs w:val="20"/>
        </w:rPr>
        <w:t xml:space="preserve">,-     </w:t>
      </w:r>
    </w:p>
    <w:p w:rsidR="00FD406F" w:rsidRPr="00FD406F" w:rsidRDefault="00FD406F" w:rsidP="00FD406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FD406F" w:rsidRPr="007163C7" w:rsidRDefault="00FD406F" w:rsidP="00FD406F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63C7">
        <w:rPr>
          <w:rFonts w:ascii="Arial" w:hAnsi="Arial" w:cs="Arial"/>
          <w:b/>
          <w:bCs/>
          <w:sz w:val="20"/>
          <w:szCs w:val="20"/>
        </w:rPr>
        <w:t xml:space="preserve">Cena včetně DPH  21 %:   </w:t>
      </w:r>
      <w:r w:rsidRPr="007163C7">
        <w:rPr>
          <w:rFonts w:ascii="Arial" w:hAnsi="Arial" w:cs="Arial"/>
          <w:b/>
          <w:bCs/>
          <w:sz w:val="20"/>
          <w:szCs w:val="20"/>
        </w:rPr>
        <w:tab/>
        <w:t>Kč     3,612,795,-</w:t>
      </w:r>
    </w:p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50982" w:rsidRDefault="00050982" w:rsidP="005E2E4C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81707E" w:rsidRPr="008965C3" w:rsidRDefault="005E2E4C" w:rsidP="008965C3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74F11">
        <w:rPr>
          <w:rFonts w:ascii="Arial" w:hAnsi="Arial" w:cs="Arial"/>
          <w:b/>
          <w:bCs/>
          <w:sz w:val="20"/>
          <w:szCs w:val="20"/>
        </w:rPr>
        <w:t>[slovy:</w:t>
      </w:r>
      <w:r w:rsidR="007163C7">
        <w:rPr>
          <w:rFonts w:ascii="Arial" w:hAnsi="Arial" w:cs="Arial"/>
          <w:b/>
          <w:bCs/>
          <w:sz w:val="20"/>
          <w:szCs w:val="20"/>
        </w:rPr>
        <w:t>třimiliónyšestsetdvanácttisícsedmsetdevadesátpět</w:t>
      </w:r>
      <w:r w:rsidR="0093703D">
        <w:rPr>
          <w:rFonts w:ascii="Arial" w:hAnsi="Arial" w:cs="Arial"/>
          <w:b/>
          <w:bCs/>
          <w:sz w:val="20"/>
          <w:szCs w:val="20"/>
        </w:rPr>
        <w:t>korunčes</w:t>
      </w:r>
      <w:r w:rsidR="00F60BAD">
        <w:rPr>
          <w:rFonts w:ascii="Arial" w:hAnsi="Arial" w:cs="Arial"/>
          <w:b/>
          <w:bCs/>
          <w:sz w:val="20"/>
          <w:szCs w:val="20"/>
        </w:rPr>
        <w:t>k</w:t>
      </w:r>
      <w:r w:rsidR="004C23DD">
        <w:rPr>
          <w:rFonts w:ascii="Arial" w:hAnsi="Arial" w:cs="Arial"/>
          <w:b/>
          <w:bCs/>
          <w:sz w:val="20"/>
          <w:szCs w:val="20"/>
        </w:rPr>
        <w:t>ých</w:t>
      </w:r>
      <w:r w:rsidR="00A27B9B">
        <w:rPr>
          <w:rFonts w:ascii="Arial" w:hAnsi="Arial" w:cs="Arial"/>
          <w:b/>
          <w:bCs/>
          <w:sz w:val="20"/>
          <w:szCs w:val="20"/>
        </w:rPr>
        <w:t>,vč.DPH</w:t>
      </w:r>
      <w:r w:rsidRPr="00174F11">
        <w:rPr>
          <w:rFonts w:ascii="Arial" w:hAnsi="Arial" w:cs="Arial"/>
          <w:b/>
          <w:bCs/>
          <w:sz w:val="20"/>
          <w:szCs w:val="20"/>
        </w:rPr>
        <w:t>]</w:t>
      </w:r>
      <w:r w:rsidR="00A27B9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4F11">
        <w:rPr>
          <w:rFonts w:ascii="Arial" w:hAnsi="Arial" w:cs="Arial"/>
          <w:b/>
          <w:bCs/>
          <w:sz w:val="20"/>
          <w:szCs w:val="20"/>
        </w:rPr>
        <w:tab/>
      </w:r>
    </w:p>
    <w:p w:rsidR="005E2E4C" w:rsidRPr="00174F11" w:rsidRDefault="00445209" w:rsidP="005E2E4C">
      <w:pPr>
        <w:rPr>
          <w:rFonts w:ascii="Arial" w:hAnsi="Arial" w:cs="Arial"/>
          <w:b/>
          <w:bCs/>
          <w:color w:val="CC0000"/>
          <w:sz w:val="20"/>
          <w:szCs w:val="20"/>
        </w:rPr>
      </w:pPr>
      <w:r>
        <w:rPr>
          <w:rFonts w:ascii="Arial" w:hAnsi="Arial" w:cs="Arial"/>
          <w:b/>
          <w:bCs/>
          <w:color w:val="CC0000"/>
          <w:sz w:val="20"/>
          <w:szCs w:val="20"/>
        </w:rPr>
        <w:lastRenderedPageBreak/>
        <w:t>4</w:t>
      </w:r>
      <w:r w:rsidR="005E2E4C" w:rsidRPr="00174F11">
        <w:rPr>
          <w:rFonts w:ascii="Arial" w:hAnsi="Arial" w:cs="Arial"/>
          <w:b/>
          <w:bCs/>
          <w:color w:val="CC0000"/>
          <w:sz w:val="20"/>
          <w:szCs w:val="20"/>
        </w:rPr>
        <w:t>.</w:t>
      </w:r>
    </w:p>
    <w:p w:rsidR="005E2E4C" w:rsidRPr="00174F11" w:rsidRDefault="005E2E4C" w:rsidP="005E2E4C">
      <w:pPr>
        <w:pStyle w:val="Nadpis2"/>
        <w:jc w:val="left"/>
        <w:rPr>
          <w:rFonts w:ascii="Arial" w:hAnsi="Arial" w:cs="Arial"/>
          <w:color w:val="CC0000"/>
          <w:szCs w:val="20"/>
        </w:rPr>
      </w:pPr>
      <w:r w:rsidRPr="00174F11">
        <w:rPr>
          <w:rFonts w:ascii="Arial" w:hAnsi="Arial" w:cs="Arial"/>
          <w:color w:val="CC0000"/>
          <w:szCs w:val="20"/>
        </w:rPr>
        <w:t>Závěrečná ustanovení</w:t>
      </w:r>
    </w:p>
    <w:p w:rsidR="005E2E4C" w:rsidRDefault="005E2E4C" w:rsidP="005E2E4C">
      <w:pPr>
        <w:jc w:val="both"/>
        <w:rPr>
          <w:rFonts w:ascii="Arial" w:hAnsi="Arial" w:cs="Arial"/>
          <w:sz w:val="20"/>
          <w:szCs w:val="20"/>
        </w:rPr>
      </w:pPr>
    </w:p>
    <w:p w:rsidR="00B82224" w:rsidRPr="00B82224" w:rsidRDefault="00B82224" w:rsidP="00B82224">
      <w:pPr>
        <w:jc w:val="both"/>
        <w:rPr>
          <w:rFonts w:ascii="Arial" w:hAnsi="Arial" w:cs="Arial"/>
          <w:sz w:val="20"/>
          <w:szCs w:val="20"/>
        </w:rPr>
      </w:pPr>
      <w:r w:rsidRPr="00B82224">
        <w:rPr>
          <w:rFonts w:ascii="Arial" w:hAnsi="Arial" w:cs="Arial"/>
          <w:sz w:val="20"/>
          <w:szCs w:val="20"/>
        </w:rPr>
        <w:t>Tento dodatek je vyhotoven ve 4 stejnopisech, z nichž každý z účastníků obdrží 2 exempláře.</w:t>
      </w:r>
    </w:p>
    <w:p w:rsidR="00B82224" w:rsidRPr="00B82224" w:rsidRDefault="00B82224" w:rsidP="00B82224">
      <w:pPr>
        <w:jc w:val="both"/>
        <w:rPr>
          <w:rFonts w:ascii="Arial" w:hAnsi="Arial" w:cs="Arial"/>
          <w:sz w:val="20"/>
          <w:szCs w:val="20"/>
        </w:rPr>
      </w:pPr>
    </w:p>
    <w:p w:rsidR="00B82224" w:rsidRDefault="00B82224" w:rsidP="00B82224">
      <w:pPr>
        <w:jc w:val="both"/>
        <w:rPr>
          <w:rFonts w:ascii="Arial" w:hAnsi="Arial" w:cs="Arial"/>
          <w:sz w:val="20"/>
          <w:szCs w:val="20"/>
        </w:rPr>
      </w:pPr>
      <w:r w:rsidRPr="00B82224">
        <w:rPr>
          <w:rFonts w:ascii="Arial" w:hAnsi="Arial" w:cs="Arial"/>
          <w:sz w:val="20"/>
          <w:szCs w:val="20"/>
        </w:rPr>
        <w:t>Ostatní ujednání Smlouvy o dílo 2</w:t>
      </w:r>
      <w:r>
        <w:rPr>
          <w:rFonts w:ascii="Arial" w:hAnsi="Arial" w:cs="Arial"/>
          <w:sz w:val="20"/>
          <w:szCs w:val="20"/>
        </w:rPr>
        <w:t>82</w:t>
      </w:r>
      <w:r w:rsidRPr="00B82224">
        <w:rPr>
          <w:rFonts w:ascii="Arial" w:hAnsi="Arial" w:cs="Arial"/>
          <w:sz w:val="20"/>
          <w:szCs w:val="20"/>
        </w:rPr>
        <w:t xml:space="preserve"> – 201</w:t>
      </w:r>
      <w:r>
        <w:rPr>
          <w:rFonts w:ascii="Arial" w:hAnsi="Arial" w:cs="Arial"/>
          <w:sz w:val="20"/>
          <w:szCs w:val="20"/>
        </w:rPr>
        <w:t>8</w:t>
      </w:r>
      <w:r w:rsidRPr="00B82224">
        <w:rPr>
          <w:rFonts w:ascii="Arial" w:hAnsi="Arial" w:cs="Arial"/>
          <w:sz w:val="20"/>
          <w:szCs w:val="20"/>
        </w:rPr>
        <w:t xml:space="preserve"> – OSM/OSO, ze dne </w:t>
      </w:r>
      <w:r>
        <w:rPr>
          <w:rFonts w:ascii="Arial" w:hAnsi="Arial" w:cs="Arial"/>
          <w:sz w:val="20"/>
          <w:szCs w:val="20"/>
        </w:rPr>
        <w:t>24</w:t>
      </w:r>
      <w:r w:rsidRPr="00B82224">
        <w:rPr>
          <w:rFonts w:ascii="Arial" w:hAnsi="Arial" w:cs="Arial"/>
          <w:sz w:val="20"/>
          <w:szCs w:val="20"/>
        </w:rPr>
        <w:t>.4.201</w:t>
      </w:r>
      <w:r>
        <w:rPr>
          <w:rFonts w:ascii="Arial" w:hAnsi="Arial" w:cs="Arial"/>
          <w:sz w:val="20"/>
          <w:szCs w:val="20"/>
        </w:rPr>
        <w:t>8</w:t>
      </w:r>
      <w:r w:rsidRPr="00B82224">
        <w:rPr>
          <w:rFonts w:ascii="Arial" w:hAnsi="Arial" w:cs="Arial"/>
          <w:sz w:val="20"/>
          <w:szCs w:val="20"/>
        </w:rPr>
        <w:t xml:space="preserve"> nedotčené tímto dodatkem č. 1 se nemění a zůstávají v platnosti.</w:t>
      </w:r>
    </w:p>
    <w:p w:rsidR="00B82224" w:rsidRDefault="00B82224" w:rsidP="005E2E4C">
      <w:pPr>
        <w:jc w:val="both"/>
        <w:rPr>
          <w:rFonts w:ascii="Arial" w:hAnsi="Arial" w:cs="Arial"/>
          <w:sz w:val="20"/>
          <w:szCs w:val="20"/>
        </w:rPr>
      </w:pPr>
    </w:p>
    <w:p w:rsidR="00B82224" w:rsidRDefault="00B82224" w:rsidP="005E2E4C">
      <w:pPr>
        <w:jc w:val="both"/>
        <w:rPr>
          <w:rFonts w:ascii="Arial" w:hAnsi="Arial" w:cs="Arial"/>
          <w:sz w:val="20"/>
          <w:szCs w:val="20"/>
        </w:rPr>
      </w:pPr>
    </w:p>
    <w:p w:rsidR="00B82224" w:rsidRDefault="00B82224" w:rsidP="005E2E4C">
      <w:pPr>
        <w:jc w:val="both"/>
        <w:rPr>
          <w:rFonts w:ascii="Arial" w:hAnsi="Arial" w:cs="Arial"/>
          <w:sz w:val="20"/>
          <w:szCs w:val="20"/>
        </w:rPr>
      </w:pPr>
    </w:p>
    <w:p w:rsidR="00B82224" w:rsidRDefault="00B82224" w:rsidP="005E2E4C">
      <w:pPr>
        <w:jc w:val="both"/>
        <w:rPr>
          <w:rFonts w:ascii="Arial" w:hAnsi="Arial" w:cs="Arial"/>
          <w:sz w:val="20"/>
          <w:szCs w:val="20"/>
        </w:rPr>
      </w:pPr>
    </w:p>
    <w:p w:rsidR="0096416F" w:rsidRDefault="0096416F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Přílohy</w:t>
      </w:r>
      <w:r w:rsidR="005E2E4C" w:rsidRPr="00174F11">
        <w:rPr>
          <w:rFonts w:ascii="Arial" w:hAnsi="Arial" w:cs="Arial"/>
          <w:i/>
          <w:iCs/>
          <w:sz w:val="20"/>
          <w:szCs w:val="20"/>
        </w:rPr>
        <w:t xml:space="preserve">: </w:t>
      </w:r>
    </w:p>
    <w:p w:rsidR="000E69CF" w:rsidRDefault="00B47180" w:rsidP="000E69CF">
      <w:pPr>
        <w:numPr>
          <w:ilvl w:val="0"/>
          <w:numId w:val="4"/>
        </w:num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Rozpočet ze dne</w:t>
      </w:r>
      <w:r w:rsidR="00926CAC">
        <w:rPr>
          <w:rFonts w:ascii="Arial" w:hAnsi="Arial" w:cs="Arial"/>
          <w:i/>
          <w:iCs/>
          <w:sz w:val="20"/>
          <w:szCs w:val="20"/>
        </w:rPr>
        <w:t xml:space="preserve"> </w:t>
      </w:r>
      <w:r w:rsidR="00F9149A">
        <w:rPr>
          <w:rFonts w:ascii="Arial" w:hAnsi="Arial" w:cs="Arial"/>
          <w:i/>
          <w:iCs/>
          <w:sz w:val="20"/>
          <w:szCs w:val="20"/>
        </w:rPr>
        <w:t>6.8</w:t>
      </w:r>
      <w:r w:rsidR="00926CAC">
        <w:rPr>
          <w:rFonts w:ascii="Arial" w:hAnsi="Arial" w:cs="Arial"/>
          <w:i/>
          <w:iCs/>
          <w:sz w:val="20"/>
          <w:szCs w:val="20"/>
        </w:rPr>
        <w:t>.2018</w:t>
      </w:r>
    </w:p>
    <w:p w:rsidR="00B47180" w:rsidRPr="00A84226" w:rsidRDefault="00B47180" w:rsidP="00F9149A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</w:p>
    <w:p w:rsidR="005E2E4C" w:rsidRDefault="005E2E4C" w:rsidP="00A84226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</w:p>
    <w:p w:rsidR="005E2E4C" w:rsidRPr="00174F11" w:rsidRDefault="005E2E4C" w:rsidP="005E2E4C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 xml:space="preserve">Jablonec nad Nisou, dne:  </w:t>
      </w:r>
      <w:r w:rsidRPr="007806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>Jablonec nad Nisou, dne:</w:t>
      </w:r>
      <w:r w:rsidRPr="007806E8">
        <w:rPr>
          <w:rFonts w:ascii="Arial" w:hAnsi="Arial" w:cs="Arial"/>
          <w:sz w:val="20"/>
          <w:szCs w:val="20"/>
        </w:rPr>
        <w:tab/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objednatel:</w:t>
      </w:r>
      <w:r w:rsidRPr="007806E8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>zhotovitel:</w:t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 xml:space="preserve">Statutární město Jablonec nad Nisou </w:t>
      </w:r>
      <w:r w:rsidRPr="007806E8">
        <w:rPr>
          <w:rFonts w:ascii="Arial" w:hAnsi="Arial" w:cs="Arial"/>
          <w:sz w:val="20"/>
          <w:szCs w:val="20"/>
        </w:rPr>
        <w:tab/>
      </w:r>
      <w:r w:rsidR="00926CAC">
        <w:rPr>
          <w:rFonts w:ascii="Arial" w:hAnsi="Arial" w:cs="Arial"/>
          <w:sz w:val="20"/>
          <w:szCs w:val="20"/>
        </w:rPr>
        <w:tab/>
      </w:r>
      <w:r w:rsidR="00926CAC">
        <w:rPr>
          <w:rFonts w:ascii="Arial" w:hAnsi="Arial" w:cs="Arial"/>
          <w:sz w:val="20"/>
          <w:szCs w:val="20"/>
        </w:rPr>
        <w:tab/>
      </w:r>
      <w:r w:rsidR="00926CAC">
        <w:rPr>
          <w:rFonts w:ascii="Arial" w:hAnsi="Arial" w:cs="Arial"/>
          <w:sz w:val="20"/>
          <w:szCs w:val="20"/>
        </w:rPr>
        <w:tab/>
      </w:r>
      <w:r w:rsidR="00926CAC">
        <w:rPr>
          <w:rFonts w:ascii="Arial" w:hAnsi="Arial" w:cs="Arial"/>
          <w:sz w:val="20"/>
          <w:szCs w:val="20"/>
        </w:rPr>
        <w:tab/>
        <w:t>SATO TANVALD, spol. s r.o.</w:t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Default="007806E8" w:rsidP="007806E8">
      <w:pPr>
        <w:rPr>
          <w:rFonts w:ascii="Arial" w:hAnsi="Arial" w:cs="Arial"/>
          <w:sz w:val="20"/>
          <w:szCs w:val="20"/>
        </w:rPr>
      </w:pPr>
    </w:p>
    <w:p w:rsidR="008965C3" w:rsidRPr="007806E8" w:rsidRDefault="008965C3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____________________________________</w:t>
      </w:r>
      <w:r w:rsidRPr="007806E8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>_______________________________</w:t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Ing. Miloš Vele, náměstek primátora</w:t>
      </w:r>
      <w:r w:rsidRPr="007806E8">
        <w:rPr>
          <w:rFonts w:ascii="Arial" w:hAnsi="Arial" w:cs="Arial"/>
          <w:sz w:val="20"/>
          <w:szCs w:val="20"/>
        </w:rPr>
        <w:tab/>
        <w:t xml:space="preserve"> </w:t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926CAC">
        <w:rPr>
          <w:rFonts w:ascii="Arial" w:hAnsi="Arial" w:cs="Arial"/>
          <w:sz w:val="20"/>
          <w:szCs w:val="20"/>
        </w:rPr>
        <w:t xml:space="preserve">David Kadlec, </w:t>
      </w:r>
      <w:r w:rsidR="00804015">
        <w:rPr>
          <w:rFonts w:ascii="Arial" w:hAnsi="Arial" w:cs="Arial"/>
          <w:sz w:val="20"/>
          <w:szCs w:val="20"/>
        </w:rPr>
        <w:t>jednatel</w:t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Default="007806E8" w:rsidP="007806E8">
      <w:pPr>
        <w:rPr>
          <w:rFonts w:ascii="Arial" w:hAnsi="Arial" w:cs="Arial"/>
          <w:sz w:val="20"/>
          <w:szCs w:val="20"/>
        </w:rPr>
      </w:pPr>
    </w:p>
    <w:p w:rsidR="008965C3" w:rsidRDefault="008965C3" w:rsidP="007806E8">
      <w:pPr>
        <w:rPr>
          <w:rFonts w:ascii="Arial" w:hAnsi="Arial" w:cs="Arial"/>
          <w:sz w:val="20"/>
          <w:szCs w:val="20"/>
        </w:rPr>
      </w:pPr>
    </w:p>
    <w:p w:rsidR="008965C3" w:rsidRPr="007806E8" w:rsidRDefault="008965C3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_____________________________________________</w:t>
      </w:r>
      <w:r w:rsidRPr="007806E8"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ab/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 xml:space="preserve">Ing. Jaromíra Čechová, vedoucí odboru správy majetku           </w:t>
      </w:r>
      <w:r w:rsidRPr="007806E8">
        <w:rPr>
          <w:rFonts w:ascii="Arial" w:hAnsi="Arial" w:cs="Arial"/>
          <w:sz w:val="20"/>
          <w:szCs w:val="20"/>
        </w:rPr>
        <w:tab/>
      </w: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:rsidR="00804015" w:rsidRDefault="00804015" w:rsidP="007806E8">
      <w:pPr>
        <w:rPr>
          <w:rFonts w:ascii="Arial" w:hAnsi="Arial" w:cs="Arial"/>
          <w:sz w:val="20"/>
          <w:szCs w:val="20"/>
        </w:rPr>
      </w:pPr>
    </w:p>
    <w:p w:rsidR="00804015" w:rsidRDefault="00804015" w:rsidP="007806E8">
      <w:pPr>
        <w:rPr>
          <w:rFonts w:ascii="Arial" w:hAnsi="Arial" w:cs="Arial"/>
          <w:sz w:val="20"/>
          <w:szCs w:val="20"/>
        </w:rPr>
      </w:pPr>
    </w:p>
    <w:p w:rsidR="00804015" w:rsidRDefault="00804015" w:rsidP="007806E8">
      <w:pPr>
        <w:rPr>
          <w:rFonts w:ascii="Arial" w:hAnsi="Arial" w:cs="Arial"/>
          <w:sz w:val="20"/>
          <w:szCs w:val="20"/>
        </w:rPr>
      </w:pPr>
    </w:p>
    <w:p w:rsidR="00804015" w:rsidRDefault="00804015" w:rsidP="007806E8">
      <w:pPr>
        <w:rPr>
          <w:rFonts w:ascii="Arial" w:hAnsi="Arial" w:cs="Arial"/>
          <w:sz w:val="20"/>
          <w:szCs w:val="20"/>
        </w:rPr>
      </w:pPr>
    </w:p>
    <w:p w:rsidR="00804015" w:rsidRDefault="00804015" w:rsidP="007806E8">
      <w:pPr>
        <w:rPr>
          <w:rFonts w:ascii="Arial" w:hAnsi="Arial" w:cs="Arial"/>
          <w:sz w:val="20"/>
          <w:szCs w:val="20"/>
        </w:rPr>
      </w:pPr>
    </w:p>
    <w:p w:rsidR="00804015" w:rsidRPr="00804015" w:rsidRDefault="00804015" w:rsidP="008040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04015">
        <w:rPr>
          <w:rFonts w:ascii="Arial" w:hAnsi="Arial" w:cs="Arial"/>
          <w:sz w:val="20"/>
          <w:szCs w:val="20"/>
        </w:rPr>
        <w:t xml:space="preserve">Za věcnou správnost: </w:t>
      </w:r>
    </w:p>
    <w:p w:rsidR="00804015" w:rsidRPr="007806E8" w:rsidRDefault="00804015" w:rsidP="00804015">
      <w:pPr>
        <w:ind w:left="5664" w:firstLine="708"/>
        <w:rPr>
          <w:rFonts w:ascii="Arial" w:hAnsi="Arial" w:cs="Arial"/>
          <w:sz w:val="20"/>
          <w:szCs w:val="20"/>
        </w:rPr>
      </w:pPr>
      <w:r w:rsidRPr="00804015">
        <w:rPr>
          <w:rFonts w:ascii="Arial" w:hAnsi="Arial" w:cs="Arial"/>
          <w:sz w:val="20"/>
          <w:szCs w:val="20"/>
        </w:rPr>
        <w:t>Jiří Cvrček, technik, OSO</w:t>
      </w:r>
    </w:p>
    <w:sectPr w:rsidR="00804015" w:rsidRPr="007806E8" w:rsidSect="00CC1B24">
      <w:footerReference w:type="even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D4" w:rsidRDefault="00C85AD4">
      <w:r>
        <w:separator/>
      </w:r>
    </w:p>
  </w:endnote>
  <w:endnote w:type="continuationSeparator" w:id="0">
    <w:p w:rsidR="00C85AD4" w:rsidRDefault="00C8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F0" w:rsidRDefault="006D77F0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77F0" w:rsidRDefault="006D77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F0" w:rsidRDefault="006D77F0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21A">
      <w:rPr>
        <w:rStyle w:val="slostrnky"/>
        <w:noProof/>
      </w:rPr>
      <w:t>2</w:t>
    </w:r>
    <w:r>
      <w:rPr>
        <w:rStyle w:val="slostrnky"/>
      </w:rPr>
      <w:fldChar w:fldCharType="end"/>
    </w:r>
  </w:p>
  <w:p w:rsidR="006D77F0" w:rsidRDefault="006D7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D4" w:rsidRDefault="00C85AD4">
      <w:r>
        <w:separator/>
      </w:r>
    </w:p>
  </w:footnote>
  <w:footnote w:type="continuationSeparator" w:id="0">
    <w:p w:rsidR="00C85AD4" w:rsidRDefault="00C8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125E"/>
    <w:multiLevelType w:val="hybridMultilevel"/>
    <w:tmpl w:val="4E4E6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5586"/>
    <w:multiLevelType w:val="hybridMultilevel"/>
    <w:tmpl w:val="DB0CF1E8"/>
    <w:lvl w:ilvl="0" w:tplc="3D24E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965E2"/>
    <w:multiLevelType w:val="hybridMultilevel"/>
    <w:tmpl w:val="CDEED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9C5CC1"/>
    <w:multiLevelType w:val="hybridMultilevel"/>
    <w:tmpl w:val="175ED60C"/>
    <w:lvl w:ilvl="0" w:tplc="B48E54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1589"/>
    <w:multiLevelType w:val="hybridMultilevel"/>
    <w:tmpl w:val="A532089A"/>
    <w:lvl w:ilvl="0" w:tplc="00000007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8"/>
    <w:rsid w:val="000001BC"/>
    <w:rsid w:val="000065DC"/>
    <w:rsid w:val="00007BB4"/>
    <w:rsid w:val="000125A6"/>
    <w:rsid w:val="00013BA2"/>
    <w:rsid w:val="00015764"/>
    <w:rsid w:val="000157D9"/>
    <w:rsid w:val="000158E1"/>
    <w:rsid w:val="00021FB6"/>
    <w:rsid w:val="00022C8A"/>
    <w:rsid w:val="00026A0A"/>
    <w:rsid w:val="00026A83"/>
    <w:rsid w:val="000314AA"/>
    <w:rsid w:val="00032B2C"/>
    <w:rsid w:val="000334A7"/>
    <w:rsid w:val="00035AD7"/>
    <w:rsid w:val="00046E43"/>
    <w:rsid w:val="00047C39"/>
    <w:rsid w:val="00047F9F"/>
    <w:rsid w:val="00050982"/>
    <w:rsid w:val="00056203"/>
    <w:rsid w:val="0005667A"/>
    <w:rsid w:val="000607A1"/>
    <w:rsid w:val="00061031"/>
    <w:rsid w:val="00064EF1"/>
    <w:rsid w:val="00065053"/>
    <w:rsid w:val="000705A9"/>
    <w:rsid w:val="00072B63"/>
    <w:rsid w:val="000735F8"/>
    <w:rsid w:val="00073B46"/>
    <w:rsid w:val="000744BA"/>
    <w:rsid w:val="00075276"/>
    <w:rsid w:val="000759BE"/>
    <w:rsid w:val="00075E5C"/>
    <w:rsid w:val="00076824"/>
    <w:rsid w:val="00081C70"/>
    <w:rsid w:val="000823CA"/>
    <w:rsid w:val="00090D6D"/>
    <w:rsid w:val="000926A4"/>
    <w:rsid w:val="00092D35"/>
    <w:rsid w:val="0009391E"/>
    <w:rsid w:val="00093FD7"/>
    <w:rsid w:val="00094619"/>
    <w:rsid w:val="00097C6B"/>
    <w:rsid w:val="000A124E"/>
    <w:rsid w:val="000A7A40"/>
    <w:rsid w:val="000B1902"/>
    <w:rsid w:val="000B3E35"/>
    <w:rsid w:val="000B767E"/>
    <w:rsid w:val="000C08DA"/>
    <w:rsid w:val="000D1EFE"/>
    <w:rsid w:val="000D335B"/>
    <w:rsid w:val="000D64C6"/>
    <w:rsid w:val="000D70DA"/>
    <w:rsid w:val="000E1DA7"/>
    <w:rsid w:val="000E1E0E"/>
    <w:rsid w:val="000E5491"/>
    <w:rsid w:val="000E69CF"/>
    <w:rsid w:val="00101D74"/>
    <w:rsid w:val="00103497"/>
    <w:rsid w:val="00103C35"/>
    <w:rsid w:val="00103FCF"/>
    <w:rsid w:val="00104E6E"/>
    <w:rsid w:val="00104F3A"/>
    <w:rsid w:val="00105CD7"/>
    <w:rsid w:val="001067E6"/>
    <w:rsid w:val="001070D9"/>
    <w:rsid w:val="00110226"/>
    <w:rsid w:val="001135F8"/>
    <w:rsid w:val="00115919"/>
    <w:rsid w:val="00120FA9"/>
    <w:rsid w:val="001233DD"/>
    <w:rsid w:val="00125D4D"/>
    <w:rsid w:val="00134244"/>
    <w:rsid w:val="00134CC2"/>
    <w:rsid w:val="0014295F"/>
    <w:rsid w:val="00142C25"/>
    <w:rsid w:val="00147691"/>
    <w:rsid w:val="001529B1"/>
    <w:rsid w:val="00153485"/>
    <w:rsid w:val="0015642A"/>
    <w:rsid w:val="001565FD"/>
    <w:rsid w:val="001570EC"/>
    <w:rsid w:val="001578C7"/>
    <w:rsid w:val="001602D5"/>
    <w:rsid w:val="00162ECA"/>
    <w:rsid w:val="001657DA"/>
    <w:rsid w:val="0016655D"/>
    <w:rsid w:val="001718BD"/>
    <w:rsid w:val="00174887"/>
    <w:rsid w:val="00174F11"/>
    <w:rsid w:val="00177196"/>
    <w:rsid w:val="0017799C"/>
    <w:rsid w:val="00180D61"/>
    <w:rsid w:val="001961ED"/>
    <w:rsid w:val="001967BB"/>
    <w:rsid w:val="001A1681"/>
    <w:rsid w:val="001A3763"/>
    <w:rsid w:val="001A46FB"/>
    <w:rsid w:val="001A6E94"/>
    <w:rsid w:val="001B05E1"/>
    <w:rsid w:val="001B4B18"/>
    <w:rsid w:val="001B50A0"/>
    <w:rsid w:val="001C45E3"/>
    <w:rsid w:val="001C5A93"/>
    <w:rsid w:val="001C7784"/>
    <w:rsid w:val="001D2AD1"/>
    <w:rsid w:val="001D42C2"/>
    <w:rsid w:val="001D49CE"/>
    <w:rsid w:val="001D653D"/>
    <w:rsid w:val="001E5699"/>
    <w:rsid w:val="001E5EFA"/>
    <w:rsid w:val="001E62CA"/>
    <w:rsid w:val="001E6D5B"/>
    <w:rsid w:val="001F04EE"/>
    <w:rsid w:val="001F05A9"/>
    <w:rsid w:val="001F0F4E"/>
    <w:rsid w:val="001F4268"/>
    <w:rsid w:val="001F4B8F"/>
    <w:rsid w:val="001F66E6"/>
    <w:rsid w:val="00202DE5"/>
    <w:rsid w:val="00203A90"/>
    <w:rsid w:val="00211BBB"/>
    <w:rsid w:val="00216412"/>
    <w:rsid w:val="002173F3"/>
    <w:rsid w:val="00222A73"/>
    <w:rsid w:val="0022414A"/>
    <w:rsid w:val="00224A92"/>
    <w:rsid w:val="002318E6"/>
    <w:rsid w:val="002340C3"/>
    <w:rsid w:val="002355B4"/>
    <w:rsid w:val="00235918"/>
    <w:rsid w:val="00235B06"/>
    <w:rsid w:val="00241444"/>
    <w:rsid w:val="00247360"/>
    <w:rsid w:val="00247469"/>
    <w:rsid w:val="00251B1D"/>
    <w:rsid w:val="00252510"/>
    <w:rsid w:val="0025409C"/>
    <w:rsid w:val="0026330D"/>
    <w:rsid w:val="00264E04"/>
    <w:rsid w:val="00271D36"/>
    <w:rsid w:val="00273264"/>
    <w:rsid w:val="00273CB4"/>
    <w:rsid w:val="00274130"/>
    <w:rsid w:val="002761E8"/>
    <w:rsid w:val="00285456"/>
    <w:rsid w:val="00287623"/>
    <w:rsid w:val="00290FA3"/>
    <w:rsid w:val="0029145C"/>
    <w:rsid w:val="002937E5"/>
    <w:rsid w:val="00293B05"/>
    <w:rsid w:val="002A0C63"/>
    <w:rsid w:val="002A2016"/>
    <w:rsid w:val="002A293E"/>
    <w:rsid w:val="002A39ED"/>
    <w:rsid w:val="002B1AFD"/>
    <w:rsid w:val="002B24D9"/>
    <w:rsid w:val="002B2B20"/>
    <w:rsid w:val="002B56C5"/>
    <w:rsid w:val="002C0DBA"/>
    <w:rsid w:val="002C30F6"/>
    <w:rsid w:val="002C3BB5"/>
    <w:rsid w:val="002D626A"/>
    <w:rsid w:val="002D65D3"/>
    <w:rsid w:val="002D733A"/>
    <w:rsid w:val="002D7DA0"/>
    <w:rsid w:val="002E72BD"/>
    <w:rsid w:val="002E753B"/>
    <w:rsid w:val="002F281B"/>
    <w:rsid w:val="002F35DC"/>
    <w:rsid w:val="002F4162"/>
    <w:rsid w:val="002F47AE"/>
    <w:rsid w:val="002F720E"/>
    <w:rsid w:val="00301CE6"/>
    <w:rsid w:val="00302924"/>
    <w:rsid w:val="00302D8A"/>
    <w:rsid w:val="00311405"/>
    <w:rsid w:val="00311DA1"/>
    <w:rsid w:val="00314EC3"/>
    <w:rsid w:val="00320870"/>
    <w:rsid w:val="003246A4"/>
    <w:rsid w:val="00324C5F"/>
    <w:rsid w:val="00325A35"/>
    <w:rsid w:val="00326055"/>
    <w:rsid w:val="00326317"/>
    <w:rsid w:val="00326436"/>
    <w:rsid w:val="00333701"/>
    <w:rsid w:val="00333D02"/>
    <w:rsid w:val="003405DD"/>
    <w:rsid w:val="0034140D"/>
    <w:rsid w:val="003415EA"/>
    <w:rsid w:val="00342421"/>
    <w:rsid w:val="00346334"/>
    <w:rsid w:val="00347F75"/>
    <w:rsid w:val="00350318"/>
    <w:rsid w:val="00350D49"/>
    <w:rsid w:val="00352412"/>
    <w:rsid w:val="00353947"/>
    <w:rsid w:val="003552BA"/>
    <w:rsid w:val="00355BAC"/>
    <w:rsid w:val="003560B6"/>
    <w:rsid w:val="00357219"/>
    <w:rsid w:val="0036050C"/>
    <w:rsid w:val="00362194"/>
    <w:rsid w:val="003621E0"/>
    <w:rsid w:val="0036300C"/>
    <w:rsid w:val="00363997"/>
    <w:rsid w:val="0036523B"/>
    <w:rsid w:val="00371E1C"/>
    <w:rsid w:val="00372B04"/>
    <w:rsid w:val="00372F68"/>
    <w:rsid w:val="00373999"/>
    <w:rsid w:val="003800EA"/>
    <w:rsid w:val="00382415"/>
    <w:rsid w:val="00385434"/>
    <w:rsid w:val="0038784C"/>
    <w:rsid w:val="00387AD7"/>
    <w:rsid w:val="003919D9"/>
    <w:rsid w:val="00392A42"/>
    <w:rsid w:val="00393B63"/>
    <w:rsid w:val="00393FDB"/>
    <w:rsid w:val="003955F5"/>
    <w:rsid w:val="003A3766"/>
    <w:rsid w:val="003A4356"/>
    <w:rsid w:val="003A4388"/>
    <w:rsid w:val="003A5E47"/>
    <w:rsid w:val="003A6CCC"/>
    <w:rsid w:val="003A7BB6"/>
    <w:rsid w:val="003B59DB"/>
    <w:rsid w:val="003B5B83"/>
    <w:rsid w:val="003B6440"/>
    <w:rsid w:val="003B694A"/>
    <w:rsid w:val="003C0079"/>
    <w:rsid w:val="003C0A28"/>
    <w:rsid w:val="003C0C41"/>
    <w:rsid w:val="003C74AB"/>
    <w:rsid w:val="003C7C8B"/>
    <w:rsid w:val="003D4B68"/>
    <w:rsid w:val="003D69B5"/>
    <w:rsid w:val="003E1EB1"/>
    <w:rsid w:val="003E462A"/>
    <w:rsid w:val="003E6D9B"/>
    <w:rsid w:val="003E7D1D"/>
    <w:rsid w:val="003F5B5A"/>
    <w:rsid w:val="003F7250"/>
    <w:rsid w:val="00400B0A"/>
    <w:rsid w:val="00400DFC"/>
    <w:rsid w:val="00402DCC"/>
    <w:rsid w:val="00402FBF"/>
    <w:rsid w:val="004040C1"/>
    <w:rsid w:val="004042F3"/>
    <w:rsid w:val="00404D39"/>
    <w:rsid w:val="00407733"/>
    <w:rsid w:val="00410D76"/>
    <w:rsid w:val="00411AF0"/>
    <w:rsid w:val="004220D2"/>
    <w:rsid w:val="00422FB1"/>
    <w:rsid w:val="00424FCD"/>
    <w:rsid w:val="0043052C"/>
    <w:rsid w:val="00435544"/>
    <w:rsid w:val="00435EA7"/>
    <w:rsid w:val="00436D17"/>
    <w:rsid w:val="0044327B"/>
    <w:rsid w:val="004445E1"/>
    <w:rsid w:val="00445209"/>
    <w:rsid w:val="004505B1"/>
    <w:rsid w:val="00451F4B"/>
    <w:rsid w:val="00452021"/>
    <w:rsid w:val="004531E8"/>
    <w:rsid w:val="0046054E"/>
    <w:rsid w:val="004641C8"/>
    <w:rsid w:val="004679E9"/>
    <w:rsid w:val="00471FCD"/>
    <w:rsid w:val="00474BF8"/>
    <w:rsid w:val="00475F7E"/>
    <w:rsid w:val="00476660"/>
    <w:rsid w:val="00477AE1"/>
    <w:rsid w:val="0048113D"/>
    <w:rsid w:val="00481F40"/>
    <w:rsid w:val="0048386A"/>
    <w:rsid w:val="00484D96"/>
    <w:rsid w:val="00493828"/>
    <w:rsid w:val="00495C69"/>
    <w:rsid w:val="004A1958"/>
    <w:rsid w:val="004A6C23"/>
    <w:rsid w:val="004C23DD"/>
    <w:rsid w:val="004C62F3"/>
    <w:rsid w:val="004C708A"/>
    <w:rsid w:val="004D10C9"/>
    <w:rsid w:val="004D25F9"/>
    <w:rsid w:val="004D3B50"/>
    <w:rsid w:val="004D474E"/>
    <w:rsid w:val="004D597C"/>
    <w:rsid w:val="004E043C"/>
    <w:rsid w:val="004E4B3A"/>
    <w:rsid w:val="004F4BD6"/>
    <w:rsid w:val="004F587A"/>
    <w:rsid w:val="004F5ABA"/>
    <w:rsid w:val="004F6295"/>
    <w:rsid w:val="00500557"/>
    <w:rsid w:val="00500A87"/>
    <w:rsid w:val="00501D07"/>
    <w:rsid w:val="00502DDA"/>
    <w:rsid w:val="0050360A"/>
    <w:rsid w:val="0050445D"/>
    <w:rsid w:val="005078E3"/>
    <w:rsid w:val="00510EDB"/>
    <w:rsid w:val="00512E0D"/>
    <w:rsid w:val="0051423F"/>
    <w:rsid w:val="0051443E"/>
    <w:rsid w:val="00517979"/>
    <w:rsid w:val="00517F93"/>
    <w:rsid w:val="00520A5E"/>
    <w:rsid w:val="0052346C"/>
    <w:rsid w:val="0052359A"/>
    <w:rsid w:val="00523926"/>
    <w:rsid w:val="0053161A"/>
    <w:rsid w:val="005320C1"/>
    <w:rsid w:val="00532A43"/>
    <w:rsid w:val="0053500C"/>
    <w:rsid w:val="005351EF"/>
    <w:rsid w:val="00535E35"/>
    <w:rsid w:val="00543D2D"/>
    <w:rsid w:val="00543FF0"/>
    <w:rsid w:val="005514D1"/>
    <w:rsid w:val="00554E31"/>
    <w:rsid w:val="005552BF"/>
    <w:rsid w:val="00557806"/>
    <w:rsid w:val="00557ED9"/>
    <w:rsid w:val="00560454"/>
    <w:rsid w:val="00561ACE"/>
    <w:rsid w:val="00562874"/>
    <w:rsid w:val="0056339F"/>
    <w:rsid w:val="005666AF"/>
    <w:rsid w:val="00566A88"/>
    <w:rsid w:val="005775F3"/>
    <w:rsid w:val="00577873"/>
    <w:rsid w:val="005830C9"/>
    <w:rsid w:val="00586908"/>
    <w:rsid w:val="005938DF"/>
    <w:rsid w:val="0059771B"/>
    <w:rsid w:val="005A10E5"/>
    <w:rsid w:val="005A2EA7"/>
    <w:rsid w:val="005A3A4A"/>
    <w:rsid w:val="005A7633"/>
    <w:rsid w:val="005B5467"/>
    <w:rsid w:val="005B5C80"/>
    <w:rsid w:val="005B76ED"/>
    <w:rsid w:val="005C0DFC"/>
    <w:rsid w:val="005C18C8"/>
    <w:rsid w:val="005C22FA"/>
    <w:rsid w:val="005C5AE7"/>
    <w:rsid w:val="005C661E"/>
    <w:rsid w:val="005C78B1"/>
    <w:rsid w:val="005C7D46"/>
    <w:rsid w:val="005D05A9"/>
    <w:rsid w:val="005D6B7D"/>
    <w:rsid w:val="005E2E4C"/>
    <w:rsid w:val="005E4A10"/>
    <w:rsid w:val="005E5B9D"/>
    <w:rsid w:val="005F0B4C"/>
    <w:rsid w:val="005F19EB"/>
    <w:rsid w:val="005F73F2"/>
    <w:rsid w:val="006000FB"/>
    <w:rsid w:val="00600794"/>
    <w:rsid w:val="00601564"/>
    <w:rsid w:val="006032A4"/>
    <w:rsid w:val="006073A8"/>
    <w:rsid w:val="00611291"/>
    <w:rsid w:val="006116E2"/>
    <w:rsid w:val="00611E85"/>
    <w:rsid w:val="00615E57"/>
    <w:rsid w:val="00616FF8"/>
    <w:rsid w:val="0061795A"/>
    <w:rsid w:val="00620FE1"/>
    <w:rsid w:val="0062254D"/>
    <w:rsid w:val="006275A6"/>
    <w:rsid w:val="00627949"/>
    <w:rsid w:val="00631F0A"/>
    <w:rsid w:val="006337CD"/>
    <w:rsid w:val="006363BF"/>
    <w:rsid w:val="006364DA"/>
    <w:rsid w:val="00641C46"/>
    <w:rsid w:val="006424C8"/>
    <w:rsid w:val="00646290"/>
    <w:rsid w:val="0064666B"/>
    <w:rsid w:val="00650885"/>
    <w:rsid w:val="00655F70"/>
    <w:rsid w:val="0065734E"/>
    <w:rsid w:val="00657B8F"/>
    <w:rsid w:val="0066462B"/>
    <w:rsid w:val="00667A21"/>
    <w:rsid w:val="006705D5"/>
    <w:rsid w:val="00670B21"/>
    <w:rsid w:val="0067583A"/>
    <w:rsid w:val="00676F1F"/>
    <w:rsid w:val="00681838"/>
    <w:rsid w:val="006818E3"/>
    <w:rsid w:val="00681DE3"/>
    <w:rsid w:val="00681F31"/>
    <w:rsid w:val="0068236D"/>
    <w:rsid w:val="00685629"/>
    <w:rsid w:val="006972CC"/>
    <w:rsid w:val="006A13DB"/>
    <w:rsid w:val="006A2081"/>
    <w:rsid w:val="006A44B1"/>
    <w:rsid w:val="006B335D"/>
    <w:rsid w:val="006B53D5"/>
    <w:rsid w:val="006B5CD0"/>
    <w:rsid w:val="006B6F8D"/>
    <w:rsid w:val="006C00E5"/>
    <w:rsid w:val="006C3EEB"/>
    <w:rsid w:val="006C6C76"/>
    <w:rsid w:val="006D188C"/>
    <w:rsid w:val="006D1D2D"/>
    <w:rsid w:val="006D56E6"/>
    <w:rsid w:val="006D77F0"/>
    <w:rsid w:val="006E1035"/>
    <w:rsid w:val="006E2348"/>
    <w:rsid w:val="006E50A1"/>
    <w:rsid w:val="006F024A"/>
    <w:rsid w:val="006F0742"/>
    <w:rsid w:val="006F10A9"/>
    <w:rsid w:val="006F5FA1"/>
    <w:rsid w:val="006F620B"/>
    <w:rsid w:val="00701C5C"/>
    <w:rsid w:val="00703CA4"/>
    <w:rsid w:val="00704CB3"/>
    <w:rsid w:val="00705E84"/>
    <w:rsid w:val="007064C6"/>
    <w:rsid w:val="00712C81"/>
    <w:rsid w:val="007163C7"/>
    <w:rsid w:val="00717C85"/>
    <w:rsid w:val="00721384"/>
    <w:rsid w:val="007219BC"/>
    <w:rsid w:val="007245E8"/>
    <w:rsid w:val="00725FD4"/>
    <w:rsid w:val="00730D31"/>
    <w:rsid w:val="007310C0"/>
    <w:rsid w:val="00732A5A"/>
    <w:rsid w:val="007365DA"/>
    <w:rsid w:val="00737DC8"/>
    <w:rsid w:val="00742F87"/>
    <w:rsid w:val="00743842"/>
    <w:rsid w:val="00753EAC"/>
    <w:rsid w:val="007609C6"/>
    <w:rsid w:val="0076146E"/>
    <w:rsid w:val="00762EB3"/>
    <w:rsid w:val="00765EBA"/>
    <w:rsid w:val="007675B5"/>
    <w:rsid w:val="00770B4C"/>
    <w:rsid w:val="007726DB"/>
    <w:rsid w:val="00772BB4"/>
    <w:rsid w:val="00772CF0"/>
    <w:rsid w:val="00775971"/>
    <w:rsid w:val="00776E89"/>
    <w:rsid w:val="007806E8"/>
    <w:rsid w:val="0078115C"/>
    <w:rsid w:val="00784CA2"/>
    <w:rsid w:val="007857DE"/>
    <w:rsid w:val="00785EB3"/>
    <w:rsid w:val="00792EB6"/>
    <w:rsid w:val="00797A21"/>
    <w:rsid w:val="007A1002"/>
    <w:rsid w:val="007A12D8"/>
    <w:rsid w:val="007A1662"/>
    <w:rsid w:val="007A2C09"/>
    <w:rsid w:val="007A7492"/>
    <w:rsid w:val="007A78F6"/>
    <w:rsid w:val="007B4204"/>
    <w:rsid w:val="007B49AB"/>
    <w:rsid w:val="007B5729"/>
    <w:rsid w:val="007B66A2"/>
    <w:rsid w:val="007C394A"/>
    <w:rsid w:val="007C7EFC"/>
    <w:rsid w:val="007D115F"/>
    <w:rsid w:val="007D3FC4"/>
    <w:rsid w:val="007D5E50"/>
    <w:rsid w:val="007D6165"/>
    <w:rsid w:val="007E0799"/>
    <w:rsid w:val="007E0A9A"/>
    <w:rsid w:val="007E1850"/>
    <w:rsid w:val="007E33DD"/>
    <w:rsid w:val="007E3C17"/>
    <w:rsid w:val="007E479A"/>
    <w:rsid w:val="007E66A8"/>
    <w:rsid w:val="007F211F"/>
    <w:rsid w:val="007F4263"/>
    <w:rsid w:val="007F491A"/>
    <w:rsid w:val="007F528D"/>
    <w:rsid w:val="007F5B15"/>
    <w:rsid w:val="007F6828"/>
    <w:rsid w:val="00804015"/>
    <w:rsid w:val="00804508"/>
    <w:rsid w:val="0080638E"/>
    <w:rsid w:val="00811A3E"/>
    <w:rsid w:val="0081305A"/>
    <w:rsid w:val="00813250"/>
    <w:rsid w:val="00815671"/>
    <w:rsid w:val="0081707E"/>
    <w:rsid w:val="008177DE"/>
    <w:rsid w:val="008201E0"/>
    <w:rsid w:val="0082313C"/>
    <w:rsid w:val="008236EA"/>
    <w:rsid w:val="00825E90"/>
    <w:rsid w:val="00834780"/>
    <w:rsid w:val="00842943"/>
    <w:rsid w:val="00843331"/>
    <w:rsid w:val="00846F00"/>
    <w:rsid w:val="0084753C"/>
    <w:rsid w:val="00850748"/>
    <w:rsid w:val="008521A7"/>
    <w:rsid w:val="0085382D"/>
    <w:rsid w:val="00867A3D"/>
    <w:rsid w:val="00870092"/>
    <w:rsid w:val="008724F1"/>
    <w:rsid w:val="00872F96"/>
    <w:rsid w:val="00874A0C"/>
    <w:rsid w:val="00876568"/>
    <w:rsid w:val="00880712"/>
    <w:rsid w:val="0088534E"/>
    <w:rsid w:val="0088541F"/>
    <w:rsid w:val="008875B4"/>
    <w:rsid w:val="008934D6"/>
    <w:rsid w:val="008965C3"/>
    <w:rsid w:val="008A6EB7"/>
    <w:rsid w:val="008B7095"/>
    <w:rsid w:val="008B7CEC"/>
    <w:rsid w:val="008B7E2D"/>
    <w:rsid w:val="008C0705"/>
    <w:rsid w:val="008C414C"/>
    <w:rsid w:val="008C5F91"/>
    <w:rsid w:val="008C7835"/>
    <w:rsid w:val="008D5C15"/>
    <w:rsid w:val="008E0159"/>
    <w:rsid w:val="008E03AB"/>
    <w:rsid w:val="008E0C3F"/>
    <w:rsid w:val="008E212A"/>
    <w:rsid w:val="008E6212"/>
    <w:rsid w:val="008E730C"/>
    <w:rsid w:val="008E7C3C"/>
    <w:rsid w:val="008F0AA4"/>
    <w:rsid w:val="008F1CE0"/>
    <w:rsid w:val="008F55E8"/>
    <w:rsid w:val="008F5784"/>
    <w:rsid w:val="008F57D0"/>
    <w:rsid w:val="008F6F0D"/>
    <w:rsid w:val="009013FA"/>
    <w:rsid w:val="0090201D"/>
    <w:rsid w:val="009020CF"/>
    <w:rsid w:val="00902701"/>
    <w:rsid w:val="00907CA3"/>
    <w:rsid w:val="00910B65"/>
    <w:rsid w:val="009138C3"/>
    <w:rsid w:val="00913A9F"/>
    <w:rsid w:val="0091685B"/>
    <w:rsid w:val="00922083"/>
    <w:rsid w:val="00925BDC"/>
    <w:rsid w:val="00926CAC"/>
    <w:rsid w:val="00934CDC"/>
    <w:rsid w:val="00936736"/>
    <w:rsid w:val="00936B0B"/>
    <w:rsid w:val="0093703D"/>
    <w:rsid w:val="00942D14"/>
    <w:rsid w:val="00944C08"/>
    <w:rsid w:val="00946927"/>
    <w:rsid w:val="00953606"/>
    <w:rsid w:val="00953D79"/>
    <w:rsid w:val="009553C0"/>
    <w:rsid w:val="009615E2"/>
    <w:rsid w:val="0096191A"/>
    <w:rsid w:val="0096416F"/>
    <w:rsid w:val="00965DA1"/>
    <w:rsid w:val="00970224"/>
    <w:rsid w:val="00970746"/>
    <w:rsid w:val="009716AE"/>
    <w:rsid w:val="00972F80"/>
    <w:rsid w:val="00983315"/>
    <w:rsid w:val="00987DFD"/>
    <w:rsid w:val="0099289C"/>
    <w:rsid w:val="00995B2D"/>
    <w:rsid w:val="009966BE"/>
    <w:rsid w:val="009A4F16"/>
    <w:rsid w:val="009A75CE"/>
    <w:rsid w:val="009B087A"/>
    <w:rsid w:val="009B1948"/>
    <w:rsid w:val="009B4B8E"/>
    <w:rsid w:val="009B4F9C"/>
    <w:rsid w:val="009C31FC"/>
    <w:rsid w:val="009D07AE"/>
    <w:rsid w:val="009D15B5"/>
    <w:rsid w:val="009E2FB0"/>
    <w:rsid w:val="009E4576"/>
    <w:rsid w:val="009E691E"/>
    <w:rsid w:val="009F0365"/>
    <w:rsid w:val="009F1AC4"/>
    <w:rsid w:val="009F24E8"/>
    <w:rsid w:val="009F3719"/>
    <w:rsid w:val="009F4F29"/>
    <w:rsid w:val="009F4F34"/>
    <w:rsid w:val="009F4FCF"/>
    <w:rsid w:val="00A0076B"/>
    <w:rsid w:val="00A01203"/>
    <w:rsid w:val="00A01CB7"/>
    <w:rsid w:val="00A02FB1"/>
    <w:rsid w:val="00A101B8"/>
    <w:rsid w:val="00A128DD"/>
    <w:rsid w:val="00A15C41"/>
    <w:rsid w:val="00A211F2"/>
    <w:rsid w:val="00A27B9B"/>
    <w:rsid w:val="00A307B5"/>
    <w:rsid w:val="00A341AF"/>
    <w:rsid w:val="00A412E5"/>
    <w:rsid w:val="00A43CCE"/>
    <w:rsid w:val="00A4449E"/>
    <w:rsid w:val="00A46D05"/>
    <w:rsid w:val="00A47D99"/>
    <w:rsid w:val="00A536E1"/>
    <w:rsid w:val="00A54E6E"/>
    <w:rsid w:val="00A5572E"/>
    <w:rsid w:val="00A572D0"/>
    <w:rsid w:val="00A6002F"/>
    <w:rsid w:val="00A60690"/>
    <w:rsid w:val="00A60DAB"/>
    <w:rsid w:val="00A63A9A"/>
    <w:rsid w:val="00A70855"/>
    <w:rsid w:val="00A74827"/>
    <w:rsid w:val="00A76B15"/>
    <w:rsid w:val="00A7794F"/>
    <w:rsid w:val="00A80CBD"/>
    <w:rsid w:val="00A82692"/>
    <w:rsid w:val="00A84226"/>
    <w:rsid w:val="00A914BD"/>
    <w:rsid w:val="00A945EA"/>
    <w:rsid w:val="00A9513A"/>
    <w:rsid w:val="00A95E86"/>
    <w:rsid w:val="00AA3C59"/>
    <w:rsid w:val="00AA41AB"/>
    <w:rsid w:val="00AA7E1A"/>
    <w:rsid w:val="00AB2C88"/>
    <w:rsid w:val="00AB391D"/>
    <w:rsid w:val="00AB641A"/>
    <w:rsid w:val="00AB6BBC"/>
    <w:rsid w:val="00AC0143"/>
    <w:rsid w:val="00AC4B11"/>
    <w:rsid w:val="00AC6DD6"/>
    <w:rsid w:val="00AD0E7D"/>
    <w:rsid w:val="00AD54AD"/>
    <w:rsid w:val="00AE5CDA"/>
    <w:rsid w:val="00AF081A"/>
    <w:rsid w:val="00AF3126"/>
    <w:rsid w:val="00AF5C9C"/>
    <w:rsid w:val="00AF73A4"/>
    <w:rsid w:val="00AF7BE6"/>
    <w:rsid w:val="00AF7E68"/>
    <w:rsid w:val="00AF7EE1"/>
    <w:rsid w:val="00B0408E"/>
    <w:rsid w:val="00B11EBE"/>
    <w:rsid w:val="00B13B05"/>
    <w:rsid w:val="00B14125"/>
    <w:rsid w:val="00B24A88"/>
    <w:rsid w:val="00B33CD0"/>
    <w:rsid w:val="00B34841"/>
    <w:rsid w:val="00B40198"/>
    <w:rsid w:val="00B43311"/>
    <w:rsid w:val="00B466AB"/>
    <w:rsid w:val="00B46789"/>
    <w:rsid w:val="00B46AE6"/>
    <w:rsid w:val="00B46BE6"/>
    <w:rsid w:val="00B47180"/>
    <w:rsid w:val="00B509FC"/>
    <w:rsid w:val="00B5362C"/>
    <w:rsid w:val="00B53ADE"/>
    <w:rsid w:val="00B56322"/>
    <w:rsid w:val="00B56FE3"/>
    <w:rsid w:val="00B57265"/>
    <w:rsid w:val="00B57465"/>
    <w:rsid w:val="00B626DF"/>
    <w:rsid w:val="00B6623E"/>
    <w:rsid w:val="00B70F16"/>
    <w:rsid w:val="00B73637"/>
    <w:rsid w:val="00B74463"/>
    <w:rsid w:val="00B74989"/>
    <w:rsid w:val="00B765DE"/>
    <w:rsid w:val="00B76FA1"/>
    <w:rsid w:val="00B806D1"/>
    <w:rsid w:val="00B82224"/>
    <w:rsid w:val="00B82228"/>
    <w:rsid w:val="00B86BE6"/>
    <w:rsid w:val="00B870EC"/>
    <w:rsid w:val="00B90153"/>
    <w:rsid w:val="00B9190B"/>
    <w:rsid w:val="00B94827"/>
    <w:rsid w:val="00B94E39"/>
    <w:rsid w:val="00B95A57"/>
    <w:rsid w:val="00BA371E"/>
    <w:rsid w:val="00BA380B"/>
    <w:rsid w:val="00BA3C5B"/>
    <w:rsid w:val="00BB011D"/>
    <w:rsid w:val="00BB7D37"/>
    <w:rsid w:val="00BC0B8A"/>
    <w:rsid w:val="00BC2CDF"/>
    <w:rsid w:val="00BC40C3"/>
    <w:rsid w:val="00BC4179"/>
    <w:rsid w:val="00BC56CA"/>
    <w:rsid w:val="00BD4B06"/>
    <w:rsid w:val="00BD7FA2"/>
    <w:rsid w:val="00BE00A0"/>
    <w:rsid w:val="00BE3EF8"/>
    <w:rsid w:val="00BE63AC"/>
    <w:rsid w:val="00BE6C34"/>
    <w:rsid w:val="00BF19A2"/>
    <w:rsid w:val="00C00314"/>
    <w:rsid w:val="00C00FDF"/>
    <w:rsid w:val="00C03954"/>
    <w:rsid w:val="00C06527"/>
    <w:rsid w:val="00C068B0"/>
    <w:rsid w:val="00C101C0"/>
    <w:rsid w:val="00C10A7B"/>
    <w:rsid w:val="00C127C9"/>
    <w:rsid w:val="00C16A03"/>
    <w:rsid w:val="00C17C96"/>
    <w:rsid w:val="00C216FF"/>
    <w:rsid w:val="00C23AF0"/>
    <w:rsid w:val="00C2425E"/>
    <w:rsid w:val="00C24AB5"/>
    <w:rsid w:val="00C25CEA"/>
    <w:rsid w:val="00C41A18"/>
    <w:rsid w:val="00C4236A"/>
    <w:rsid w:val="00C45968"/>
    <w:rsid w:val="00C45DED"/>
    <w:rsid w:val="00C626A6"/>
    <w:rsid w:val="00C63BA1"/>
    <w:rsid w:val="00C707A2"/>
    <w:rsid w:val="00C71284"/>
    <w:rsid w:val="00C73ED6"/>
    <w:rsid w:val="00C74235"/>
    <w:rsid w:val="00C858AE"/>
    <w:rsid w:val="00C85AD4"/>
    <w:rsid w:val="00C85CA5"/>
    <w:rsid w:val="00C875D1"/>
    <w:rsid w:val="00C93A3D"/>
    <w:rsid w:val="00CA088C"/>
    <w:rsid w:val="00CA1931"/>
    <w:rsid w:val="00CA5227"/>
    <w:rsid w:val="00CA67E7"/>
    <w:rsid w:val="00CB38BC"/>
    <w:rsid w:val="00CB485B"/>
    <w:rsid w:val="00CC175F"/>
    <w:rsid w:val="00CC1B24"/>
    <w:rsid w:val="00CC3B70"/>
    <w:rsid w:val="00CC5A79"/>
    <w:rsid w:val="00CC7215"/>
    <w:rsid w:val="00CD3AD7"/>
    <w:rsid w:val="00CE138F"/>
    <w:rsid w:val="00CE301D"/>
    <w:rsid w:val="00CE3AE1"/>
    <w:rsid w:val="00CE3DDB"/>
    <w:rsid w:val="00CE6FCE"/>
    <w:rsid w:val="00CE7C3D"/>
    <w:rsid w:val="00CF0612"/>
    <w:rsid w:val="00CF36CA"/>
    <w:rsid w:val="00D0076C"/>
    <w:rsid w:val="00D055E7"/>
    <w:rsid w:val="00D07A9F"/>
    <w:rsid w:val="00D103C4"/>
    <w:rsid w:val="00D11A3E"/>
    <w:rsid w:val="00D11E91"/>
    <w:rsid w:val="00D12AC1"/>
    <w:rsid w:val="00D15AFC"/>
    <w:rsid w:val="00D212EA"/>
    <w:rsid w:val="00D2159C"/>
    <w:rsid w:val="00D250F5"/>
    <w:rsid w:val="00D333A9"/>
    <w:rsid w:val="00D357D9"/>
    <w:rsid w:val="00D35843"/>
    <w:rsid w:val="00D42B27"/>
    <w:rsid w:val="00D43907"/>
    <w:rsid w:val="00D46270"/>
    <w:rsid w:val="00D53FFF"/>
    <w:rsid w:val="00D54FCD"/>
    <w:rsid w:val="00D6021A"/>
    <w:rsid w:val="00D645A6"/>
    <w:rsid w:val="00D72F41"/>
    <w:rsid w:val="00D72FBB"/>
    <w:rsid w:val="00D74D0E"/>
    <w:rsid w:val="00D75062"/>
    <w:rsid w:val="00D8646C"/>
    <w:rsid w:val="00D927A2"/>
    <w:rsid w:val="00D92D5C"/>
    <w:rsid w:val="00D95FEB"/>
    <w:rsid w:val="00D96898"/>
    <w:rsid w:val="00D96FF1"/>
    <w:rsid w:val="00DA1E4C"/>
    <w:rsid w:val="00DA3B12"/>
    <w:rsid w:val="00DA5DAF"/>
    <w:rsid w:val="00DB3EDA"/>
    <w:rsid w:val="00DB6D6F"/>
    <w:rsid w:val="00DB7FA5"/>
    <w:rsid w:val="00DC4270"/>
    <w:rsid w:val="00DC5399"/>
    <w:rsid w:val="00DC5E62"/>
    <w:rsid w:val="00DC70D0"/>
    <w:rsid w:val="00DD3689"/>
    <w:rsid w:val="00DD4689"/>
    <w:rsid w:val="00DD5C3B"/>
    <w:rsid w:val="00DE6ACE"/>
    <w:rsid w:val="00DE6C71"/>
    <w:rsid w:val="00DF1151"/>
    <w:rsid w:val="00E01980"/>
    <w:rsid w:val="00E03ABB"/>
    <w:rsid w:val="00E07809"/>
    <w:rsid w:val="00E104A7"/>
    <w:rsid w:val="00E11319"/>
    <w:rsid w:val="00E17A41"/>
    <w:rsid w:val="00E20009"/>
    <w:rsid w:val="00E20120"/>
    <w:rsid w:val="00E21C7A"/>
    <w:rsid w:val="00E25C3E"/>
    <w:rsid w:val="00E26786"/>
    <w:rsid w:val="00E32DA7"/>
    <w:rsid w:val="00E3349C"/>
    <w:rsid w:val="00E42A5F"/>
    <w:rsid w:val="00E45331"/>
    <w:rsid w:val="00E46F40"/>
    <w:rsid w:val="00E50109"/>
    <w:rsid w:val="00E53D71"/>
    <w:rsid w:val="00E54B26"/>
    <w:rsid w:val="00E56AD5"/>
    <w:rsid w:val="00E575EE"/>
    <w:rsid w:val="00E61FD6"/>
    <w:rsid w:val="00E65A78"/>
    <w:rsid w:val="00E66577"/>
    <w:rsid w:val="00E67651"/>
    <w:rsid w:val="00E67EA3"/>
    <w:rsid w:val="00E7473E"/>
    <w:rsid w:val="00E74D61"/>
    <w:rsid w:val="00E77421"/>
    <w:rsid w:val="00E77C41"/>
    <w:rsid w:val="00E83B80"/>
    <w:rsid w:val="00E87833"/>
    <w:rsid w:val="00E9086A"/>
    <w:rsid w:val="00E92185"/>
    <w:rsid w:val="00E929B4"/>
    <w:rsid w:val="00E92C90"/>
    <w:rsid w:val="00E932E4"/>
    <w:rsid w:val="00E93412"/>
    <w:rsid w:val="00E97987"/>
    <w:rsid w:val="00EA4675"/>
    <w:rsid w:val="00EB0387"/>
    <w:rsid w:val="00EB2E09"/>
    <w:rsid w:val="00EC0B29"/>
    <w:rsid w:val="00ED63FE"/>
    <w:rsid w:val="00EE0209"/>
    <w:rsid w:val="00EE2CDD"/>
    <w:rsid w:val="00EE479C"/>
    <w:rsid w:val="00EE4AA5"/>
    <w:rsid w:val="00EE5189"/>
    <w:rsid w:val="00EE7EAE"/>
    <w:rsid w:val="00EF0986"/>
    <w:rsid w:val="00EF0B8E"/>
    <w:rsid w:val="00EF1A2E"/>
    <w:rsid w:val="00EF3011"/>
    <w:rsid w:val="00EF3BEE"/>
    <w:rsid w:val="00EF4610"/>
    <w:rsid w:val="00F00701"/>
    <w:rsid w:val="00F06D0D"/>
    <w:rsid w:val="00F11518"/>
    <w:rsid w:val="00F11FBA"/>
    <w:rsid w:val="00F12FC5"/>
    <w:rsid w:val="00F1605A"/>
    <w:rsid w:val="00F16E74"/>
    <w:rsid w:val="00F17F02"/>
    <w:rsid w:val="00F27CCD"/>
    <w:rsid w:val="00F30393"/>
    <w:rsid w:val="00F3438B"/>
    <w:rsid w:val="00F35522"/>
    <w:rsid w:val="00F36BBB"/>
    <w:rsid w:val="00F4776F"/>
    <w:rsid w:val="00F50D5B"/>
    <w:rsid w:val="00F5149C"/>
    <w:rsid w:val="00F527C4"/>
    <w:rsid w:val="00F5358D"/>
    <w:rsid w:val="00F53825"/>
    <w:rsid w:val="00F544B5"/>
    <w:rsid w:val="00F54907"/>
    <w:rsid w:val="00F56A83"/>
    <w:rsid w:val="00F60BAD"/>
    <w:rsid w:val="00F61ACF"/>
    <w:rsid w:val="00F652BB"/>
    <w:rsid w:val="00F65EC6"/>
    <w:rsid w:val="00F719A4"/>
    <w:rsid w:val="00F71F51"/>
    <w:rsid w:val="00F80C2D"/>
    <w:rsid w:val="00F82E4F"/>
    <w:rsid w:val="00F8311F"/>
    <w:rsid w:val="00F84295"/>
    <w:rsid w:val="00F9149A"/>
    <w:rsid w:val="00F92735"/>
    <w:rsid w:val="00F92F74"/>
    <w:rsid w:val="00FA1490"/>
    <w:rsid w:val="00FA2E4A"/>
    <w:rsid w:val="00FA7486"/>
    <w:rsid w:val="00FB02C7"/>
    <w:rsid w:val="00FB2055"/>
    <w:rsid w:val="00FB294D"/>
    <w:rsid w:val="00FB2F77"/>
    <w:rsid w:val="00FB6BF4"/>
    <w:rsid w:val="00FB74EC"/>
    <w:rsid w:val="00FC0ACB"/>
    <w:rsid w:val="00FC524B"/>
    <w:rsid w:val="00FD0838"/>
    <w:rsid w:val="00FD406F"/>
    <w:rsid w:val="00FD41A1"/>
    <w:rsid w:val="00FD4821"/>
    <w:rsid w:val="00FD674F"/>
    <w:rsid w:val="00FE0993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37B2D8-1C8C-4A89-8AB1-441C692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82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E2E4C"/>
    <w:pPr>
      <w:keepNext/>
      <w:jc w:val="center"/>
      <w:outlineLvl w:val="1"/>
    </w:pPr>
    <w:rPr>
      <w:rFonts w:ascii="Tahoma" w:hAnsi="Tahoma"/>
      <w:b/>
      <w:bCs/>
      <w:sz w:val="20"/>
      <w:u w:val="single"/>
    </w:rPr>
  </w:style>
  <w:style w:type="paragraph" w:styleId="Nadpis7">
    <w:name w:val="heading 7"/>
    <w:basedOn w:val="Normln"/>
    <w:next w:val="Normln"/>
    <w:qFormat/>
    <w:rsid w:val="00F17F02"/>
    <w:pPr>
      <w:spacing w:before="240" w:after="60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7F6828"/>
    <w:pPr>
      <w:jc w:val="center"/>
    </w:pPr>
    <w:rPr>
      <w:rFonts w:ascii="Tahoma" w:hAnsi="Tahoma"/>
      <w:b/>
      <w:bCs/>
      <w:sz w:val="20"/>
    </w:rPr>
  </w:style>
  <w:style w:type="paragraph" w:styleId="Zpat">
    <w:name w:val="footer"/>
    <w:basedOn w:val="Normln"/>
    <w:rsid w:val="007F682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paragraph" w:styleId="Zkladntext">
    <w:name w:val="Body Text"/>
    <w:basedOn w:val="Normln"/>
    <w:link w:val="ZkladntextChar"/>
    <w:rsid w:val="007F6828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link w:val="Zkladntext"/>
    <w:locked/>
    <w:rsid w:val="007F6828"/>
    <w:rPr>
      <w:rFonts w:ascii="Tahoma" w:hAnsi="Tahoma"/>
      <w:szCs w:val="24"/>
      <w:lang w:val="cs-CZ" w:eastAsia="cs-CZ" w:bidi="ar-SA"/>
    </w:rPr>
  </w:style>
  <w:style w:type="paragraph" w:styleId="Zkladntextodsazen2">
    <w:name w:val="Body Text Indent 2"/>
    <w:basedOn w:val="Normln"/>
    <w:rsid w:val="005E2E4C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5E2E4C"/>
    <w:pPr>
      <w:spacing w:after="120"/>
      <w:ind w:left="283"/>
    </w:pPr>
  </w:style>
  <w:style w:type="paragraph" w:styleId="Zkladntext2">
    <w:name w:val="Body Text 2"/>
    <w:basedOn w:val="Normln"/>
    <w:rsid w:val="005E2E4C"/>
    <w:pPr>
      <w:spacing w:after="120" w:line="480" w:lineRule="auto"/>
    </w:pPr>
  </w:style>
  <w:style w:type="character" w:customStyle="1" w:styleId="Nadpis2Char">
    <w:name w:val="Nadpis 2 Char"/>
    <w:link w:val="Nadpis2"/>
    <w:semiHidden/>
    <w:locked/>
    <w:rsid w:val="005E2E4C"/>
    <w:rPr>
      <w:rFonts w:ascii="Tahoma" w:hAnsi="Tahoma"/>
      <w:b/>
      <w:bCs/>
      <w:szCs w:val="24"/>
      <w:u w:val="single"/>
      <w:lang w:val="cs-CZ" w:eastAsia="cs-CZ" w:bidi="ar-SA"/>
    </w:rPr>
  </w:style>
  <w:style w:type="paragraph" w:customStyle="1" w:styleId="standard">
    <w:name w:val="standard"/>
    <w:rsid w:val="005E2E4C"/>
    <w:pPr>
      <w:widowControl w:val="0"/>
    </w:pPr>
    <w:rPr>
      <w:sz w:val="24"/>
    </w:rPr>
  </w:style>
  <w:style w:type="paragraph" w:customStyle="1" w:styleId="ListParagraph1">
    <w:name w:val="List Paragraph1"/>
    <w:basedOn w:val="Normln"/>
    <w:rsid w:val="005E2E4C"/>
    <w:pPr>
      <w:ind w:left="720"/>
    </w:pPr>
    <w:rPr>
      <w:rFonts w:ascii="Tahoma" w:hAnsi="Tahoma"/>
      <w:sz w:val="20"/>
    </w:rPr>
  </w:style>
  <w:style w:type="character" w:styleId="slostrnky">
    <w:name w:val="page number"/>
    <w:basedOn w:val="Standardnpsmoodstavce"/>
    <w:rsid w:val="009A4F16"/>
  </w:style>
  <w:style w:type="paragraph" w:customStyle="1" w:styleId="ZkladntextIMP">
    <w:name w:val="Základní text_IMP"/>
    <w:basedOn w:val="Normln"/>
    <w:rsid w:val="00F17F02"/>
    <w:pPr>
      <w:suppressAutoHyphens/>
      <w:overflowPunct w:val="0"/>
      <w:autoSpaceDE w:val="0"/>
      <w:spacing w:line="276" w:lineRule="auto"/>
      <w:textAlignment w:val="baseline"/>
    </w:pPr>
    <w:rPr>
      <w:rFonts w:eastAsia="Calibri" w:cs="Calibri"/>
      <w:szCs w:val="20"/>
      <w:lang w:eastAsia="ar-SA"/>
    </w:rPr>
  </w:style>
  <w:style w:type="paragraph" w:styleId="Textbubliny">
    <w:name w:val="Balloon Text"/>
    <w:basedOn w:val="Normln"/>
    <w:link w:val="TextbublinyChar"/>
    <w:rsid w:val="009469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6927"/>
    <w:rPr>
      <w:rFonts w:ascii="Tahoma" w:hAnsi="Tahoma" w:cs="Tahoma"/>
      <w:sz w:val="16"/>
      <w:szCs w:val="16"/>
    </w:rPr>
  </w:style>
  <w:style w:type="character" w:styleId="Hypertextovodkaz">
    <w:name w:val="Hyperlink"/>
    <w:rsid w:val="00061031"/>
    <w:rPr>
      <w:color w:val="0000FF"/>
      <w:u w:val="single"/>
    </w:rPr>
  </w:style>
  <w:style w:type="paragraph" w:styleId="Zhlav">
    <w:name w:val="header"/>
    <w:basedOn w:val="Normln"/>
    <w:link w:val="ZhlavChar"/>
    <w:rsid w:val="00721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19BC"/>
    <w:rPr>
      <w:sz w:val="24"/>
      <w:szCs w:val="24"/>
    </w:rPr>
  </w:style>
  <w:style w:type="paragraph" w:customStyle="1" w:styleId="Normal2">
    <w:name w:val="Normal 2"/>
    <w:basedOn w:val="Normln"/>
    <w:rsid w:val="00E32DA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paragraph" w:styleId="Bezmezer">
    <w:name w:val="No Spacing"/>
    <w:uiPriority w:val="1"/>
    <w:qFormat/>
    <w:rsid w:val="00983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8DD1-7D60-4057-97EE-EABD6A4E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Zdeňka Neugebauerová</dc:creator>
  <cp:keywords/>
  <cp:lastModifiedBy>Čech, Stanislav</cp:lastModifiedBy>
  <cp:revision>2</cp:revision>
  <cp:lastPrinted>2018-08-21T11:58:00Z</cp:lastPrinted>
  <dcterms:created xsi:type="dcterms:W3CDTF">2018-08-28T07:43:00Z</dcterms:created>
  <dcterms:modified xsi:type="dcterms:W3CDTF">2018-08-28T07:43:00Z</dcterms:modified>
</cp:coreProperties>
</file>