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125"/>
            </w:tblGrid>
            <w:tr w:rsidR="00C40907" w:rsidTr="00FC3D17">
              <w:trPr>
                <w:gridAfter w:val="1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1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1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195E77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195E77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195E7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Tr="00FC3D17">
              <w:trPr>
                <w:gridAfter w:val="1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proofErr w:type="gram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  <w:proofErr w:type="gram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235/2004 Sb., o DPH)</w:t>
                  </w:r>
                </w:p>
              </w:tc>
            </w:tr>
            <w:tr w:rsidR="00A43465" w:rsidTr="00FC3D17">
              <w:trPr>
                <w:gridAfter w:val="1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195E77" w:rsidP="001463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  <w:r w:rsidR="00C40907">
                    <w:rPr>
                      <w:rFonts w:ascii="Calibri" w:hAnsi="Calibri"/>
                      <w:sz w:val="22"/>
                      <w:szCs w:val="22"/>
                    </w:rPr>
                    <w:t>, ředitel ČHMÚ</w:t>
                  </w:r>
                </w:p>
              </w:tc>
            </w:tr>
            <w:tr w:rsidR="00070FAF" w:rsidTr="00FC3D17">
              <w:trPr>
                <w:gridAfter w:val="1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195E77" w:rsidP="00195E7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 w:rsidR="009C1602">
                    <w:rPr>
                      <w:rFonts w:ascii="Calibri" w:hAnsi="Calibri"/>
                      <w:sz w:val="22"/>
                      <w:szCs w:val="22"/>
                    </w:rPr>
                    <w:t>ředitelem ČHMÚ pobočky v Ostravě</w:t>
                  </w:r>
                </w:p>
              </w:tc>
            </w:tr>
            <w:tr w:rsidR="009B2B89" w:rsidTr="00FC3D17">
              <w:trPr>
                <w:gridAfter w:val="1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4AB6" w:rsidRDefault="00195E7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BB65F5" w:rsidTr="00FC3D17">
              <w:trPr>
                <w:gridAfter w:val="1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4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5860D8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Ecological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Consulting</w:t>
                  </w:r>
                  <w:proofErr w:type="spellEnd"/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a.s.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Pr="0036454B" w:rsidRDefault="005860D8" w:rsidP="005860D8">
                  <w:pPr>
                    <w:ind w:left="360"/>
                  </w:pPr>
                  <w:r>
                    <w:t>Na Střelnici 343/48, Olomouc 779 00</w:t>
                  </w:r>
                </w:p>
              </w:tc>
            </w:tr>
            <w:tr w:rsidR="009B2B89" w:rsidTr="00A84607">
              <w:trPr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5860D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860D8">
                    <w:rPr>
                      <w:rFonts w:ascii="Calibri" w:hAnsi="Calibri"/>
                      <w:sz w:val="22"/>
                      <w:szCs w:val="22"/>
                    </w:rPr>
                    <w:t>25873962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5860D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AA77CD" w:rsidRPr="00AA77CD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  <w:r w:rsidR="005860D8">
                    <w:rPr>
                      <w:rFonts w:ascii="Calibri" w:hAnsi="Calibri"/>
                      <w:sz w:val="22"/>
                      <w:szCs w:val="22"/>
                    </w:rPr>
                    <w:t>Z25873962</w:t>
                  </w:r>
                </w:p>
              </w:tc>
            </w:tr>
            <w:tr w:rsidR="00070FAF" w:rsidTr="00A84607">
              <w:trPr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195E7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195E77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2D4AB6" w:rsidP="00195E77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vedený u</w:t>
                  </w:r>
                  <w:r w:rsidR="00195E7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95E77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  <w:r w:rsidR="005860D8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</w:tr>
            <w:tr w:rsidR="00070FAF" w:rsidTr="00A84607">
              <w:trPr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36454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5860D8">
                    <w:rPr>
                      <w:rFonts w:ascii="Calibri" w:hAnsi="Calibri"/>
                      <w:sz w:val="22"/>
                      <w:szCs w:val="22"/>
                    </w:rPr>
                    <w:t>Krajský soud v Ostravě, oddíl B, vložka 3026</w:t>
                  </w:r>
                </w:p>
                <w:p w:rsidR="0036454B" w:rsidRDefault="0036454B" w:rsidP="005860D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195E77" w:rsidP="005860D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  <w:r w:rsidR="005860D8">
                    <w:rPr>
                      <w:rFonts w:ascii="Calibri" w:hAnsi="Calibri"/>
                      <w:sz w:val="22"/>
                      <w:szCs w:val="22"/>
                    </w:rPr>
                    <w:t>, předseda představenstva</w:t>
                  </w:r>
                </w:p>
              </w:tc>
            </w:tr>
            <w:tr w:rsidR="00070FAF" w:rsidTr="00A84607">
              <w:trPr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195E77" w:rsidP="00195E7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691CF1" w:rsidTr="00A84607">
              <w:trPr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195E77" w:rsidP="0036454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  <w:proofErr w:type="spellEnd"/>
                </w:p>
              </w:tc>
            </w:tr>
            <w:tr w:rsidR="00070FAF" w:rsidTr="00A84607">
              <w:trPr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50A9" w:rsidRDefault="00BB50A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stabilitně</w:t>
                  </w:r>
                  <w:proofErr w:type="spellEnd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920192">
                    <w:rPr>
                      <w:rFonts w:cs="Calibri"/>
                    </w:rPr>
                    <w:t>5</w:t>
                  </w:r>
                  <w:r w:rsidR="009E5C14">
                    <w:rPr>
                      <w:rFonts w:cs="Calibri"/>
                    </w:rPr>
                    <w:t xml:space="preserve"> 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920192">
                    <w:rPr>
                      <w:rFonts w:cs="Calibri"/>
                    </w:rPr>
                    <w:t>31 000</w:t>
                  </w:r>
                  <w:r w:rsidR="00436F5C">
                    <w:rPr>
                      <w:rFonts w:cs="Calibri"/>
                    </w:rPr>
                    <w:t>,-</w:t>
                  </w:r>
                  <w:r w:rsidR="005860D8">
                    <w:rPr>
                      <w:rFonts w:cs="Calibri"/>
                    </w:rPr>
                    <w:t>-</w:t>
                  </w:r>
                  <w:r w:rsidR="00436F5C">
                    <w:rPr>
                      <w:rFonts w:cs="Calibri"/>
                    </w:rPr>
                    <w:t xml:space="preserve"> Kč </w:t>
                  </w:r>
                  <w:r w:rsidR="00C12865">
                    <w:rPr>
                      <w:rFonts w:cs="Calibri"/>
                    </w:rPr>
                    <w:t xml:space="preserve"> 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>
                    <w:rPr>
                      <w:rFonts w:cs="Calibri"/>
                    </w:rPr>
                    <w:t xml:space="preserve"> </w:t>
                  </w:r>
                  <w:r w:rsidR="00920192">
                    <w:rPr>
                      <w:rFonts w:cs="Calibri"/>
                    </w:rPr>
                    <w:t>20%</w:t>
                  </w:r>
                  <w:r w:rsidR="00C12865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920192" w:rsidRPr="005860D8">
                    <w:rPr>
                      <w:rFonts w:cs="Calibri"/>
                      <w:b/>
                    </w:rPr>
                    <w:t>24 800</w:t>
                  </w:r>
                  <w:r w:rsidR="00436F5C" w:rsidRPr="005860D8">
                    <w:rPr>
                      <w:rFonts w:cs="Calibri"/>
                      <w:b/>
                    </w:rPr>
                    <w:t>,-</w:t>
                  </w:r>
                  <w:r w:rsidR="005860D8">
                    <w:rPr>
                      <w:rFonts w:cs="Calibri"/>
                      <w:b/>
                    </w:rPr>
                    <w:t>-</w:t>
                  </w:r>
                  <w:r w:rsidR="00436F5C" w:rsidRPr="005860D8">
                    <w:rPr>
                      <w:rFonts w:cs="Calibri"/>
                      <w:b/>
                    </w:rPr>
                    <w:t xml:space="preserve"> Kč</w:t>
                  </w:r>
                  <w:r w:rsidR="00436F5C">
                    <w:rPr>
                      <w:rFonts w:cs="Calibri"/>
                    </w:rPr>
                    <w:t xml:space="preserve">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920192">
                    <w:rPr>
                      <w:rFonts w:cs="Calibri"/>
                    </w:rPr>
                    <w:t>dvacet čtyři tisíc osm set</w:t>
                  </w:r>
                  <w:r w:rsidR="006D0091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>Kč)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</w:t>
                  </w:r>
                  <w:r w:rsidR="006D67A0">
                    <w:rPr>
                      <w:rFonts w:cs="Calibri"/>
                    </w:rPr>
                    <w:lastRenderedPageBreak/>
                    <w:t xml:space="preserve">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9650A5" w:rsidRPr="009650A5">
                    <w:rPr>
                      <w:rFonts w:cs="Calibri"/>
                      <w:szCs w:val="18"/>
                    </w:rPr>
                    <w:t>přes www.ulozto.chmi.cz</w:t>
                  </w:r>
                  <w:r w:rsidR="00D43F73" w:rsidRPr="004A078E">
                    <w:rPr>
                      <w:rFonts w:cs="Calibri"/>
                      <w:color w:val="000000"/>
                      <w:sz w:val="18"/>
                      <w:szCs w:val="18"/>
                    </w:rPr>
                    <w:t>.</w:t>
                  </w:r>
                  <w:r w:rsidR="00D43F73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I. </w:t>
                  </w:r>
                  <w:proofErr w:type="gramStart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</w:t>
                  </w:r>
                  <w:proofErr w:type="gramEnd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</w:t>
                  </w:r>
                  <w:r w:rsidR="0036454B">
                    <w:rPr>
                      <w:rFonts w:ascii="Calibri" w:hAnsi="Calibri" w:cs="Calibri"/>
                      <w:sz w:val="22"/>
                      <w:szCs w:val="22"/>
                    </w:rPr>
                    <w:t> Háji</w:t>
                  </w:r>
                  <w:proofErr w:type="gramEnd"/>
                  <w:r w:rsidR="0036454B">
                    <w:rPr>
                      <w:rFonts w:ascii="Calibri" w:hAnsi="Calibri" w:cs="Calibri"/>
                      <w:sz w:val="22"/>
                      <w:szCs w:val="22"/>
                    </w:rPr>
                    <w:t xml:space="preserve"> ve Slezsku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dne </w:t>
                  </w:r>
                  <w:r w:rsidR="0036454B">
                    <w:rPr>
                      <w:rFonts w:ascii="Calibri" w:hAnsi="Calibri" w:cs="Calibri"/>
                      <w:sz w:val="22"/>
                      <w:szCs w:val="22"/>
                    </w:rPr>
                    <w:t>23. 8. 2018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B6992" w:rsidRDefault="007B6992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B6992" w:rsidRDefault="007B6992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9650A5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37735">
              <w:rPr>
                <w:rFonts w:ascii="Calibri" w:hAnsi="Calibri" w:cs="Calibri"/>
                <w:sz w:val="22"/>
                <w:szCs w:val="22"/>
              </w:rPr>
              <w:t>stabilitně</w:t>
            </w:r>
            <w:proofErr w:type="spellEnd"/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27E72">
              <w:rPr>
                <w:rFonts w:ascii="Calibri" w:hAnsi="Calibri" w:cs="Calibri"/>
                <w:sz w:val="22"/>
                <w:szCs w:val="22"/>
              </w:rPr>
              <w:t>stabilitní</w:t>
            </w:r>
            <w:proofErr w:type="spellEnd"/>
            <w:r w:rsidR="00527E72">
              <w:rPr>
                <w:rFonts w:ascii="Calibri" w:hAnsi="Calibri" w:cs="Calibri"/>
                <w:sz w:val="22"/>
                <w:szCs w:val="22"/>
              </w:rPr>
              <w:t xml:space="preserve">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proofErr w:type="gramStart"/>
                  <w:r>
                    <w:t>od 0    do</w:t>
                  </w:r>
                  <w:proofErr w:type="gramEnd"/>
                  <w:r>
                    <w:t xml:space="preserve">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</w:t>
                  </w:r>
                  <w:proofErr w:type="gramStart"/>
                  <w:r>
                    <w:t xml:space="preserve">I.    </w:t>
                  </w:r>
                  <w:proofErr w:type="spellStart"/>
                  <w:r>
                    <w:t>superstabilní</w:t>
                  </w:r>
                  <w:proofErr w:type="spellEnd"/>
                  <w:proofErr w:type="gram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</w:t>
                  </w:r>
                  <w:proofErr w:type="gramStart"/>
                  <w:r>
                    <w:t>II.   stabilní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</w:t>
                  </w:r>
                  <w:proofErr w:type="gramStart"/>
                  <w:r>
                    <w:t>III.  izotermní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</w:t>
                  </w:r>
                  <w:proofErr w:type="gramStart"/>
                  <w:r>
                    <w:t>V.  konvektivní</w:t>
                  </w:r>
                  <w:proofErr w:type="gramEnd"/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proofErr w:type="gramStart"/>
                  <w:r>
                    <w:t>&gt;  0,8</w:t>
                  </w:r>
                  <w:proofErr w:type="gramEnd"/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B6992" w:rsidRDefault="007B6992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9650A5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</w:t>
            </w:r>
            <w:r w:rsidR="007B699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6 200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9650A5">
              <w:rPr>
                <w:rFonts w:ascii="Calibri" w:hAnsi="Calibri" w:cs="Calibri"/>
                <w:sz w:val="22"/>
                <w:szCs w:val="22"/>
              </w:rPr>
              <w:t>31 000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Default="009650A5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20%</w:t>
            </w:r>
            <w:r w:rsid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E57A54" w:rsidRDefault="008F2E64" w:rsidP="007B6992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9650A5" w:rsidRPr="007B6992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36454B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9650A5" w:rsidRPr="007B6992">
              <w:rPr>
                <w:rFonts w:ascii="Calibri" w:hAnsi="Calibri" w:cs="Calibri"/>
                <w:b/>
                <w:sz w:val="22"/>
                <w:szCs w:val="22"/>
              </w:rPr>
              <w:t>800</w:t>
            </w:r>
            <w:r w:rsidR="0036454B">
              <w:rPr>
                <w:rFonts w:ascii="Calibri" w:hAnsi="Calibri" w:cs="Calibri"/>
                <w:b/>
                <w:sz w:val="22"/>
                <w:szCs w:val="22"/>
              </w:rPr>
              <w:t>,-</w:t>
            </w:r>
            <w:r w:rsidR="005860D8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37" w:rsidRDefault="00565937">
      <w:r>
        <w:separator/>
      </w:r>
    </w:p>
  </w:endnote>
  <w:endnote w:type="continuationSeparator" w:id="0">
    <w:p w:rsidR="00565937" w:rsidRDefault="0056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46D1B">
      <w:rPr>
        <w:rFonts w:ascii="Arial" w:hAnsi="Arial" w:cs="Arial"/>
        <w:b/>
        <w:noProof/>
        <w:color w:val="A6A6A6"/>
        <w:sz w:val="16"/>
        <w:szCs w:val="16"/>
      </w:rPr>
      <w:t>4</w: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46D1B">
      <w:rPr>
        <w:rFonts w:ascii="Arial" w:hAnsi="Arial" w:cs="Arial"/>
        <w:b/>
        <w:noProof/>
        <w:color w:val="A6A6A6"/>
        <w:sz w:val="16"/>
        <w:szCs w:val="16"/>
      </w:rPr>
      <w:t>6</w:t>
    </w:r>
    <w:r w:rsidR="009560FC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37" w:rsidRDefault="00565937">
      <w:r>
        <w:separator/>
      </w:r>
    </w:p>
  </w:footnote>
  <w:footnote w:type="continuationSeparator" w:id="0">
    <w:p w:rsidR="00565937" w:rsidRDefault="00565937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96051E"/>
    <w:multiLevelType w:val="hybridMultilevel"/>
    <w:tmpl w:val="341A12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3"/>
  </w:num>
  <w:num w:numId="19">
    <w:abstractNumId w:val="18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424DA"/>
    <w:rsid w:val="00050CDB"/>
    <w:rsid w:val="000519FC"/>
    <w:rsid w:val="000620C0"/>
    <w:rsid w:val="00070FAF"/>
    <w:rsid w:val="0007687E"/>
    <w:rsid w:val="00091D05"/>
    <w:rsid w:val="00136ECF"/>
    <w:rsid w:val="0014630B"/>
    <w:rsid w:val="00166B12"/>
    <w:rsid w:val="00195E77"/>
    <w:rsid w:val="00196F33"/>
    <w:rsid w:val="001A35B3"/>
    <w:rsid w:val="001A4605"/>
    <w:rsid w:val="001C58A4"/>
    <w:rsid w:val="001D144A"/>
    <w:rsid w:val="001D60C2"/>
    <w:rsid w:val="001E1391"/>
    <w:rsid w:val="001E5934"/>
    <w:rsid w:val="001F6D8C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25174"/>
    <w:rsid w:val="00337E43"/>
    <w:rsid w:val="0035359F"/>
    <w:rsid w:val="0036454B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97065"/>
    <w:rsid w:val="004A078E"/>
    <w:rsid w:val="004A2D12"/>
    <w:rsid w:val="004B5267"/>
    <w:rsid w:val="004D1CDA"/>
    <w:rsid w:val="004E433E"/>
    <w:rsid w:val="004E4627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65937"/>
    <w:rsid w:val="00580508"/>
    <w:rsid w:val="005810F0"/>
    <w:rsid w:val="0058242B"/>
    <w:rsid w:val="005860D8"/>
    <w:rsid w:val="005A1389"/>
    <w:rsid w:val="005B4DF7"/>
    <w:rsid w:val="005D0E3F"/>
    <w:rsid w:val="00600031"/>
    <w:rsid w:val="00606E64"/>
    <w:rsid w:val="006107CF"/>
    <w:rsid w:val="006204A2"/>
    <w:rsid w:val="00646D1B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B6992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F2E64"/>
    <w:rsid w:val="00902627"/>
    <w:rsid w:val="00910E5F"/>
    <w:rsid w:val="00914A9E"/>
    <w:rsid w:val="00920192"/>
    <w:rsid w:val="0093009B"/>
    <w:rsid w:val="009423E0"/>
    <w:rsid w:val="009560FC"/>
    <w:rsid w:val="009650A5"/>
    <w:rsid w:val="0097476C"/>
    <w:rsid w:val="0098027A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7CD"/>
    <w:rsid w:val="00AA7A1D"/>
    <w:rsid w:val="00AC1D88"/>
    <w:rsid w:val="00AC2BCA"/>
    <w:rsid w:val="00AC6963"/>
    <w:rsid w:val="00AD3C78"/>
    <w:rsid w:val="00B21A74"/>
    <w:rsid w:val="00B26472"/>
    <w:rsid w:val="00B44719"/>
    <w:rsid w:val="00B45212"/>
    <w:rsid w:val="00B54F40"/>
    <w:rsid w:val="00B562AB"/>
    <w:rsid w:val="00B7153F"/>
    <w:rsid w:val="00B75877"/>
    <w:rsid w:val="00B861E8"/>
    <w:rsid w:val="00BA53A5"/>
    <w:rsid w:val="00BB50A9"/>
    <w:rsid w:val="00BB65F5"/>
    <w:rsid w:val="00BB7347"/>
    <w:rsid w:val="00BE601B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2081"/>
    <w:rsid w:val="00DE6A23"/>
    <w:rsid w:val="00E0716D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70"/>
    <w:rsid w:val="00F34FD9"/>
    <w:rsid w:val="00F80FBB"/>
    <w:rsid w:val="00FC22A3"/>
    <w:rsid w:val="00FC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BEF6A-EA59-4B1C-972A-59FBFEF2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1386</Words>
  <Characters>8183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4</cp:revision>
  <cp:lastPrinted>2018-08-27T08:18:00Z</cp:lastPrinted>
  <dcterms:created xsi:type="dcterms:W3CDTF">2018-08-27T08:20:00Z</dcterms:created>
  <dcterms:modified xsi:type="dcterms:W3CDTF">2018-08-27T08:20:00Z</dcterms:modified>
</cp:coreProperties>
</file>